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2E" w:rsidRPr="00EA5C2E" w:rsidRDefault="00EA5C2E" w:rsidP="00EA5C2E">
      <w:pPr>
        <w:widowControl w:val="0"/>
        <w:autoSpaceDE w:val="0"/>
        <w:autoSpaceDN w:val="0"/>
        <w:adjustRightInd w:val="0"/>
        <w:jc w:val="center"/>
        <w:rPr>
          <w:rFonts w:eastAsia="Calibri"/>
          <w:b/>
          <w:bCs/>
          <w:sz w:val="28"/>
          <w:szCs w:val="28"/>
          <w:lang w:eastAsia="en-US"/>
        </w:rPr>
      </w:pPr>
      <w:r w:rsidRPr="00EA5C2E">
        <w:rPr>
          <w:rFonts w:eastAsia="Calibri"/>
          <w:b/>
          <w:bCs/>
          <w:noProof/>
          <w:sz w:val="28"/>
          <w:szCs w:val="28"/>
        </w:rPr>
        <mc:AlternateContent>
          <mc:Choice Requires="wps">
            <w:drawing>
              <wp:anchor distT="0" distB="0" distL="114300" distR="114300" simplePos="0" relativeHeight="251659264" behindDoc="0" locked="0" layoutInCell="1" allowOverlap="1" wp14:anchorId="58FB54F3" wp14:editId="3CF6E198">
                <wp:simplePos x="0" y="0"/>
                <wp:positionH relativeFrom="column">
                  <wp:posOffset>-228600</wp:posOffset>
                </wp:positionH>
                <wp:positionV relativeFrom="paragraph">
                  <wp:posOffset>-89535</wp:posOffset>
                </wp:positionV>
                <wp:extent cx="6172200" cy="248793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E03F7F">
                              <w:trPr>
                                <w:cantSplit/>
                              </w:trPr>
                              <w:tc>
                                <w:tcPr>
                                  <w:tcW w:w="9781" w:type="dxa"/>
                                  <w:gridSpan w:val="3"/>
                                  <w:tcBorders>
                                    <w:top w:val="nil"/>
                                    <w:left w:val="nil"/>
                                    <w:bottom w:val="nil"/>
                                    <w:right w:val="nil"/>
                                  </w:tcBorders>
                                </w:tcPr>
                                <w:p w:rsidR="00E03F7F" w:rsidRDefault="00E03F7F">
                                  <w:pPr>
                                    <w:jc w:val="center"/>
                                  </w:pPr>
                                  <w:r>
                                    <w:rPr>
                                      <w:noProof/>
                                    </w:rPr>
                                    <w:drawing>
                                      <wp:inline distT="0" distB="0" distL="0" distR="0" wp14:anchorId="01F995C3" wp14:editId="5EF308F8">
                                        <wp:extent cx="655320" cy="724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E03F7F">
                              <w:trPr>
                                <w:cantSplit/>
                              </w:trPr>
                              <w:tc>
                                <w:tcPr>
                                  <w:tcW w:w="9781" w:type="dxa"/>
                                  <w:gridSpan w:val="3"/>
                                  <w:tcBorders>
                                    <w:top w:val="nil"/>
                                    <w:left w:val="nil"/>
                                    <w:bottom w:val="nil"/>
                                    <w:right w:val="nil"/>
                                  </w:tcBorders>
                                </w:tcPr>
                                <w:p w:rsidR="00E03F7F" w:rsidRDefault="00E03F7F" w:rsidP="00E03F7F">
                                  <w:pPr>
                                    <w:spacing w:line="240" w:lineRule="atLeast"/>
                                    <w:jc w:val="center"/>
                                    <w:rPr>
                                      <w:b/>
                                      <w:spacing w:val="20"/>
                                    </w:rPr>
                                  </w:pPr>
                                </w:p>
                                <w:p w:rsidR="00E03F7F" w:rsidRPr="0015491D" w:rsidRDefault="00E03F7F" w:rsidP="00E03F7F">
                                  <w:pPr>
                                    <w:spacing w:line="240" w:lineRule="atLeast"/>
                                    <w:jc w:val="center"/>
                                    <w:rPr>
                                      <w:b/>
                                      <w:spacing w:val="20"/>
                                    </w:rPr>
                                  </w:pPr>
                                  <w:r w:rsidRPr="0015491D">
                                    <w:rPr>
                                      <w:b/>
                                      <w:spacing w:val="20"/>
                                    </w:rPr>
                                    <w:t>ФЕДЕРАЛЬНАЯ СЛУЖБА</w:t>
                                  </w:r>
                                </w:p>
                                <w:p w:rsidR="00E03F7F" w:rsidRPr="0015491D" w:rsidRDefault="00E03F7F" w:rsidP="00E03F7F">
                                  <w:pPr>
                                    <w:spacing w:line="240" w:lineRule="atLeast"/>
                                    <w:jc w:val="center"/>
                                    <w:rPr>
                                      <w:b/>
                                      <w:spacing w:val="20"/>
                                    </w:rPr>
                                  </w:pPr>
                                  <w:r w:rsidRPr="0015491D">
                                    <w:rPr>
                                      <w:b/>
                                      <w:spacing w:val="20"/>
                                    </w:rPr>
                                    <w:t>ПО ЭКОЛОГИЧЕСКОМУ, ТЕХНОЛОГИЧЕСКОМУ И АТОМНОМУ НАДЗОРУ</w:t>
                                  </w:r>
                                </w:p>
                                <w:p w:rsidR="00E03F7F" w:rsidRPr="0015491D" w:rsidRDefault="00E03F7F" w:rsidP="00E03F7F">
                                  <w:pPr>
                                    <w:pStyle w:val="a0"/>
                                    <w:tabs>
                                      <w:tab w:val="clear" w:pos="1701"/>
                                      <w:tab w:val="left" w:pos="0"/>
                                    </w:tabs>
                                    <w:spacing w:before="120"/>
                                    <w:ind w:firstLine="0"/>
                                    <w:jc w:val="center"/>
                                    <w:rPr>
                                      <w:b/>
                                      <w:color w:val="000000"/>
                                      <w:sz w:val="22"/>
                                    </w:rPr>
                                  </w:pPr>
                                  <w:r w:rsidRPr="0015491D">
                                    <w:rPr>
                                      <w:b/>
                                      <w:color w:val="000000"/>
                                      <w:sz w:val="22"/>
                                    </w:rPr>
                                    <w:t>(РОСТЕХНАДЗОР)</w:t>
                                  </w:r>
                                </w:p>
                                <w:p w:rsidR="00E03F7F" w:rsidRPr="00E32865" w:rsidRDefault="00E03F7F" w:rsidP="00E03F7F">
                                  <w:pPr>
                                    <w:pStyle w:val="1"/>
                                    <w:numPr>
                                      <w:ilvl w:val="0"/>
                                      <w:numId w:val="0"/>
                                    </w:numPr>
                                    <w:rPr>
                                      <w:spacing w:val="100"/>
                                      <w:sz w:val="32"/>
                                      <w:szCs w:val="32"/>
                                    </w:rPr>
                                  </w:pPr>
                                  <w:r>
                                    <w:rPr>
                                      <w:spacing w:val="100"/>
                                      <w:sz w:val="32"/>
                                      <w:szCs w:val="32"/>
                                    </w:rPr>
                                    <w:t>ПРИКАЗ</w:t>
                                  </w:r>
                                </w:p>
                                <w:p w:rsidR="00E03F7F" w:rsidRDefault="00E03F7F"/>
                              </w:tc>
                            </w:tr>
                            <w:tr w:rsidR="00E03F7F">
                              <w:trPr>
                                <w:trHeight w:val="80"/>
                              </w:trPr>
                              <w:tc>
                                <w:tcPr>
                                  <w:tcW w:w="3119" w:type="dxa"/>
                                  <w:tcBorders>
                                    <w:top w:val="nil"/>
                                    <w:left w:val="nil"/>
                                    <w:bottom w:val="nil"/>
                                    <w:right w:val="nil"/>
                                  </w:tcBorders>
                                </w:tcPr>
                                <w:p w:rsidR="00E03F7F" w:rsidRDefault="00E03F7F">
                                  <w:r>
                                    <w:t>_______________________</w:t>
                                  </w:r>
                                </w:p>
                              </w:tc>
                              <w:tc>
                                <w:tcPr>
                                  <w:tcW w:w="3260" w:type="dxa"/>
                                  <w:tcBorders>
                                    <w:top w:val="nil"/>
                                    <w:left w:val="nil"/>
                                    <w:bottom w:val="nil"/>
                                    <w:right w:val="nil"/>
                                  </w:tcBorders>
                                </w:tcPr>
                                <w:p w:rsidR="00E03F7F" w:rsidRPr="004D3E53" w:rsidRDefault="00E03F7F" w:rsidP="00E03F7F">
                                  <w:pPr>
                                    <w:jc w:val="center"/>
                                    <w:rPr>
                                      <w:sz w:val="28"/>
                                      <w:szCs w:val="28"/>
                                    </w:rPr>
                                  </w:pPr>
                                </w:p>
                              </w:tc>
                              <w:tc>
                                <w:tcPr>
                                  <w:tcW w:w="3402" w:type="dxa"/>
                                  <w:tcBorders>
                                    <w:top w:val="nil"/>
                                    <w:left w:val="nil"/>
                                    <w:bottom w:val="nil"/>
                                    <w:right w:val="nil"/>
                                  </w:tcBorders>
                                </w:tcPr>
                                <w:p w:rsidR="00E03F7F" w:rsidRDefault="00E03F7F">
                                  <w:r>
                                    <w:t xml:space="preserve">    №  ______________________</w:t>
                                  </w:r>
                                </w:p>
                              </w:tc>
                            </w:tr>
                            <w:tr w:rsidR="00E03F7F">
                              <w:trPr>
                                <w:trHeight w:val="80"/>
                              </w:trPr>
                              <w:tc>
                                <w:tcPr>
                                  <w:tcW w:w="3119" w:type="dxa"/>
                                  <w:tcBorders>
                                    <w:top w:val="nil"/>
                                    <w:left w:val="nil"/>
                                    <w:bottom w:val="nil"/>
                                    <w:right w:val="nil"/>
                                  </w:tcBorders>
                                </w:tcPr>
                                <w:p w:rsidR="00E03F7F" w:rsidRDefault="00E03F7F"/>
                              </w:tc>
                              <w:tc>
                                <w:tcPr>
                                  <w:tcW w:w="3260" w:type="dxa"/>
                                  <w:tcBorders>
                                    <w:top w:val="nil"/>
                                    <w:left w:val="nil"/>
                                    <w:bottom w:val="nil"/>
                                    <w:right w:val="nil"/>
                                  </w:tcBorders>
                                </w:tcPr>
                                <w:p w:rsidR="00E03F7F" w:rsidRPr="004D3E53" w:rsidRDefault="00E03F7F" w:rsidP="00E03F7F">
                                  <w:pPr>
                                    <w:jc w:val="center"/>
                                    <w:rPr>
                                      <w:sz w:val="28"/>
                                      <w:szCs w:val="28"/>
                                    </w:rPr>
                                  </w:pPr>
                                  <w:r w:rsidRPr="004D3E53">
                                    <w:rPr>
                                      <w:sz w:val="28"/>
                                      <w:szCs w:val="28"/>
                                    </w:rPr>
                                    <w:t>Москва</w:t>
                                  </w:r>
                                </w:p>
                              </w:tc>
                              <w:tc>
                                <w:tcPr>
                                  <w:tcW w:w="3402" w:type="dxa"/>
                                  <w:tcBorders>
                                    <w:top w:val="nil"/>
                                    <w:left w:val="nil"/>
                                    <w:bottom w:val="nil"/>
                                    <w:right w:val="nil"/>
                                  </w:tcBorders>
                                </w:tcPr>
                                <w:p w:rsidR="00E03F7F" w:rsidRDefault="00E03F7F"/>
                              </w:tc>
                            </w:tr>
                          </w:tbl>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54F3" id="_x0000_t202" coordsize="21600,21600" o:spt="202" path="m,l,21600r21600,l21600,xe">
                <v:stroke joinstyle="miter"/>
                <v:path gradientshapeok="t" o:connecttype="rect"/>
              </v:shapetype>
              <v:shape id="Text Box 2" o:spid="_x0000_s1026" type="#_x0000_t202" style="position:absolute;left:0;text-align:left;margin-left:-18pt;margin-top:-7.05pt;width:486pt;height:1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H4ew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Ec&#10;I0U6oOieDx5d6QHloTq9cRU43Rlw8wMsA8sxU2duNf3skNLXLVE7fmmt7ltOGESXhZPJk6Mjjgsg&#10;2/6dZnAN2XsdgYbGdqF0UAwE6MDSw4mZEAqFxXm2yIFujCjs5cVyUb6K3CWkmo4b6/wbrjsUjBpb&#10;oD7Ck8Ot8yEcUk0u4TanpWAbIWWc2N32Wlp0ICCTTfxiBs/cpArOSodjI+K4AlHCHWEvxBtp/1Zm&#10;eZFe5eVsM18uZsWmOJ+Vi3Q5S7PyqpynRVncbL6HALOiagVjXN0KxScJZsXfUXxshlE8UYSor3F5&#10;np+PHP0xyTR+v0uyEx46UoquxsuTE6kCs68Vg7RJ5YmQo538HH6sMtRg+seqRB0E6kcR+GE7AEoQ&#10;x1azB1CE1cAXcAvPCBittl8x6qEla+y+7InlGMm3ClQV+ncy7GRsJ4MoCkdr7DEazWs/9vneWLFr&#10;AXnUrdKXoLxGRE08RnHUK7RZDP74JIQ+fjqPXo8P1/oHAAAA//8DAFBLAwQUAAYACAAAACEAnJQj&#10;O+AAAAALAQAADwAAAGRycy9kb3ducmV2LnhtbEyPQU/DMAyF70j8h8hIXNCWdkMtlKYTbHAbh41p&#10;Z68xbUXjVE26dv+ewAVutt/T8/fy1WRacabeNZYVxPMIBHFpdcOVgsPH2+wBhPPIGlvLpOBCDlbF&#10;9VWOmbYj7+i895UIIewyVFB732VSurImg25uO+KgfdreoA9rX0nd4xjCTSsXUZRIgw2HDzV2tK6p&#10;/NoPRkGy6Ydxx+u7zeF1i+9dtTi+XI5K3d5Mz08gPE3+zww/+AEdisB0sgNrJ1oFs2USuvgwxPcx&#10;iOB4/L2cFCzTNAVZ5PJ/h+IbAAD//wMAUEsBAi0AFAAGAAgAAAAhALaDOJL+AAAA4QEAABMAAAAA&#10;AAAAAAAAAAAAAAAAAFtDb250ZW50X1R5cGVzXS54bWxQSwECLQAUAAYACAAAACEAOP0h/9YAAACU&#10;AQAACwAAAAAAAAAAAAAAAAAvAQAAX3JlbHMvLnJlbHNQSwECLQAUAAYACAAAACEA8eLx+HsCAAAA&#10;BQAADgAAAAAAAAAAAAAAAAAuAgAAZHJzL2Uyb0RvYy54bWxQSwECLQAUAAYACAAAACEAnJQjO+AA&#10;AAALAQAADwAAAAAAAAAAAAAAAADVBAAAZHJzL2Rvd25yZXYueG1sUEsFBgAAAAAEAAQA8wAAAOIF&#10;AAAAAA==&#10;"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E03F7F">
                        <w:trPr>
                          <w:cantSplit/>
                        </w:trPr>
                        <w:tc>
                          <w:tcPr>
                            <w:tcW w:w="9781" w:type="dxa"/>
                            <w:gridSpan w:val="3"/>
                            <w:tcBorders>
                              <w:top w:val="nil"/>
                              <w:left w:val="nil"/>
                              <w:bottom w:val="nil"/>
                              <w:right w:val="nil"/>
                            </w:tcBorders>
                          </w:tcPr>
                          <w:p w:rsidR="00E03F7F" w:rsidRDefault="00E03F7F">
                            <w:pPr>
                              <w:jc w:val="center"/>
                            </w:pPr>
                            <w:r>
                              <w:rPr>
                                <w:noProof/>
                              </w:rPr>
                              <w:drawing>
                                <wp:inline distT="0" distB="0" distL="0" distR="0" wp14:anchorId="01F995C3" wp14:editId="5EF308F8">
                                  <wp:extent cx="655320" cy="7245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E03F7F">
                        <w:trPr>
                          <w:cantSplit/>
                        </w:trPr>
                        <w:tc>
                          <w:tcPr>
                            <w:tcW w:w="9781" w:type="dxa"/>
                            <w:gridSpan w:val="3"/>
                            <w:tcBorders>
                              <w:top w:val="nil"/>
                              <w:left w:val="nil"/>
                              <w:bottom w:val="nil"/>
                              <w:right w:val="nil"/>
                            </w:tcBorders>
                          </w:tcPr>
                          <w:p w:rsidR="00E03F7F" w:rsidRDefault="00E03F7F" w:rsidP="00E03F7F">
                            <w:pPr>
                              <w:spacing w:line="240" w:lineRule="atLeast"/>
                              <w:jc w:val="center"/>
                              <w:rPr>
                                <w:b/>
                                <w:spacing w:val="20"/>
                              </w:rPr>
                            </w:pPr>
                          </w:p>
                          <w:p w:rsidR="00E03F7F" w:rsidRPr="0015491D" w:rsidRDefault="00E03F7F" w:rsidP="00E03F7F">
                            <w:pPr>
                              <w:spacing w:line="240" w:lineRule="atLeast"/>
                              <w:jc w:val="center"/>
                              <w:rPr>
                                <w:b/>
                                <w:spacing w:val="20"/>
                              </w:rPr>
                            </w:pPr>
                            <w:r w:rsidRPr="0015491D">
                              <w:rPr>
                                <w:b/>
                                <w:spacing w:val="20"/>
                              </w:rPr>
                              <w:t>ФЕДЕРАЛЬНАЯ СЛУЖБА</w:t>
                            </w:r>
                          </w:p>
                          <w:p w:rsidR="00E03F7F" w:rsidRPr="0015491D" w:rsidRDefault="00E03F7F" w:rsidP="00E03F7F">
                            <w:pPr>
                              <w:spacing w:line="240" w:lineRule="atLeast"/>
                              <w:jc w:val="center"/>
                              <w:rPr>
                                <w:b/>
                                <w:spacing w:val="20"/>
                              </w:rPr>
                            </w:pPr>
                            <w:r w:rsidRPr="0015491D">
                              <w:rPr>
                                <w:b/>
                                <w:spacing w:val="20"/>
                              </w:rPr>
                              <w:t>ПО ЭКОЛОГИЧЕСКОМУ, ТЕХНОЛОГИЧЕСКОМУ И АТОМНОМУ НАДЗОРУ</w:t>
                            </w:r>
                          </w:p>
                          <w:p w:rsidR="00E03F7F" w:rsidRPr="0015491D" w:rsidRDefault="00E03F7F" w:rsidP="00E03F7F">
                            <w:pPr>
                              <w:pStyle w:val="a0"/>
                              <w:tabs>
                                <w:tab w:val="clear" w:pos="1701"/>
                                <w:tab w:val="left" w:pos="0"/>
                              </w:tabs>
                              <w:spacing w:before="120"/>
                              <w:ind w:firstLine="0"/>
                              <w:jc w:val="center"/>
                              <w:rPr>
                                <w:b/>
                                <w:color w:val="000000"/>
                                <w:sz w:val="22"/>
                              </w:rPr>
                            </w:pPr>
                            <w:r w:rsidRPr="0015491D">
                              <w:rPr>
                                <w:b/>
                                <w:color w:val="000000"/>
                                <w:sz w:val="22"/>
                              </w:rPr>
                              <w:t>(РОСТЕХНАДЗОР)</w:t>
                            </w:r>
                          </w:p>
                          <w:p w:rsidR="00E03F7F" w:rsidRPr="00E32865" w:rsidRDefault="00E03F7F" w:rsidP="00E03F7F">
                            <w:pPr>
                              <w:pStyle w:val="1"/>
                              <w:numPr>
                                <w:ilvl w:val="0"/>
                                <w:numId w:val="0"/>
                              </w:numPr>
                              <w:rPr>
                                <w:spacing w:val="100"/>
                                <w:sz w:val="32"/>
                                <w:szCs w:val="32"/>
                              </w:rPr>
                            </w:pPr>
                            <w:r>
                              <w:rPr>
                                <w:spacing w:val="100"/>
                                <w:sz w:val="32"/>
                                <w:szCs w:val="32"/>
                              </w:rPr>
                              <w:t>ПРИКАЗ</w:t>
                            </w:r>
                          </w:p>
                          <w:p w:rsidR="00E03F7F" w:rsidRDefault="00E03F7F"/>
                        </w:tc>
                      </w:tr>
                      <w:tr w:rsidR="00E03F7F">
                        <w:trPr>
                          <w:trHeight w:val="80"/>
                        </w:trPr>
                        <w:tc>
                          <w:tcPr>
                            <w:tcW w:w="3119" w:type="dxa"/>
                            <w:tcBorders>
                              <w:top w:val="nil"/>
                              <w:left w:val="nil"/>
                              <w:bottom w:val="nil"/>
                              <w:right w:val="nil"/>
                            </w:tcBorders>
                          </w:tcPr>
                          <w:p w:rsidR="00E03F7F" w:rsidRDefault="00E03F7F">
                            <w:r>
                              <w:t>_______________________</w:t>
                            </w:r>
                          </w:p>
                        </w:tc>
                        <w:tc>
                          <w:tcPr>
                            <w:tcW w:w="3260" w:type="dxa"/>
                            <w:tcBorders>
                              <w:top w:val="nil"/>
                              <w:left w:val="nil"/>
                              <w:bottom w:val="nil"/>
                              <w:right w:val="nil"/>
                            </w:tcBorders>
                          </w:tcPr>
                          <w:p w:rsidR="00E03F7F" w:rsidRPr="004D3E53" w:rsidRDefault="00E03F7F" w:rsidP="00E03F7F">
                            <w:pPr>
                              <w:jc w:val="center"/>
                              <w:rPr>
                                <w:sz w:val="28"/>
                                <w:szCs w:val="28"/>
                              </w:rPr>
                            </w:pPr>
                          </w:p>
                        </w:tc>
                        <w:tc>
                          <w:tcPr>
                            <w:tcW w:w="3402" w:type="dxa"/>
                            <w:tcBorders>
                              <w:top w:val="nil"/>
                              <w:left w:val="nil"/>
                              <w:bottom w:val="nil"/>
                              <w:right w:val="nil"/>
                            </w:tcBorders>
                          </w:tcPr>
                          <w:p w:rsidR="00E03F7F" w:rsidRDefault="00E03F7F">
                            <w:r>
                              <w:t xml:space="preserve">    №  ______________________</w:t>
                            </w:r>
                          </w:p>
                        </w:tc>
                      </w:tr>
                      <w:tr w:rsidR="00E03F7F">
                        <w:trPr>
                          <w:trHeight w:val="80"/>
                        </w:trPr>
                        <w:tc>
                          <w:tcPr>
                            <w:tcW w:w="3119" w:type="dxa"/>
                            <w:tcBorders>
                              <w:top w:val="nil"/>
                              <w:left w:val="nil"/>
                              <w:bottom w:val="nil"/>
                              <w:right w:val="nil"/>
                            </w:tcBorders>
                          </w:tcPr>
                          <w:p w:rsidR="00E03F7F" w:rsidRDefault="00E03F7F"/>
                        </w:tc>
                        <w:tc>
                          <w:tcPr>
                            <w:tcW w:w="3260" w:type="dxa"/>
                            <w:tcBorders>
                              <w:top w:val="nil"/>
                              <w:left w:val="nil"/>
                              <w:bottom w:val="nil"/>
                              <w:right w:val="nil"/>
                            </w:tcBorders>
                          </w:tcPr>
                          <w:p w:rsidR="00E03F7F" w:rsidRPr="004D3E53" w:rsidRDefault="00E03F7F" w:rsidP="00E03F7F">
                            <w:pPr>
                              <w:jc w:val="center"/>
                              <w:rPr>
                                <w:sz w:val="28"/>
                                <w:szCs w:val="28"/>
                              </w:rPr>
                            </w:pPr>
                            <w:r w:rsidRPr="004D3E53">
                              <w:rPr>
                                <w:sz w:val="28"/>
                                <w:szCs w:val="28"/>
                              </w:rPr>
                              <w:t>Москва</w:t>
                            </w:r>
                          </w:p>
                        </w:tc>
                        <w:tc>
                          <w:tcPr>
                            <w:tcW w:w="3402" w:type="dxa"/>
                            <w:tcBorders>
                              <w:top w:val="nil"/>
                              <w:left w:val="nil"/>
                              <w:bottom w:val="nil"/>
                              <w:right w:val="nil"/>
                            </w:tcBorders>
                          </w:tcPr>
                          <w:p w:rsidR="00E03F7F" w:rsidRDefault="00E03F7F"/>
                        </w:tc>
                      </w:tr>
                    </w:tbl>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pPr>
                        <w:spacing w:line="360" w:lineRule="auto"/>
                        <w:rPr>
                          <w:sz w:val="12"/>
                        </w:rPr>
                      </w:pPr>
                    </w:p>
                    <w:p w:rsidR="00E03F7F" w:rsidRDefault="00E03F7F" w:rsidP="00EA5C2E"/>
                  </w:txbxContent>
                </v:textbox>
              </v:shape>
            </w:pict>
          </mc:Fallback>
        </mc:AlternateContent>
      </w: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widowControl w:val="0"/>
        <w:autoSpaceDE w:val="0"/>
        <w:autoSpaceDN w:val="0"/>
        <w:adjustRightInd w:val="0"/>
        <w:jc w:val="center"/>
        <w:rPr>
          <w:rFonts w:eastAsia="Calibri"/>
          <w:b/>
          <w:bCs/>
          <w:sz w:val="28"/>
          <w:szCs w:val="28"/>
          <w:lang w:eastAsia="en-US"/>
        </w:rPr>
      </w:pP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Об утверждении федеральных норм и правил</w:t>
      </w: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в области промышленной безопасности «Правила безопасности</w:t>
      </w: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опасных производственных объектов, на которых</w:t>
      </w:r>
    </w:p>
    <w:p w:rsidR="00EA5C2E" w:rsidRPr="00EA5C2E" w:rsidRDefault="00EA5C2E" w:rsidP="00EA5C2E">
      <w:pPr>
        <w:pStyle w:val="ConsPlusTitle"/>
        <w:jc w:val="center"/>
        <w:rPr>
          <w:rFonts w:ascii="Times New Roman" w:hAnsi="Times New Roman" w:cs="Times New Roman"/>
          <w:sz w:val="28"/>
          <w:szCs w:val="28"/>
        </w:rPr>
      </w:pPr>
      <w:r w:rsidRPr="00EA5C2E">
        <w:rPr>
          <w:rFonts w:ascii="Times New Roman" w:hAnsi="Times New Roman" w:cs="Times New Roman"/>
          <w:sz w:val="28"/>
          <w:szCs w:val="28"/>
        </w:rPr>
        <w:t>используются подъемные сооружения»</w:t>
      </w:r>
    </w:p>
    <w:p w:rsidR="00EA5C2E" w:rsidRPr="00EA5C2E" w:rsidRDefault="00EA5C2E" w:rsidP="00EA5C2E">
      <w:pPr>
        <w:pStyle w:val="ConsPlusTitle"/>
        <w:contextualSpacing/>
        <w:jc w:val="center"/>
        <w:rPr>
          <w:rFonts w:ascii="Times New Roman" w:hAnsi="Times New Roman" w:cs="Times New Roman"/>
          <w:sz w:val="28"/>
          <w:szCs w:val="28"/>
        </w:rPr>
      </w:pPr>
    </w:p>
    <w:p w:rsidR="00EA5C2E" w:rsidRPr="00EA5C2E" w:rsidRDefault="00EA5C2E" w:rsidP="00EA5C2E">
      <w:pPr>
        <w:spacing w:line="360" w:lineRule="auto"/>
        <w:contextualSpacing/>
        <w:jc w:val="both"/>
        <w:rPr>
          <w:sz w:val="18"/>
          <w:szCs w:val="18"/>
        </w:rPr>
      </w:pPr>
    </w:p>
    <w:p w:rsidR="00EA5C2E" w:rsidRPr="00EA5C2E" w:rsidRDefault="00EA5C2E" w:rsidP="00EA5C2E">
      <w:pPr>
        <w:pStyle w:val="ConsPlusNormal"/>
        <w:spacing w:line="360" w:lineRule="auto"/>
        <w:ind w:firstLine="851"/>
        <w:contextualSpacing/>
        <w:jc w:val="both"/>
        <w:rPr>
          <w:rFonts w:ascii="Times New Roman" w:hAnsi="Times New Roman" w:cs="Times New Roman"/>
          <w:sz w:val="28"/>
          <w:szCs w:val="28"/>
        </w:rPr>
      </w:pPr>
      <w:r w:rsidRPr="00EA5C2E">
        <w:rPr>
          <w:rFonts w:ascii="Times New Roman" w:hAnsi="Times New Roman" w:cs="Times New Roman"/>
          <w:sz w:val="28"/>
          <w:szCs w:val="28"/>
        </w:rPr>
        <w:t xml:space="preserve">В соответствии с </w:t>
      </w:r>
      <w:hyperlink r:id="rId7" w:history="1">
        <w:r w:rsidRPr="00EA5C2E">
          <w:rPr>
            <w:rFonts w:ascii="Times New Roman" w:hAnsi="Times New Roman" w:cs="Times New Roman"/>
            <w:sz w:val="28"/>
            <w:szCs w:val="28"/>
          </w:rPr>
          <w:t>подпунктом 5.2.2.16(1)</w:t>
        </w:r>
      </w:hyperlink>
      <w:r w:rsidRPr="00EA5C2E">
        <w:rPr>
          <w:rFonts w:ascii="Times New Roman" w:hAnsi="Times New Roman" w:cs="Times New Roman"/>
          <w:sz w:val="28"/>
          <w:szCs w:val="28"/>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w:t>
      </w:r>
      <w:r w:rsidRPr="00EA5C2E">
        <w:rPr>
          <w:rFonts w:ascii="Times New Roman" w:hAnsi="Times New Roman" w:cs="Times New Roman"/>
          <w:sz w:val="28"/>
          <w:szCs w:val="28"/>
        </w:rPr>
        <w:br/>
        <w:t xml:space="preserve">от 30 июля 2004 г. № 401 (Собрание законодательства Российской Федерации, 2004, № 32, ст. 3348; 2019, № 44, ст. 6204), </w:t>
      </w:r>
      <w:r w:rsidRPr="00EA5C2E">
        <w:rPr>
          <w:rFonts w:ascii="Times New Roman" w:hAnsi="Times New Roman" w:cs="Times New Roman"/>
          <w:spacing w:val="30"/>
          <w:sz w:val="28"/>
          <w:szCs w:val="28"/>
        </w:rPr>
        <w:t>приказываю</w:t>
      </w:r>
      <w:r w:rsidRPr="00EA5C2E">
        <w:rPr>
          <w:rFonts w:ascii="Times New Roman" w:hAnsi="Times New Roman" w:cs="Times New Roman"/>
          <w:sz w:val="28"/>
          <w:szCs w:val="28"/>
        </w:rPr>
        <w:t>:</w:t>
      </w:r>
    </w:p>
    <w:p w:rsidR="00EA5C2E" w:rsidRPr="00EA5C2E" w:rsidRDefault="00EA5C2E" w:rsidP="00EA5C2E">
      <w:pPr>
        <w:pStyle w:val="ConsPlusNormal"/>
        <w:numPr>
          <w:ilvl w:val="0"/>
          <w:numId w:val="2"/>
        </w:numPr>
        <w:spacing w:before="220" w:line="360" w:lineRule="auto"/>
        <w:ind w:left="0" w:firstLine="851"/>
        <w:contextualSpacing/>
        <w:jc w:val="both"/>
        <w:rPr>
          <w:rFonts w:ascii="Times New Roman" w:hAnsi="Times New Roman" w:cs="Times New Roman"/>
          <w:sz w:val="28"/>
          <w:szCs w:val="28"/>
        </w:rPr>
      </w:pPr>
      <w:r w:rsidRPr="00EA5C2E">
        <w:rPr>
          <w:rFonts w:ascii="Times New Roman" w:hAnsi="Times New Roman" w:cs="Times New Roman"/>
          <w:sz w:val="28"/>
          <w:szCs w:val="28"/>
        </w:rPr>
        <w:t xml:space="preserve">Утвердить прилагаемые федеральные </w:t>
      </w:r>
      <w:hyperlink w:anchor="P31" w:history="1">
        <w:r w:rsidRPr="00EA5C2E">
          <w:rPr>
            <w:rFonts w:ascii="Times New Roman" w:hAnsi="Times New Roman" w:cs="Times New Roman"/>
            <w:sz w:val="28"/>
            <w:szCs w:val="28"/>
          </w:rPr>
          <w:t>нормы</w:t>
        </w:r>
      </w:hyperlink>
      <w:r w:rsidRPr="00EA5C2E">
        <w:rPr>
          <w:rFonts w:ascii="Times New Roman" w:hAnsi="Times New Roman" w:cs="Times New Roman"/>
          <w:sz w:val="28"/>
          <w:szCs w:val="28"/>
        </w:rPr>
        <w:t xml:space="preserve"> и правила в области промышленной безопасности «Правила безопасности</w:t>
      </w:r>
      <w:r>
        <w:rPr>
          <w:rFonts w:ascii="Times New Roman" w:hAnsi="Times New Roman" w:cs="Times New Roman"/>
          <w:sz w:val="28"/>
          <w:szCs w:val="28"/>
        </w:rPr>
        <w:t xml:space="preserve"> </w:t>
      </w:r>
      <w:r w:rsidRPr="00EA5C2E">
        <w:rPr>
          <w:rFonts w:ascii="Times New Roman" w:hAnsi="Times New Roman" w:cs="Times New Roman"/>
          <w:sz w:val="28"/>
          <w:szCs w:val="28"/>
        </w:rPr>
        <w:t>опасных производственных объектов, на которых</w:t>
      </w:r>
      <w:r>
        <w:rPr>
          <w:rFonts w:ascii="Times New Roman" w:hAnsi="Times New Roman" w:cs="Times New Roman"/>
          <w:sz w:val="28"/>
          <w:szCs w:val="28"/>
        </w:rPr>
        <w:t xml:space="preserve"> </w:t>
      </w:r>
      <w:r w:rsidRPr="00EA5C2E">
        <w:rPr>
          <w:rFonts w:ascii="Times New Roman" w:hAnsi="Times New Roman" w:cs="Times New Roman"/>
          <w:sz w:val="28"/>
          <w:szCs w:val="28"/>
        </w:rPr>
        <w:t>используются подъемные сооружения».</w:t>
      </w:r>
    </w:p>
    <w:p w:rsidR="00EA5C2E" w:rsidRPr="00EA5C2E" w:rsidRDefault="00EA5C2E" w:rsidP="00EA5C2E">
      <w:pPr>
        <w:pStyle w:val="ConsPlusNormal"/>
        <w:spacing w:before="220" w:line="360" w:lineRule="auto"/>
        <w:ind w:firstLine="851"/>
        <w:contextualSpacing/>
        <w:jc w:val="both"/>
        <w:rPr>
          <w:rFonts w:ascii="Times New Roman" w:hAnsi="Times New Roman" w:cs="Times New Roman"/>
          <w:sz w:val="28"/>
          <w:szCs w:val="28"/>
        </w:rPr>
      </w:pPr>
      <w:r w:rsidRPr="00EA5C2E">
        <w:rPr>
          <w:rFonts w:ascii="Times New Roman" w:hAnsi="Times New Roman" w:cs="Times New Roman"/>
          <w:sz w:val="28"/>
          <w:szCs w:val="28"/>
        </w:rPr>
        <w:t xml:space="preserve">2. </w:t>
      </w:r>
      <w:r w:rsidRPr="00E43981">
        <w:rPr>
          <w:rFonts w:ascii="Times New Roman" w:hAnsi="Times New Roman" w:cs="Times New Roman"/>
          <w:sz w:val="28"/>
          <w:szCs w:val="28"/>
          <w:highlight w:val="yellow"/>
        </w:rPr>
        <w:t>Настоящий приказ вступает в силу с 1 января 2021 г.</w:t>
      </w:r>
    </w:p>
    <w:p w:rsidR="00EA5C2E" w:rsidRPr="00EA5C2E" w:rsidRDefault="00EA5C2E" w:rsidP="00EA5C2E">
      <w:pPr>
        <w:pStyle w:val="22"/>
        <w:shd w:val="clear" w:color="auto" w:fill="auto"/>
        <w:spacing w:after="450" w:line="360" w:lineRule="auto"/>
        <w:ind w:firstLine="709"/>
        <w:contextualSpacing/>
        <w:jc w:val="both"/>
        <w:rPr>
          <w:rFonts w:ascii="Times New Roman" w:hAnsi="Times New Roman" w:cs="Times New Roman"/>
        </w:rPr>
      </w:pPr>
    </w:p>
    <w:p w:rsidR="00EA5C2E" w:rsidRPr="00EA5C2E" w:rsidRDefault="00EA5C2E" w:rsidP="00EA5C2E">
      <w:pPr>
        <w:contextualSpacing/>
        <w:jc w:val="both"/>
        <w:rPr>
          <w:sz w:val="28"/>
          <w:szCs w:val="28"/>
        </w:rPr>
      </w:pPr>
    </w:p>
    <w:p w:rsidR="00EA5C2E" w:rsidRDefault="00EA5C2E" w:rsidP="00EA5C2E">
      <w:pPr>
        <w:contextualSpacing/>
        <w:jc w:val="both"/>
        <w:rPr>
          <w:sz w:val="28"/>
          <w:szCs w:val="28"/>
        </w:rPr>
      </w:pPr>
    </w:p>
    <w:p w:rsidR="00EA5C2E" w:rsidRPr="00EA5C2E" w:rsidRDefault="00EA5C2E" w:rsidP="00EA5C2E">
      <w:pPr>
        <w:contextualSpacing/>
        <w:jc w:val="both"/>
        <w:rPr>
          <w:sz w:val="28"/>
          <w:szCs w:val="28"/>
        </w:rPr>
      </w:pPr>
    </w:p>
    <w:p w:rsidR="00EA5C2E" w:rsidRPr="00EA5C2E" w:rsidRDefault="00EA5C2E" w:rsidP="00EA5C2E">
      <w:pPr>
        <w:contextualSpacing/>
        <w:jc w:val="both"/>
        <w:rPr>
          <w:sz w:val="28"/>
          <w:szCs w:val="28"/>
        </w:rPr>
      </w:pPr>
    </w:p>
    <w:p w:rsidR="00EA5C2E" w:rsidRPr="00EA5C2E" w:rsidRDefault="00EA5C2E" w:rsidP="00EA5C2E">
      <w:pPr>
        <w:contextualSpacing/>
        <w:jc w:val="right"/>
        <w:rPr>
          <w:sz w:val="28"/>
          <w:szCs w:val="28"/>
        </w:rPr>
      </w:pPr>
      <w:r w:rsidRPr="00EA5C2E">
        <w:rPr>
          <w:sz w:val="28"/>
          <w:szCs w:val="28"/>
        </w:rPr>
        <w:t>Руководитель                                                                                       А.В. Алёшин</w:t>
      </w:r>
    </w:p>
    <w:p w:rsidR="00EA5C2E" w:rsidRPr="00EA5C2E" w:rsidRDefault="00EA5C2E">
      <w:pPr>
        <w:pStyle w:val="ConsPlusTitle"/>
        <w:jc w:val="center"/>
        <w:rPr>
          <w:rFonts w:ascii="Times New Roman" w:hAnsi="Times New Roman" w:cs="Times New Roman"/>
        </w:rPr>
      </w:pPr>
    </w:p>
    <w:p w:rsidR="00EA5C2E" w:rsidRPr="00EA5C2E" w:rsidRDefault="00EA5C2E">
      <w:pPr>
        <w:pStyle w:val="ConsPlusTitle"/>
        <w:jc w:val="center"/>
        <w:rPr>
          <w:rFonts w:ascii="Times New Roman" w:hAnsi="Times New Roman" w:cs="Times New Roman"/>
        </w:rPr>
      </w:pPr>
    </w:p>
    <w:p w:rsidR="00EA5C2E" w:rsidRPr="00EA5C2E" w:rsidRDefault="00EA5C2E">
      <w:pPr>
        <w:pStyle w:val="ConsPlusTitle"/>
        <w:jc w:val="center"/>
        <w:rPr>
          <w:rFonts w:ascii="Times New Roman" w:hAnsi="Times New Roman" w:cs="Times New Roman"/>
        </w:rPr>
      </w:pPr>
    </w:p>
    <w:p w:rsidR="00EA5C2E" w:rsidRPr="00BC59E9" w:rsidRDefault="00EA5C2E" w:rsidP="00EA5C2E">
      <w:pPr>
        <w:pStyle w:val="ConsPlusNormal"/>
        <w:jc w:val="right"/>
        <w:outlineLvl w:val="0"/>
        <w:rPr>
          <w:rFonts w:ascii="Times New Roman" w:hAnsi="Times New Roman" w:cs="Times New Roman"/>
        </w:rPr>
      </w:pPr>
      <w:r w:rsidRPr="00BC59E9">
        <w:rPr>
          <w:rFonts w:ascii="Times New Roman" w:hAnsi="Times New Roman" w:cs="Times New Roman"/>
        </w:rPr>
        <w:lastRenderedPageBreak/>
        <w:t>Утверждены</w:t>
      </w:r>
    </w:p>
    <w:p w:rsidR="00EA5C2E" w:rsidRPr="00BC59E9" w:rsidRDefault="00EA5C2E" w:rsidP="00EA5C2E">
      <w:pPr>
        <w:pStyle w:val="ConsPlusNormal"/>
        <w:jc w:val="right"/>
        <w:rPr>
          <w:rFonts w:ascii="Times New Roman" w:hAnsi="Times New Roman" w:cs="Times New Roman"/>
        </w:rPr>
      </w:pPr>
      <w:r w:rsidRPr="00BC59E9">
        <w:rPr>
          <w:rFonts w:ascii="Times New Roman" w:hAnsi="Times New Roman" w:cs="Times New Roman"/>
        </w:rPr>
        <w:t>приказом Федеральной службы</w:t>
      </w:r>
    </w:p>
    <w:p w:rsidR="00EA5C2E" w:rsidRPr="00BC59E9" w:rsidRDefault="00EA5C2E" w:rsidP="00EA5C2E">
      <w:pPr>
        <w:pStyle w:val="ConsPlusNormal"/>
        <w:jc w:val="right"/>
        <w:rPr>
          <w:rFonts w:ascii="Times New Roman" w:hAnsi="Times New Roman" w:cs="Times New Roman"/>
        </w:rPr>
      </w:pPr>
      <w:r w:rsidRPr="00BC59E9">
        <w:rPr>
          <w:rFonts w:ascii="Times New Roman" w:hAnsi="Times New Roman" w:cs="Times New Roman"/>
        </w:rPr>
        <w:t>по экологическому, технологическому</w:t>
      </w:r>
    </w:p>
    <w:p w:rsidR="00EA5C2E" w:rsidRPr="00BC59E9" w:rsidRDefault="00EA5C2E" w:rsidP="00EA5C2E">
      <w:pPr>
        <w:pStyle w:val="ConsPlusNormal"/>
        <w:jc w:val="right"/>
        <w:rPr>
          <w:rFonts w:ascii="Times New Roman" w:hAnsi="Times New Roman" w:cs="Times New Roman"/>
        </w:rPr>
      </w:pPr>
      <w:r w:rsidRPr="00BC59E9">
        <w:rPr>
          <w:rFonts w:ascii="Times New Roman" w:hAnsi="Times New Roman" w:cs="Times New Roman"/>
        </w:rPr>
        <w:t>и атомному надзору</w:t>
      </w:r>
    </w:p>
    <w:p w:rsidR="00EA5C2E" w:rsidRPr="00BC59E9" w:rsidRDefault="00EA5C2E" w:rsidP="00EA5C2E">
      <w:pPr>
        <w:pStyle w:val="ConsPlusNormal"/>
        <w:jc w:val="right"/>
        <w:rPr>
          <w:rFonts w:ascii="Times New Roman" w:hAnsi="Times New Roman" w:cs="Times New Roman"/>
        </w:rPr>
      </w:pPr>
      <w:r w:rsidRPr="00BC59E9">
        <w:rPr>
          <w:rFonts w:ascii="Times New Roman" w:hAnsi="Times New Roman" w:cs="Times New Roman"/>
        </w:rPr>
        <w:t>от _____________ г. № ______</w:t>
      </w:r>
    </w:p>
    <w:p w:rsidR="00EA5C2E" w:rsidRPr="00BC59E9" w:rsidRDefault="00EA5C2E" w:rsidP="00EA5C2E">
      <w:pPr>
        <w:pStyle w:val="ConsPlusNormal"/>
        <w:jc w:val="center"/>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Title"/>
        <w:jc w:val="center"/>
        <w:rPr>
          <w:rFonts w:ascii="Times New Roman" w:hAnsi="Times New Roman" w:cs="Times New Roman"/>
        </w:rPr>
      </w:pPr>
      <w:bookmarkStart w:id="0" w:name="P34"/>
      <w:bookmarkEnd w:id="0"/>
      <w:r w:rsidRPr="00EA5C2E">
        <w:rPr>
          <w:rFonts w:ascii="Times New Roman" w:hAnsi="Times New Roman" w:cs="Times New Roman"/>
        </w:rPr>
        <w:t>ФЕДЕРАЛЬНЫЕ НОРМЫ И ПРАВИЛА</w:t>
      </w:r>
    </w:p>
    <w:p w:rsidR="00BE36E6" w:rsidRPr="00EA5C2E" w:rsidRDefault="00BE36E6">
      <w:pPr>
        <w:pStyle w:val="ConsPlusTitle"/>
        <w:jc w:val="center"/>
        <w:rPr>
          <w:rFonts w:ascii="Times New Roman" w:hAnsi="Times New Roman" w:cs="Times New Roman"/>
        </w:rPr>
      </w:pPr>
      <w:r w:rsidRPr="00EA5C2E">
        <w:rPr>
          <w:rFonts w:ascii="Times New Roman" w:hAnsi="Times New Roman" w:cs="Times New Roman"/>
        </w:rPr>
        <w:t>В ОБЛАСТИ ПРОМЫШЛ</w:t>
      </w:r>
      <w:r w:rsidR="00331272">
        <w:rPr>
          <w:rFonts w:ascii="Times New Roman" w:hAnsi="Times New Roman" w:cs="Times New Roman"/>
        </w:rPr>
        <w:t>ЕННОЙ БЕЗОПАСНОСТИ «</w:t>
      </w:r>
      <w:r w:rsidRPr="00EA5C2E">
        <w:rPr>
          <w:rFonts w:ascii="Times New Roman" w:hAnsi="Times New Roman" w:cs="Times New Roman"/>
        </w:rPr>
        <w:t>ПРАВИЛА БЕЗОПАСНОСТИ</w:t>
      </w:r>
    </w:p>
    <w:p w:rsidR="00BE36E6" w:rsidRPr="00EA5C2E" w:rsidRDefault="00BE36E6">
      <w:pPr>
        <w:pStyle w:val="ConsPlusTitle"/>
        <w:jc w:val="center"/>
        <w:rPr>
          <w:rFonts w:ascii="Times New Roman" w:hAnsi="Times New Roman" w:cs="Times New Roman"/>
        </w:rPr>
      </w:pPr>
      <w:r w:rsidRPr="00EA5C2E">
        <w:rPr>
          <w:rFonts w:ascii="Times New Roman" w:hAnsi="Times New Roman" w:cs="Times New Roman"/>
        </w:rPr>
        <w:t>ОПАСНЫХ ПРОИЗВОДСТВЕННЫХ ОБЪЕКТОВ, НА КОТОРЫХ</w:t>
      </w:r>
    </w:p>
    <w:p w:rsidR="00BE36E6" w:rsidRPr="00EA5C2E" w:rsidRDefault="00BE36E6">
      <w:pPr>
        <w:pStyle w:val="ConsPlusTitle"/>
        <w:jc w:val="center"/>
        <w:rPr>
          <w:rFonts w:ascii="Times New Roman" w:hAnsi="Times New Roman" w:cs="Times New Roman"/>
        </w:rPr>
      </w:pPr>
      <w:r w:rsidRPr="00EA5C2E">
        <w:rPr>
          <w:rFonts w:ascii="Times New Roman" w:hAnsi="Times New Roman" w:cs="Times New Roman"/>
        </w:rPr>
        <w:t>ИС</w:t>
      </w:r>
      <w:r w:rsidR="00331272">
        <w:rPr>
          <w:rFonts w:ascii="Times New Roman" w:hAnsi="Times New Roman" w:cs="Times New Roman"/>
        </w:rPr>
        <w:t>ПОЛЬЗУЮТСЯ ПОДЪЕМНЫЕ СООРУЖЕНИЯ»</w:t>
      </w:r>
    </w:p>
    <w:p w:rsidR="00BE36E6" w:rsidRPr="00EA5C2E" w:rsidRDefault="00BE36E6">
      <w:pPr>
        <w:spacing w:after="1"/>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I. Общие положения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8" w:history="1">
        <w:r w:rsidRPr="00EA5C2E">
          <w:rPr>
            <w:rFonts w:ascii="Times New Roman" w:hAnsi="Times New Roman" w:cs="Times New Roman"/>
            <w:color w:val="0000FF"/>
          </w:rPr>
          <w:t>законом</w:t>
        </w:r>
      </w:hyperlink>
      <w:r w:rsidRPr="00EA5C2E">
        <w:rPr>
          <w:rFonts w:ascii="Times New Roman" w:hAnsi="Times New Roman" w:cs="Times New Roman"/>
        </w:rPr>
        <w:t xml:space="preserve"> от 21 июля 1997 г. </w:t>
      </w:r>
      <w:r w:rsidR="00E03F7F">
        <w:rPr>
          <w:rFonts w:ascii="Times New Roman" w:hAnsi="Times New Roman" w:cs="Times New Roman"/>
        </w:rPr>
        <w:t>№</w:t>
      </w:r>
      <w:r w:rsidRPr="00EA5C2E">
        <w:rPr>
          <w:rFonts w:ascii="Times New Roman" w:hAnsi="Times New Roman" w:cs="Times New Roman"/>
        </w:rPr>
        <w:t xml:space="preserve"> 116-ФЗ "О промышленной безопасности опасных производственных объектов" </w:t>
      </w:r>
      <w:r w:rsidR="00E03F7F" w:rsidRPr="00BC59E9">
        <w:rPr>
          <w:rFonts w:ascii="Times New Roman" w:hAnsi="Times New Roman" w:cs="Times New Roman"/>
        </w:rPr>
        <w:t>(Собрание законодательства Российской Федерации, 1997, № 30, ст. 3588; 2018, № 31. 4860)</w:t>
      </w:r>
      <w:r w:rsidRPr="00EA5C2E">
        <w:rPr>
          <w:rFonts w:ascii="Times New Roman" w:hAnsi="Times New Roman" w:cs="Times New Roman"/>
        </w:rPr>
        <w:t xml:space="preserve"> (далее - Федеральный закон </w:t>
      </w:r>
      <w:r w:rsidR="00E03F7F">
        <w:rPr>
          <w:rFonts w:ascii="Times New Roman" w:hAnsi="Times New Roman" w:cs="Times New Roman"/>
        </w:rPr>
        <w:t>№</w:t>
      </w:r>
      <w:r w:rsidRPr="00EA5C2E">
        <w:rPr>
          <w:rFonts w:ascii="Times New Roman" w:hAnsi="Times New Roman" w:cs="Times New Roman"/>
        </w:rPr>
        <w:t xml:space="preserve"> 116-ФЗ), </w:t>
      </w:r>
      <w:hyperlink r:id="rId9" w:history="1">
        <w:r w:rsidRPr="00EA5C2E">
          <w:rPr>
            <w:rFonts w:ascii="Times New Roman" w:hAnsi="Times New Roman" w:cs="Times New Roman"/>
            <w:color w:val="0000FF"/>
          </w:rPr>
          <w:t>Положением</w:t>
        </w:r>
      </w:hyperlink>
      <w:r w:rsidRPr="00EA5C2E">
        <w:rPr>
          <w:rFonts w:ascii="Times New Roman" w:hAnsi="Times New Roman" w:cs="Times New Roman"/>
        </w:rP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w:t>
      </w:r>
      <w:r w:rsidR="00E03F7F">
        <w:rPr>
          <w:rFonts w:ascii="Times New Roman" w:hAnsi="Times New Roman" w:cs="Times New Roman"/>
        </w:rPr>
        <w:t>№</w:t>
      </w:r>
      <w:r w:rsidRPr="00EA5C2E">
        <w:rPr>
          <w:rFonts w:ascii="Times New Roman" w:hAnsi="Times New Roman" w:cs="Times New Roman"/>
        </w:rPr>
        <w:t xml:space="preserve"> 401 </w:t>
      </w:r>
      <w:r w:rsidR="00E03F7F" w:rsidRPr="00BC59E9">
        <w:rPr>
          <w:rFonts w:ascii="Times New Roman" w:hAnsi="Times New Roman" w:cs="Times New Roman"/>
        </w:rPr>
        <w:t>(Собрание законодательства Российской Федерации, 2004, № 32, ст. 3348; 2019, № 44, ст. 6204)</w:t>
      </w:r>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ФНП устанавливают необходимые требования 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также - подъемные сооружения, подъемные средства, ПС), в том числе к работникам указанных ОПО;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 В настоящем документе использованы термины и определения, приведенные в Федеральном </w:t>
      </w:r>
      <w:hyperlink r:id="rId10" w:history="1">
        <w:r w:rsidRPr="00EA5C2E">
          <w:rPr>
            <w:rFonts w:ascii="Times New Roman" w:hAnsi="Times New Roman" w:cs="Times New Roman"/>
            <w:color w:val="0000FF"/>
          </w:rPr>
          <w:t>законе</w:t>
        </w:r>
      </w:hyperlink>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116-ФЗ, техническом </w:t>
      </w:r>
      <w:hyperlink r:id="rId11" w:history="1">
        <w:r w:rsidRPr="00EA5C2E">
          <w:rPr>
            <w:rFonts w:ascii="Times New Roman" w:hAnsi="Times New Roman" w:cs="Times New Roman"/>
            <w:color w:val="0000FF"/>
          </w:rPr>
          <w:t>регламенте</w:t>
        </w:r>
      </w:hyperlink>
      <w:r w:rsidRPr="00EA5C2E">
        <w:rPr>
          <w:rFonts w:ascii="Times New Roman" w:hAnsi="Times New Roman" w:cs="Times New Roman"/>
        </w:rPr>
        <w:t xml:space="preserve"> Таможенного союза ТР ТС 010/2011 "О безопасности машин и оборудования", утвержденном Решением Комиссии Таможенного союза от 18 октября 2011 г. </w:t>
      </w:r>
      <w:r w:rsidR="00E03F7F">
        <w:rPr>
          <w:rFonts w:ascii="Times New Roman" w:hAnsi="Times New Roman" w:cs="Times New Roman"/>
        </w:rPr>
        <w:t>№</w:t>
      </w:r>
      <w:r w:rsidRPr="00EA5C2E">
        <w:rPr>
          <w:rFonts w:ascii="Times New Roman" w:hAnsi="Times New Roman" w:cs="Times New Roman"/>
        </w:rPr>
        <w:t xml:space="preserve">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w:t>
      </w:r>
      <w:hyperlink r:id="rId12" w:history="1">
        <w:r w:rsidRPr="00EA5C2E">
          <w:rPr>
            <w:rFonts w:ascii="Times New Roman" w:hAnsi="Times New Roman" w:cs="Times New Roman"/>
            <w:color w:val="0000FF"/>
          </w:rPr>
          <w:t>регламенте</w:t>
        </w:r>
      </w:hyperlink>
      <w:r w:rsidRPr="00EA5C2E">
        <w:rPr>
          <w:rFonts w:ascii="Times New Roman" w:hAnsi="Times New Roman" w:cs="Times New Roman"/>
        </w:rPr>
        <w:t xml:space="preserve"> "О безопасности колесных транспортных средств", утвержденном постановлением Правительства Российской Федерации от 10 сентября 2009 г. </w:t>
      </w:r>
      <w:r w:rsidR="00E03F7F">
        <w:rPr>
          <w:rFonts w:ascii="Times New Roman" w:hAnsi="Times New Roman" w:cs="Times New Roman"/>
        </w:rPr>
        <w:t>№</w:t>
      </w:r>
      <w:r w:rsidRPr="00EA5C2E">
        <w:rPr>
          <w:rFonts w:ascii="Times New Roman" w:hAnsi="Times New Roman" w:cs="Times New Roman"/>
        </w:rPr>
        <w:t xml:space="preserve"> 720 (Собрание законодательства Российской Федерации, 2009, </w:t>
      </w:r>
      <w:r w:rsidR="00E03F7F">
        <w:rPr>
          <w:rFonts w:ascii="Times New Roman" w:hAnsi="Times New Roman" w:cs="Times New Roman"/>
        </w:rPr>
        <w:t>№</w:t>
      </w:r>
      <w:r w:rsidRPr="00EA5C2E">
        <w:rPr>
          <w:rFonts w:ascii="Times New Roman" w:hAnsi="Times New Roman" w:cs="Times New Roman"/>
        </w:rPr>
        <w:t xml:space="preserve"> 38, ст. 4475; 2010, </w:t>
      </w:r>
      <w:r w:rsidR="00E03F7F">
        <w:rPr>
          <w:rFonts w:ascii="Times New Roman" w:hAnsi="Times New Roman" w:cs="Times New Roman"/>
        </w:rPr>
        <w:t>№</w:t>
      </w:r>
      <w:r w:rsidRPr="00EA5C2E">
        <w:rPr>
          <w:rFonts w:ascii="Times New Roman" w:hAnsi="Times New Roman" w:cs="Times New Roman"/>
        </w:rPr>
        <w:t xml:space="preserve"> 38, ст. 4828; 2011, </w:t>
      </w:r>
      <w:r w:rsidR="00E03F7F">
        <w:rPr>
          <w:rFonts w:ascii="Times New Roman" w:hAnsi="Times New Roman" w:cs="Times New Roman"/>
        </w:rPr>
        <w:t>№</w:t>
      </w:r>
      <w:r w:rsidRPr="00EA5C2E">
        <w:rPr>
          <w:rFonts w:ascii="Times New Roman" w:hAnsi="Times New Roman" w:cs="Times New Roman"/>
        </w:rPr>
        <w:t xml:space="preserve"> 42, ст. 5922; 2012, </w:t>
      </w:r>
      <w:r w:rsidR="00E03F7F">
        <w:rPr>
          <w:rFonts w:ascii="Times New Roman" w:hAnsi="Times New Roman" w:cs="Times New Roman"/>
        </w:rPr>
        <w:t>№</w:t>
      </w:r>
      <w:r w:rsidRPr="00EA5C2E">
        <w:rPr>
          <w:rFonts w:ascii="Times New Roman" w:hAnsi="Times New Roman" w:cs="Times New Roman"/>
        </w:rPr>
        <w:t xml:space="preserve"> 53, ст. 7931; 2013, </w:t>
      </w:r>
      <w:r w:rsidR="00E03F7F">
        <w:rPr>
          <w:rFonts w:ascii="Times New Roman" w:hAnsi="Times New Roman" w:cs="Times New Roman"/>
        </w:rPr>
        <w:t>№</w:t>
      </w:r>
      <w:r w:rsidRPr="00EA5C2E">
        <w:rPr>
          <w:rFonts w:ascii="Times New Roman" w:hAnsi="Times New Roman" w:cs="Times New Roman"/>
        </w:rPr>
        <w:t xml:space="preserve"> 29, ст. 3966) (далее - Технический регламент "О безопасности колесных транспортных средств"), а также в </w:t>
      </w:r>
      <w:hyperlink w:anchor="P1291"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1</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bookmarkStart w:id="1" w:name="P51"/>
      <w:bookmarkEnd w:id="1"/>
      <w:r w:rsidRPr="00EA5C2E">
        <w:rPr>
          <w:rFonts w:ascii="Times New Roman" w:hAnsi="Times New Roman" w:cs="Times New Roman"/>
        </w:rPr>
        <w:t>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а) грузоподъемные краны всех типов;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мостовые краны-штабелеры;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краны-трубоукладчики;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краны-манипуляторы;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строительные подъемники;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подъемники (вышки), предназначенные для перемещения людей, людей и груза (подъемники с рабочими платформами);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грузовые электрические тележки, передвигающиеся по надземным рельсовым путям совместно с кабиной управления;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электрические тали;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краны-экскаваторы, предназначенные для работы с крюком;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л) тара для транспортировки грузов, за исключением специальной тары, применяемой в металлургическом производстве (ковшей, </w:t>
      </w:r>
      <w:proofErr w:type="spellStart"/>
      <w:r w:rsidRPr="00EA5C2E">
        <w:rPr>
          <w:rFonts w:ascii="Times New Roman" w:hAnsi="Times New Roman" w:cs="Times New Roman"/>
        </w:rPr>
        <w:t>мульдов</w:t>
      </w:r>
      <w:proofErr w:type="spellEnd"/>
      <w:r w:rsidRPr="00EA5C2E">
        <w:rPr>
          <w:rFonts w:ascii="Times New Roman" w:hAnsi="Times New Roman" w:cs="Times New Roman"/>
        </w:rPr>
        <w:t>), а также специальной тары, используемой в морских и речных портах;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специальные съемные кабины и люльки, навешиваемые на грузозахватные органы кранов и используемые для подъема и перемещения людей;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 рельсовые пути (для опорных и подвесных ПС, передвигающихся по рельсам).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w:t>
      </w:r>
      <w:proofErr w:type="spellStart"/>
      <w:r w:rsidRPr="00EA5C2E">
        <w:rPr>
          <w:rFonts w:ascii="Times New Roman" w:hAnsi="Times New Roman" w:cs="Times New Roman"/>
        </w:rPr>
        <w:t>крано</w:t>
      </w:r>
      <w:proofErr w:type="spellEnd"/>
      <w:r w:rsidRPr="00EA5C2E">
        <w:rPr>
          <w:rFonts w:ascii="Times New Roman" w:hAnsi="Times New Roman" w:cs="Times New Roman"/>
        </w:rPr>
        <w:t>-манипуляторные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 Требования настоящих ФНП не распространяются на обеспечение безопасности объектов, на которых используются следующие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51" w:history="1">
        <w:r w:rsidRPr="00EA5C2E">
          <w:rPr>
            <w:rFonts w:ascii="Times New Roman" w:hAnsi="Times New Roman" w:cs="Times New Roman"/>
            <w:color w:val="0000FF"/>
          </w:rPr>
          <w:t>пункте 3</w:t>
        </w:r>
      </w:hyperlink>
      <w:r w:rsidRPr="00EA5C2E">
        <w:rPr>
          <w:rFonts w:ascii="Times New Roman" w:hAnsi="Times New Roman" w:cs="Times New Roman"/>
        </w:rPr>
        <w:t xml:space="preserve"> настоящих ФНП и предназначенных только для транспортировки обычных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применяемые на объектах использования атомной энергии, а также оказывающие влияние на ядерную и радиационную безопасность;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w:t>
      </w:r>
      <w:proofErr w:type="spellStart"/>
      <w:r w:rsidRPr="00EA5C2E">
        <w:rPr>
          <w:rFonts w:ascii="Times New Roman" w:hAnsi="Times New Roman" w:cs="Times New Roman"/>
        </w:rPr>
        <w:t>путе</w:t>
      </w:r>
      <w:proofErr w:type="spellEnd"/>
      <w:r w:rsidRPr="00EA5C2E">
        <w:rPr>
          <w:rFonts w:ascii="Times New Roman" w:hAnsi="Times New Roman" w:cs="Times New Roman"/>
        </w:rPr>
        <w:t xml:space="preserve">- и </w:t>
      </w:r>
      <w:proofErr w:type="spellStart"/>
      <w:r w:rsidRPr="00EA5C2E">
        <w:rPr>
          <w:rFonts w:ascii="Times New Roman" w:hAnsi="Times New Roman" w:cs="Times New Roman"/>
        </w:rPr>
        <w:t>мостоукладочные</w:t>
      </w:r>
      <w:proofErr w:type="spellEnd"/>
      <w:r w:rsidRPr="00EA5C2E">
        <w:rPr>
          <w:rFonts w:ascii="Times New Roman" w:hAnsi="Times New Roman" w:cs="Times New Roman"/>
        </w:rPr>
        <w:t xml:space="preserve"> машины, подъемные комплексы для парковки автомобилей, эвакуаторы автомобилей;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установленные в шахтах, на судах и иных плавучих средствах;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 предназначенные для работы только в исполнении, исключающем применение грузозахватных приспособлений с навесным оборудованием (например, вибропогружателями, </w:t>
      </w:r>
      <w:proofErr w:type="spellStart"/>
      <w:r w:rsidRPr="00EA5C2E">
        <w:rPr>
          <w:rFonts w:ascii="Times New Roman" w:hAnsi="Times New Roman" w:cs="Times New Roman"/>
        </w:rPr>
        <w:lastRenderedPageBreak/>
        <w:t>шпунтовыдергивателями</w:t>
      </w:r>
      <w:proofErr w:type="spellEnd"/>
      <w:r w:rsidRPr="00EA5C2E">
        <w:rPr>
          <w:rFonts w:ascii="Times New Roman" w:hAnsi="Times New Roman" w:cs="Times New Roman"/>
        </w:rPr>
        <w:t>, буровым оборудованием), а также кабин (люлек) с людьми, используемых в качестве аттракционов;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ж) монтажные полиспасты и конструкции, к которым они подвешиваются (мачты, балки, </w:t>
      </w:r>
      <w:proofErr w:type="spellStart"/>
      <w:r w:rsidRPr="00EA5C2E">
        <w:rPr>
          <w:rFonts w:ascii="Times New Roman" w:hAnsi="Times New Roman" w:cs="Times New Roman"/>
        </w:rPr>
        <w:t>шевры</w:t>
      </w:r>
      <w:proofErr w:type="spellEnd"/>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краны для подъема створов (затворов) плотин без осуществления зацепления их крюками;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домкраты;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манипуляторы, используемые в технологических процессах.</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Общие требования для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5. Подтверждение соответствия ПС, на которые распространяются требования Технического </w:t>
      </w:r>
      <w:hyperlink r:id="rId13" w:history="1">
        <w:r w:rsidRPr="00EA5C2E">
          <w:rPr>
            <w:rFonts w:ascii="Times New Roman" w:hAnsi="Times New Roman" w:cs="Times New Roman"/>
            <w:color w:val="0000FF"/>
          </w:rPr>
          <w:t>регламента</w:t>
        </w:r>
      </w:hyperlink>
      <w:r w:rsidRPr="00EA5C2E">
        <w:rPr>
          <w:rFonts w:ascii="Times New Roman" w:hAnsi="Times New Roman" w:cs="Times New Roman"/>
        </w:rPr>
        <w:t xml:space="preserve"> ТР ТС 010/2011 и Технического </w:t>
      </w:r>
      <w:hyperlink r:id="rId14" w:history="1">
        <w:r w:rsidRPr="00EA5C2E">
          <w:rPr>
            <w:rFonts w:ascii="Times New Roman" w:hAnsi="Times New Roman" w:cs="Times New Roman"/>
            <w:color w:val="0000FF"/>
          </w:rPr>
          <w:t>регламента</w:t>
        </w:r>
      </w:hyperlink>
      <w:r w:rsidRPr="00EA5C2E">
        <w:rPr>
          <w:rFonts w:ascii="Times New Roman" w:hAnsi="Times New Roman" w:cs="Times New Roman"/>
        </w:rPr>
        <w:t xml:space="preserve">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1219" w:history="1">
        <w:r w:rsidRPr="00EA5C2E">
          <w:rPr>
            <w:rFonts w:ascii="Times New Roman" w:hAnsi="Times New Roman" w:cs="Times New Roman"/>
            <w:color w:val="0000FF"/>
          </w:rPr>
          <w:t>пунктах 260</w:t>
        </w:r>
      </w:hyperlink>
      <w:r w:rsidRPr="00EA5C2E">
        <w:rPr>
          <w:rFonts w:ascii="Times New Roman" w:hAnsi="Times New Roman" w:cs="Times New Roman"/>
        </w:rPr>
        <w:t xml:space="preserve"> - </w:t>
      </w:r>
      <w:hyperlink w:anchor="P1282" w:history="1">
        <w:r w:rsidRPr="00EA5C2E">
          <w:rPr>
            <w:rFonts w:ascii="Times New Roman" w:hAnsi="Times New Roman" w:cs="Times New Roman"/>
            <w:color w:val="0000FF"/>
          </w:rPr>
          <w:t>275</w:t>
        </w:r>
      </w:hyperlink>
      <w:r w:rsidRPr="00EA5C2E">
        <w:rPr>
          <w:rFonts w:ascii="Times New Roman" w:hAnsi="Times New Roman" w:cs="Times New Roman"/>
        </w:rPr>
        <w:t xml:space="preserve"> настоящих ФНП, - в соответствии с требованиями этих пунктов.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w:t>
      </w:r>
      <w:hyperlink r:id="rId15" w:history="1">
        <w:r w:rsidRPr="00EA5C2E">
          <w:rPr>
            <w:rFonts w:ascii="Times New Roman" w:hAnsi="Times New Roman" w:cs="Times New Roman"/>
            <w:color w:val="0000FF"/>
          </w:rPr>
          <w:t>ТР ТС 010/2011</w:t>
        </w:r>
      </w:hyperlink>
      <w:r w:rsidRPr="00EA5C2E">
        <w:rPr>
          <w:rFonts w:ascii="Times New Roman" w:hAnsi="Times New Roman" w:cs="Times New Roman"/>
        </w:rPr>
        <w:t>, а также на другие ПС и оборудование, используемое совместно с ПС, в части, не противоречащей требованиям законодательства о техническом регулировании.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8.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6" w:history="1">
        <w:r w:rsidRPr="00EA5C2E">
          <w:rPr>
            <w:rFonts w:ascii="Times New Roman" w:hAnsi="Times New Roman" w:cs="Times New Roman"/>
            <w:color w:val="0000FF"/>
          </w:rPr>
          <w:t>регламента</w:t>
        </w:r>
      </w:hyperlink>
      <w:r w:rsidRPr="00EA5C2E">
        <w:rPr>
          <w:rFonts w:ascii="Times New Roman" w:hAnsi="Times New Roman" w:cs="Times New Roman"/>
        </w:rPr>
        <w:t xml:space="preserve"> ТР ТС 010/2011.</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Цель и основные принципы обеспечения промышленной</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безопасности ОПО, на которых используются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2" w:name="P99"/>
      <w:bookmarkEnd w:id="2"/>
      <w:r w:rsidRPr="00EA5C2E">
        <w:rPr>
          <w:rFonts w:ascii="Times New Roman" w:hAnsi="Times New Roman" w:cs="Times New Roman"/>
        </w:rP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w:t>
      </w:r>
      <w:hyperlink w:anchor="P99" w:history="1">
        <w:r w:rsidRPr="00EA5C2E">
          <w:rPr>
            <w:rFonts w:ascii="Times New Roman" w:hAnsi="Times New Roman" w:cs="Times New Roman"/>
            <w:color w:val="0000FF"/>
          </w:rPr>
          <w:t>пункте 9</w:t>
        </w:r>
      </w:hyperlink>
      <w:r w:rsidRPr="00EA5C2E">
        <w:rPr>
          <w:rFonts w:ascii="Times New Roman" w:hAnsi="Times New Roman" w:cs="Times New Roman"/>
        </w:rPr>
        <w:t xml:space="preserve"> настоящих ФНП, должны выполняться следующие общие принципы (требования) промышленной безопасности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соответствие паспортных грузовых и высотных характеристик ПС требованиям технологического процесса;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Указанные соответствия должны соблюдаться во всем диапазоне температур рабочего и нерабочего состояний, а также с учетом внешних воздействий, </w:t>
      </w:r>
      <w:proofErr w:type="gramStart"/>
      <w:r w:rsidRPr="00EA5C2E">
        <w:rPr>
          <w:rFonts w:ascii="Times New Roman" w:hAnsi="Times New Roman" w:cs="Times New Roman"/>
        </w:rPr>
        <w:t>например</w:t>
      </w:r>
      <w:proofErr w:type="gramEnd"/>
      <w:r w:rsidRPr="00EA5C2E">
        <w:rPr>
          <w:rFonts w:ascii="Times New Roman" w:hAnsi="Times New Roman" w:cs="Times New Roman"/>
        </w:rPr>
        <w:t xml:space="preserve">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г) соответствие оснащенности ПС регистраторами, ограничителями и указателями, указанными в паспорте ПС, а также требованиям обеспечения безопасности </w:t>
      </w:r>
      <w:proofErr w:type="gramStart"/>
      <w:r w:rsidRPr="00EA5C2E">
        <w:rPr>
          <w:rFonts w:ascii="Times New Roman" w:hAnsi="Times New Roman" w:cs="Times New Roman"/>
        </w:rPr>
        <w:t>технологического процесса</w:t>
      </w:r>
      <w:proofErr w:type="gramEnd"/>
      <w:r w:rsidRPr="00EA5C2E">
        <w:rPr>
          <w:rFonts w:ascii="Times New Roman" w:hAnsi="Times New Roman" w:cs="Times New Roman"/>
        </w:rPr>
        <w:t xml:space="preserve"> обслуживаемого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соответствие прочности, жесткости, устойчивости строительных конструкций (в том числе зданий, эстакад, рельсовых путей и/или площадок установки ПС) нагрузкам от установленных ПС с учетом нагрузок от других технологических машин и оборудования;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1193" w:history="1">
        <w:r w:rsidRPr="00EA5C2E">
          <w:rPr>
            <w:rFonts w:ascii="Times New Roman" w:hAnsi="Times New Roman" w:cs="Times New Roman"/>
            <w:color w:val="0000FF"/>
          </w:rPr>
          <w:t>пунктах 256</w:t>
        </w:r>
      </w:hyperlink>
      <w:r w:rsidRPr="00EA5C2E">
        <w:rPr>
          <w:rFonts w:ascii="Times New Roman" w:hAnsi="Times New Roman" w:cs="Times New Roman"/>
        </w:rPr>
        <w:t xml:space="preserve"> - </w:t>
      </w:r>
      <w:hyperlink w:anchor="P1195" w:history="1">
        <w:r w:rsidRPr="00EA5C2E">
          <w:rPr>
            <w:rFonts w:ascii="Times New Roman" w:hAnsi="Times New Roman" w:cs="Times New Roman"/>
            <w:color w:val="0000FF"/>
          </w:rPr>
          <w:t>257</w:t>
        </w:r>
      </w:hyperlink>
      <w:r w:rsidRPr="00EA5C2E">
        <w:rPr>
          <w:rFonts w:ascii="Times New Roman" w:hAnsi="Times New Roman" w:cs="Times New Roman"/>
        </w:rPr>
        <w:t xml:space="preserve"> настоящих ФНП.</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II. Требования промышленной безопасности к организациям</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работникам, осуществляющим монтаж, наладку, ремонт,</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реконструкцию или модернизацию ПС в процессе</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эксплуатации ОПО</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Структура управления и контроль соблюдения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технологических процессов</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3" w:name="P122"/>
      <w:bookmarkEnd w:id="3"/>
      <w:r w:rsidRPr="00EA5C2E">
        <w:rPr>
          <w:rFonts w:ascii="Times New Roman" w:hAnsi="Times New Roman" w:cs="Times New Roman"/>
        </w:rP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w:t>
      </w:r>
      <w:hyperlink r:id="rId17" w:history="1">
        <w:r w:rsidRPr="00EA5C2E">
          <w:rPr>
            <w:rFonts w:ascii="Times New Roman" w:hAnsi="Times New Roman" w:cs="Times New Roman"/>
            <w:color w:val="0000FF"/>
          </w:rPr>
          <w:t>закона</w:t>
        </w:r>
      </w:hyperlink>
      <w:r w:rsidRPr="00EA5C2E">
        <w:rPr>
          <w:rFonts w:ascii="Times New Roman" w:hAnsi="Times New Roman" w:cs="Times New Roman"/>
        </w:rPr>
        <w:t xml:space="preserve"> от 27 декабря 2002 г. </w:t>
      </w:r>
      <w:r w:rsidR="00E03F7F">
        <w:rPr>
          <w:rFonts w:ascii="Times New Roman" w:hAnsi="Times New Roman" w:cs="Times New Roman"/>
        </w:rPr>
        <w:t>№</w:t>
      </w:r>
      <w:r w:rsidRPr="00EA5C2E">
        <w:rPr>
          <w:rFonts w:ascii="Times New Roman" w:hAnsi="Times New Roman" w:cs="Times New Roman"/>
        </w:rPr>
        <w:t xml:space="preserve"> 184-ФЗ "О техническом регулировании" (Собрание законодательства Российской Федерации, 2002, </w:t>
      </w:r>
      <w:r w:rsidR="00E03F7F">
        <w:rPr>
          <w:rFonts w:ascii="Times New Roman" w:hAnsi="Times New Roman" w:cs="Times New Roman"/>
        </w:rPr>
        <w:t>№</w:t>
      </w:r>
      <w:r w:rsidRPr="00EA5C2E">
        <w:rPr>
          <w:rFonts w:ascii="Times New Roman" w:hAnsi="Times New Roman" w:cs="Times New Roman"/>
        </w:rPr>
        <w:t xml:space="preserve"> 52, ст. 5140; 2005, </w:t>
      </w:r>
      <w:r w:rsidR="00E03F7F">
        <w:rPr>
          <w:rFonts w:ascii="Times New Roman" w:hAnsi="Times New Roman" w:cs="Times New Roman"/>
        </w:rPr>
        <w:t>№</w:t>
      </w:r>
      <w:r w:rsidRPr="00EA5C2E">
        <w:rPr>
          <w:rFonts w:ascii="Times New Roman" w:hAnsi="Times New Roman" w:cs="Times New Roman"/>
        </w:rPr>
        <w:t xml:space="preserve"> 19, ст. 1752; 2007, </w:t>
      </w:r>
      <w:r w:rsidR="00E03F7F">
        <w:rPr>
          <w:rFonts w:ascii="Times New Roman" w:hAnsi="Times New Roman" w:cs="Times New Roman"/>
        </w:rPr>
        <w:t>№</w:t>
      </w:r>
      <w:r w:rsidRPr="00EA5C2E">
        <w:rPr>
          <w:rFonts w:ascii="Times New Roman" w:hAnsi="Times New Roman" w:cs="Times New Roman"/>
        </w:rPr>
        <w:t xml:space="preserve"> 19, ст. 2293; </w:t>
      </w:r>
      <w:r w:rsidR="00E03F7F">
        <w:rPr>
          <w:rFonts w:ascii="Times New Roman" w:hAnsi="Times New Roman" w:cs="Times New Roman"/>
        </w:rPr>
        <w:t>№</w:t>
      </w:r>
      <w:r w:rsidRPr="00EA5C2E">
        <w:rPr>
          <w:rFonts w:ascii="Times New Roman" w:hAnsi="Times New Roman" w:cs="Times New Roman"/>
        </w:rPr>
        <w:t xml:space="preserve"> 49, ст. 6070; 2008, </w:t>
      </w:r>
      <w:r w:rsidR="00E03F7F">
        <w:rPr>
          <w:rFonts w:ascii="Times New Roman" w:hAnsi="Times New Roman" w:cs="Times New Roman"/>
        </w:rPr>
        <w:t>№</w:t>
      </w:r>
      <w:r w:rsidRPr="00EA5C2E">
        <w:rPr>
          <w:rFonts w:ascii="Times New Roman" w:hAnsi="Times New Roman" w:cs="Times New Roman"/>
        </w:rPr>
        <w:t xml:space="preserve"> 30, ст. 3616; 2009, </w:t>
      </w:r>
      <w:r w:rsidR="00E03F7F">
        <w:rPr>
          <w:rFonts w:ascii="Times New Roman" w:hAnsi="Times New Roman" w:cs="Times New Roman"/>
        </w:rPr>
        <w:t>№</w:t>
      </w:r>
      <w:r w:rsidRPr="00EA5C2E">
        <w:rPr>
          <w:rFonts w:ascii="Times New Roman" w:hAnsi="Times New Roman" w:cs="Times New Roman"/>
        </w:rPr>
        <w:t xml:space="preserve"> 29, ст. 3626; </w:t>
      </w:r>
      <w:r w:rsidR="00E03F7F">
        <w:rPr>
          <w:rFonts w:ascii="Times New Roman" w:hAnsi="Times New Roman" w:cs="Times New Roman"/>
        </w:rPr>
        <w:t>№</w:t>
      </w:r>
      <w:r w:rsidRPr="00EA5C2E">
        <w:rPr>
          <w:rFonts w:ascii="Times New Roman" w:hAnsi="Times New Roman" w:cs="Times New Roman"/>
        </w:rPr>
        <w:t xml:space="preserve"> 48, ст. 5711; 2010, </w:t>
      </w:r>
      <w:r w:rsidR="00E03F7F">
        <w:rPr>
          <w:rFonts w:ascii="Times New Roman" w:hAnsi="Times New Roman" w:cs="Times New Roman"/>
        </w:rPr>
        <w:t>№</w:t>
      </w:r>
      <w:r w:rsidRPr="00EA5C2E">
        <w:rPr>
          <w:rFonts w:ascii="Times New Roman" w:hAnsi="Times New Roman" w:cs="Times New Roman"/>
        </w:rPr>
        <w:t xml:space="preserve"> 1, ст. 5, 6; </w:t>
      </w:r>
      <w:r w:rsidR="00E03F7F">
        <w:rPr>
          <w:rFonts w:ascii="Times New Roman" w:hAnsi="Times New Roman" w:cs="Times New Roman"/>
        </w:rPr>
        <w:t>№</w:t>
      </w:r>
      <w:r w:rsidRPr="00EA5C2E">
        <w:rPr>
          <w:rFonts w:ascii="Times New Roman" w:hAnsi="Times New Roman" w:cs="Times New Roman"/>
        </w:rPr>
        <w:t xml:space="preserve"> 40, ст. 4969; 2011, </w:t>
      </w:r>
      <w:r w:rsidR="00E03F7F">
        <w:rPr>
          <w:rFonts w:ascii="Times New Roman" w:hAnsi="Times New Roman" w:cs="Times New Roman"/>
        </w:rPr>
        <w:t>№</w:t>
      </w:r>
      <w:r w:rsidRPr="00EA5C2E">
        <w:rPr>
          <w:rFonts w:ascii="Times New Roman" w:hAnsi="Times New Roman" w:cs="Times New Roman"/>
        </w:rPr>
        <w:t xml:space="preserve"> 30, ст. 4603; </w:t>
      </w:r>
      <w:r w:rsidR="00E03F7F">
        <w:rPr>
          <w:rFonts w:ascii="Times New Roman" w:hAnsi="Times New Roman" w:cs="Times New Roman"/>
        </w:rPr>
        <w:t>№</w:t>
      </w:r>
      <w:r w:rsidRPr="00EA5C2E">
        <w:rPr>
          <w:rFonts w:ascii="Times New Roman" w:hAnsi="Times New Roman" w:cs="Times New Roman"/>
        </w:rPr>
        <w:t xml:space="preserve"> 49, ст. 7025; </w:t>
      </w:r>
      <w:r w:rsidR="00E03F7F">
        <w:rPr>
          <w:rFonts w:ascii="Times New Roman" w:hAnsi="Times New Roman" w:cs="Times New Roman"/>
        </w:rPr>
        <w:t>№</w:t>
      </w:r>
      <w:r w:rsidRPr="00EA5C2E">
        <w:rPr>
          <w:rFonts w:ascii="Times New Roman" w:hAnsi="Times New Roman" w:cs="Times New Roman"/>
        </w:rPr>
        <w:t xml:space="preserve"> 50, ст. 7351; 2012, </w:t>
      </w:r>
      <w:r w:rsidR="00E03F7F">
        <w:rPr>
          <w:rFonts w:ascii="Times New Roman" w:hAnsi="Times New Roman" w:cs="Times New Roman"/>
        </w:rPr>
        <w:t>№</w:t>
      </w:r>
      <w:r w:rsidRPr="00EA5C2E">
        <w:rPr>
          <w:rFonts w:ascii="Times New Roman" w:hAnsi="Times New Roman" w:cs="Times New Roman"/>
        </w:rPr>
        <w:t xml:space="preserve"> 31, ст. 4322; </w:t>
      </w:r>
      <w:r w:rsidR="00E03F7F">
        <w:rPr>
          <w:rFonts w:ascii="Times New Roman" w:hAnsi="Times New Roman" w:cs="Times New Roman"/>
        </w:rPr>
        <w:t>№</w:t>
      </w:r>
      <w:r w:rsidRPr="00EA5C2E">
        <w:rPr>
          <w:rFonts w:ascii="Times New Roman" w:hAnsi="Times New Roman" w:cs="Times New Roman"/>
        </w:rPr>
        <w:t xml:space="preserve"> 50, ст. 6959; 2013, </w:t>
      </w:r>
      <w:r w:rsidR="00E03F7F">
        <w:rPr>
          <w:rFonts w:ascii="Times New Roman" w:hAnsi="Times New Roman" w:cs="Times New Roman"/>
        </w:rPr>
        <w:t>№</w:t>
      </w:r>
      <w:r w:rsidRPr="00EA5C2E">
        <w:rPr>
          <w:rFonts w:ascii="Times New Roman" w:hAnsi="Times New Roman" w:cs="Times New Roman"/>
        </w:rPr>
        <w:t xml:space="preserve"> 27, ст. 3477; </w:t>
      </w:r>
      <w:r w:rsidR="00E03F7F">
        <w:rPr>
          <w:rFonts w:ascii="Times New Roman" w:hAnsi="Times New Roman" w:cs="Times New Roman"/>
        </w:rPr>
        <w:t>№</w:t>
      </w:r>
      <w:r w:rsidRPr="00EA5C2E">
        <w:rPr>
          <w:rFonts w:ascii="Times New Roman" w:hAnsi="Times New Roman" w:cs="Times New Roman"/>
        </w:rPr>
        <w:t xml:space="preserve"> 30, ст. 4071) (далее - Федеральный закон </w:t>
      </w:r>
      <w:r w:rsidR="00E03F7F">
        <w:rPr>
          <w:rFonts w:ascii="Times New Roman" w:hAnsi="Times New Roman" w:cs="Times New Roman"/>
        </w:rPr>
        <w:t>№</w:t>
      </w:r>
      <w:r w:rsidRPr="00EA5C2E">
        <w:rPr>
          <w:rFonts w:ascii="Times New Roman" w:hAnsi="Times New Roman" w:cs="Times New Roman"/>
        </w:rPr>
        <w:t xml:space="preserve"> 184-ФЗ).</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BE36E6" w:rsidRPr="00EA5C2E" w:rsidRDefault="00BE36E6">
      <w:pPr>
        <w:pStyle w:val="ConsPlusNormal"/>
        <w:spacing w:before="220"/>
        <w:ind w:firstLine="540"/>
        <w:jc w:val="both"/>
        <w:rPr>
          <w:rFonts w:ascii="Times New Roman" w:hAnsi="Times New Roman" w:cs="Times New Roman"/>
        </w:rPr>
      </w:pPr>
      <w:bookmarkStart w:id="4" w:name="P126"/>
      <w:bookmarkEnd w:id="4"/>
      <w:r w:rsidRPr="00EA5C2E">
        <w:rPr>
          <w:rFonts w:ascii="Times New Roman" w:hAnsi="Times New Roman" w:cs="Times New Roman"/>
        </w:rP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15. Специализированная организация должна: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определить процедуры контроля соблюдения технологических процессов;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установить ответственность, полномочия и взаимоотношения работников, занятых в управлении, выполнении или проверке выполнения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Техническое оснащение</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5" w:name="P135"/>
      <w:bookmarkEnd w:id="5"/>
      <w:r w:rsidRPr="00EA5C2E">
        <w:rPr>
          <w:rFonts w:ascii="Times New Roman" w:hAnsi="Times New Roman" w:cs="Times New Roman"/>
        </w:rP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комплекты необходимого оборудования для выполнения работ по контролю технического состояния ПС до и после выполнения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контрольно-измерительные приборы, позволяющие оценивать работоспособность и регулировку оборудования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оборудование, позволяющее выполнять планово-высотную съемку и рихтовку рельсовых путей (для ПС, передвигающихся по рельсам);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 комплекты рабочих чертежей и документации на технологии ремонта </w:t>
      </w:r>
      <w:proofErr w:type="gramStart"/>
      <w:r w:rsidRPr="00EA5C2E">
        <w:rPr>
          <w:rFonts w:ascii="Times New Roman" w:hAnsi="Times New Roman" w:cs="Times New Roman"/>
        </w:rPr>
        <w:t>металлоконструкций</w:t>
      </w:r>
      <w:proofErr w:type="gramEnd"/>
      <w:r w:rsidRPr="00EA5C2E">
        <w:rPr>
          <w:rFonts w:ascii="Times New Roman" w:hAnsi="Times New Roman" w:cs="Times New Roman"/>
        </w:rPr>
        <w:t xml:space="preserve"> монтируемых (ремонтируемых, реконструируемых или модернизируемых)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ж) программы-методики испытания, проведения </w:t>
      </w:r>
      <w:proofErr w:type="gramStart"/>
      <w:r w:rsidRPr="00EA5C2E">
        <w:rPr>
          <w:rFonts w:ascii="Times New Roman" w:hAnsi="Times New Roman" w:cs="Times New Roman"/>
        </w:rPr>
        <w:t>технических освидетельствований</w:t>
      </w:r>
      <w:proofErr w:type="gramEnd"/>
      <w:r w:rsidRPr="00EA5C2E">
        <w:rPr>
          <w:rFonts w:ascii="Times New Roman" w:hAnsi="Times New Roman" w:cs="Times New Roman"/>
        </w:rPr>
        <w:t xml:space="preserve">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и) вспомогательное оборудование (подмости, ограждения), которое может быть использовано при проведении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документацию на ПС, монтаж (демонтаж), наладка, ремонт, реконструкция или модернизация которого осуществляются.</w:t>
      </w:r>
    </w:p>
    <w:p w:rsidR="00BE36E6" w:rsidRPr="00EA5C2E" w:rsidRDefault="00BE36E6">
      <w:pPr>
        <w:pStyle w:val="ConsPlusNormal"/>
        <w:spacing w:before="220"/>
        <w:ind w:firstLine="540"/>
        <w:jc w:val="both"/>
        <w:rPr>
          <w:rFonts w:ascii="Times New Roman" w:hAnsi="Times New Roman" w:cs="Times New Roman"/>
        </w:rPr>
      </w:pPr>
      <w:bookmarkStart w:id="6" w:name="P149"/>
      <w:bookmarkEnd w:id="6"/>
      <w:r w:rsidRPr="00EA5C2E">
        <w:rPr>
          <w:rFonts w:ascii="Times New Roman" w:hAnsi="Times New Roman" w:cs="Times New Roman"/>
        </w:rPr>
        <w:t xml:space="preserve">19. Средства измерений, используемые в процессе испытаний ПС, должны быть </w:t>
      </w:r>
      <w:proofErr w:type="spellStart"/>
      <w:r w:rsidRPr="00EA5C2E">
        <w:rPr>
          <w:rFonts w:ascii="Times New Roman" w:hAnsi="Times New Roman" w:cs="Times New Roman"/>
        </w:rPr>
        <w:t>поверены</w:t>
      </w:r>
      <w:proofErr w:type="spellEnd"/>
      <w:r w:rsidRPr="00EA5C2E">
        <w:rPr>
          <w:rFonts w:ascii="Times New Roman" w:hAnsi="Times New Roman" w:cs="Times New Roman"/>
        </w:rPr>
        <w:t xml:space="preserve"> или калиброваны в установленном порядке.</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работникам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знать схемы и приемы монтажа (демонтажа) ПС, пройти проверку знаний и иметь документ, подтверждающий квалификацию (удостоверение);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знать источники опасностей и уметь применять на практике способы защиты от них;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г) знать и уметь выявлять дефекты и повреждения металлических конструкций, механизмов, электро-,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xml:space="preserve">-, </w:t>
      </w:r>
      <w:proofErr w:type="spellStart"/>
      <w:r w:rsidRPr="00EA5C2E">
        <w:rPr>
          <w:rFonts w:ascii="Times New Roman" w:hAnsi="Times New Roman" w:cs="Times New Roman"/>
        </w:rPr>
        <w:t>гидрооборудования</w:t>
      </w:r>
      <w:proofErr w:type="spellEnd"/>
      <w:r w:rsidRPr="00EA5C2E">
        <w:rPr>
          <w:rFonts w:ascii="Times New Roman" w:hAnsi="Times New Roman" w:cs="Times New Roman"/>
        </w:rPr>
        <w:t>, систем управления ПС и приборов безопасности (ограничителей, указателей, регистраторов);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знать и уметь выполнять наладочные работы на ПС, заявленных специализированной организацией для реализации своей деятельности;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 уметь применять на практике технологии ремонта и восстановления узлов и деталей ПС, электро- и </w:t>
      </w:r>
      <w:proofErr w:type="spellStart"/>
      <w:r w:rsidRPr="00EA5C2E">
        <w:rPr>
          <w:rFonts w:ascii="Times New Roman" w:hAnsi="Times New Roman" w:cs="Times New Roman"/>
        </w:rPr>
        <w:t>гидрооборудования</w:t>
      </w:r>
      <w:proofErr w:type="spellEnd"/>
      <w:r w:rsidRPr="00EA5C2E">
        <w:rPr>
          <w:rFonts w:ascii="Times New Roman" w:hAnsi="Times New Roman" w:cs="Times New Roman"/>
        </w:rPr>
        <w:t>, а также ограничителей, указателей, регистраторов и систем управления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уметь применять установленный порядок обмена условными сигналами между работником, руководящим монтажом (</w:t>
      </w:r>
      <w:proofErr w:type="spellStart"/>
      <w:r w:rsidRPr="00EA5C2E">
        <w:rPr>
          <w:rFonts w:ascii="Times New Roman" w:hAnsi="Times New Roman" w:cs="Times New Roman"/>
        </w:rPr>
        <w:t>демонтажом</w:t>
      </w:r>
      <w:proofErr w:type="spellEnd"/>
      <w:r w:rsidRPr="00EA5C2E">
        <w:rPr>
          <w:rFonts w:ascii="Times New Roman" w:hAnsi="Times New Roman" w:cs="Times New Roman"/>
        </w:rPr>
        <w:t>),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w:t>
      </w:r>
      <w:hyperlink r:id="rId18" w:history="1">
        <w:r w:rsidRPr="00EA5C2E">
          <w:rPr>
            <w:rFonts w:ascii="Times New Roman" w:hAnsi="Times New Roman" w:cs="Times New Roman"/>
            <w:color w:val="0000FF"/>
          </w:rPr>
          <w:t>Правилами</w:t>
        </w:r>
      </w:hyperlink>
      <w:r w:rsidRPr="00EA5C2E">
        <w:rPr>
          <w:rFonts w:ascii="Times New Roman" w:hAnsi="Times New Roman" w:cs="Times New Roman"/>
        </w:rPr>
        <w:t xml:space="preserve">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w:t>
      </w:r>
      <w:r w:rsidR="00E03F7F">
        <w:rPr>
          <w:rFonts w:ascii="Times New Roman" w:hAnsi="Times New Roman" w:cs="Times New Roman"/>
        </w:rPr>
        <w:t>№</w:t>
      </w:r>
      <w:r w:rsidRPr="00EA5C2E">
        <w:rPr>
          <w:rFonts w:ascii="Times New Roman" w:hAnsi="Times New Roman" w:cs="Times New Roman"/>
        </w:rPr>
        <w:t xml:space="preserve"> 63 (зарегистрировано Министерством юстиции Российской Федерации 4 марта 1999 г., регистрационный </w:t>
      </w:r>
      <w:r w:rsidR="00E03F7F">
        <w:rPr>
          <w:rFonts w:ascii="Times New Roman" w:hAnsi="Times New Roman" w:cs="Times New Roman"/>
        </w:rPr>
        <w:t>№</w:t>
      </w:r>
      <w:r w:rsidRPr="00EA5C2E">
        <w:rPr>
          <w:rFonts w:ascii="Times New Roman" w:hAnsi="Times New Roman" w:cs="Times New Roman"/>
        </w:rPr>
        <w:t xml:space="preserve"> 1721; Бюллетень нормативных актов федеральных органов исполнительной власти, 1999, </w:t>
      </w:r>
      <w:r w:rsidR="00E03F7F">
        <w:rPr>
          <w:rFonts w:ascii="Times New Roman" w:hAnsi="Times New Roman" w:cs="Times New Roman"/>
        </w:rPr>
        <w:t>№</w:t>
      </w:r>
      <w:r w:rsidRPr="00EA5C2E">
        <w:rPr>
          <w:rFonts w:ascii="Times New Roman" w:hAnsi="Times New Roman" w:cs="Times New Roman"/>
        </w:rPr>
        <w:t xml:space="preserve"> 11 - 12), с изменениями, внесенными приказом Федеральной службы по экологическому, технологическому и атомному надзору от 17 октября 2012 г. </w:t>
      </w:r>
      <w:r w:rsidR="00E03F7F">
        <w:rPr>
          <w:rFonts w:ascii="Times New Roman" w:hAnsi="Times New Roman" w:cs="Times New Roman"/>
        </w:rPr>
        <w:t>№</w:t>
      </w:r>
      <w:r w:rsidRPr="00EA5C2E">
        <w:rPr>
          <w:rFonts w:ascii="Times New Roman" w:hAnsi="Times New Roman" w:cs="Times New Roman"/>
        </w:rPr>
        <w:t xml:space="preserve"> 588 (зарегистрирован Министерством юстиции Российской Федерации 23 ноября 2012 г., регистрационный </w:t>
      </w:r>
      <w:r w:rsidR="00E03F7F">
        <w:rPr>
          <w:rFonts w:ascii="Times New Roman" w:hAnsi="Times New Roman" w:cs="Times New Roman"/>
        </w:rPr>
        <w:t>№</w:t>
      </w:r>
      <w:r w:rsidRPr="00EA5C2E">
        <w:rPr>
          <w:rFonts w:ascii="Times New Roman" w:hAnsi="Times New Roman" w:cs="Times New Roman"/>
        </w:rPr>
        <w:t xml:space="preserve"> 25903; Российская газета, 2012, </w:t>
      </w:r>
      <w:r w:rsidR="00E03F7F">
        <w:rPr>
          <w:rFonts w:ascii="Times New Roman" w:hAnsi="Times New Roman" w:cs="Times New Roman"/>
        </w:rPr>
        <w:t>№</w:t>
      </w:r>
      <w:r w:rsidRPr="00EA5C2E">
        <w:rPr>
          <w:rFonts w:ascii="Times New Roman" w:hAnsi="Times New Roman" w:cs="Times New Roman"/>
        </w:rPr>
        <w:t xml:space="preserve"> 283); </w:t>
      </w:r>
      <w:hyperlink r:id="rId19" w:history="1">
        <w:r w:rsidRPr="00EA5C2E">
          <w:rPr>
            <w:rFonts w:ascii="Times New Roman" w:hAnsi="Times New Roman" w:cs="Times New Roman"/>
            <w:color w:val="0000FF"/>
          </w:rPr>
          <w:t>Технологическим регламентом</w:t>
        </w:r>
      </w:hyperlink>
      <w:r w:rsidRPr="00EA5C2E">
        <w:rPr>
          <w:rFonts w:ascii="Times New Roman" w:hAnsi="Times New Roman" w:cs="Times New Roman"/>
        </w:rPr>
        <w:t xml:space="preserve">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w:t>
      </w:r>
      <w:r w:rsidR="00E03F7F">
        <w:rPr>
          <w:rFonts w:ascii="Times New Roman" w:hAnsi="Times New Roman" w:cs="Times New Roman"/>
        </w:rPr>
        <w:t>№</w:t>
      </w:r>
      <w:r w:rsidRPr="00EA5C2E">
        <w:rPr>
          <w:rFonts w:ascii="Times New Roman" w:hAnsi="Times New Roman" w:cs="Times New Roman"/>
        </w:rPr>
        <w:t xml:space="preserve"> 36 (зарегистрировано Министерством юстиции Российской Федерации 17 июля 2002 г., регистрационный </w:t>
      </w:r>
      <w:r w:rsidR="00E03F7F">
        <w:rPr>
          <w:rFonts w:ascii="Times New Roman" w:hAnsi="Times New Roman" w:cs="Times New Roman"/>
        </w:rPr>
        <w:t>№</w:t>
      </w:r>
      <w:r w:rsidRPr="00EA5C2E">
        <w:rPr>
          <w:rFonts w:ascii="Times New Roman" w:hAnsi="Times New Roman" w:cs="Times New Roman"/>
        </w:rPr>
        <w:t xml:space="preserve"> 3578; Бюллетень нормативных актов федеральных органов исполнительной </w:t>
      </w:r>
      <w:r w:rsidRPr="00EA5C2E">
        <w:rPr>
          <w:rFonts w:ascii="Times New Roman" w:hAnsi="Times New Roman" w:cs="Times New Roman"/>
        </w:rPr>
        <w:lastRenderedPageBreak/>
        <w:t xml:space="preserve">власти, 2002, </w:t>
      </w:r>
      <w:r w:rsidR="00E03F7F">
        <w:rPr>
          <w:rFonts w:ascii="Times New Roman" w:hAnsi="Times New Roman" w:cs="Times New Roman"/>
        </w:rPr>
        <w:t>№</w:t>
      </w:r>
      <w:r w:rsidRPr="00EA5C2E">
        <w:rPr>
          <w:rFonts w:ascii="Times New Roman" w:hAnsi="Times New Roman" w:cs="Times New Roman"/>
        </w:rPr>
        <w:t xml:space="preserve"> 32), с изменениями, внесенными приказом Федеральной службы по экологическому, технологическому и атомному надзору от 17 октября 2012 г. </w:t>
      </w:r>
      <w:r w:rsidR="00E03F7F">
        <w:rPr>
          <w:rFonts w:ascii="Times New Roman" w:hAnsi="Times New Roman" w:cs="Times New Roman"/>
        </w:rPr>
        <w:t>№</w:t>
      </w:r>
      <w:r w:rsidRPr="00EA5C2E">
        <w:rPr>
          <w:rFonts w:ascii="Times New Roman" w:hAnsi="Times New Roman" w:cs="Times New Roman"/>
        </w:rPr>
        <w:t xml:space="preserve"> 588 (зарегистрирован Министерством юстиции Российской Федерации 23 ноября 2012 г., регистрационный </w:t>
      </w:r>
      <w:r w:rsidR="00E03F7F">
        <w:rPr>
          <w:rFonts w:ascii="Times New Roman" w:hAnsi="Times New Roman" w:cs="Times New Roman"/>
        </w:rPr>
        <w:t>№</w:t>
      </w:r>
      <w:r w:rsidRPr="00EA5C2E">
        <w:rPr>
          <w:rFonts w:ascii="Times New Roman" w:hAnsi="Times New Roman" w:cs="Times New Roman"/>
        </w:rPr>
        <w:t xml:space="preserve"> 25903; Российская газета, 2012, </w:t>
      </w:r>
      <w:r w:rsidR="00E03F7F">
        <w:rPr>
          <w:rFonts w:ascii="Times New Roman" w:hAnsi="Times New Roman" w:cs="Times New Roman"/>
        </w:rPr>
        <w:t>№</w:t>
      </w:r>
      <w:r w:rsidRPr="00EA5C2E">
        <w:rPr>
          <w:rFonts w:ascii="Times New Roman" w:hAnsi="Times New Roman" w:cs="Times New Roman"/>
        </w:rPr>
        <w:t xml:space="preserve"> 283);</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знать методы проведения испытаний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знать и соблюдать требования эксплуатационных документов, касающихся заявленных видов работ на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BE36E6" w:rsidRPr="00EA5C2E" w:rsidRDefault="00BE36E6">
      <w:pPr>
        <w:pStyle w:val="ConsPlusNormal"/>
        <w:spacing w:before="220"/>
        <w:ind w:firstLine="540"/>
        <w:jc w:val="both"/>
        <w:rPr>
          <w:rFonts w:ascii="Times New Roman" w:hAnsi="Times New Roman" w:cs="Times New Roman"/>
        </w:rPr>
      </w:pPr>
      <w:bookmarkStart w:id="7" w:name="P170"/>
      <w:bookmarkEnd w:id="7"/>
      <w:r w:rsidRPr="00EA5C2E">
        <w:rPr>
          <w:rFonts w:ascii="Times New Roman" w:hAnsi="Times New Roman" w:cs="Times New Roman"/>
        </w:rPr>
        <w:t>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BE36E6" w:rsidRPr="00EA5C2E" w:rsidRDefault="00BE36E6">
      <w:pPr>
        <w:pStyle w:val="ConsPlusNormal"/>
        <w:spacing w:before="220"/>
        <w:ind w:firstLine="540"/>
        <w:jc w:val="both"/>
        <w:rPr>
          <w:rFonts w:ascii="Times New Roman" w:hAnsi="Times New Roman" w:cs="Times New Roman"/>
        </w:rPr>
      </w:pPr>
      <w:bookmarkStart w:id="8" w:name="P173"/>
      <w:bookmarkEnd w:id="8"/>
      <w:r w:rsidRPr="00EA5C2E">
        <w:rPr>
          <w:rFonts w:ascii="Times New Roman" w:hAnsi="Times New Roman" w:cs="Times New Roman"/>
        </w:rPr>
        <w:t>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III. Требования промышленной безопасности к организациям</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работникам ОПО, осуществляющим эксплуатацию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не допускать к применению неработоспособные и не соответствующие технологии выполняемых работ грузозахватные приспособления и тару;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не эксплуатировать ПС с неработоспособными ограничителями, указателями и регистраторами;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не эксплуатировать ПС на неработоспособных рельсовых путях (для ПС на рельсовом ходу);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 не эксплуатировать ПС с нарушениями требований по их установке в соответствии с требованиями </w:t>
      </w:r>
      <w:hyperlink w:anchor="P468" w:history="1">
        <w:r w:rsidRPr="00EA5C2E">
          <w:rPr>
            <w:rFonts w:ascii="Times New Roman" w:hAnsi="Times New Roman" w:cs="Times New Roman"/>
            <w:color w:val="0000FF"/>
          </w:rPr>
          <w:t>пунктов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другими ПС, штабелями грузов, траншей, котлованов и ограничений, установленных в руководстве (инструкции) по эксплуатации ПС. Не </w:t>
      </w:r>
      <w:r w:rsidRPr="00EA5C2E">
        <w:rPr>
          <w:rFonts w:ascii="Times New Roman" w:hAnsi="Times New Roman" w:cs="Times New Roman"/>
        </w:rPr>
        <w:lastRenderedPageBreak/>
        <w:t>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bookmarkStart w:id="9" w:name="P187"/>
      <w:bookmarkEnd w:id="9"/>
      <w:r w:rsidRPr="00EA5C2E">
        <w:rPr>
          <w:rFonts w:ascii="Times New Roman" w:hAnsi="Times New Roman" w:cs="Times New Roman"/>
        </w:rP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специалист, ответственный за осуществление производственного контроля при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специалист, ответственный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специалист, ответственный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устанавливать порядок допуска к самостоятельной работе на ПС персонала и контролировать его соблюдение;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 не допускать транспортировку кранами работников, кроме случаев, указанных в </w:t>
      </w:r>
      <w:hyperlink w:anchor="P1094" w:history="1">
        <w:r w:rsidRPr="00EA5C2E">
          <w:rPr>
            <w:rFonts w:ascii="Times New Roman" w:hAnsi="Times New Roman" w:cs="Times New Roman"/>
            <w:color w:val="0000FF"/>
          </w:rPr>
          <w:t>пунктах 239</w:t>
        </w:r>
      </w:hyperlink>
      <w:r w:rsidRPr="00EA5C2E">
        <w:rPr>
          <w:rFonts w:ascii="Times New Roman" w:hAnsi="Times New Roman" w:cs="Times New Roman"/>
        </w:rPr>
        <w:t xml:space="preserve"> - </w:t>
      </w:r>
      <w:hyperlink w:anchor="P1152" w:history="1">
        <w:r w:rsidRPr="00EA5C2E">
          <w:rPr>
            <w:rFonts w:ascii="Times New Roman" w:hAnsi="Times New Roman" w:cs="Times New Roman"/>
            <w:color w:val="0000FF"/>
          </w:rPr>
          <w:t>251</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л) исключить случаи использования ПС для </w:t>
      </w:r>
      <w:proofErr w:type="spellStart"/>
      <w:r w:rsidRPr="00EA5C2E">
        <w:rPr>
          <w:rFonts w:ascii="Times New Roman" w:hAnsi="Times New Roman" w:cs="Times New Roman"/>
        </w:rPr>
        <w:t>подтаскивания</w:t>
      </w:r>
      <w:proofErr w:type="spellEnd"/>
      <w:r w:rsidRPr="00EA5C2E">
        <w:rPr>
          <w:rFonts w:ascii="Times New Roman" w:hAnsi="Times New Roman" w:cs="Times New Roman"/>
        </w:rPr>
        <w:t xml:space="preserve"> грузов и использования механизма подъема крана с отклонением канатов от вертикали;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м) иметь в наличии грузы (специальные </w:t>
      </w:r>
      <w:proofErr w:type="spellStart"/>
      <w:r w:rsidRPr="00EA5C2E">
        <w:rPr>
          <w:rFonts w:ascii="Times New Roman" w:hAnsi="Times New Roman" w:cs="Times New Roman"/>
        </w:rPr>
        <w:t>нагружатели</w:t>
      </w:r>
      <w:proofErr w:type="spellEnd"/>
      <w:r w:rsidRPr="00EA5C2E">
        <w:rPr>
          <w:rFonts w:ascii="Times New Roman" w:hAnsi="Times New Roman" w:cs="Times New Roman"/>
        </w:rPr>
        <w:t>)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24.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122" w:history="1">
        <w:r w:rsidRPr="00EA5C2E">
          <w:rPr>
            <w:rFonts w:ascii="Times New Roman" w:hAnsi="Times New Roman" w:cs="Times New Roman"/>
            <w:color w:val="0000FF"/>
          </w:rPr>
          <w:t>пунктов 11</w:t>
        </w:r>
      </w:hyperlink>
      <w:r w:rsidRPr="00EA5C2E">
        <w:rPr>
          <w:rFonts w:ascii="Times New Roman" w:hAnsi="Times New Roman" w:cs="Times New Roman"/>
        </w:rPr>
        <w:t xml:space="preserve"> - </w:t>
      </w:r>
      <w:hyperlink w:anchor="P173" w:history="1">
        <w:r w:rsidRPr="00EA5C2E">
          <w:rPr>
            <w:rFonts w:ascii="Times New Roman" w:hAnsi="Times New Roman" w:cs="Times New Roman"/>
            <w:color w:val="0000FF"/>
          </w:rPr>
          <w:t>22</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25. При эксплуатации ПС эксплуатирующая организация обязана: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организовывать (в том числе с привлечением специализированных организаций) считывание данных с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отсутствии в эксплуатационных документах регистраторов указаний о сроках считывания данных выполнять такие операции не реже одного раза в шесть месяцев;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w:t>
      </w:r>
      <w:r w:rsidRPr="00EA5C2E">
        <w:rPr>
          <w:rFonts w:ascii="Times New Roman" w:hAnsi="Times New Roman" w:cs="Times New Roman"/>
        </w:rPr>
        <w:lastRenderedPageBreak/>
        <w:t>проверку знаний работников, допустивших такие нарушения.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26. Работники ОПО, непосредственно занимающиеся эксплуатацией ПС, должны соответствовать следующим требованиям: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в случае возникновения угрозы аварийной ситуации информировать об этом своего непосредственного руководителя;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пройти в установленном порядке аттестацию (только для специалистов) на знание настоящих ФНП и не нарушать их в процессе выполнения работ.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IV. Монтаж и наладка ПС</w:t>
      </w:r>
    </w:p>
    <w:p w:rsidR="00BE36E6" w:rsidRPr="00EA5C2E" w:rsidRDefault="00E03F7F">
      <w:pPr>
        <w:pStyle w:val="ConsPlusNormal"/>
        <w:jc w:val="center"/>
        <w:rPr>
          <w:rFonts w:ascii="Times New Roman" w:hAnsi="Times New Roman" w:cs="Times New Roman"/>
        </w:rPr>
      </w:pPr>
      <w:r>
        <w:rPr>
          <w:rFonts w:ascii="Times New Roman" w:hAnsi="Times New Roman" w:cs="Times New Roman"/>
        </w:rPr>
        <w:t xml:space="preserve">  </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Выбор оборудования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27. Выбор оборудования для безопасного выполнения работ по монтажу (демонтажу) ПС должен соответствовать требованиям </w:t>
      </w:r>
      <w:hyperlink w:anchor="P135" w:history="1">
        <w:r w:rsidRPr="00EA5C2E">
          <w:rPr>
            <w:rFonts w:ascii="Times New Roman" w:hAnsi="Times New Roman" w:cs="Times New Roman"/>
            <w:color w:val="0000FF"/>
          </w:rPr>
          <w:t>пунктов 17</w:t>
        </w:r>
      </w:hyperlink>
      <w:r w:rsidRPr="00EA5C2E">
        <w:rPr>
          <w:rFonts w:ascii="Times New Roman" w:hAnsi="Times New Roman" w:cs="Times New Roman"/>
        </w:rPr>
        <w:t xml:space="preserve"> - </w:t>
      </w:r>
      <w:hyperlink w:anchor="P149" w:history="1">
        <w:r w:rsidRPr="00EA5C2E">
          <w:rPr>
            <w:rFonts w:ascii="Times New Roman" w:hAnsi="Times New Roman" w:cs="Times New Roman"/>
            <w:color w:val="0000FF"/>
          </w:rPr>
          <w:t>19</w:t>
        </w:r>
      </w:hyperlink>
      <w:r w:rsidRPr="00EA5C2E">
        <w:rPr>
          <w:rFonts w:ascii="Times New Roman" w:hAnsi="Times New Roman" w:cs="Times New Roman"/>
        </w:rP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Организация и планирование работ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30. Организации и их работники, выполняющие работы по монтажу (демонтажу), наладке, должны соответствовать требованиям, изложенным в </w:t>
      </w:r>
      <w:hyperlink w:anchor="P122" w:history="1">
        <w:r w:rsidRPr="00EA5C2E">
          <w:rPr>
            <w:rFonts w:ascii="Times New Roman" w:hAnsi="Times New Roman" w:cs="Times New Roman"/>
            <w:color w:val="0000FF"/>
          </w:rPr>
          <w:t>пунктах 11</w:t>
        </w:r>
      </w:hyperlink>
      <w:r w:rsidRPr="00EA5C2E">
        <w:rPr>
          <w:rFonts w:ascii="Times New Roman" w:hAnsi="Times New Roman" w:cs="Times New Roman"/>
        </w:rPr>
        <w:t xml:space="preserve"> - </w:t>
      </w:r>
      <w:hyperlink w:anchor="P173" w:history="1">
        <w:r w:rsidRPr="00EA5C2E">
          <w:rPr>
            <w:rFonts w:ascii="Times New Roman" w:hAnsi="Times New Roman" w:cs="Times New Roman"/>
            <w:color w:val="0000FF"/>
          </w:rPr>
          <w:t>22</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31.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должностными и производственными инструкциями.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32. Работники, выполняющие работы по монтажу (демонтажу), должны быть ознакомлены с руководством (инструкцией) по монтажу, регламентирующим порядок операций, а также технологическим регламентом ППР или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34. Зона монтажной площадки должна быть ограждена по периметру, а на ограждениях вывешены знаки безопасности и таблички.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случае установки ПС на фундаменте его соответствие проекту подтверждается актом освидетельствования скрытых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Установка ПС выполняется в соответствии с требованиями руководства (инструкции) по эксплуатации ПС и требованиями </w:t>
      </w:r>
      <w:hyperlink w:anchor="P468" w:history="1">
        <w:r w:rsidRPr="00EA5C2E">
          <w:rPr>
            <w:rFonts w:ascii="Times New Roman" w:hAnsi="Times New Roman" w:cs="Times New Roman"/>
            <w:color w:val="0000FF"/>
          </w:rPr>
          <w:t>пунктов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37. Монтируемое ПС должно соответствовать параметрам, указанным в эксплуатационной документации, а также требованиям настоящего раздела.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противовес и балласт для ПС изготовлены эксплуатирующей организацией, то должен быть представлен акт об их приемке с указанием фактической массы.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Для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требованиям, установленным в эксплуатационной документации (в том числе расчету), и требованиям </w:t>
      </w:r>
      <w:hyperlink w:anchor="P281" w:history="1">
        <w:r w:rsidRPr="00EA5C2E">
          <w:rPr>
            <w:rFonts w:ascii="Times New Roman" w:hAnsi="Times New Roman" w:cs="Times New Roman"/>
            <w:color w:val="0000FF"/>
          </w:rPr>
          <w:t>пунктов 43</w:t>
        </w:r>
      </w:hyperlink>
      <w:r w:rsidRPr="00EA5C2E">
        <w:rPr>
          <w:rFonts w:ascii="Times New Roman" w:hAnsi="Times New Roman" w:cs="Times New Roman"/>
        </w:rPr>
        <w:t xml:space="preserve"> - </w:t>
      </w:r>
      <w:hyperlink w:anchor="P291" w:history="1">
        <w:r w:rsidRPr="00EA5C2E">
          <w:rPr>
            <w:rFonts w:ascii="Times New Roman" w:hAnsi="Times New Roman" w:cs="Times New Roman"/>
            <w:color w:val="0000FF"/>
          </w:rPr>
          <w:t>48</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39. Для обеспечения электробезопасности на монтажной площадке и при выполнении наладочных работ необходимо: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допускать монтажные, наладочные и ремонтные работы на токоведущих частях при напряжении более 50 </w:t>
      </w:r>
      <w:proofErr w:type="gramStart"/>
      <w:r w:rsidRPr="00EA5C2E">
        <w:rPr>
          <w:rFonts w:ascii="Times New Roman" w:hAnsi="Times New Roman" w:cs="Times New Roman"/>
        </w:rPr>
        <w:t>В</w:t>
      </w:r>
      <w:proofErr w:type="gramEnd"/>
      <w:r w:rsidRPr="00EA5C2E">
        <w:rPr>
          <w:rFonts w:ascii="Times New Roman" w:hAnsi="Times New Roman" w:cs="Times New Roman"/>
        </w:rPr>
        <w:t xml:space="preserve"> только при снятом напряжении, вывешивать предупредительные таблички на устройства, подающие напряжение.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Необходимость предварительного выполнения работ по заземлению определяется в соответствии с требованиями по электробезопасности.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специалиста,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41. Монтаж ПС производится в технологической последовательности, указанной в следующих документах: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руководстве (инструкции) по эксплуатации или другой документации на монтаж, представляемой изготовителем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технологическом регламенте или ППР, разрабатываемом для монтажа ПС на конкретном объекте;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ТК, дополняющих в необходимых случаях ППР.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Технологический регламент на демонтаж допускается разрабатывать отдельно.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42. При проведении монтажных (демонтажных) и наладочных работ должны соблюдаться следующие организационные требования: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 в процессе монтажа при работе на высоте работники должны находиться на ранее установленных и надежно закрепленных средствах </w:t>
      </w:r>
      <w:proofErr w:type="spellStart"/>
      <w:r w:rsidRPr="00EA5C2E">
        <w:rPr>
          <w:rFonts w:ascii="Times New Roman" w:hAnsi="Times New Roman" w:cs="Times New Roman"/>
        </w:rPr>
        <w:t>подмащивания</w:t>
      </w:r>
      <w:proofErr w:type="spellEnd"/>
      <w:r w:rsidRPr="00EA5C2E">
        <w:rPr>
          <w:rFonts w:ascii="Times New Roman" w:hAnsi="Times New Roman" w:cs="Times New Roman"/>
        </w:rPr>
        <w:t xml:space="preserve"> и в местах, определенных инструкциями по монтажу;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Сборка и соединение сборочных единиц</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10" w:name="P281"/>
      <w:bookmarkEnd w:id="10"/>
      <w:r w:rsidRPr="00EA5C2E">
        <w:rPr>
          <w:rFonts w:ascii="Times New Roman" w:hAnsi="Times New Roman" w:cs="Times New Roman"/>
        </w:rP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Фактическая </w:t>
      </w:r>
      <w:proofErr w:type="spellStart"/>
      <w:r w:rsidRPr="00EA5C2E">
        <w:rPr>
          <w:rFonts w:ascii="Times New Roman" w:hAnsi="Times New Roman" w:cs="Times New Roman"/>
        </w:rPr>
        <w:t>несоосность</w:t>
      </w:r>
      <w:proofErr w:type="spellEnd"/>
      <w:r w:rsidRPr="00EA5C2E">
        <w:rPr>
          <w:rFonts w:ascii="Times New Roman" w:hAnsi="Times New Roman" w:cs="Times New Roman"/>
        </w:rPr>
        <w:t xml:space="preserve"> (</w:t>
      </w:r>
      <w:proofErr w:type="spellStart"/>
      <w:r w:rsidRPr="00EA5C2E">
        <w:rPr>
          <w:rFonts w:ascii="Times New Roman" w:hAnsi="Times New Roman" w:cs="Times New Roman"/>
        </w:rPr>
        <w:t>непараллельность</w:t>
      </w:r>
      <w:proofErr w:type="spellEnd"/>
      <w:r w:rsidRPr="00EA5C2E">
        <w:rPr>
          <w:rFonts w:ascii="Times New Roman" w:hAnsi="Times New Roman" w:cs="Times New Roman"/>
        </w:rPr>
        <w:t>) стыкуемых сборочных единиц не должна превышать величин соответствующих допусков, приведенных в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45. Сборку и монтаж металлоконструкций </w:t>
      </w:r>
      <w:proofErr w:type="spellStart"/>
      <w:r w:rsidRPr="00EA5C2E">
        <w:rPr>
          <w:rFonts w:ascii="Times New Roman" w:hAnsi="Times New Roman" w:cs="Times New Roman"/>
        </w:rPr>
        <w:t>самомонтируемых</w:t>
      </w:r>
      <w:proofErr w:type="spellEnd"/>
      <w:r w:rsidRPr="00EA5C2E">
        <w:rPr>
          <w:rFonts w:ascii="Times New Roman" w:hAnsi="Times New Roman" w:cs="Times New Roman"/>
        </w:rPr>
        <w:t xml:space="preserve">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46. До соединения отдельных сборочных единиц ПС необходимо убедиться, что их положение устойчиво и последующие операции сборки не приведут к их сползанию, падению и травмированию работника.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отсутствии в руководстве (инструкции) по эксплуатации (монтажу) ПС требований к объемам и методам контроля качества сварных соединений их следует назначать согласно указаниям </w:t>
      </w:r>
      <w:hyperlink w:anchor="P361" w:history="1">
        <w:r w:rsidRPr="00EA5C2E">
          <w:rPr>
            <w:rFonts w:ascii="Times New Roman" w:hAnsi="Times New Roman" w:cs="Times New Roman"/>
            <w:color w:val="0000FF"/>
          </w:rPr>
          <w:t>пунктов 68</w:t>
        </w:r>
      </w:hyperlink>
      <w:r w:rsidRPr="00EA5C2E">
        <w:rPr>
          <w:rFonts w:ascii="Times New Roman" w:hAnsi="Times New Roman" w:cs="Times New Roman"/>
        </w:rPr>
        <w:t xml:space="preserve"> - </w:t>
      </w:r>
      <w:hyperlink w:anchor="P414" w:history="1">
        <w:r w:rsidRPr="00EA5C2E">
          <w:rPr>
            <w:rFonts w:ascii="Times New Roman" w:hAnsi="Times New Roman" w:cs="Times New Roman"/>
            <w:color w:val="0000FF"/>
          </w:rPr>
          <w:t>82</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bookmarkStart w:id="11" w:name="P291"/>
      <w:bookmarkEnd w:id="11"/>
      <w:r w:rsidRPr="00EA5C2E">
        <w:rPr>
          <w:rFonts w:ascii="Times New Roman" w:hAnsi="Times New Roman" w:cs="Times New Roman"/>
        </w:rPr>
        <w:t xml:space="preserve">48. По завершении работ, связанных с монтажом металлоконструкций ПС (в том числе грузовой тележки, при ее наличии), выполняется </w:t>
      </w:r>
      <w:proofErr w:type="spellStart"/>
      <w:r w:rsidRPr="00EA5C2E">
        <w:rPr>
          <w:rFonts w:ascii="Times New Roman" w:hAnsi="Times New Roman" w:cs="Times New Roman"/>
        </w:rPr>
        <w:t>запасовка</w:t>
      </w:r>
      <w:proofErr w:type="spellEnd"/>
      <w:r w:rsidRPr="00EA5C2E">
        <w:rPr>
          <w:rFonts w:ascii="Times New Roman" w:hAnsi="Times New Roman" w:cs="Times New Roman"/>
        </w:rPr>
        <w:t xml:space="preserve"> грузовых канатов, наладка тормозов, ограничителей, указателей и регистраторов параметров (</w:t>
      </w:r>
      <w:hyperlink w:anchor="P298" w:history="1">
        <w:r w:rsidRPr="00EA5C2E">
          <w:rPr>
            <w:rFonts w:ascii="Times New Roman" w:hAnsi="Times New Roman" w:cs="Times New Roman"/>
            <w:color w:val="0000FF"/>
          </w:rPr>
          <w:t>пункты 49</w:t>
        </w:r>
      </w:hyperlink>
      <w:r w:rsidRPr="00EA5C2E">
        <w:rPr>
          <w:rFonts w:ascii="Times New Roman" w:hAnsi="Times New Roman" w:cs="Times New Roman"/>
        </w:rPr>
        <w:t xml:space="preserve"> - </w:t>
      </w:r>
      <w:hyperlink w:anchor="P313" w:history="1">
        <w:r w:rsidRPr="00EA5C2E">
          <w:rPr>
            <w:rFonts w:ascii="Times New Roman" w:hAnsi="Times New Roman" w:cs="Times New Roman"/>
            <w:color w:val="0000FF"/>
          </w:rPr>
          <w:t>57</w:t>
        </w:r>
      </w:hyperlink>
      <w:r w:rsidRPr="00EA5C2E">
        <w:rPr>
          <w:rFonts w:ascii="Times New Roman" w:hAnsi="Times New Roman" w:cs="Times New Roman"/>
        </w:rPr>
        <w:t xml:space="preserve"> настоящих ФНП). По окончании указанных работ осуществляется наладка системы управления ПС в целом.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Для ПС, имеющих электро-,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монтажу и наладке указателей, ограничителей</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регистраторов</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12" w:name="P298"/>
      <w:bookmarkEnd w:id="12"/>
      <w:r w:rsidRPr="00EA5C2E">
        <w:rPr>
          <w:rFonts w:ascii="Times New Roman" w:hAnsi="Times New Roman" w:cs="Times New Roman"/>
        </w:rPr>
        <w:t>49.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w:t>
      </w:r>
      <w:r w:rsidRPr="00EA5C2E">
        <w:rPr>
          <w:rFonts w:ascii="Times New Roman" w:hAnsi="Times New Roman" w:cs="Times New Roman"/>
        </w:rPr>
        <w:lastRenderedPageBreak/>
        <w:t>аварии ПС, в том числе к падению ПС, его частей и/или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54.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Данный акт должен храниться вместе с паспортом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56. После монтажа, наладки, реконструкции или модернизации регистратора, ограничителя и указателя они должны быть опломбированы (установлена защита от несанкционированного доступа)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BE36E6" w:rsidRPr="00EA5C2E" w:rsidRDefault="00BE36E6">
      <w:pPr>
        <w:pStyle w:val="ConsPlusNormal"/>
        <w:spacing w:before="220"/>
        <w:ind w:firstLine="540"/>
        <w:jc w:val="both"/>
        <w:rPr>
          <w:rFonts w:ascii="Times New Roman" w:hAnsi="Times New Roman" w:cs="Times New Roman"/>
        </w:rPr>
      </w:pPr>
      <w:bookmarkStart w:id="13" w:name="P313"/>
      <w:bookmarkEnd w:id="13"/>
      <w:r w:rsidRPr="00EA5C2E">
        <w:rPr>
          <w:rFonts w:ascii="Times New Roman" w:hAnsi="Times New Roman" w:cs="Times New Roman"/>
        </w:rP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монтажу и наладке систем дистанционного</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управления (радиоуправления)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58. Монтаж и наладка системы дистанционного управления (радиоуправления) ПС осуществляются по эксплуатационной документации на ПС и документации изготовителя системы дистанционного управления (радиоуправления). При отсутствии документации изготовителя системы дистанционного управления (радиоуправления) допускается производить монтаж и наладку систем по документации, разработанной специализированной организацией.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59. Монтаж и наладка системы дистанционного управления (радиоуправления) ПС должны </w:t>
      </w:r>
      <w:r w:rsidRPr="00EA5C2E">
        <w:rPr>
          <w:rFonts w:ascii="Times New Roman" w:hAnsi="Times New Roman" w:cs="Times New Roman"/>
        </w:rPr>
        <w:lastRenderedPageBreak/>
        <w:t>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699" w:history="1">
        <w:r w:rsidRPr="00EA5C2E">
          <w:rPr>
            <w:rFonts w:ascii="Times New Roman" w:hAnsi="Times New Roman" w:cs="Times New Roman"/>
            <w:color w:val="0000FF"/>
          </w:rPr>
          <w:t>пункту 147</w:t>
        </w:r>
      </w:hyperlink>
      <w:r w:rsidRPr="00EA5C2E">
        <w:rPr>
          <w:rFonts w:ascii="Times New Roman" w:hAnsi="Times New Roman" w:cs="Times New Roman"/>
        </w:rPr>
        <w:t xml:space="preserve"> настоящих ФНП необходимо выполнить требования, изложенные в </w:t>
      </w:r>
      <w:hyperlink w:anchor="P636" w:history="1">
        <w:r w:rsidRPr="00EA5C2E">
          <w:rPr>
            <w:rFonts w:ascii="Times New Roman" w:hAnsi="Times New Roman" w:cs="Times New Roman"/>
            <w:color w:val="0000FF"/>
          </w:rPr>
          <w:t>пунктах 138</w:t>
        </w:r>
      </w:hyperlink>
      <w:r w:rsidRPr="00EA5C2E">
        <w:rPr>
          <w:rFonts w:ascii="Times New Roman" w:hAnsi="Times New Roman" w:cs="Times New Roman"/>
        </w:rPr>
        <w:t xml:space="preserve"> - </w:t>
      </w:r>
      <w:hyperlink w:anchor="P699" w:history="1">
        <w:r w:rsidRPr="00EA5C2E">
          <w:rPr>
            <w:rFonts w:ascii="Times New Roman" w:hAnsi="Times New Roman" w:cs="Times New Roman"/>
            <w:color w:val="0000FF"/>
          </w:rPr>
          <w:t>147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Ростехнадзора при условии демонтажа кабины управления.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Контроль качества монтажа и наладки ПС. Требования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 итоговой документации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 согласно </w:t>
      </w:r>
      <w:hyperlink w:anchor="P705" w:history="1">
        <w:r w:rsidRPr="00EA5C2E">
          <w:rPr>
            <w:rFonts w:ascii="Times New Roman" w:hAnsi="Times New Roman" w:cs="Times New Roman"/>
            <w:color w:val="0000FF"/>
          </w:rPr>
          <w:t>пункту 148</w:t>
        </w:r>
      </w:hyperlink>
      <w:r w:rsidRPr="00EA5C2E">
        <w:rPr>
          <w:rFonts w:ascii="Times New Roman" w:hAnsi="Times New Roman" w:cs="Times New Roman"/>
        </w:rPr>
        <w:t xml:space="preserve"> настоящих ФНП) и последующему пуску в работу.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этом к акту должны быть приложены: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исполнительные сборочные (монтажные) чертежи металлоконструкций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протоколы замера сопротивления изоляции проводов и системы заземления;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w:t>
      </w:r>
      <w:hyperlink w:anchor="P468" w:history="1">
        <w:r w:rsidRPr="00EA5C2E">
          <w:rPr>
            <w:rFonts w:ascii="Times New Roman" w:hAnsi="Times New Roman" w:cs="Times New Roman"/>
            <w:color w:val="0000FF"/>
          </w:rPr>
          <w:t>пунктах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данные о заменах неработоспособных элементов приводов, тормозов, крепежа, которые выполнены монтажной организацией;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з) результаты наладочных работ, подтверждающие работоспособность систем управления ПС, </w:t>
      </w:r>
      <w:r w:rsidRPr="00EA5C2E">
        <w:rPr>
          <w:rFonts w:ascii="Times New Roman" w:hAnsi="Times New Roman" w:cs="Times New Roman"/>
        </w:rPr>
        <w:lastRenderedPageBreak/>
        <w:t xml:space="preserve">электро-,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xml:space="preserve">- и </w:t>
      </w:r>
      <w:proofErr w:type="spellStart"/>
      <w:r w:rsidRPr="00EA5C2E">
        <w:rPr>
          <w:rFonts w:ascii="Times New Roman" w:hAnsi="Times New Roman" w:cs="Times New Roman"/>
        </w:rPr>
        <w:t>гидрооборудования</w:t>
      </w:r>
      <w:proofErr w:type="spellEnd"/>
      <w:r w:rsidRPr="00EA5C2E">
        <w:rPr>
          <w:rFonts w:ascii="Times New Roman" w:hAnsi="Times New Roman" w:cs="Times New Roman"/>
        </w:rPr>
        <w:t>, механизмов, а также имеющихся в наличии ограничителей, указателей, регистраторов;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и) результаты полного технического освидетельствования смонтированного ПС, выполненного в соответствии с </w:t>
      </w:r>
      <w:hyperlink w:anchor="P832" w:history="1">
        <w:r w:rsidRPr="00EA5C2E">
          <w:rPr>
            <w:rFonts w:ascii="Times New Roman" w:hAnsi="Times New Roman" w:cs="Times New Roman"/>
            <w:color w:val="0000FF"/>
          </w:rPr>
          <w:t>пунктами 168</w:t>
        </w:r>
      </w:hyperlink>
      <w:r w:rsidRPr="00EA5C2E">
        <w:rPr>
          <w:rFonts w:ascii="Times New Roman" w:hAnsi="Times New Roman" w:cs="Times New Roman"/>
        </w:rPr>
        <w:t xml:space="preserve"> - </w:t>
      </w:r>
      <w:hyperlink w:anchor="P944" w:history="1">
        <w:r w:rsidRPr="00EA5C2E">
          <w:rPr>
            <w:rFonts w:ascii="Times New Roman" w:hAnsi="Times New Roman" w:cs="Times New Roman"/>
            <w:color w:val="0000FF"/>
          </w:rPr>
          <w:t>194</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BE36E6" w:rsidRPr="00EA5C2E" w:rsidRDefault="00BE36E6">
      <w:pPr>
        <w:pStyle w:val="ConsPlusNormal"/>
        <w:spacing w:before="220"/>
        <w:ind w:firstLine="540"/>
        <w:jc w:val="both"/>
        <w:rPr>
          <w:rFonts w:ascii="Times New Roman" w:hAnsi="Times New Roman" w:cs="Times New Roman"/>
        </w:rPr>
      </w:pPr>
      <w:bookmarkStart w:id="14" w:name="P345"/>
      <w:bookmarkEnd w:id="14"/>
      <w:r w:rsidRPr="00EA5C2E">
        <w:rPr>
          <w:rFonts w:ascii="Times New Roman" w:hAnsi="Times New Roman" w:cs="Times New Roman"/>
        </w:rP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V. Ремонт, реконструкция или модернизация ПС ОПО</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Выбор оборудования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65. Выбор оборудования для безопасного выполнения работ по ремонту, реконструкции или модернизации ПС должен соответствовать требованиям </w:t>
      </w:r>
      <w:hyperlink w:anchor="P135" w:history="1">
        <w:r w:rsidRPr="00EA5C2E">
          <w:rPr>
            <w:rFonts w:ascii="Times New Roman" w:hAnsi="Times New Roman" w:cs="Times New Roman"/>
            <w:color w:val="0000FF"/>
          </w:rPr>
          <w:t>пунктов 17</w:t>
        </w:r>
      </w:hyperlink>
      <w:r w:rsidRPr="00EA5C2E">
        <w:rPr>
          <w:rFonts w:ascii="Times New Roman" w:hAnsi="Times New Roman" w:cs="Times New Roman"/>
        </w:rPr>
        <w:t xml:space="preserve"> - </w:t>
      </w:r>
      <w:hyperlink w:anchor="P149" w:history="1">
        <w:r w:rsidRPr="00EA5C2E">
          <w:rPr>
            <w:rFonts w:ascii="Times New Roman" w:hAnsi="Times New Roman" w:cs="Times New Roman"/>
            <w:color w:val="0000FF"/>
          </w:rPr>
          <w:t>19</w:t>
        </w:r>
      </w:hyperlink>
      <w:r w:rsidRPr="00EA5C2E">
        <w:rPr>
          <w:rFonts w:ascii="Times New Roman" w:hAnsi="Times New Roman" w:cs="Times New Roman"/>
        </w:rPr>
        <w:t xml:space="preserve">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67. Набор инструментов и приборов, необходимых для ремонта, реконструкции ограничителей, указателей и регистраторов параметров, определяют работники организаций, выполняющие указанные работы с учетом указаний в эксплуатационных документах.</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выбору материалов и качеству сварки</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при ремонте, реконструкции или модернизации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15" w:name="P361"/>
      <w:bookmarkEnd w:id="15"/>
      <w:r w:rsidRPr="00EA5C2E">
        <w:rPr>
          <w:rFonts w:ascii="Times New Roman" w:hAnsi="Times New Roman" w:cs="Times New Roman"/>
        </w:rP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69. При приемке металлопроката для выполнения работ по ремонту, реконструкции или </w:t>
      </w:r>
      <w:r w:rsidRPr="00EA5C2E">
        <w:rPr>
          <w:rFonts w:ascii="Times New Roman" w:hAnsi="Times New Roman" w:cs="Times New Roman"/>
        </w:rPr>
        <w:lastRenderedPageBreak/>
        <w:t>модернизации металлоконструкций ПС специализированной организации следует проверить: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соответствие сортамента и марок сталей, поступивших по нарядам-заказам, клеймам или биркам предприятия-изготовителя;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отсутствие видимых в прокате расслоений, трещин, раковин, закатов, вмятин и общих остаточных деформаций.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Места и порядок хранения металлопроката, принятые в организации, должны быть доведены до сведения каждого работника организации.</w:t>
      </w:r>
    </w:p>
    <w:p w:rsidR="00BE36E6" w:rsidRPr="00EA5C2E" w:rsidRDefault="00BE36E6">
      <w:pPr>
        <w:pStyle w:val="ConsPlusNormal"/>
        <w:spacing w:before="220"/>
        <w:ind w:firstLine="540"/>
        <w:jc w:val="both"/>
        <w:rPr>
          <w:rFonts w:ascii="Times New Roman" w:hAnsi="Times New Roman" w:cs="Times New Roman"/>
        </w:rPr>
      </w:pPr>
      <w:bookmarkStart w:id="16" w:name="P371"/>
      <w:bookmarkEnd w:id="16"/>
      <w:r w:rsidRPr="00EA5C2E">
        <w:rPr>
          <w:rFonts w:ascii="Times New Roman" w:hAnsi="Times New Roman" w:cs="Times New Roman"/>
        </w:rPr>
        <w:t>71. Хранить металлопрокат следует в помещениях оборудованных складов. Допускается временное хранение (в течение 3 месяцев с момента поставки) проката на специально оборудованных местах (стеллажах) на открытом воздухе.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w:t>
      </w:r>
      <w:hyperlink w:anchor="P371" w:history="1">
        <w:r w:rsidRPr="00EA5C2E">
          <w:rPr>
            <w:rFonts w:ascii="Times New Roman" w:hAnsi="Times New Roman" w:cs="Times New Roman"/>
            <w:color w:val="0000FF"/>
          </w:rPr>
          <w:t>пункта 71</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73. Правку стального проката (при необходимости) в зависимости от профиля следует выполнять на </w:t>
      </w:r>
      <w:proofErr w:type="spellStart"/>
      <w:r w:rsidRPr="00EA5C2E">
        <w:rPr>
          <w:rFonts w:ascii="Times New Roman" w:hAnsi="Times New Roman" w:cs="Times New Roman"/>
        </w:rPr>
        <w:t>листоправильных</w:t>
      </w:r>
      <w:proofErr w:type="spellEnd"/>
      <w:r w:rsidRPr="00EA5C2E">
        <w:rPr>
          <w:rFonts w:ascii="Times New Roman" w:hAnsi="Times New Roman" w:cs="Times New Roman"/>
        </w:rPr>
        <w:t xml:space="preserve">, </w:t>
      </w:r>
      <w:proofErr w:type="spellStart"/>
      <w:r w:rsidRPr="00EA5C2E">
        <w:rPr>
          <w:rFonts w:ascii="Times New Roman" w:hAnsi="Times New Roman" w:cs="Times New Roman"/>
        </w:rPr>
        <w:t>сортоправильных</w:t>
      </w:r>
      <w:proofErr w:type="spellEnd"/>
      <w:r w:rsidRPr="00EA5C2E">
        <w:rPr>
          <w:rFonts w:ascii="Times New Roman" w:hAnsi="Times New Roman" w:cs="Times New Roman"/>
        </w:rPr>
        <w:t xml:space="preserve"> машинах или прессах в холодном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Разрешается правка стали местным нагревом по технологии, разработанной специализированной организацией.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75. Резку листового металлопроката следует выполнять по разработанной технологии и принятой в специализированной организации.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 Работы по сварке должны выполняться работниками специализированных организаций, прошедших процедуры проверки готовности к применению технологий сварки, в соответствии с законодательством Российской Федерации.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Специализированным организациям, не аттестованным на выполнение сварки высокопрочных сталей, выполнение указанных работ запрещается.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w:t>
      </w:r>
      <w:hyperlink w:anchor="P126" w:history="1">
        <w:r w:rsidRPr="00EA5C2E">
          <w:rPr>
            <w:rFonts w:ascii="Times New Roman" w:hAnsi="Times New Roman" w:cs="Times New Roman"/>
            <w:color w:val="0000FF"/>
          </w:rPr>
          <w:t>пункта 14</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79. Объемы контроля должны обеспечивать качество выполненных сварочных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Перед проведением неразрушающего контроля соответствующие участки сварного соединения должны быть промаркированы, чтобы их можно было идентифицировать.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50 процентов от длины стыка - на каждом стыке растянутого пояса коробчатой или ферменной металлоконструкции;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25 процентов от длины стыка - для всех остальных стыковых соединений.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Ремонтные сварные соединения элементов металлоконструкций из высокопрочных сталей подвергают 100-процентному неразрушающему контролю.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BE36E6" w:rsidRPr="00EA5C2E" w:rsidRDefault="00BE36E6">
      <w:pPr>
        <w:pStyle w:val="ConsPlusNormal"/>
        <w:spacing w:before="220"/>
        <w:ind w:firstLine="540"/>
        <w:jc w:val="both"/>
        <w:rPr>
          <w:rFonts w:ascii="Times New Roman" w:hAnsi="Times New Roman" w:cs="Times New Roman"/>
        </w:rPr>
      </w:pPr>
      <w:bookmarkStart w:id="17" w:name="P397"/>
      <w:bookmarkEnd w:id="17"/>
      <w:r w:rsidRPr="00EA5C2E">
        <w:rPr>
          <w:rFonts w:ascii="Times New Roman" w:hAnsi="Times New Roman" w:cs="Times New Roman"/>
        </w:rP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а) трещины всех видов и направлений, расположенные в металле шва, по линии сплавления и в </w:t>
      </w:r>
      <w:proofErr w:type="spellStart"/>
      <w:r w:rsidRPr="00EA5C2E">
        <w:rPr>
          <w:rFonts w:ascii="Times New Roman" w:hAnsi="Times New Roman" w:cs="Times New Roman"/>
        </w:rPr>
        <w:t>околошовной</w:t>
      </w:r>
      <w:proofErr w:type="spellEnd"/>
      <w:r w:rsidRPr="00EA5C2E">
        <w:rPr>
          <w:rFonts w:ascii="Times New Roman" w:hAnsi="Times New Roman" w:cs="Times New Roman"/>
        </w:rPr>
        <w:t xml:space="preserve"> зоне основного металла;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 </w:t>
      </w:r>
      <w:proofErr w:type="spellStart"/>
      <w:r w:rsidRPr="00EA5C2E">
        <w:rPr>
          <w:rFonts w:ascii="Times New Roman" w:hAnsi="Times New Roman" w:cs="Times New Roman"/>
        </w:rPr>
        <w:t>несплавления</w:t>
      </w:r>
      <w:proofErr w:type="spellEnd"/>
      <w:r w:rsidRPr="00EA5C2E">
        <w:rPr>
          <w:rFonts w:ascii="Times New Roman" w:hAnsi="Times New Roman" w:cs="Times New Roman"/>
        </w:rPr>
        <w:t xml:space="preserve">, расположенные на поверхности и по сечению сварного соединения, в том числе </w:t>
      </w:r>
      <w:proofErr w:type="spellStart"/>
      <w:r w:rsidRPr="00EA5C2E">
        <w:rPr>
          <w:rFonts w:ascii="Times New Roman" w:hAnsi="Times New Roman" w:cs="Times New Roman"/>
        </w:rPr>
        <w:t>межваликовые</w:t>
      </w:r>
      <w:proofErr w:type="spellEnd"/>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w:t>
      </w:r>
      <w:proofErr w:type="spellStart"/>
      <w:r w:rsidRPr="00EA5C2E">
        <w:rPr>
          <w:rFonts w:ascii="Times New Roman" w:hAnsi="Times New Roman" w:cs="Times New Roman"/>
        </w:rPr>
        <w:t>непровары</w:t>
      </w:r>
      <w:proofErr w:type="spellEnd"/>
      <w:r w:rsidRPr="00EA5C2E">
        <w:rPr>
          <w:rFonts w:ascii="Times New Roman" w:hAnsi="Times New Roman" w:cs="Times New Roman"/>
        </w:rPr>
        <w:t xml:space="preserve">, за исключением соединений с конструктивными </w:t>
      </w:r>
      <w:proofErr w:type="spellStart"/>
      <w:r w:rsidRPr="00EA5C2E">
        <w:rPr>
          <w:rFonts w:ascii="Times New Roman" w:hAnsi="Times New Roman" w:cs="Times New Roman"/>
        </w:rPr>
        <w:t>непроварами</w:t>
      </w:r>
      <w:proofErr w:type="spellEnd"/>
      <w:r w:rsidRPr="00EA5C2E">
        <w:rPr>
          <w:rFonts w:ascii="Times New Roman" w:hAnsi="Times New Roman" w:cs="Times New Roman"/>
        </w:rPr>
        <w:t xml:space="preserve">, в которых величина </w:t>
      </w:r>
      <w:proofErr w:type="spellStart"/>
      <w:r w:rsidRPr="00EA5C2E">
        <w:rPr>
          <w:rFonts w:ascii="Times New Roman" w:hAnsi="Times New Roman" w:cs="Times New Roman"/>
        </w:rPr>
        <w:t>непроваров</w:t>
      </w:r>
      <w:proofErr w:type="spellEnd"/>
      <w:r w:rsidRPr="00EA5C2E">
        <w:rPr>
          <w:rFonts w:ascii="Times New Roman" w:hAnsi="Times New Roman" w:cs="Times New Roman"/>
        </w:rPr>
        <w:t xml:space="preserve"> должна соответствовать требованиям ТУ на ремонт;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местные наплывы общей длиной более 100 мм на участке шва длиной 1000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подрезы глубиной: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более 0,5 мм при толщине основного металла до 20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более 3% от толщины основного металла при толщине металла от 20 мм и выше;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поры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поры, расположенные в виде сплошной сетки;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з) </w:t>
      </w:r>
      <w:proofErr w:type="spellStart"/>
      <w:r w:rsidRPr="00EA5C2E">
        <w:rPr>
          <w:rFonts w:ascii="Times New Roman" w:hAnsi="Times New Roman" w:cs="Times New Roman"/>
        </w:rPr>
        <w:t>незаваренные</w:t>
      </w:r>
      <w:proofErr w:type="spellEnd"/>
      <w:r w:rsidRPr="00EA5C2E">
        <w:rPr>
          <w:rFonts w:ascii="Times New Roman" w:hAnsi="Times New Roman" w:cs="Times New Roman"/>
        </w:rPr>
        <w:t xml:space="preserve"> кратеры;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и) свищи, </w:t>
      </w:r>
      <w:proofErr w:type="spellStart"/>
      <w:r w:rsidRPr="00EA5C2E">
        <w:rPr>
          <w:rFonts w:ascii="Times New Roman" w:hAnsi="Times New Roman" w:cs="Times New Roman"/>
        </w:rPr>
        <w:t>незаваренные</w:t>
      </w:r>
      <w:proofErr w:type="spellEnd"/>
      <w:r w:rsidRPr="00EA5C2E">
        <w:rPr>
          <w:rFonts w:ascii="Times New Roman" w:hAnsi="Times New Roman" w:cs="Times New Roman"/>
        </w:rPr>
        <w:t xml:space="preserve"> прожоги;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 прожоги и </w:t>
      </w:r>
      <w:proofErr w:type="spellStart"/>
      <w:r w:rsidRPr="00EA5C2E">
        <w:rPr>
          <w:rFonts w:ascii="Times New Roman" w:hAnsi="Times New Roman" w:cs="Times New Roman"/>
        </w:rPr>
        <w:t>подплавления</w:t>
      </w:r>
      <w:proofErr w:type="spellEnd"/>
      <w:r w:rsidRPr="00EA5C2E">
        <w:rPr>
          <w:rFonts w:ascii="Times New Roman" w:hAnsi="Times New Roman" w:cs="Times New Roman"/>
        </w:rPr>
        <w:t xml:space="preserve"> основного металла (при стыковой контактной сварке труб);</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смещения кромок выше нормы, предусмотренной чертежами.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w:t>
      </w:r>
      <w:hyperlink w:anchor="P397" w:history="1">
        <w:r w:rsidRPr="00EA5C2E">
          <w:rPr>
            <w:rFonts w:ascii="Times New Roman" w:hAnsi="Times New Roman" w:cs="Times New Roman"/>
            <w:color w:val="0000FF"/>
          </w:rPr>
          <w:t>пункте 80</w:t>
        </w:r>
      </w:hyperlink>
      <w:r w:rsidRPr="00EA5C2E">
        <w:rPr>
          <w:rFonts w:ascii="Times New Roman" w:hAnsi="Times New Roman" w:cs="Times New Roman"/>
        </w:rPr>
        <w:t xml:space="preserve"> настоящих ФНП или ТУ на ремонт, реконструкцию или модернизацию ПС.</w:t>
      </w:r>
    </w:p>
    <w:p w:rsidR="00BE36E6" w:rsidRPr="00EA5C2E" w:rsidRDefault="00BE36E6">
      <w:pPr>
        <w:pStyle w:val="ConsPlusNormal"/>
        <w:spacing w:before="220"/>
        <w:ind w:firstLine="540"/>
        <w:jc w:val="both"/>
        <w:rPr>
          <w:rFonts w:ascii="Times New Roman" w:hAnsi="Times New Roman" w:cs="Times New Roman"/>
        </w:rPr>
      </w:pPr>
      <w:bookmarkStart w:id="18" w:name="P414"/>
      <w:bookmarkEnd w:id="18"/>
      <w:r w:rsidRPr="00EA5C2E">
        <w:rPr>
          <w:rFonts w:ascii="Times New Roman" w:hAnsi="Times New Roman" w:cs="Times New Roman"/>
        </w:rP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Повторная сварка (повторение ремонтных сварных швов на одном и том же участке) более двух раз запрещена.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84.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w:t>
      </w:r>
      <w:proofErr w:type="spellStart"/>
      <w:r w:rsidRPr="00EA5C2E">
        <w:rPr>
          <w:rFonts w:ascii="Times New Roman" w:hAnsi="Times New Roman" w:cs="Times New Roman"/>
        </w:rPr>
        <w:t>дефектация</w:t>
      </w:r>
      <w:proofErr w:type="spellEnd"/>
      <w:r w:rsidRPr="00EA5C2E">
        <w:rPr>
          <w:rFonts w:ascii="Times New Roman" w:hAnsi="Times New Roman" w:cs="Times New Roman"/>
        </w:rPr>
        <w:t xml:space="preserve">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отсутствии указанных требований могут быть использованы браковочные признаки, приведенные в </w:t>
      </w:r>
      <w:hyperlink w:anchor="P397" w:history="1">
        <w:r w:rsidRPr="00EA5C2E">
          <w:rPr>
            <w:rFonts w:ascii="Times New Roman" w:hAnsi="Times New Roman" w:cs="Times New Roman"/>
            <w:color w:val="0000FF"/>
          </w:rPr>
          <w:t>пункте 80</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w:t>
      </w:r>
      <w:r w:rsidRPr="00EA5C2E">
        <w:rPr>
          <w:rFonts w:ascii="Times New Roman" w:hAnsi="Times New Roman" w:cs="Times New Roman"/>
        </w:rPr>
        <w:lastRenderedPageBreak/>
        <w:t>такая замена обязательна, даже если никакого видимого повреждения на них не обнаружено.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382"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2</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Краны, в зоне работы которых находятся производственные или другие помещения, оснащать грузовым электромагнитом запрещается.</w:t>
      </w:r>
    </w:p>
    <w:p w:rsidR="00BE36E6" w:rsidRPr="00EA5C2E" w:rsidRDefault="00BE36E6">
      <w:pPr>
        <w:pStyle w:val="ConsPlusNormal"/>
        <w:spacing w:before="220"/>
        <w:ind w:firstLine="540"/>
        <w:jc w:val="both"/>
        <w:rPr>
          <w:rFonts w:ascii="Times New Roman" w:hAnsi="Times New Roman" w:cs="Times New Roman"/>
        </w:rPr>
      </w:pPr>
      <w:bookmarkStart w:id="19" w:name="P430"/>
      <w:bookmarkEnd w:id="19"/>
      <w:r w:rsidRPr="00EA5C2E">
        <w:rPr>
          <w:rFonts w:ascii="Times New Roman" w:hAnsi="Times New Roman" w:cs="Times New Roman"/>
        </w:rP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70" w:history="1">
        <w:r w:rsidRPr="00EA5C2E">
          <w:rPr>
            <w:rFonts w:ascii="Times New Roman" w:hAnsi="Times New Roman" w:cs="Times New Roman"/>
            <w:color w:val="0000FF"/>
          </w:rPr>
          <w:t>пункта 21</w:t>
        </w:r>
      </w:hyperlink>
      <w:r w:rsidRPr="00EA5C2E">
        <w:rPr>
          <w:rFonts w:ascii="Times New Roman" w:hAnsi="Times New Roman" w:cs="Times New Roman"/>
        </w:rPr>
        <w:t xml:space="preserve"> настоящих ФНП, при этом они несут ответственность за качество выполненных работ.</w:t>
      </w:r>
    </w:p>
    <w:p w:rsidR="00BE36E6" w:rsidRPr="00EA5C2E" w:rsidRDefault="00BE36E6">
      <w:pPr>
        <w:pStyle w:val="ConsPlusNormal"/>
        <w:spacing w:before="220"/>
        <w:ind w:firstLine="540"/>
        <w:jc w:val="both"/>
        <w:rPr>
          <w:rFonts w:ascii="Times New Roman" w:hAnsi="Times New Roman" w:cs="Times New Roman"/>
        </w:rPr>
      </w:pPr>
      <w:bookmarkStart w:id="20" w:name="P432"/>
      <w:bookmarkEnd w:id="20"/>
      <w:r w:rsidRPr="00EA5C2E">
        <w:rPr>
          <w:rFonts w:ascii="Times New Roman" w:hAnsi="Times New Roman" w:cs="Times New Roman"/>
        </w:rP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Техническое обслуживание ограничителей, указателей и регистраторов осуществляется в соответствии с их эксплуатационной документацией.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89.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должна быть сделана соответствующая запись в паспорте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91.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430" w:history="1">
        <w:r w:rsidRPr="00EA5C2E">
          <w:rPr>
            <w:rFonts w:ascii="Times New Roman" w:hAnsi="Times New Roman" w:cs="Times New Roman"/>
            <w:color w:val="0000FF"/>
          </w:rPr>
          <w:t>пунктов 87</w:t>
        </w:r>
      </w:hyperlink>
      <w:r w:rsidRPr="00EA5C2E">
        <w:rPr>
          <w:rFonts w:ascii="Times New Roman" w:hAnsi="Times New Roman" w:cs="Times New Roman"/>
        </w:rPr>
        <w:t xml:space="preserve"> и </w:t>
      </w:r>
      <w:hyperlink w:anchor="P432" w:history="1">
        <w:r w:rsidRPr="00EA5C2E">
          <w:rPr>
            <w:rFonts w:ascii="Times New Roman" w:hAnsi="Times New Roman" w:cs="Times New Roman"/>
            <w:color w:val="0000FF"/>
          </w:rPr>
          <w:t>88</w:t>
        </w:r>
      </w:hyperlink>
      <w:r w:rsidRPr="00EA5C2E">
        <w:rPr>
          <w:rFonts w:ascii="Times New Roman" w:hAnsi="Times New Roman" w:cs="Times New Roman"/>
        </w:rP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70" w:history="1">
        <w:r w:rsidRPr="00EA5C2E">
          <w:rPr>
            <w:rFonts w:ascii="Times New Roman" w:hAnsi="Times New Roman" w:cs="Times New Roman"/>
            <w:color w:val="0000FF"/>
          </w:rPr>
          <w:t>пункта 21</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w:t>
      </w:r>
      <w:hyperlink w:anchor="P345" w:history="1">
        <w:r w:rsidRPr="00EA5C2E">
          <w:rPr>
            <w:rFonts w:ascii="Times New Roman" w:hAnsi="Times New Roman" w:cs="Times New Roman"/>
            <w:color w:val="0000FF"/>
          </w:rPr>
          <w:t>пункте 64</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93.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Разрешение на пуск ПС в работу после окончания ремонта, реконструкции или модернизации ограничителя, указателя или регистратора дает специалист, ответственный за содержание ПС в работоспособном состоянии.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Контроль качества. Требования к итоговой документации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w:t>
      </w:r>
      <w:hyperlink w:anchor="P361" w:history="1">
        <w:r w:rsidRPr="00EA5C2E">
          <w:rPr>
            <w:rFonts w:ascii="Times New Roman" w:hAnsi="Times New Roman" w:cs="Times New Roman"/>
            <w:color w:val="0000FF"/>
          </w:rPr>
          <w:t>пунктов 68</w:t>
        </w:r>
      </w:hyperlink>
      <w:r w:rsidRPr="00EA5C2E">
        <w:rPr>
          <w:rFonts w:ascii="Times New Roman" w:hAnsi="Times New Roman" w:cs="Times New Roman"/>
        </w:rPr>
        <w:t xml:space="preserve"> - </w:t>
      </w:r>
      <w:hyperlink w:anchor="P414" w:history="1">
        <w:r w:rsidRPr="00EA5C2E">
          <w:rPr>
            <w:rFonts w:ascii="Times New Roman" w:hAnsi="Times New Roman" w:cs="Times New Roman"/>
            <w:color w:val="0000FF"/>
          </w:rPr>
          <w:t>82</w:t>
        </w:r>
      </w:hyperlink>
      <w:r w:rsidRPr="00EA5C2E">
        <w:rPr>
          <w:rFonts w:ascii="Times New Roman" w:hAnsi="Times New Roman" w:cs="Times New Roman"/>
        </w:rP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96. На ремонтных чертежах элементов металлоконструкции ПС должны быть указаны: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поврежденные участки, подлежащие ремонту или замене;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материалы, применяемые при замене;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деформированные элементы и участки элементов, подлежащие исправлению правкой, с назначением способа правки;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типы сварных соединений и способы их выполнения;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виды обработки сварных швов после сварки;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способы и нормы контроля сварных соединений (места, подлежащие контролю или проверке);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допускаемые отклонения от номинальных размеров.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100. Организация, некачественно выполнившая ремонт, реконструкцию, несет ответственность в соответствии с действующим законодательством.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VI. Эксплуатация ПС ОПО</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Установка ПС и производство работ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21" w:name="P468"/>
      <w:bookmarkEnd w:id="21"/>
      <w:r w:rsidRPr="00EA5C2E">
        <w:rPr>
          <w:rFonts w:ascii="Times New Roman" w:hAnsi="Times New Roman" w:cs="Times New Roman"/>
        </w:rPr>
        <w:t xml:space="preserve">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756" w:history="1">
        <w:r w:rsidRPr="00EA5C2E">
          <w:rPr>
            <w:rFonts w:ascii="Times New Roman" w:hAnsi="Times New Roman" w:cs="Times New Roman"/>
            <w:color w:val="0000FF"/>
          </w:rPr>
          <w:t>пунктов 159</w:t>
        </w:r>
      </w:hyperlink>
      <w:r w:rsidRPr="00EA5C2E">
        <w:rPr>
          <w:rFonts w:ascii="Times New Roman" w:hAnsi="Times New Roman" w:cs="Times New Roman"/>
        </w:rPr>
        <w:t xml:space="preserve"> - </w:t>
      </w:r>
      <w:hyperlink w:anchor="P827" w:history="1">
        <w:r w:rsidRPr="00EA5C2E">
          <w:rPr>
            <w:rFonts w:ascii="Times New Roman" w:hAnsi="Times New Roman" w:cs="Times New Roman"/>
            <w:color w:val="0000FF"/>
          </w:rPr>
          <w:t>167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выполнения работ по монтажу, демонтажу, ремонту оборудования с применением ПС должны быть также разработаны ППР и ТК. ППР и ТК на указанные работы должны содержать, в том числе: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схемы строповки деталей, узлов и других элементов оборудования, перемещение которых во время монтажа, демонтажа и ремонта производится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способы безопасной кантовки оборудования с указанием применяемых при этом грузозахватных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требования к месту нахождения стропальщиков и сигнальщиков при кантовке и перемещении ПС деталей, узлов, элементов оборудования.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Разработанные специализированной организацией ППР и ТК должны быть согласованы и утверждены организацией, эксплуатирующей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Ответственность за качество и соответствие требованиям промышленной безопасности ППР и ТК несет их разработчик.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Эксплуатация ПС с отступлениями от требований ППР и ТК не допускается. Внесение изменений в ППР и ТК осуществляется разработчиком ППР и ТК.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102.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468" w:history="1">
        <w:r w:rsidRPr="00EA5C2E">
          <w:rPr>
            <w:rFonts w:ascii="Times New Roman" w:hAnsi="Times New Roman" w:cs="Times New Roman"/>
            <w:color w:val="0000FF"/>
          </w:rPr>
          <w:t>пункте 101</w:t>
        </w:r>
      </w:hyperlink>
      <w:r w:rsidRPr="00EA5C2E">
        <w:rPr>
          <w:rFonts w:ascii="Times New Roman" w:hAnsi="Times New Roman" w:cs="Times New Roman"/>
        </w:rPr>
        <w:t xml:space="preserve"> настоящих ФНП, должны выполняться по ТК, разработанным в соответствии с требованиями </w:t>
      </w:r>
      <w:hyperlink w:anchor="P756" w:history="1">
        <w:r w:rsidRPr="00EA5C2E">
          <w:rPr>
            <w:rFonts w:ascii="Times New Roman" w:hAnsi="Times New Roman" w:cs="Times New Roman"/>
            <w:color w:val="0000FF"/>
          </w:rPr>
          <w:t>пунктов 159</w:t>
        </w:r>
      </w:hyperlink>
      <w:r w:rsidRPr="00EA5C2E">
        <w:rPr>
          <w:rFonts w:ascii="Times New Roman" w:hAnsi="Times New Roman" w:cs="Times New Roman"/>
        </w:rPr>
        <w:t xml:space="preserve"> - </w:t>
      </w:r>
      <w:hyperlink w:anchor="P827" w:history="1">
        <w:r w:rsidRPr="00EA5C2E">
          <w:rPr>
            <w:rFonts w:ascii="Times New Roman" w:hAnsi="Times New Roman" w:cs="Times New Roman"/>
            <w:color w:val="0000FF"/>
          </w:rPr>
          <w:t>167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Ответственность за качество и соответствие требованиям промышленной безопасности ТК несет ее разработчик.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Эксплуатация ПС с отступлениями от требований ТК не допускается. Внесение изменений в ТК осуществляется разработчиком ТК.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104. Устройство рельсового пути для установки ПС должно производиться согласно проекту, </w:t>
      </w:r>
      <w:r w:rsidRPr="00EA5C2E">
        <w:rPr>
          <w:rFonts w:ascii="Times New Roman" w:hAnsi="Times New Roman" w:cs="Times New Roman"/>
        </w:rPr>
        <w:lastRenderedPageBreak/>
        <w:t xml:space="preserve">разработанному с учетом требований руководства (инструкции) по эксплуатации ПС и </w:t>
      </w:r>
      <w:hyperlink w:anchor="P983" w:history="1">
        <w:r w:rsidRPr="00EA5C2E">
          <w:rPr>
            <w:rFonts w:ascii="Times New Roman" w:hAnsi="Times New Roman" w:cs="Times New Roman"/>
            <w:color w:val="0000FF"/>
          </w:rPr>
          <w:t>пунктов 202</w:t>
        </w:r>
      </w:hyperlink>
      <w:r w:rsidRPr="00EA5C2E">
        <w:rPr>
          <w:rFonts w:ascii="Times New Roman" w:hAnsi="Times New Roman" w:cs="Times New Roman"/>
        </w:rPr>
        <w:t xml:space="preserve"> - </w:t>
      </w:r>
      <w:hyperlink w:anchor="P1023" w:history="1">
        <w:r w:rsidRPr="00EA5C2E">
          <w:rPr>
            <w:rFonts w:ascii="Times New Roman" w:hAnsi="Times New Roman" w:cs="Times New Roman"/>
            <w:color w:val="0000FF"/>
          </w:rPr>
          <w:t>218</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пролетах зданий, где устанавливаются опорные мостовые краны с группой классификации (режима) А6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105. ПС должны быть установлены таким образом, чтобы при подъеме груза исключалась необходимость предварительного его </w:t>
      </w:r>
      <w:proofErr w:type="spellStart"/>
      <w:r w:rsidRPr="00EA5C2E">
        <w:rPr>
          <w:rFonts w:ascii="Times New Roman" w:hAnsi="Times New Roman" w:cs="Times New Roman"/>
        </w:rPr>
        <w:t>подтаскивания</w:t>
      </w:r>
      <w:proofErr w:type="spellEnd"/>
      <w:r w:rsidRPr="00EA5C2E">
        <w:rPr>
          <w:rFonts w:ascii="Times New Roman" w:hAnsi="Times New Roman" w:cs="Times New Roman"/>
        </w:rPr>
        <w:t xml:space="preserve">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500 мм выше встречающихся на пути конструкций, оборудования, штабелей грузов, бортов подвижного состава и других предметов.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Стрелы кранов и кранов-манипуляторов при их перемещении должны также находиться выше встречающихся на пути конструкций, оборудования, штабелей грузов, бортов подвижного состава, предметов не менее чем на 500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установке ПС, управляемых с пола или по радио, должен быть предусмотрен свободный проход вдоль всего пути следования ПС для работника, управляющего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107. Установка кранов, передвигающихся по надземному рельсовому пути, должна производиться с соблюдением следующих требований: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w:t>
      </w:r>
      <w:r w:rsidRPr="00EA5C2E">
        <w:rPr>
          <w:rFonts w:ascii="Times New Roman" w:hAnsi="Times New Roman" w:cs="Times New Roman"/>
        </w:rPr>
        <w:lastRenderedPageBreak/>
        <w:t>При этом расстояние по вертикали от пола кабины до пола помещения не должно превышать 250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при установке кранов-штабелеров должны быть выполнены следующие условия: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расстояние по вертикали от пола или от верха платформы транспортных средств до нижней точки </w:t>
      </w:r>
      <w:proofErr w:type="spellStart"/>
      <w:r w:rsidRPr="00EA5C2E">
        <w:rPr>
          <w:rFonts w:ascii="Times New Roman" w:hAnsi="Times New Roman" w:cs="Times New Roman"/>
        </w:rPr>
        <w:t>невыдвижной</w:t>
      </w:r>
      <w:proofErr w:type="spellEnd"/>
      <w:r w:rsidRPr="00EA5C2E">
        <w:rPr>
          <w:rFonts w:ascii="Times New Roman" w:hAnsi="Times New Roman" w:cs="Times New Roman"/>
        </w:rPr>
        <w:t xml:space="preserve"> части колонны должно быть не менее 100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расстояние по вертикали от нижней точки моста крана-штабелера до верха стеллажей, расположенных в зоне работы крана, должно быть не менее 100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150 мм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200 мм на каждую сторону при длине груза от 4 до 6 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300 мм на каждую сторону при длине груза более 6 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111. Установка кранов стрелового типа, кранов-манипуляторов, подъемников (вышек) должна производиться на спланированной и подготовленной площадке с учетом категории и характера грунта. Устанавливать такие ПС для работы на свеженасыпанном </w:t>
      </w:r>
      <w:proofErr w:type="spellStart"/>
      <w:r w:rsidRPr="00EA5C2E">
        <w:rPr>
          <w:rFonts w:ascii="Times New Roman" w:hAnsi="Times New Roman" w:cs="Times New Roman"/>
        </w:rPr>
        <w:t>неутрамбованном</w:t>
      </w:r>
      <w:proofErr w:type="spellEnd"/>
      <w:r w:rsidRPr="00EA5C2E">
        <w:rPr>
          <w:rFonts w:ascii="Times New Roman" w:hAnsi="Times New Roman" w:cs="Times New Roman"/>
        </w:rPr>
        <w:t xml:space="preserve"> грунте, а также на площадке с уклоном, превышающим указанный в паспорте и (или) руководстве по эксплуатации, не разрешается.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112. Установка кранов стрелового типа, кранов-манипуляторов, подъемников (вышек) должна </w:t>
      </w:r>
      <w:r w:rsidRPr="00EA5C2E">
        <w:rPr>
          <w:rFonts w:ascii="Times New Roman" w:hAnsi="Times New Roman" w:cs="Times New Roman"/>
        </w:rPr>
        <w:lastRenderedPageBreak/>
        <w:t>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1000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113.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114.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1414" w:history="1">
        <w:r w:rsidRPr="00EA5C2E">
          <w:rPr>
            <w:rFonts w:ascii="Times New Roman" w:hAnsi="Times New Roman" w:cs="Times New Roman"/>
            <w:color w:val="0000FF"/>
          </w:rPr>
          <w:t>таблице 2</w:t>
        </w:r>
      </w:hyperlink>
      <w:r w:rsidRPr="00EA5C2E">
        <w:rPr>
          <w:rFonts w:ascii="Times New Roman" w:hAnsi="Times New Roman" w:cs="Times New Roman"/>
        </w:rPr>
        <w:t xml:space="preserve">, приведенной в приложении </w:t>
      </w:r>
      <w:r w:rsidR="00E03F7F">
        <w:rPr>
          <w:rFonts w:ascii="Times New Roman" w:hAnsi="Times New Roman" w:cs="Times New Roman"/>
        </w:rPr>
        <w:t>№</w:t>
      </w:r>
      <w:r w:rsidRPr="00EA5C2E">
        <w:rPr>
          <w:rFonts w:ascii="Times New Roman" w:hAnsi="Times New Roman" w:cs="Times New Roman"/>
        </w:rPr>
        <w:t xml:space="preserve"> 2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115.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w:t>
      </w:r>
      <w:proofErr w:type="gramStart"/>
      <w:r w:rsidRPr="00EA5C2E">
        <w:rPr>
          <w:rFonts w:ascii="Times New Roman" w:hAnsi="Times New Roman" w:cs="Times New Roman"/>
        </w:rPr>
        <w:t>В</w:t>
      </w:r>
      <w:proofErr w:type="gramEnd"/>
      <w:r w:rsidRPr="00EA5C2E">
        <w:rPr>
          <w:rFonts w:ascii="Times New Roman" w:hAnsi="Times New Roman" w:cs="Times New Roman"/>
        </w:rPr>
        <w:t xml:space="preserve"> осуществляются только по наряду-допуску, определяющему безопасные условия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Время действия наряда-допуска определяется организацией, его выдавшей.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специалиста,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Работа кранов стрелового типа, кранов-манипуляторов под </w:t>
      </w:r>
      <w:proofErr w:type="spellStart"/>
      <w:r w:rsidRPr="00EA5C2E">
        <w:rPr>
          <w:rFonts w:ascii="Times New Roman" w:hAnsi="Times New Roman" w:cs="Times New Roman"/>
        </w:rPr>
        <w:t>неотключенными</w:t>
      </w:r>
      <w:proofErr w:type="spellEnd"/>
      <w:r w:rsidRPr="00EA5C2E">
        <w:rPr>
          <w:rFonts w:ascii="Times New Roman" w:hAnsi="Times New Roman" w:cs="Times New Roman"/>
        </w:rPr>
        <w:t xml:space="preserve"> контактными проводами городского транспорта должна производиться при соблюдении расстояния между стрелой крана/крана-манипулятора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116.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w:t>
      </w:r>
      <w:proofErr w:type="gramStart"/>
      <w:r w:rsidRPr="00EA5C2E">
        <w:rPr>
          <w:rFonts w:ascii="Times New Roman" w:hAnsi="Times New Roman" w:cs="Times New Roman"/>
        </w:rPr>
        <w:t>организацией</w:t>
      </w:r>
      <w:proofErr w:type="gramEnd"/>
      <w:r w:rsidRPr="00EA5C2E">
        <w:rPr>
          <w:rFonts w:ascii="Times New Roman" w:hAnsi="Times New Roman" w:cs="Times New Roman"/>
        </w:rPr>
        <w:t xml:space="preserve">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рабочего органа или поднимаемого груза в любом положении до ближайшего провода, находящегося под напряжением, будет не менее указанного в </w:t>
      </w:r>
      <w:hyperlink w:anchor="P1458" w:history="1">
        <w:r w:rsidRPr="00EA5C2E">
          <w:rPr>
            <w:rFonts w:ascii="Times New Roman" w:hAnsi="Times New Roman" w:cs="Times New Roman"/>
            <w:color w:val="0000FF"/>
          </w:rPr>
          <w:t xml:space="preserve">таблице 3 приложения </w:t>
        </w:r>
        <w:r w:rsidR="00E03F7F">
          <w:rPr>
            <w:rFonts w:ascii="Times New Roman" w:hAnsi="Times New Roman" w:cs="Times New Roman"/>
            <w:color w:val="0000FF"/>
          </w:rPr>
          <w:t>№</w:t>
        </w:r>
        <w:r w:rsidRPr="00EA5C2E">
          <w:rPr>
            <w:rFonts w:ascii="Times New Roman" w:hAnsi="Times New Roman" w:cs="Times New Roman"/>
            <w:color w:val="0000FF"/>
          </w:rPr>
          <w:t xml:space="preserve"> 2</w:t>
        </w:r>
      </w:hyperlink>
      <w:r w:rsidRPr="00EA5C2E">
        <w:rPr>
          <w:rFonts w:ascii="Times New Roman" w:hAnsi="Times New Roman" w:cs="Times New Roman"/>
        </w:rPr>
        <w:t xml:space="preserve"> и </w:t>
      </w:r>
      <w:hyperlink w:anchor="P2491" w:history="1">
        <w:r w:rsidRPr="00EA5C2E">
          <w:rPr>
            <w:rFonts w:ascii="Times New Roman" w:hAnsi="Times New Roman" w:cs="Times New Roman"/>
            <w:color w:val="0000FF"/>
          </w:rPr>
          <w:t xml:space="preserve">таблице 2 приложения </w:t>
        </w:r>
        <w:r w:rsidR="00E03F7F">
          <w:rPr>
            <w:rFonts w:ascii="Times New Roman" w:hAnsi="Times New Roman" w:cs="Times New Roman"/>
            <w:color w:val="0000FF"/>
          </w:rPr>
          <w:t>№</w:t>
        </w:r>
        <w:r w:rsidRPr="00EA5C2E">
          <w:rPr>
            <w:rFonts w:ascii="Times New Roman" w:hAnsi="Times New Roman" w:cs="Times New Roman"/>
            <w:color w:val="0000FF"/>
          </w:rPr>
          <w:t xml:space="preserve"> 12</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117. При перемещении груза ПС должны соблюдаться следующие требования: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начинать подъем груза, предварительно подняв на высоту не более 200 - 300 мм, с </w:t>
      </w:r>
      <w:r w:rsidRPr="00EA5C2E">
        <w:rPr>
          <w:rFonts w:ascii="Times New Roman" w:hAnsi="Times New Roman" w:cs="Times New Roman"/>
        </w:rPr>
        <w:lastRenderedPageBreak/>
        <w:t>последующей остановкой для проверки правильности строповки и надежности действия тормоза;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начинать подъем груза, масса которого неизвестна;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допускать при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кантовке груза следует выполнять следующие дополнительные меры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производить кантовку тяжелых грузов и грузов сложной конфигурации только под руководством специалиста, ответственного за безопасное производство работ с применением ПС; при проведении кантовочных операций "тяжелыми грузами" считаются грузы массой более 75% от паспортной грузоподъемности ПС, а "грузами сложной конфигурации" - грузы со смещением центра тяжести.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Для кантовки деталей серийного и массового производства необходимо использовать специальные </w:t>
      </w:r>
      <w:proofErr w:type="spellStart"/>
      <w:r w:rsidRPr="00EA5C2E">
        <w:rPr>
          <w:rFonts w:ascii="Times New Roman" w:hAnsi="Times New Roman" w:cs="Times New Roman"/>
        </w:rPr>
        <w:t>кантователи</w:t>
      </w:r>
      <w:proofErr w:type="spellEnd"/>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118. В процессе выполнения работ с применением ПС не разрешается: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перемещение груза, находящегося в неустойчивом положении или подвешенного за один рог двурогого крюка;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BE36E6" w:rsidRPr="00EA5C2E" w:rsidRDefault="00BE36E6">
      <w:pPr>
        <w:pStyle w:val="ConsPlusNormal"/>
        <w:spacing w:before="220"/>
        <w:ind w:firstLine="540"/>
        <w:jc w:val="both"/>
        <w:rPr>
          <w:rFonts w:ascii="Times New Roman" w:hAnsi="Times New Roman" w:cs="Times New Roman"/>
        </w:rPr>
      </w:pPr>
      <w:proofErr w:type="spellStart"/>
      <w:r w:rsidRPr="00EA5C2E">
        <w:rPr>
          <w:rFonts w:ascii="Times New Roman" w:hAnsi="Times New Roman" w:cs="Times New Roman"/>
        </w:rPr>
        <w:lastRenderedPageBreak/>
        <w:t>подтаскивание</w:t>
      </w:r>
      <w:proofErr w:type="spellEnd"/>
      <w:r w:rsidRPr="00EA5C2E">
        <w:rPr>
          <w:rFonts w:ascii="Times New Roman" w:hAnsi="Times New Roman" w:cs="Times New Roman"/>
        </w:rPr>
        <w:t xml:space="preserve">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освобождение с применением ПС защемленных грузом стропов, канатов или цепей;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выравнивание перемещаемого груза руками, а также изменение положения стропов на подвешенном грузе;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подача груза в оконные проемы, на балконы и лоджии без специальных приемных площадок или специальных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использование тары для транспортировки людей;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нахождение людей под стрелой ПС при ее подъеме и опускании с грузом и без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 груза непосредственно с места его установки (с земли, площадки, штабеля) только механизмом телескопирования стрелы;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работа ПС при отключенных или неработоспособных ограничителях, регистраторах, указателях, тормозах;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включение механизмов ПС при нахождении людей на поворотной платформе ПС вне кабины;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перемещение людей грузовыми строительными подъемниками;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 и опускание подъемником люльки, если вход в нее не закрыт на запорное устройство;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сбрасывание инструмента, груза и других предметов с люльки, находящейся на высоте.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Допускается: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w:t>
      </w:r>
      <w:hyperlink w:anchor="P756" w:history="1">
        <w:r w:rsidRPr="00EA5C2E">
          <w:rPr>
            <w:rFonts w:ascii="Times New Roman" w:hAnsi="Times New Roman" w:cs="Times New Roman"/>
            <w:color w:val="0000FF"/>
          </w:rPr>
          <w:t>пунктами 159</w:t>
        </w:r>
      </w:hyperlink>
      <w:r w:rsidRPr="00EA5C2E">
        <w:rPr>
          <w:rFonts w:ascii="Times New Roman" w:hAnsi="Times New Roman" w:cs="Times New Roman"/>
        </w:rPr>
        <w:t xml:space="preserve"> - </w:t>
      </w:r>
      <w:hyperlink w:anchor="P827" w:history="1">
        <w:r w:rsidRPr="00EA5C2E">
          <w:rPr>
            <w:rFonts w:ascii="Times New Roman" w:hAnsi="Times New Roman" w:cs="Times New Roman"/>
            <w:color w:val="0000FF"/>
          </w:rPr>
          <w:t>167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120. При эксплуатации ПС, управляемых с пола или по радио (с подвесного или переносного пульта дистанционного управления), вдоль всего пути следования ПС должен быть обеспечен свободный проход для работника, управляющего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121. Выходы на рельсовые пути, галереи мостовых кранов, находящихся в работе, должны быть закрыты (оборудованы устройствами для запирания). Допуск персонала на рельсовые пути и проходные галереи действующих мостовых кранов должен производиться по наряду-допуску, определяющему условия безопасного производства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123.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124. Находящиеся в эксплуатации ПС должны быть снабжены табличками с обозначениями учетного номера (учетный номер присваивается ПС территориальным органом Федеральной службы по экологическому, технологическому и атомному надзору или иным федеральным органом исполнительной власти в области промышленной безопасности, которому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заводского номера ПС, паспортной грузоподъемности и дат следующего полного и частичного технического освидетельствований.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125. Эксплуатирующая организация должна обеспечить выполнение следующих требований промышленной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определить порядок выделения и направления самоходных ПС на объекты согласно заявкам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установить порядок опломбирования и запирания замком защитных панелей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разработать и выдать на места ведения работ ППР или ТК (в соответствии с указаниями </w:t>
      </w:r>
      <w:hyperlink w:anchor="P468" w:history="1">
        <w:r w:rsidRPr="00EA5C2E">
          <w:rPr>
            <w:rFonts w:ascii="Times New Roman" w:hAnsi="Times New Roman" w:cs="Times New Roman"/>
            <w:color w:val="0000FF"/>
          </w:rPr>
          <w:t>пункта 101</w:t>
        </w:r>
      </w:hyperlink>
      <w:r w:rsidRPr="00EA5C2E">
        <w:rPr>
          <w:rFonts w:ascii="Times New Roman" w:hAnsi="Times New Roman" w:cs="Times New Roman"/>
        </w:rPr>
        <w:t xml:space="preserve"> и </w:t>
      </w:r>
      <w:hyperlink w:anchor="P756" w:history="1">
        <w:r w:rsidRPr="00EA5C2E">
          <w:rPr>
            <w:rFonts w:ascii="Times New Roman" w:hAnsi="Times New Roman" w:cs="Times New Roman"/>
            <w:color w:val="0000FF"/>
          </w:rPr>
          <w:t>пунктов 159</w:t>
        </w:r>
      </w:hyperlink>
      <w:r w:rsidRPr="00EA5C2E">
        <w:rPr>
          <w:rFonts w:ascii="Times New Roman" w:hAnsi="Times New Roman" w:cs="Times New Roman"/>
        </w:rPr>
        <w:t xml:space="preserve"> - </w:t>
      </w:r>
      <w:hyperlink w:anchor="P827" w:history="1">
        <w:r w:rsidRPr="00EA5C2E">
          <w:rPr>
            <w:rFonts w:ascii="Times New Roman" w:hAnsi="Times New Roman" w:cs="Times New Roman"/>
            <w:color w:val="0000FF"/>
          </w:rPr>
          <w:t>167</w:t>
        </w:r>
      </w:hyperlink>
      <w:r w:rsidRPr="00EA5C2E">
        <w:rPr>
          <w:rFonts w:ascii="Times New Roman" w:hAnsi="Times New Roman" w:cs="Times New Roman"/>
        </w:rP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обеспечить стропальщиков испытанными и </w:t>
      </w:r>
      <w:proofErr w:type="gramStart"/>
      <w:r w:rsidRPr="00EA5C2E">
        <w:rPr>
          <w:rFonts w:ascii="Times New Roman" w:hAnsi="Times New Roman" w:cs="Times New Roman"/>
        </w:rPr>
        <w:t>маркированными грузозахватными приспособлениями</w:t>
      </w:r>
      <w:proofErr w:type="gramEnd"/>
      <w:r w:rsidRPr="00EA5C2E">
        <w:rPr>
          <w:rFonts w:ascii="Times New Roman" w:hAnsi="Times New Roman" w:cs="Times New Roman"/>
        </w:rPr>
        <w:t xml:space="preserve"> и тарой, соответствующими массе и характеру перемещаемых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установить порядок обмена сигналами между машинистами, крановщиками, стропальщиками и рабочими люльки согласно требованиям </w:t>
      </w:r>
      <w:hyperlink w:anchor="P1154" w:history="1">
        <w:r w:rsidRPr="00EA5C2E">
          <w:rPr>
            <w:rFonts w:ascii="Times New Roman" w:hAnsi="Times New Roman" w:cs="Times New Roman"/>
            <w:color w:val="0000FF"/>
          </w:rPr>
          <w:t>раздела</w:t>
        </w:r>
      </w:hyperlink>
      <w:r w:rsidRPr="00EA5C2E">
        <w:rPr>
          <w:rFonts w:ascii="Times New Roman" w:hAnsi="Times New Roman" w:cs="Times New Roman"/>
        </w:rPr>
        <w:t xml:space="preserve"> "Система сигнализации при выполнении работ"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эксплуатации мостовых кранов должна применяться марочная система, при которой управление краном разрешается лишь крановщику (оператору), получившему ключ-марку под роспись в журнале выдачи ключей-марок (ключ-марка - устройство, предназначенное для предотвращения несанкционированного включения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Нахождение людей в полувагонах при подъеме и опускании грузов не допускается.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w:t>
      </w:r>
      <w:proofErr w:type="spellStart"/>
      <w:r w:rsidRPr="00EA5C2E">
        <w:rPr>
          <w:rFonts w:ascii="Times New Roman" w:hAnsi="Times New Roman" w:cs="Times New Roman"/>
        </w:rPr>
        <w:t>строповка</w:t>
      </w:r>
      <w:proofErr w:type="spellEnd"/>
      <w:r w:rsidRPr="00EA5C2E">
        <w:rPr>
          <w:rFonts w:ascii="Times New Roman" w:hAnsi="Times New Roman" w:cs="Times New Roman"/>
        </w:rPr>
        <w:t xml:space="preserve"> грузов при их последующей разгрузке.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разрешается опускать груз на автомашину, а также поднимать груз при нахождении людей в кузове или кабине автомашины.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129. Погрузка и разгрузка полувагонов, платформ, автомашин и других транспортных средств должны выполняться без нарушения их равновесия.</w:t>
      </w:r>
    </w:p>
    <w:p w:rsidR="00BE36E6" w:rsidRPr="00EA5C2E" w:rsidRDefault="00BE36E6">
      <w:pPr>
        <w:pStyle w:val="ConsPlusNormal"/>
        <w:spacing w:before="220"/>
        <w:ind w:firstLine="540"/>
        <w:jc w:val="both"/>
        <w:rPr>
          <w:rFonts w:ascii="Times New Roman" w:hAnsi="Times New Roman" w:cs="Times New Roman"/>
        </w:rPr>
      </w:pPr>
      <w:proofErr w:type="spellStart"/>
      <w:r w:rsidRPr="00EA5C2E">
        <w:rPr>
          <w:rFonts w:ascii="Times New Roman" w:hAnsi="Times New Roman" w:cs="Times New Roman"/>
        </w:rPr>
        <w:t>Строповка</w:t>
      </w:r>
      <w:proofErr w:type="spellEnd"/>
      <w:r w:rsidRPr="00EA5C2E">
        <w:rPr>
          <w:rFonts w:ascii="Times New Roman" w:hAnsi="Times New Roman" w:cs="Times New Roman"/>
        </w:rPr>
        <w:t xml:space="preserve"> пакетов труб или металлопроката за элементы упаковки (скрутки, стяжки, не предназначенные для строповки) запрещается.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130. Подъем и перемещение груза несколькими ПС разрешается только по ППР или ТК.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подъеме и перемещении груза несколькими ПС нагрузка, приходящаяся на каждое из них, не должна превышать грузоподъемность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Работа по перемещению груза несколькими ПС, разгрузка и погрузка полувагонов, работа ПС при отсутствии маркировки веса груза и схем строповки производится под непосредственным руководством специалиста, ответственного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131.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Размещение ПС в производственных зданиях и сооружениях над нижними этажами или крышей допустимо только в случае, когда при проектировании такого ОПО учтено возможное падение груза на межэтажные перекрытия или крышу (подтверждены соответствующая безопасность от падения груза и последствия воздействия на перекрытие или крышу контакта с грузом (химическое, термическое)).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133. ПС, оснащенные грейфером, электромагнитом или управляемым (автоматическим, полуавтоматическим) захватом, могут быть допущены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допускается нахождение людей и проведение каких-либо работ в зоне перемещения грузов кранами, оснащенными грейфером или электромагнитом.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Места производства работ ПС, оснащенных грейфером или электромагнитом, должны быть ограждены и обозначены предупредительными знаками.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Работы мостовых кранов, установленных в несколько ярусов, должны осуществляться по специально разработанному технологическому регламенту (ППР, ТК), определяющему последовательность и порядок работы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136.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BE36E6" w:rsidRPr="00EA5C2E" w:rsidRDefault="00BE36E6">
      <w:pPr>
        <w:pStyle w:val="ConsPlusNormal"/>
        <w:spacing w:before="220"/>
        <w:ind w:firstLine="540"/>
        <w:jc w:val="both"/>
        <w:rPr>
          <w:rFonts w:ascii="Times New Roman" w:hAnsi="Times New Roman" w:cs="Times New Roman"/>
        </w:rPr>
      </w:pPr>
      <w:bookmarkStart w:id="22" w:name="P632"/>
      <w:bookmarkEnd w:id="22"/>
      <w:r w:rsidRPr="00EA5C2E">
        <w:rPr>
          <w:rFonts w:ascii="Times New Roman" w:hAnsi="Times New Roman" w:cs="Times New Roman"/>
        </w:rPr>
        <w:t>137. Ограничители, указатели и регистраторы не должны использоваться для учета веса грузов (материалов), перемещаемых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Пуск ПС в работу и постановка на учет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23" w:name="P636"/>
      <w:bookmarkEnd w:id="23"/>
      <w:r w:rsidRPr="00EA5C2E">
        <w:rPr>
          <w:rFonts w:ascii="Times New Roman" w:hAnsi="Times New Roman" w:cs="Times New Roman"/>
        </w:rPr>
        <w:t xml:space="preserve">138. Решение о пуске в работу ПС, перечисленных в </w:t>
      </w:r>
      <w:hyperlink w:anchor="P51" w:history="1">
        <w:r w:rsidRPr="00EA5C2E">
          <w:rPr>
            <w:rFonts w:ascii="Times New Roman" w:hAnsi="Times New Roman" w:cs="Times New Roman"/>
            <w:color w:val="0000FF"/>
          </w:rPr>
          <w:t>пункте 3</w:t>
        </w:r>
      </w:hyperlink>
      <w:r w:rsidRPr="00EA5C2E">
        <w:rPr>
          <w:rFonts w:ascii="Times New Roman" w:hAnsi="Times New Roman" w:cs="Times New Roman"/>
        </w:rPr>
        <w:t xml:space="preserve">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w:t>
      </w:r>
      <w:hyperlink w:anchor="P646" w:history="1">
        <w:r w:rsidRPr="00EA5C2E">
          <w:rPr>
            <w:rFonts w:ascii="Times New Roman" w:hAnsi="Times New Roman" w:cs="Times New Roman"/>
            <w:color w:val="0000FF"/>
          </w:rPr>
          <w:t>пунктах 139</w:t>
        </w:r>
      </w:hyperlink>
      <w:r w:rsidRPr="00EA5C2E">
        <w:rPr>
          <w:rFonts w:ascii="Times New Roman" w:hAnsi="Times New Roman" w:cs="Times New Roman"/>
        </w:rPr>
        <w:t xml:space="preserve">, </w:t>
      </w:r>
      <w:hyperlink w:anchor="P653" w:history="1">
        <w:r w:rsidRPr="00EA5C2E">
          <w:rPr>
            <w:rFonts w:ascii="Times New Roman" w:hAnsi="Times New Roman" w:cs="Times New Roman"/>
            <w:color w:val="0000FF"/>
          </w:rPr>
          <w:t>140</w:t>
        </w:r>
      </w:hyperlink>
      <w:r w:rsidRPr="00EA5C2E">
        <w:rPr>
          <w:rFonts w:ascii="Times New Roman" w:hAnsi="Times New Roman" w:cs="Times New Roman"/>
        </w:rPr>
        <w:t xml:space="preserve">, </w:t>
      </w:r>
      <w:hyperlink w:anchor="P654" w:history="1">
        <w:r w:rsidRPr="00EA5C2E">
          <w:rPr>
            <w:rFonts w:ascii="Times New Roman" w:hAnsi="Times New Roman" w:cs="Times New Roman"/>
            <w:color w:val="0000FF"/>
          </w:rPr>
          <w:t>141</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а) перед пуском в работу после постановки ПС на учет;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после реконструкции;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после ремонта расчетных элементов или узлов металлоконструкций с применением сварки.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Специалистом, выдавшим разрешение на пуск в работу ПС, должна быть сделана соответствующая запись в его паспорте, а после перестановки на новый объект гусеничных, пневмоколесных и башенных быстромонтируемых кранов, питающихся от внешнего источника энергии, запись должна быть сделана в вахтенном журнале.</w:t>
      </w:r>
    </w:p>
    <w:p w:rsidR="00BE36E6" w:rsidRPr="00EA5C2E" w:rsidRDefault="00BE36E6">
      <w:pPr>
        <w:pStyle w:val="ConsPlusNormal"/>
        <w:spacing w:before="220"/>
        <w:ind w:firstLine="540"/>
        <w:jc w:val="both"/>
        <w:rPr>
          <w:rFonts w:ascii="Times New Roman" w:hAnsi="Times New Roman" w:cs="Times New Roman"/>
        </w:rPr>
      </w:pPr>
      <w:bookmarkStart w:id="24" w:name="P646"/>
      <w:bookmarkEnd w:id="24"/>
      <w:r w:rsidRPr="00EA5C2E">
        <w:rPr>
          <w:rFonts w:ascii="Times New Roman" w:hAnsi="Times New Roman" w:cs="Times New Roman"/>
        </w:rPr>
        <w:t>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грузоподъемных кранов, установленных на автомобильные шасси, специальные шасси автомобильного типа;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грузоподъемных кранов на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гусеничном, тракторном, железнодорожном ходу;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кранов-манипуляторов;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подъемников (вышек), в том числе подъемников с рабочими платформами;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кранов-экскаваторов, предназначенных для работы с крюком, после перестановки их на новый объект выдается специалистом, ответственным за безопасное производство работ с применением ПС, с записью в вахтенном журнале.</w:t>
      </w:r>
    </w:p>
    <w:p w:rsidR="00BE36E6" w:rsidRPr="00EA5C2E" w:rsidRDefault="00BE36E6">
      <w:pPr>
        <w:pStyle w:val="ConsPlusNormal"/>
        <w:spacing w:before="220"/>
        <w:ind w:firstLine="540"/>
        <w:jc w:val="both"/>
        <w:rPr>
          <w:rFonts w:ascii="Times New Roman" w:hAnsi="Times New Roman" w:cs="Times New Roman"/>
        </w:rPr>
      </w:pPr>
      <w:bookmarkStart w:id="25" w:name="P653"/>
      <w:bookmarkEnd w:id="25"/>
      <w:r w:rsidRPr="00EA5C2E">
        <w:rPr>
          <w:rFonts w:ascii="Times New Roman" w:hAnsi="Times New Roman" w:cs="Times New Roman"/>
        </w:rPr>
        <w:t xml:space="preserve">140. Решение о вводе в эксплуатацию грузозахватных приспособлений, тары и </w:t>
      </w:r>
      <w:proofErr w:type="gramStart"/>
      <w:r w:rsidRPr="00EA5C2E">
        <w:rPr>
          <w:rFonts w:ascii="Times New Roman" w:hAnsi="Times New Roman" w:cs="Times New Roman"/>
        </w:rPr>
        <w:t>специальных съемных кабин</w:t>
      </w:r>
      <w:proofErr w:type="gramEnd"/>
      <w:r w:rsidRPr="00EA5C2E">
        <w:rPr>
          <w:rFonts w:ascii="Times New Roman" w:hAnsi="Times New Roman" w:cs="Times New Roman"/>
        </w:rPr>
        <w:t xml:space="preserve">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BE36E6" w:rsidRPr="00EA5C2E" w:rsidRDefault="00BE36E6">
      <w:pPr>
        <w:pStyle w:val="ConsPlusNormal"/>
        <w:spacing w:before="220"/>
        <w:ind w:firstLine="540"/>
        <w:jc w:val="both"/>
        <w:rPr>
          <w:rFonts w:ascii="Times New Roman" w:hAnsi="Times New Roman" w:cs="Times New Roman"/>
        </w:rPr>
      </w:pPr>
      <w:bookmarkStart w:id="26" w:name="P654"/>
      <w:bookmarkEnd w:id="26"/>
      <w:r w:rsidRPr="00EA5C2E">
        <w:rPr>
          <w:rFonts w:ascii="Times New Roman" w:hAnsi="Times New Roman" w:cs="Times New Roman"/>
        </w:rPr>
        <w:t>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пуске в работу после установки на объекте башенных кранов (за исключением быстромонтируемых) и грузопассажирских строительных подъемников;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пуске в работу после установки на объекте кранов мостового типа и портальных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смене эксплуатирующей организации для ПС, отработавших срок службы.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принятия решения о возможности пуска ПС в работу эксплуатирующая организация обеспечивает работу комиссии в составе: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председателя комиссии - уполномоченного представителя эксплуатирующей организации;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w:t>
      </w:r>
      <w:r w:rsidRPr="00EA5C2E">
        <w:rPr>
          <w:rFonts w:ascii="Times New Roman" w:hAnsi="Times New Roman" w:cs="Times New Roman"/>
        </w:rPr>
        <w:lastRenderedPageBreak/>
        <w:t>исполнительной власти в области промышленной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работе указанной комиссии осуществляется проверка возможности эксплуатации ПС (проверка соответствия требованиям технических регламентов и настоящих ФНП, эксплуатационной и ремонтной документации, проверка работоспособности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143. Результаты работы комиссии отражаются в акте пуска ПС в работу.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144. До пуска в работу ПС на ОПО рассматривается следующий комплект документов: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разрешение на строительство объектов, для монтажа которых будет установлено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паспорт ПС (в случае его утраты - дубликат);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сертификаты (декларации) соответствия;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руководство (инструкция) по эксплуатации ПС (в случае утраты - дубликат);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акт выполнения монтажных работ в соответствии с эксплуатационной документацией;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ж) ППР и ТК в случаях, указанных в </w:t>
      </w:r>
      <w:hyperlink w:anchor="P756" w:history="1">
        <w:r w:rsidRPr="00EA5C2E">
          <w:rPr>
            <w:rFonts w:ascii="Times New Roman" w:hAnsi="Times New Roman" w:cs="Times New Roman"/>
            <w:color w:val="0000FF"/>
          </w:rPr>
          <w:t>пунктах 159</w:t>
        </w:r>
      </w:hyperlink>
      <w:r w:rsidRPr="00EA5C2E">
        <w:rPr>
          <w:rFonts w:ascii="Times New Roman" w:hAnsi="Times New Roman" w:cs="Times New Roman"/>
        </w:rPr>
        <w:t xml:space="preserve"> - </w:t>
      </w:r>
      <w:hyperlink w:anchor="P827" w:history="1">
        <w:r w:rsidRPr="00EA5C2E">
          <w:rPr>
            <w:rFonts w:ascii="Times New Roman" w:hAnsi="Times New Roman" w:cs="Times New Roman"/>
            <w:color w:val="0000FF"/>
          </w:rPr>
          <w:t>167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акт сдачи-приемки рельсового пути (для ПС, передвигающихся по рельсам);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проведенной экспертизы промышленной безопасности до начала эксплуатации ПС на ОПО.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акты освидетельствования скрытых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исполнительные геодезические схемы и чертежи;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результаты экспертиз, обследований, лабораторных и иных испытаний выполненных работ, проведенных в процессе строительного контроля;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документы, подтверждающие проведение контроля за качеством применяемых строительных материалов (изделий);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акты освидетельствования ответственных конструкций;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документы, отражающие фактическое исполнение проектных решений.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145. Регистрация ОПО, где эксплуатируются ПС, должна выполняться в соответствии с </w:t>
      </w:r>
      <w:hyperlink r:id="rId20" w:history="1">
        <w:r w:rsidRPr="00EA5C2E">
          <w:rPr>
            <w:rFonts w:ascii="Times New Roman" w:hAnsi="Times New Roman" w:cs="Times New Roman"/>
            <w:color w:val="0000FF"/>
          </w:rPr>
          <w:t>Правилами</w:t>
        </w:r>
      </w:hyperlink>
      <w:r w:rsidRPr="00EA5C2E">
        <w:rPr>
          <w:rFonts w:ascii="Times New Roman" w:hAnsi="Times New Roman" w:cs="Times New Roman"/>
        </w:rPr>
        <w:t xml:space="preserve">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w:t>
      </w:r>
      <w:r w:rsidR="00E03F7F">
        <w:rPr>
          <w:rFonts w:ascii="Times New Roman" w:hAnsi="Times New Roman" w:cs="Times New Roman"/>
        </w:rPr>
        <w:t>№</w:t>
      </w:r>
      <w:r w:rsidRPr="00EA5C2E">
        <w:rPr>
          <w:rFonts w:ascii="Times New Roman" w:hAnsi="Times New Roman" w:cs="Times New Roman"/>
        </w:rPr>
        <w:t xml:space="preserve"> 1371 (Собрание законодательства Российской Федерации, 1998, </w:t>
      </w:r>
      <w:r w:rsidR="00E03F7F">
        <w:rPr>
          <w:rFonts w:ascii="Times New Roman" w:hAnsi="Times New Roman" w:cs="Times New Roman"/>
        </w:rPr>
        <w:t>№</w:t>
      </w:r>
      <w:r w:rsidRPr="00EA5C2E">
        <w:rPr>
          <w:rFonts w:ascii="Times New Roman" w:hAnsi="Times New Roman" w:cs="Times New Roman"/>
        </w:rPr>
        <w:t xml:space="preserve"> 48, ст. 5938; 2005, </w:t>
      </w:r>
      <w:r w:rsidR="00E03F7F">
        <w:rPr>
          <w:rFonts w:ascii="Times New Roman" w:hAnsi="Times New Roman" w:cs="Times New Roman"/>
        </w:rPr>
        <w:t>№</w:t>
      </w:r>
      <w:r w:rsidRPr="00EA5C2E">
        <w:rPr>
          <w:rFonts w:ascii="Times New Roman" w:hAnsi="Times New Roman" w:cs="Times New Roman"/>
        </w:rPr>
        <w:t xml:space="preserve"> 7, ст. 560; 2009, </w:t>
      </w:r>
      <w:r w:rsidR="00E03F7F">
        <w:rPr>
          <w:rFonts w:ascii="Times New Roman" w:hAnsi="Times New Roman" w:cs="Times New Roman"/>
        </w:rPr>
        <w:t>№</w:t>
      </w:r>
      <w:r w:rsidRPr="00EA5C2E">
        <w:rPr>
          <w:rFonts w:ascii="Times New Roman" w:hAnsi="Times New Roman" w:cs="Times New Roman"/>
        </w:rPr>
        <w:t xml:space="preserve"> 18, ст. 2248; 2011, </w:t>
      </w:r>
      <w:r w:rsidR="00E03F7F">
        <w:rPr>
          <w:rFonts w:ascii="Times New Roman" w:hAnsi="Times New Roman" w:cs="Times New Roman"/>
        </w:rPr>
        <w:t>№</w:t>
      </w:r>
      <w:r w:rsidRPr="00EA5C2E">
        <w:rPr>
          <w:rFonts w:ascii="Times New Roman" w:hAnsi="Times New Roman" w:cs="Times New Roman"/>
        </w:rPr>
        <w:t xml:space="preserve"> 7, ст. 979; </w:t>
      </w:r>
      <w:r w:rsidR="00E03F7F">
        <w:rPr>
          <w:rFonts w:ascii="Times New Roman" w:hAnsi="Times New Roman" w:cs="Times New Roman"/>
        </w:rPr>
        <w:t>№</w:t>
      </w:r>
      <w:r w:rsidRPr="00EA5C2E">
        <w:rPr>
          <w:rFonts w:ascii="Times New Roman" w:hAnsi="Times New Roman" w:cs="Times New Roman"/>
        </w:rPr>
        <w:t xml:space="preserve"> 48, ст. 6942; 2013, </w:t>
      </w:r>
      <w:r w:rsidR="00E03F7F">
        <w:rPr>
          <w:rFonts w:ascii="Times New Roman" w:hAnsi="Times New Roman" w:cs="Times New Roman"/>
        </w:rPr>
        <w:t>№</w:t>
      </w:r>
      <w:r w:rsidRPr="00EA5C2E">
        <w:rPr>
          <w:rFonts w:ascii="Times New Roman" w:hAnsi="Times New Roman" w:cs="Times New Roman"/>
        </w:rPr>
        <w:t xml:space="preserve"> 24, ст. 3009), и Федеральным </w:t>
      </w:r>
      <w:hyperlink r:id="rId21" w:history="1">
        <w:r w:rsidRPr="00EA5C2E">
          <w:rPr>
            <w:rFonts w:ascii="Times New Roman" w:hAnsi="Times New Roman" w:cs="Times New Roman"/>
            <w:color w:val="0000FF"/>
          </w:rPr>
          <w:t>законом</w:t>
        </w:r>
      </w:hyperlink>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116-ФЗ.</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w:t>
      </w:r>
    </w:p>
    <w:p w:rsidR="00BE36E6" w:rsidRPr="00EA5C2E" w:rsidRDefault="00BE36E6">
      <w:pPr>
        <w:pStyle w:val="ConsPlusNormal"/>
        <w:spacing w:before="220"/>
        <w:ind w:firstLine="540"/>
        <w:jc w:val="both"/>
        <w:rPr>
          <w:rFonts w:ascii="Times New Roman" w:hAnsi="Times New Roman" w:cs="Times New Roman"/>
        </w:rPr>
      </w:pPr>
      <w:bookmarkStart w:id="27" w:name="P699"/>
      <w:bookmarkEnd w:id="27"/>
      <w:r w:rsidRPr="00EA5C2E">
        <w:rPr>
          <w:rFonts w:ascii="Times New Roman" w:hAnsi="Times New Roman" w:cs="Times New Roman"/>
        </w:rPr>
        <w:t xml:space="preserve">147. ПС, перечисленные в </w:t>
      </w:r>
      <w:hyperlink w:anchor="P51" w:history="1">
        <w:r w:rsidRPr="00EA5C2E">
          <w:rPr>
            <w:rFonts w:ascii="Times New Roman" w:hAnsi="Times New Roman" w:cs="Times New Roman"/>
            <w:color w:val="0000FF"/>
          </w:rPr>
          <w:t>пункте 3</w:t>
        </w:r>
      </w:hyperlink>
      <w:r w:rsidRPr="00EA5C2E">
        <w:rPr>
          <w:rFonts w:ascii="Times New Roman" w:hAnsi="Times New Roman" w:cs="Times New Roman"/>
        </w:rPr>
        <w:t xml:space="preserve"> настоящих ФНП, за исключением ПС, перечисленных в </w:t>
      </w:r>
      <w:hyperlink w:anchor="P705" w:history="1">
        <w:r w:rsidRPr="00EA5C2E">
          <w:rPr>
            <w:rFonts w:ascii="Times New Roman" w:hAnsi="Times New Roman" w:cs="Times New Roman"/>
            <w:color w:val="0000FF"/>
          </w:rPr>
          <w:t>пункте 148</w:t>
        </w:r>
      </w:hyperlink>
      <w:r w:rsidRPr="00EA5C2E">
        <w:rPr>
          <w:rFonts w:ascii="Times New Roman" w:hAnsi="Times New Roman" w:cs="Times New Roman"/>
        </w:rPr>
        <w:t xml:space="preserve">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ПС подлежат снятию с учета в федеральных органах исполнительной власти в области промышленной безопасности, осуществляющих ведение реестра ОПО, в следующих случаях: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утилизации;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передаче другому владельцу;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переводе в разряд не подлежащих учету.</w:t>
      </w:r>
    </w:p>
    <w:p w:rsidR="00BE36E6" w:rsidRPr="00EA5C2E" w:rsidRDefault="00BE36E6">
      <w:pPr>
        <w:pStyle w:val="ConsPlusNormal"/>
        <w:spacing w:before="220"/>
        <w:ind w:firstLine="540"/>
        <w:jc w:val="both"/>
        <w:rPr>
          <w:rFonts w:ascii="Times New Roman" w:hAnsi="Times New Roman" w:cs="Times New Roman"/>
        </w:rPr>
      </w:pPr>
      <w:bookmarkStart w:id="28" w:name="P705"/>
      <w:bookmarkEnd w:id="28"/>
      <w:r w:rsidRPr="00EA5C2E">
        <w:rPr>
          <w:rFonts w:ascii="Times New Roman" w:hAnsi="Times New Roman" w:cs="Times New Roman"/>
        </w:rPr>
        <w:t>148. Не подлежат учету в федеральных органах исполнительной власти в области промышленной безопасности, осуществляющих ведение реестра ОПО, следующие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краны стрелового типа грузоподъемностью до 1 т включительно;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краны стрелового типа с постоянным вылетом или не снабженные механизмом поворота;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переставные краны для монтажа мачт, башен, труб, устанавливаемые на монтируемом сооружении;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ПС, используемые в учебных целях на полигонах учебных заведений;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 краны, установленные на экскаваторах, дробильно-перегрузочных агрегатах, </w:t>
      </w:r>
      <w:proofErr w:type="spellStart"/>
      <w:r w:rsidRPr="00EA5C2E">
        <w:rPr>
          <w:rFonts w:ascii="Times New Roman" w:hAnsi="Times New Roman" w:cs="Times New Roman"/>
        </w:rPr>
        <w:t>отвалообразователях</w:t>
      </w:r>
      <w:proofErr w:type="spellEnd"/>
      <w:r w:rsidRPr="00EA5C2E">
        <w:rPr>
          <w:rFonts w:ascii="Times New Roman" w:hAnsi="Times New Roman" w:cs="Times New Roman"/>
        </w:rPr>
        <w:t xml:space="preserve"> и других технологических машинах, используемые только для ремонта этих машин;</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электрические тали грузоподъемностью до 10 т включительно, используемые как самостоятельные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з) краны-манипуляторы, установленные на фундаменте, и краны-манипуляторы грузоподъемностью до 1 т и с грузовым моментом до 4 </w:t>
      </w:r>
      <w:proofErr w:type="spellStart"/>
      <w:r w:rsidRPr="00EA5C2E">
        <w:rPr>
          <w:rFonts w:ascii="Times New Roman" w:hAnsi="Times New Roman" w:cs="Times New Roman"/>
        </w:rPr>
        <w:t>т·м</w:t>
      </w:r>
      <w:proofErr w:type="spellEnd"/>
      <w:r w:rsidRPr="00EA5C2E">
        <w:rPr>
          <w:rFonts w:ascii="Times New Roman" w:hAnsi="Times New Roman" w:cs="Times New Roman"/>
        </w:rPr>
        <w:t xml:space="preserve"> включительно;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грузовые строительные подъемники;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 рельсовые пути, сменные грузозахватные органы, съемные грузозахватные приспособления </w:t>
      </w:r>
      <w:r w:rsidRPr="00EA5C2E">
        <w:rPr>
          <w:rFonts w:ascii="Times New Roman" w:hAnsi="Times New Roman" w:cs="Times New Roman"/>
        </w:rPr>
        <w:lastRenderedPageBreak/>
        <w:t>и тара;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мостовые краны-штабелеры;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краны-трубоукладчики.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Организация безопасной эксплуатации ПС в составе ОПО</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149. Производственный контроль за безопасной эксплуатацией ПС в составе ОПО должен осуществляться в соответствии с </w:t>
      </w:r>
      <w:hyperlink r:id="rId22" w:history="1">
        <w:r w:rsidRPr="00EA5C2E">
          <w:rPr>
            <w:rFonts w:ascii="Times New Roman" w:hAnsi="Times New Roman" w:cs="Times New Roman"/>
            <w:color w:val="0000FF"/>
          </w:rPr>
          <w:t>Правилами</w:t>
        </w:r>
      </w:hyperlink>
      <w:r w:rsidRPr="00EA5C2E">
        <w:rPr>
          <w:rFonts w:ascii="Times New Roman" w:hAnsi="Times New Roman" w:cs="Times New Roman"/>
        </w:rP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w:t>
      </w:r>
      <w:r w:rsidR="00E03F7F">
        <w:rPr>
          <w:rFonts w:ascii="Times New Roman" w:hAnsi="Times New Roman" w:cs="Times New Roman"/>
        </w:rPr>
        <w:t>№</w:t>
      </w:r>
      <w:r w:rsidRPr="00EA5C2E">
        <w:rPr>
          <w:rFonts w:ascii="Times New Roman" w:hAnsi="Times New Roman" w:cs="Times New Roman"/>
        </w:rPr>
        <w:t xml:space="preserve"> 263 (Собрание законодательства Российской Федерации, 1999, </w:t>
      </w:r>
      <w:r w:rsidR="00E03F7F">
        <w:rPr>
          <w:rFonts w:ascii="Times New Roman" w:hAnsi="Times New Roman" w:cs="Times New Roman"/>
        </w:rPr>
        <w:t>№</w:t>
      </w:r>
      <w:r w:rsidRPr="00EA5C2E">
        <w:rPr>
          <w:rFonts w:ascii="Times New Roman" w:hAnsi="Times New Roman" w:cs="Times New Roman"/>
        </w:rPr>
        <w:t xml:space="preserve"> 11, ст. 1305; 2005, </w:t>
      </w:r>
      <w:r w:rsidR="00E03F7F">
        <w:rPr>
          <w:rFonts w:ascii="Times New Roman" w:hAnsi="Times New Roman" w:cs="Times New Roman"/>
        </w:rPr>
        <w:t>№</w:t>
      </w:r>
      <w:r w:rsidRPr="00EA5C2E">
        <w:rPr>
          <w:rFonts w:ascii="Times New Roman" w:hAnsi="Times New Roman" w:cs="Times New Roman"/>
        </w:rPr>
        <w:t xml:space="preserve"> 7, ст. 560; 2013, </w:t>
      </w:r>
      <w:r w:rsidR="00E03F7F">
        <w:rPr>
          <w:rFonts w:ascii="Times New Roman" w:hAnsi="Times New Roman" w:cs="Times New Roman"/>
        </w:rPr>
        <w:t>№</w:t>
      </w:r>
      <w:r w:rsidRPr="00EA5C2E">
        <w:rPr>
          <w:rFonts w:ascii="Times New Roman" w:hAnsi="Times New Roman" w:cs="Times New Roman"/>
        </w:rPr>
        <w:t xml:space="preserve"> 31, ст. 4214).</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этих целях должны быть: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BE36E6" w:rsidRPr="00EA5C2E" w:rsidRDefault="00BE36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6E6" w:rsidRPr="00EA5C2E">
        <w:trPr>
          <w:jc w:val="center"/>
        </w:trPr>
        <w:tc>
          <w:tcPr>
            <w:tcW w:w="9294" w:type="dxa"/>
            <w:tcBorders>
              <w:top w:val="nil"/>
              <w:left w:val="single" w:sz="24" w:space="0" w:color="CED3F1"/>
              <w:bottom w:val="nil"/>
              <w:right w:val="single" w:sz="24" w:space="0" w:color="F4F3F8"/>
            </w:tcBorders>
            <w:shd w:val="clear" w:color="auto" w:fill="F4F3F8"/>
          </w:tcPr>
          <w:p w:rsidR="00BE36E6" w:rsidRPr="00EA5C2E" w:rsidRDefault="00BE36E6">
            <w:pPr>
              <w:pStyle w:val="ConsPlusNormal"/>
              <w:jc w:val="both"/>
              <w:rPr>
                <w:rFonts w:ascii="Times New Roman" w:hAnsi="Times New Roman" w:cs="Times New Roman"/>
              </w:rPr>
            </w:pPr>
            <w:proofErr w:type="spellStart"/>
            <w:r w:rsidRPr="00EA5C2E">
              <w:rPr>
                <w:rFonts w:ascii="Times New Roman" w:hAnsi="Times New Roman" w:cs="Times New Roman"/>
                <w:color w:val="392C69"/>
              </w:rPr>
              <w:t>КонсультантПлюс</w:t>
            </w:r>
            <w:proofErr w:type="spellEnd"/>
            <w:r w:rsidRPr="00EA5C2E">
              <w:rPr>
                <w:rFonts w:ascii="Times New Roman" w:hAnsi="Times New Roman" w:cs="Times New Roman"/>
                <w:color w:val="392C69"/>
              </w:rPr>
              <w:t>: примечание.</w:t>
            </w:r>
          </w:p>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color w:val="392C69"/>
              </w:rPr>
              <w:t>Нумерация подпунктов дана в соответствии с официальным текстом документа.</w:t>
            </w:r>
          </w:p>
        </w:tc>
      </w:tr>
    </w:tbl>
    <w:p w:rsidR="00BE36E6" w:rsidRPr="00EA5C2E" w:rsidRDefault="00BE36E6">
      <w:pPr>
        <w:pStyle w:val="ConsPlusNormal"/>
        <w:spacing w:before="280"/>
        <w:ind w:firstLine="540"/>
        <w:jc w:val="both"/>
        <w:rPr>
          <w:rFonts w:ascii="Times New Roman" w:hAnsi="Times New Roman" w:cs="Times New Roman"/>
        </w:rPr>
      </w:pPr>
      <w:r w:rsidRPr="00EA5C2E">
        <w:rPr>
          <w:rFonts w:ascii="Times New Roman" w:hAnsi="Times New Roman" w:cs="Times New Roman"/>
        </w:rPr>
        <w:t xml:space="preserve">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w:t>
      </w:r>
      <w:proofErr w:type="spellStart"/>
      <w:r w:rsidRPr="00EA5C2E">
        <w:rPr>
          <w:rFonts w:ascii="Times New Roman" w:hAnsi="Times New Roman" w:cs="Times New Roman"/>
        </w:rPr>
        <w:t>строповки</w:t>
      </w:r>
      <w:proofErr w:type="spellEnd"/>
      <w:r w:rsidRPr="00EA5C2E">
        <w:rPr>
          <w:rFonts w:ascii="Times New Roman" w:hAnsi="Times New Roman" w:cs="Times New Roman"/>
        </w:rPr>
        <w:t>, складирования;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151. Численность специалистов эксплуатирующей организации должна определяться распорядительным актом эксплуатирующей организации с учетом требований </w:t>
      </w:r>
      <w:hyperlink w:anchor="P187" w:history="1">
        <w:r w:rsidRPr="00EA5C2E">
          <w:rPr>
            <w:rFonts w:ascii="Times New Roman" w:hAnsi="Times New Roman" w:cs="Times New Roman"/>
            <w:color w:val="0000FF"/>
          </w:rPr>
          <w:t>подпункта "ж" пункта 23</w:t>
        </w:r>
      </w:hyperlink>
      <w:r w:rsidRPr="00EA5C2E">
        <w:rPr>
          <w:rFonts w:ascii="Times New Roman" w:hAnsi="Times New Roman" w:cs="Times New Roman"/>
        </w:rPr>
        <w:t xml:space="preserve"> настоящих ФНП, а также с учетом количества и фактических условий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w:t>
      </w:r>
      <w:r w:rsidRPr="00EA5C2E">
        <w:rPr>
          <w:rFonts w:ascii="Times New Roman" w:hAnsi="Times New Roman" w:cs="Times New Roman"/>
        </w:rPr>
        <w:lastRenderedPageBreak/>
        <w:t>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154. Для управления ПС и их обслуживания эксплуатирующая организация обязана назначить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качестве рабочих люльки подъемников (вышек) могут допускаться работники других организаций, соответствующие требованиям, предъявленным в руководстве (инструкции) по эксплуатации подъемника (вышки) после проведения этим работникам инструктажа специалистом, ответственным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155. Для управления автомобильным краном (краном-манипулятором), автогидроподъемником (вышкой) может назначаться водитель автомобиля после его обучения в установленном порядке.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157. 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проектам организации строительства,</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ППР и ТК с применением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29" w:name="P756"/>
      <w:bookmarkEnd w:id="29"/>
      <w:r w:rsidRPr="00EA5C2E">
        <w:rPr>
          <w:rFonts w:ascii="Times New Roman" w:hAnsi="Times New Roman" w:cs="Times New Roman"/>
        </w:rPr>
        <w:lastRenderedPageBreak/>
        <w:t>159. В проекте организации строительства (далее - ПОС) с применением ПС должно быть предусмотрено: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468" w:history="1">
        <w:r w:rsidRPr="00EA5C2E">
          <w:rPr>
            <w:rFonts w:ascii="Times New Roman" w:hAnsi="Times New Roman" w:cs="Times New Roman"/>
            <w:color w:val="0000FF"/>
          </w:rPr>
          <w:t>пунктов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соответствие условий установки и работы ПС вблизи откосов котлованов согласно требованиям </w:t>
      </w:r>
      <w:hyperlink w:anchor="P468" w:history="1">
        <w:r w:rsidRPr="00EA5C2E">
          <w:rPr>
            <w:rFonts w:ascii="Times New Roman" w:hAnsi="Times New Roman" w:cs="Times New Roman"/>
            <w:color w:val="0000FF"/>
          </w:rPr>
          <w:t>пунктов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расположение мест площадок складирования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безопасное расположение помещений для санитарно-бытового обслуживания работников, питьевых установок и мест отдыха.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160. В ППР с применением ПС, если это не указано в ПОС, должны быть предусмотрены: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468" w:history="1">
        <w:r w:rsidRPr="00EA5C2E">
          <w:rPr>
            <w:rFonts w:ascii="Times New Roman" w:hAnsi="Times New Roman" w:cs="Times New Roman"/>
            <w:color w:val="0000FF"/>
          </w:rPr>
          <w:t>пунктов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условия установки и работы ПС вблизи откосов котлованов согласно требованиям </w:t>
      </w:r>
      <w:hyperlink w:anchor="P468" w:history="1">
        <w:r w:rsidRPr="00EA5C2E">
          <w:rPr>
            <w:rFonts w:ascii="Times New Roman" w:hAnsi="Times New Roman" w:cs="Times New Roman"/>
            <w:color w:val="0000FF"/>
          </w:rPr>
          <w:t>пунктов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места и габариты складирования грузов, подъездные пути;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устанавливаются согласно </w:t>
      </w:r>
      <w:hyperlink w:anchor="P2454"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12</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случае, если в процессе строительства (реконструкции) зданий и сооружений в опасные зоны вблизи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 вблизи мест перемещения </w:t>
      </w:r>
      <w:r w:rsidRPr="00EA5C2E">
        <w:rPr>
          <w:rFonts w:ascii="Times New Roman" w:hAnsi="Times New Roman" w:cs="Times New Roman"/>
        </w:rPr>
        <w:lastRenderedPageBreak/>
        <w:t>груза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скорость поворота стрелы ПС в сторону границы рабочей зоны должна быть ограничена до минимальной при расстоянии от перемещаемого груза до границы зоны менее 7 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определении опасных зон не предусматривается возникновение опасных зон от падения ПС и его отдельных узлов (элементов);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расположение помещений для санитарно-бытового обслуживания строителей, питьевых установок и мест отдыха;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 условия установки подъемника на площадке;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должны быть указания о запрещении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161. ППР, ТК на погрузочно-разгрузочные работы и другие технологические регламенты должны быть утверждены эксплуатирующей ПС организацией и выданы на участки, где будут использоваться ПС, до начала ведения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ППР, ТК могут не разрабатываться при выполнении погрузочно-разгрузочных работ на складах и базах для перемещения и складирования грузов в таре при наличии на местах ведения работ схем </w:t>
      </w:r>
      <w:proofErr w:type="spellStart"/>
      <w:r w:rsidRPr="00EA5C2E">
        <w:rPr>
          <w:rFonts w:ascii="Times New Roman" w:hAnsi="Times New Roman" w:cs="Times New Roman"/>
        </w:rPr>
        <w:t>строповок</w:t>
      </w:r>
      <w:proofErr w:type="spellEnd"/>
      <w:r w:rsidRPr="00EA5C2E">
        <w:rPr>
          <w:rFonts w:ascii="Times New Roman" w:hAnsi="Times New Roman" w:cs="Times New Roman"/>
        </w:rPr>
        <w:t xml:space="preserve"> и схем складирования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162. Специалисты,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роспись до начала производства работ.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3"/>
        <w:rPr>
          <w:rFonts w:ascii="Times New Roman" w:hAnsi="Times New Roman" w:cs="Times New Roman"/>
        </w:rPr>
      </w:pPr>
      <w:r w:rsidRPr="00EA5C2E">
        <w:rPr>
          <w:rFonts w:ascii="Times New Roman" w:hAnsi="Times New Roman" w:cs="Times New Roman"/>
        </w:rPr>
        <w:t>Организация безопасного производства работ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163. ППР и ТК должны иметь в своем составе раздел, связанный с организацией безопасного </w:t>
      </w:r>
      <w:r w:rsidRPr="00EA5C2E">
        <w:rPr>
          <w:rFonts w:ascii="Times New Roman" w:hAnsi="Times New Roman" w:cs="Times New Roman"/>
        </w:rPr>
        <w:lastRenderedPageBreak/>
        <w:t>производства работ с применением ПС. Этот раздел должен включать следующее: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условия совместной безопасной работы двух и более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условия применения координатной защиты работы ПС (при ее наличии на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условия совместного подъема груза двумя или несколькими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условия установки ПС над подземными коммуникациями;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условия подачи грузов в проемы перекрытий;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выписку из паспорта ПС о силе ветра, при которой не допускается его работа;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условия организации радиосвязи между крановщиком и стропальщиком;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требования к эксплуатации тары;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порядок работы кранов, оборудованных грейфером или магнитом;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мероприятия, подлежащие выполнению при наличии опасной зоны в местах возможного движения транспорта и пешеходов;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м) иные требования, изложенные в </w:t>
      </w:r>
      <w:hyperlink w:anchor="P468" w:history="1">
        <w:r w:rsidRPr="00EA5C2E">
          <w:rPr>
            <w:rFonts w:ascii="Times New Roman" w:hAnsi="Times New Roman" w:cs="Times New Roman"/>
            <w:color w:val="0000FF"/>
          </w:rPr>
          <w:t>пунктах 101</w:t>
        </w:r>
      </w:hyperlink>
      <w:r w:rsidRPr="00EA5C2E">
        <w:rPr>
          <w:rFonts w:ascii="Times New Roman" w:hAnsi="Times New Roman" w:cs="Times New Roman"/>
        </w:rPr>
        <w:t xml:space="preserve"> - </w:t>
      </w:r>
      <w:hyperlink w:anchor="P632" w:history="1">
        <w:r w:rsidRPr="00EA5C2E">
          <w:rPr>
            <w:rFonts w:ascii="Times New Roman" w:hAnsi="Times New Roman" w:cs="Times New Roman"/>
            <w:color w:val="0000FF"/>
          </w:rPr>
          <w:t>137</w:t>
        </w:r>
      </w:hyperlink>
      <w:r w:rsidRPr="00EA5C2E">
        <w:rPr>
          <w:rFonts w:ascii="Times New Roman" w:hAnsi="Times New Roman" w:cs="Times New Roman"/>
        </w:rPr>
        <w:t xml:space="preserve"> настоящих ФНП и не вошедшие в текст данной статьи.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установлен на все противоугонные захваты.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Движение крана с места при раскачивающемся грузе запрещено.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хорошо видны крановщику и стропальщику.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Проемы (люки), выполненные в </w:t>
      </w:r>
      <w:proofErr w:type="spellStart"/>
      <w:r w:rsidRPr="00EA5C2E">
        <w:rPr>
          <w:rFonts w:ascii="Times New Roman" w:hAnsi="Times New Roman" w:cs="Times New Roman"/>
        </w:rPr>
        <w:t>межферменном</w:t>
      </w:r>
      <w:proofErr w:type="spellEnd"/>
      <w:r w:rsidRPr="00EA5C2E">
        <w:rPr>
          <w:rFonts w:ascii="Times New Roman" w:hAnsi="Times New Roman" w:cs="Times New Roman"/>
        </w:rPr>
        <w:t xml:space="preserve"> пространстве, должны иметь ровные (гладкие) стены для предотвращения возможности </w:t>
      </w:r>
      <w:proofErr w:type="spellStart"/>
      <w:r w:rsidRPr="00EA5C2E">
        <w:rPr>
          <w:rFonts w:ascii="Times New Roman" w:hAnsi="Times New Roman" w:cs="Times New Roman"/>
        </w:rPr>
        <w:t>застревания</w:t>
      </w:r>
      <w:proofErr w:type="spellEnd"/>
      <w:r w:rsidRPr="00EA5C2E">
        <w:rPr>
          <w:rFonts w:ascii="Times New Roman" w:hAnsi="Times New Roman" w:cs="Times New Roman"/>
        </w:rPr>
        <w:t xml:space="preserve"> груза.</w:t>
      </w:r>
    </w:p>
    <w:p w:rsidR="00BE36E6" w:rsidRPr="00EA5C2E" w:rsidRDefault="00BE36E6">
      <w:pPr>
        <w:pStyle w:val="ConsPlusNormal"/>
        <w:spacing w:before="220"/>
        <w:ind w:firstLine="540"/>
        <w:jc w:val="both"/>
        <w:rPr>
          <w:rFonts w:ascii="Times New Roman" w:hAnsi="Times New Roman" w:cs="Times New Roman"/>
        </w:rPr>
      </w:pPr>
      <w:bookmarkStart w:id="30" w:name="P827"/>
      <w:bookmarkEnd w:id="30"/>
      <w:r w:rsidRPr="00EA5C2E">
        <w:rPr>
          <w:rFonts w:ascii="Times New Roman" w:hAnsi="Times New Roman" w:cs="Times New Roman"/>
        </w:rP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Техническое освидетельствование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31" w:name="P832"/>
      <w:bookmarkEnd w:id="31"/>
      <w:r w:rsidRPr="00EA5C2E">
        <w:rPr>
          <w:rFonts w:ascii="Times New Roman" w:hAnsi="Times New Roman" w:cs="Times New Roman"/>
        </w:rPr>
        <w:t xml:space="preserve">168. ПС, перечисленные в </w:t>
      </w:r>
      <w:hyperlink w:anchor="P51" w:history="1">
        <w:r w:rsidRPr="00EA5C2E">
          <w:rPr>
            <w:rFonts w:ascii="Times New Roman" w:hAnsi="Times New Roman" w:cs="Times New Roman"/>
            <w:color w:val="0000FF"/>
          </w:rPr>
          <w:t>пункте 3</w:t>
        </w:r>
      </w:hyperlink>
      <w:r w:rsidRPr="00EA5C2E">
        <w:rPr>
          <w:rFonts w:ascii="Times New Roman" w:hAnsi="Times New Roman" w:cs="Times New Roman"/>
        </w:rP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169. ПС в течение срока службы должны подвергаться периодическому техническому освидетельствованию: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частичному - не реже одного раза в 12 месяцев;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w:t>
      </w:r>
      <w:r w:rsidRPr="00EA5C2E">
        <w:rPr>
          <w:rFonts w:ascii="Times New Roman" w:hAnsi="Times New Roman" w:cs="Times New Roman"/>
        </w:rPr>
        <w:lastRenderedPageBreak/>
        <w:t>техническое освидетельствование проводят 1 раз в 5 лет).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170. Внеочередное полное техническое освидетельствование ПС должно проводиться после: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монтажа, вызванного установкой ПС на новом месте (кроме подъемников, вышек, стреловых и быстромонтируемых башенных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реконструкции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ремонта расчетных элементов металлоконструкций ПС с заменой элементов или с применением сварки;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установки сменного стрелового оборудования или замены стрелы;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 капитального ремонта или замены </w:t>
      </w:r>
      <w:proofErr w:type="gramStart"/>
      <w:r w:rsidRPr="00EA5C2E">
        <w:rPr>
          <w:rFonts w:ascii="Times New Roman" w:hAnsi="Times New Roman" w:cs="Times New Roman"/>
        </w:rPr>
        <w:t>грузовой</w:t>
      </w:r>
      <w:proofErr w:type="gramEnd"/>
      <w:r w:rsidRPr="00EA5C2E">
        <w:rPr>
          <w:rFonts w:ascii="Times New Roman" w:hAnsi="Times New Roman" w:cs="Times New Roman"/>
        </w:rPr>
        <w:t xml:space="preserve"> или стреловой лебедки;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замены грузозахватного органа (проводятся только статические испытания);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замены несущих или вантовых канатов кранов кабельного типа.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172. Результатом технического освидетельствования является следующее: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ПС и его установка на месте эксплуатации соответствуют требованиям эксплуатационной документации и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ПС находится в состоянии, обеспечивающем его безопасную работу.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173. При полном техническом освидетельствовании ПС должны подвергаться: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осмотру;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статическим испытаниям;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динамическим испытаниям;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 испытаниям на устойчивость для ПС, имеющих в паспорте характеристики устойчивости (с учетом указаний </w:t>
      </w:r>
      <w:hyperlink w:anchor="P936" w:history="1">
        <w:r w:rsidRPr="00EA5C2E">
          <w:rPr>
            <w:rFonts w:ascii="Times New Roman" w:hAnsi="Times New Roman" w:cs="Times New Roman"/>
            <w:color w:val="0000FF"/>
          </w:rPr>
          <w:t>пунктов 190</w:t>
        </w:r>
      </w:hyperlink>
      <w:r w:rsidRPr="00EA5C2E">
        <w:rPr>
          <w:rFonts w:ascii="Times New Roman" w:hAnsi="Times New Roman" w:cs="Times New Roman"/>
        </w:rPr>
        <w:t xml:space="preserve"> - </w:t>
      </w:r>
      <w:hyperlink w:anchor="P937" w:history="1">
        <w:r w:rsidRPr="00EA5C2E">
          <w:rPr>
            <w:rFonts w:ascii="Times New Roman" w:hAnsi="Times New Roman" w:cs="Times New Roman"/>
            <w:color w:val="0000FF"/>
          </w:rPr>
          <w:t>191</w:t>
        </w:r>
      </w:hyperlink>
      <w:r w:rsidRPr="00EA5C2E">
        <w:rPr>
          <w:rFonts w:ascii="Times New Roman" w:hAnsi="Times New Roman" w:cs="Times New Roman"/>
        </w:rPr>
        <w:t xml:space="preserve"> настоящих ФНП), за исключением ПС, не требующих </w:t>
      </w:r>
      <w:proofErr w:type="spellStart"/>
      <w:r w:rsidRPr="00EA5C2E">
        <w:rPr>
          <w:rFonts w:ascii="Times New Roman" w:hAnsi="Times New Roman" w:cs="Times New Roman"/>
        </w:rPr>
        <w:t>домонтажа</w:t>
      </w:r>
      <w:proofErr w:type="spellEnd"/>
      <w:r w:rsidRPr="00EA5C2E">
        <w:rPr>
          <w:rFonts w:ascii="Times New Roman" w:hAnsi="Times New Roman" w:cs="Times New Roman"/>
        </w:rPr>
        <w:t xml:space="preserve"> на месте их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частичном техническом освидетельствовании статические и динамические испытания ПС не проводятся.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174. При техническом освидетельствовании ПС должны быть осмотрены и проверены в работе его механизмы, тормоза, </w:t>
      </w:r>
      <w:proofErr w:type="spellStart"/>
      <w:r w:rsidRPr="00EA5C2E">
        <w:rPr>
          <w:rFonts w:ascii="Times New Roman" w:hAnsi="Times New Roman" w:cs="Times New Roman"/>
        </w:rPr>
        <w:t>гидро</w:t>
      </w:r>
      <w:proofErr w:type="spellEnd"/>
      <w:r w:rsidRPr="00EA5C2E">
        <w:rPr>
          <w:rFonts w:ascii="Times New Roman" w:hAnsi="Times New Roman" w:cs="Times New Roman"/>
        </w:rPr>
        <w:t>- и электрооборудование, указатели, ограничители и регистраторы.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Кроме того, при техническом освидетельствовании крана должны быть проверены: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Заключение лаборатории должно храниться вместе с паспортом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фактическое расстояние между крюковой подвеской и упором при срабатывании концевого выключателя и остановке механизма подъема;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состояние изоляции проводов и заземления электрического крана с определением их сопротивления;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соответствие чертежу и данным паспорта крана фактически установленной массы противовеса и балласта;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состояние крепления осей и пальцев;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состояние рельсового пути, соответствие его руководству по эксплуатации ПС, проекту, а также требованиям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соответствие состояния канатов и их крепления требованиям руководства (инструкции) по эксплуатации ПС, а также требованиям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состояние освещения и сигнализации.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техническом освидетельствовании подъемников должны быть проверены: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соответствие чертежу и данным паспорта подъемника фактически установленной массы противовеса и балласта (при наличии);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состояние крепления осей и пальцев;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состояние гидравлического оборудования (при наличии);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состояние электрического заземления;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работоспособность ловителей с проведением испытаний (для строительных подъемников);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проверка точности остановки кабины с полной рабочей нагрузкой и без нагрузки (для строительных подъемников).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535"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3</w:t>
        </w:r>
      </w:hyperlink>
      <w:r w:rsidRPr="00EA5C2E">
        <w:rPr>
          <w:rFonts w:ascii="Times New Roman" w:hAnsi="Times New Roman" w:cs="Times New Roman"/>
        </w:rPr>
        <w:t xml:space="preserve"> к настоящим ФНП, а браковка стальных канатов подъемных сооружений проводится согласно требованиям, приведенным в </w:t>
      </w:r>
      <w:hyperlink w:anchor="P1574"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4</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175. Статические испытания проводят с целью проверки конструктивной пригодности ПС и его сборочных единиц.</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Статические испытания следует проводить для каждого грузоподъемного механизма и, если </w:t>
      </w:r>
      <w:r w:rsidRPr="00EA5C2E">
        <w:rPr>
          <w:rFonts w:ascii="Times New Roman" w:hAnsi="Times New Roman" w:cs="Times New Roman"/>
        </w:rPr>
        <w:lastRenderedPageBreak/>
        <w:t>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Статические испытания должны проводиться со следующими нагрузками (по отношению к номинальной паспортной грузоподъемности):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125 процентов - для ПС всех типов (кроме подъемников);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140 процентов - для кранов-трубоукладчиков;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200 процентов - для грузопассажирских и фасадных строительных подъемников;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150 процентов - для грузовых строительных подъемников (при </w:t>
      </w:r>
      <w:proofErr w:type="spellStart"/>
      <w:r w:rsidRPr="00EA5C2E">
        <w:rPr>
          <w:rFonts w:ascii="Times New Roman" w:hAnsi="Times New Roman" w:cs="Times New Roman"/>
        </w:rPr>
        <w:t>невыдвинутом</w:t>
      </w:r>
      <w:proofErr w:type="spellEnd"/>
      <w:r w:rsidRPr="00EA5C2E">
        <w:rPr>
          <w:rFonts w:ascii="Times New Roman" w:hAnsi="Times New Roman" w:cs="Times New Roman"/>
        </w:rPr>
        <w:t xml:space="preserve"> грузонесущем устройстве);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125 процентов - то же при максимально выдвинутом грузонесущем устройстве;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150 процентов - для иных типов подъемников (вышек).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Номинальная грузоподъемность учитывает массу каких-либо приспособлений, являющихся постоянной частью ПС в рабочем положении.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Масса контрольных грузов не должна отличаться от необходимой массы более чем на 3%.</w:t>
      </w:r>
    </w:p>
    <w:p w:rsidR="00BE36E6" w:rsidRPr="00EA5C2E" w:rsidRDefault="00BE36E6">
      <w:pPr>
        <w:pStyle w:val="ConsPlusNormal"/>
        <w:spacing w:before="220"/>
        <w:ind w:firstLine="540"/>
        <w:jc w:val="both"/>
        <w:rPr>
          <w:rFonts w:ascii="Times New Roman" w:hAnsi="Times New Roman" w:cs="Times New Roman"/>
        </w:rPr>
      </w:pPr>
      <w:bookmarkStart w:id="32" w:name="P893"/>
      <w:bookmarkEnd w:id="32"/>
      <w:r w:rsidRPr="00EA5C2E">
        <w:rPr>
          <w:rFonts w:ascii="Times New Roman" w:hAnsi="Times New Roman" w:cs="Times New Roman"/>
        </w:rP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177. Статические испытания кранов мостового типа, предназначенных для обслуживания электростанций, где невозможно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разработанным технологическим регламентом. При этом динамические испытания не проводятся.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 если это не противоречит требованиям, изложенным в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Испытания кранов, имеющих сменное стреловое оборудование, проводятся с установленным стреловым оборудованием, а также после замены стрелового оборудования.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BE36E6" w:rsidRPr="00EA5C2E" w:rsidRDefault="00BE36E6">
      <w:pPr>
        <w:pStyle w:val="ConsPlusNormal"/>
        <w:spacing w:before="220"/>
        <w:ind w:firstLine="540"/>
        <w:jc w:val="both"/>
        <w:rPr>
          <w:rFonts w:ascii="Times New Roman" w:hAnsi="Times New Roman" w:cs="Times New Roman"/>
        </w:rPr>
      </w:pPr>
      <w:bookmarkStart w:id="33" w:name="P905"/>
      <w:bookmarkEnd w:id="33"/>
      <w:r w:rsidRPr="00EA5C2E">
        <w:rPr>
          <w:rFonts w:ascii="Times New Roman" w:hAnsi="Times New Roman" w:cs="Times New Roman"/>
        </w:rPr>
        <w:t>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Проведение замеров остаточных деформаций во время проведения испытаний осуществляется в порядке, установленном в </w:t>
      </w:r>
      <w:hyperlink w:anchor="P893" w:history="1">
        <w:r w:rsidRPr="00EA5C2E">
          <w:rPr>
            <w:rFonts w:ascii="Times New Roman" w:hAnsi="Times New Roman" w:cs="Times New Roman"/>
            <w:color w:val="0000FF"/>
          </w:rPr>
          <w:t>пункте 176</w:t>
        </w:r>
      </w:hyperlink>
      <w:r w:rsidRPr="00EA5C2E">
        <w:rPr>
          <w:rFonts w:ascii="Times New Roman" w:hAnsi="Times New Roman" w:cs="Times New Roman"/>
        </w:rPr>
        <w:t xml:space="preserve"> настоящих ФНП, при этом изменение положений от первоначальных значений проверяется по оголовку стрелы.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Проведение замеров остаточных деформаций во время проведения испытаний осуществляется в порядке, установленном в </w:t>
      </w:r>
      <w:hyperlink w:anchor="P905" w:history="1">
        <w:r w:rsidRPr="00EA5C2E">
          <w:rPr>
            <w:rFonts w:ascii="Times New Roman" w:hAnsi="Times New Roman" w:cs="Times New Roman"/>
            <w:color w:val="0000FF"/>
          </w:rPr>
          <w:t>пункте 179</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На подъемниках (вышках), оборудованных люлькой, груз массой, равной 110 процентам от </w:t>
      </w:r>
      <w:r w:rsidRPr="00EA5C2E">
        <w:rPr>
          <w:rFonts w:ascii="Times New Roman" w:hAnsi="Times New Roman" w:cs="Times New Roman"/>
        </w:rPr>
        <w:lastRenderedPageBreak/>
        <w:t>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Проведение замеров остаточных деформаций во время проведения испытаний осуществляется в порядке, установленном в </w:t>
      </w:r>
      <w:hyperlink w:anchor="P905" w:history="1">
        <w:r w:rsidRPr="00EA5C2E">
          <w:rPr>
            <w:rFonts w:ascii="Times New Roman" w:hAnsi="Times New Roman" w:cs="Times New Roman"/>
            <w:color w:val="0000FF"/>
          </w:rPr>
          <w:t>пункте 179</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этом отрыв от земли одной из опор подъемника (вышки) признаком потери устойчивости не считается.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187.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подъемников, оснащенных ограничителями скорости, - от срабатывания этих ограничителей;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подъемников, не имеющих ограничителя скорости, - при имитации обрыва подъемных канатов;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реечных подъемников - при включении кнопки растормаживания.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BE36E6" w:rsidRPr="00EA5C2E" w:rsidRDefault="00BE36E6">
      <w:pPr>
        <w:pStyle w:val="ConsPlusNormal"/>
        <w:spacing w:before="220"/>
        <w:ind w:firstLine="540"/>
        <w:jc w:val="both"/>
        <w:rPr>
          <w:rFonts w:ascii="Times New Roman" w:hAnsi="Times New Roman" w:cs="Times New Roman"/>
        </w:rPr>
      </w:pPr>
      <w:bookmarkStart w:id="34" w:name="P936"/>
      <w:bookmarkEnd w:id="34"/>
      <w:r w:rsidRPr="00EA5C2E">
        <w:rPr>
          <w:rFonts w:ascii="Times New Roman" w:hAnsi="Times New Roman" w:cs="Times New Roman"/>
        </w:rPr>
        <w:t xml:space="preserve">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w:t>
      </w:r>
      <w:proofErr w:type="gramStart"/>
      <w:r w:rsidRPr="00EA5C2E">
        <w:rPr>
          <w:rFonts w:ascii="Times New Roman" w:hAnsi="Times New Roman" w:cs="Times New Roman"/>
        </w:rPr>
        <w:t>или</w:t>
      </w:r>
      <w:proofErr w:type="gramEnd"/>
      <w:r w:rsidRPr="00EA5C2E">
        <w:rPr>
          <w:rFonts w:ascii="Times New Roman" w:hAnsi="Times New Roman" w:cs="Times New Roman"/>
        </w:rPr>
        <w:t xml:space="preserve">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w:t>
      </w:r>
      <w:hyperlink w:anchor="P1624"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5</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bookmarkStart w:id="35" w:name="P937"/>
      <w:bookmarkEnd w:id="35"/>
      <w:r w:rsidRPr="00EA5C2E">
        <w:rPr>
          <w:rFonts w:ascii="Times New Roman" w:hAnsi="Times New Roman" w:cs="Times New Roman"/>
        </w:rP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BE36E6" w:rsidRPr="00EA5C2E" w:rsidRDefault="00BE36E6">
      <w:pPr>
        <w:pStyle w:val="ConsPlusNormal"/>
        <w:spacing w:before="220"/>
        <w:ind w:firstLine="540"/>
        <w:jc w:val="both"/>
        <w:rPr>
          <w:rFonts w:ascii="Times New Roman" w:hAnsi="Times New Roman" w:cs="Times New Roman"/>
        </w:rPr>
      </w:pPr>
      <w:bookmarkStart w:id="36" w:name="P944"/>
      <w:bookmarkEnd w:id="36"/>
      <w:r w:rsidRPr="00EA5C2E">
        <w:rPr>
          <w:rFonts w:ascii="Times New Roman" w:hAnsi="Times New Roman" w:cs="Times New Roman"/>
        </w:rPr>
        <w:t xml:space="preserve">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браковки согласно </w:t>
      </w:r>
      <w:hyperlink w:anchor="P2548"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13</w:t>
        </w:r>
      </w:hyperlink>
      <w:r w:rsidRPr="00EA5C2E">
        <w:rPr>
          <w:rFonts w:ascii="Times New Roman" w:hAnsi="Times New Roman" w:cs="Times New Roman"/>
        </w:rPr>
        <w:t xml:space="preserve"> к настоящим ФНП, если это не противоречит требованиям, изложенным в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w:t>
      </w:r>
      <w:proofErr w:type="gramStart"/>
      <w:r w:rsidRPr="00EA5C2E">
        <w:rPr>
          <w:rFonts w:ascii="Times New Roman" w:hAnsi="Times New Roman" w:cs="Times New Roman"/>
        </w:rPr>
        <w:t>требованиям</w:t>
      </w:r>
      <w:proofErr w:type="gramEnd"/>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1237" w:history="1">
        <w:r w:rsidRPr="00EA5C2E">
          <w:rPr>
            <w:rFonts w:ascii="Times New Roman" w:hAnsi="Times New Roman" w:cs="Times New Roman"/>
            <w:color w:val="0000FF"/>
          </w:rPr>
          <w:t>пунктах 265</w:t>
        </w:r>
      </w:hyperlink>
      <w:r w:rsidRPr="00EA5C2E">
        <w:rPr>
          <w:rFonts w:ascii="Times New Roman" w:hAnsi="Times New Roman" w:cs="Times New Roman"/>
        </w:rPr>
        <w:t xml:space="preserve"> - </w:t>
      </w:r>
      <w:hyperlink w:anchor="P1282" w:history="1">
        <w:r w:rsidRPr="00EA5C2E">
          <w:rPr>
            <w:rFonts w:ascii="Times New Roman" w:hAnsi="Times New Roman" w:cs="Times New Roman"/>
            <w:color w:val="0000FF"/>
          </w:rPr>
          <w:t>275</w:t>
        </w:r>
      </w:hyperlink>
      <w:r w:rsidRPr="00EA5C2E">
        <w:rPr>
          <w:rFonts w:ascii="Times New Roman" w:hAnsi="Times New Roman" w:cs="Times New Roman"/>
        </w:rPr>
        <w:t xml:space="preserve"> настоящих ФНП.</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процессу эксплуатации, браковке и замене</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стальных канатов и цепей</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195. Стальные канаты, устанавливаемые на ПС при замене ранее установленных, должны соответствовать по длине,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Заменять стальные канаты крестовой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xml:space="preserve"> на канаты односторонней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xml:space="preserve"> запрещается.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После замены изношенных грузовых, стреловых или других канатов на кранах, кранах-манипуляторах, подъемниках (вышках), а также во всех случаях </w:t>
      </w:r>
      <w:proofErr w:type="spellStart"/>
      <w:r w:rsidRPr="00EA5C2E">
        <w:rPr>
          <w:rFonts w:ascii="Times New Roman" w:hAnsi="Times New Roman" w:cs="Times New Roman"/>
        </w:rPr>
        <w:t>перепасовки</w:t>
      </w:r>
      <w:proofErr w:type="spellEnd"/>
      <w:r w:rsidRPr="00EA5C2E">
        <w:rPr>
          <w:rFonts w:ascii="Times New Roman" w:hAnsi="Times New Roman" w:cs="Times New Roman"/>
        </w:rPr>
        <w:t xml:space="preserve"> канатов должны производиться проверки правильности </w:t>
      </w:r>
      <w:proofErr w:type="spellStart"/>
      <w:r w:rsidRPr="00EA5C2E">
        <w:rPr>
          <w:rFonts w:ascii="Times New Roman" w:hAnsi="Times New Roman" w:cs="Times New Roman"/>
        </w:rPr>
        <w:t>запасовки</w:t>
      </w:r>
      <w:proofErr w:type="spellEnd"/>
      <w:r w:rsidRPr="00EA5C2E">
        <w:rPr>
          <w:rFonts w:ascii="Times New Roman" w:hAnsi="Times New Roman" w:cs="Times New Roman"/>
        </w:rPr>
        <w:t xml:space="preserve">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специалистом, ответственным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196. Крепление стального каната на ПС при его замене должно соответствовать ранее принятой конструкции его крепления.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25" style="width:48.7pt;height:19.7pt" coordsize="" o:spt="100" adj="0,,0" path="" filled="f" stroked="f">
            <v:stroke joinstyle="miter"/>
            <v:imagedata r:id="rId23" o:title="base_1_198460_32768"/>
            <v:formulas/>
            <v:path o:connecttype="segments"/>
          </v:shape>
        </w:pict>
      </w:r>
      <w:r w:rsidR="00BE36E6" w:rsidRPr="00EA5C2E">
        <w:rPr>
          <w:rFonts w:ascii="Times New Roman" w:hAnsi="Times New Roman" w:cs="Times New Roman"/>
        </w:rPr>
        <w:t>,</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где:</w:t>
      </w:r>
    </w:p>
    <w:p w:rsidR="00BE36E6" w:rsidRPr="00EA5C2E" w:rsidRDefault="00012C90">
      <w:pPr>
        <w:pStyle w:val="ConsPlusNormal"/>
        <w:spacing w:before="220"/>
        <w:ind w:firstLine="540"/>
        <w:jc w:val="both"/>
        <w:rPr>
          <w:rFonts w:ascii="Times New Roman" w:hAnsi="Times New Roman" w:cs="Times New Roman"/>
        </w:rPr>
      </w:pPr>
      <w:r>
        <w:rPr>
          <w:rFonts w:ascii="Times New Roman" w:hAnsi="Times New Roman" w:cs="Times New Roman"/>
          <w:position w:val="-8"/>
        </w:rPr>
        <w:pict>
          <v:shape id="_x0000_i1026" style="width:15.55pt;height:19.7pt" coordsize="" o:spt="100" adj="0,,0" path="" filled="f" stroked="f">
            <v:stroke joinstyle="miter"/>
            <v:imagedata r:id="rId24" o:title="base_1_198460_32769"/>
            <v:formulas/>
            <v:path o:connecttype="segments"/>
          </v:shape>
        </w:pict>
      </w:r>
      <w:r w:rsidR="00BE36E6" w:rsidRPr="00EA5C2E">
        <w:rPr>
          <w:rFonts w:ascii="Times New Roman" w:hAnsi="Times New Roman" w:cs="Times New Roman"/>
        </w:rPr>
        <w:t xml:space="preserve"> - разрывное усилие каната в целом (H), принимаемое по сертификату (свидетельству об их испытании);</w:t>
      </w:r>
    </w:p>
    <w:p w:rsidR="00BE36E6" w:rsidRPr="00EA5C2E" w:rsidRDefault="00012C90">
      <w:pPr>
        <w:pStyle w:val="ConsPlusNormal"/>
        <w:spacing w:before="220"/>
        <w:ind w:firstLine="540"/>
        <w:jc w:val="both"/>
        <w:rPr>
          <w:rFonts w:ascii="Times New Roman" w:hAnsi="Times New Roman" w:cs="Times New Roman"/>
        </w:rPr>
      </w:pPr>
      <w:r>
        <w:rPr>
          <w:rFonts w:ascii="Times New Roman" w:hAnsi="Times New Roman" w:cs="Times New Roman"/>
          <w:position w:val="-8"/>
        </w:rPr>
        <w:pict>
          <v:shape id="_x0000_i1027" style="width:17.1pt;height:19.7pt" coordsize="" o:spt="100" adj="0,,0" path="" filled="f" stroked="f">
            <v:stroke joinstyle="miter"/>
            <v:imagedata r:id="rId25" o:title="base_1_198460_32770"/>
            <v:formulas/>
            <v:path o:connecttype="segments"/>
          </v:shape>
        </w:pict>
      </w:r>
      <w:r w:rsidR="00BE36E6" w:rsidRPr="00EA5C2E">
        <w:rPr>
          <w:rFonts w:ascii="Times New Roman" w:hAnsi="Times New Roman" w:cs="Times New Roman"/>
        </w:rPr>
        <w:t xml:space="preserve"> - минимальный коэффициент использования каната (коэффициент запаса прочности), определяемый по таблице, приведенной в </w:t>
      </w:r>
      <w:hyperlink w:anchor="P1382" w:history="1">
        <w:r w:rsidR="00BE36E6"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00BE36E6" w:rsidRPr="00EA5C2E">
          <w:rPr>
            <w:rFonts w:ascii="Times New Roman" w:hAnsi="Times New Roman" w:cs="Times New Roman"/>
            <w:color w:val="0000FF"/>
          </w:rPr>
          <w:t xml:space="preserve"> 2</w:t>
        </w:r>
      </w:hyperlink>
      <w:r w:rsidR="00BE36E6" w:rsidRPr="00EA5C2E">
        <w:rPr>
          <w:rFonts w:ascii="Times New Roman" w:hAnsi="Times New Roman" w:cs="Times New Roman"/>
        </w:rP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684" w:history="1">
        <w:r w:rsidR="00BE36E6"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00BE36E6" w:rsidRPr="00EA5C2E">
          <w:rPr>
            <w:rFonts w:ascii="Times New Roman" w:hAnsi="Times New Roman" w:cs="Times New Roman"/>
            <w:color w:val="0000FF"/>
          </w:rPr>
          <w:t xml:space="preserve"> 6</w:t>
        </w:r>
      </w:hyperlink>
      <w:r w:rsidR="00BE36E6"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S - наибольшее натяжение ветви каната (H), указанное в паспорте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в сертификате дано суммарное разрывное усилие проволок каната, значение величины F</w:t>
      </w:r>
      <w:r w:rsidRPr="00EA5C2E">
        <w:rPr>
          <w:rFonts w:ascii="Times New Roman" w:hAnsi="Times New Roman" w:cs="Times New Roman"/>
          <w:vertAlign w:val="subscript"/>
        </w:rPr>
        <w:t>0</w:t>
      </w:r>
      <w:r w:rsidRPr="00EA5C2E">
        <w:rPr>
          <w:rFonts w:ascii="Times New Roman" w:hAnsi="Times New Roman" w:cs="Times New Roman"/>
        </w:rPr>
        <w:t xml:space="preserve"> может быть определено путем умножения суммарного разрывного усилия проволок на коэффициент 0,83.</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198. Браковку стальных канатов в эксплуатации следует выполнять согласно </w:t>
      </w:r>
      <w:hyperlink w:anchor="P1574"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w:t>
        </w:r>
        <w:r w:rsidRPr="00EA5C2E">
          <w:rPr>
            <w:rFonts w:ascii="Times New Roman" w:hAnsi="Times New Roman" w:cs="Times New Roman"/>
            <w:color w:val="0000FF"/>
          </w:rPr>
          <w:lastRenderedPageBreak/>
          <w:t>4</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Стальные цепи, не имеющие указанных документов, к использованию не допускаются.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684" w:history="1">
        <w:r w:rsidRPr="00EA5C2E">
          <w:rPr>
            <w:rFonts w:ascii="Times New Roman" w:hAnsi="Times New Roman" w:cs="Times New Roman"/>
            <w:color w:val="0000FF"/>
          </w:rPr>
          <w:t xml:space="preserve">приложением </w:t>
        </w:r>
        <w:r w:rsidR="00E03F7F">
          <w:rPr>
            <w:rFonts w:ascii="Times New Roman" w:hAnsi="Times New Roman" w:cs="Times New Roman"/>
            <w:color w:val="0000FF"/>
          </w:rPr>
          <w:t>№</w:t>
        </w:r>
        <w:r w:rsidRPr="00EA5C2E">
          <w:rPr>
            <w:rFonts w:ascii="Times New Roman" w:hAnsi="Times New Roman" w:cs="Times New Roman"/>
            <w:color w:val="0000FF"/>
          </w:rPr>
          <w:t xml:space="preserve"> 6</w:t>
        </w:r>
      </w:hyperlink>
      <w:r w:rsidRPr="00EA5C2E">
        <w:rPr>
          <w:rFonts w:ascii="Times New Roman" w:hAnsi="Times New Roman" w:cs="Times New Roman"/>
        </w:rPr>
        <w:t xml:space="preserve"> к настоящим ФНП) М1 - М2 и не менее 5 для остальных групп классификации механизмов.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684" w:history="1">
        <w:r w:rsidRPr="00EA5C2E">
          <w:rPr>
            <w:rFonts w:ascii="Times New Roman" w:hAnsi="Times New Roman" w:cs="Times New Roman"/>
            <w:color w:val="0000FF"/>
          </w:rPr>
          <w:t xml:space="preserve">приложением </w:t>
        </w:r>
        <w:r w:rsidR="00E03F7F">
          <w:rPr>
            <w:rFonts w:ascii="Times New Roman" w:hAnsi="Times New Roman" w:cs="Times New Roman"/>
            <w:color w:val="0000FF"/>
          </w:rPr>
          <w:t>№</w:t>
        </w:r>
        <w:r w:rsidRPr="00EA5C2E">
          <w:rPr>
            <w:rFonts w:ascii="Times New Roman" w:hAnsi="Times New Roman" w:cs="Times New Roman"/>
            <w:color w:val="0000FF"/>
          </w:rPr>
          <w:t xml:space="preserve"> 6</w:t>
        </w:r>
      </w:hyperlink>
      <w:r w:rsidRPr="00EA5C2E">
        <w:rPr>
          <w:rFonts w:ascii="Times New Roman" w:hAnsi="Times New Roman" w:cs="Times New Roman"/>
        </w:rPr>
        <w:t xml:space="preserve">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отсутствии в паспорте ПС группы классификации механизма ее определяют согласно </w:t>
      </w:r>
      <w:hyperlink w:anchor="P1684"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6</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201. Браковку стальных цепей в эксплуатации следует выполнять согласно </w:t>
      </w:r>
      <w:hyperlink w:anchor="P1860"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7</w:t>
        </w:r>
      </w:hyperlink>
      <w:r w:rsidRPr="00EA5C2E">
        <w:rPr>
          <w:rFonts w:ascii="Times New Roman" w:hAnsi="Times New Roman" w:cs="Times New Roman"/>
        </w:rPr>
        <w:t xml:space="preserve"> к настоящим ФНП.</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процессу эксплуатации, проверке состояния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и </w:t>
      </w:r>
      <w:proofErr w:type="spellStart"/>
      <w:r w:rsidRPr="00EA5C2E">
        <w:rPr>
          <w:rFonts w:ascii="Times New Roman" w:hAnsi="Times New Roman" w:cs="Times New Roman"/>
        </w:rPr>
        <w:t>дефектации</w:t>
      </w:r>
      <w:proofErr w:type="spellEnd"/>
      <w:r w:rsidRPr="00EA5C2E">
        <w:rPr>
          <w:rFonts w:ascii="Times New Roman" w:hAnsi="Times New Roman" w:cs="Times New Roman"/>
        </w:rPr>
        <w:t xml:space="preserve"> рельсового пути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37" w:name="P983"/>
      <w:bookmarkEnd w:id="37"/>
      <w:r w:rsidRPr="00EA5C2E">
        <w:rPr>
          <w:rFonts w:ascii="Times New Roman" w:hAnsi="Times New Roman" w:cs="Times New Roman"/>
        </w:rP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Рельсовый путь должен обеспечивать свободный, без заеданий, проезд установленных на нем ПС на всем участке их следования.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обеспечивать плавный, без заеданий, проезд;</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б) быть оборудованными замками с электрической блокировкой, исключающей переезд при незапертом замке;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иметь автоматически включаемую блокировку, исключающую сход грузовой тележки (электрической тали) с рельса при выезде ее на консоль </w:t>
      </w:r>
      <w:proofErr w:type="spellStart"/>
      <w:r w:rsidRPr="00EA5C2E">
        <w:rPr>
          <w:rFonts w:ascii="Times New Roman" w:hAnsi="Times New Roman" w:cs="Times New Roman"/>
        </w:rPr>
        <w:t>расстыкованного</w:t>
      </w:r>
      <w:proofErr w:type="spellEnd"/>
      <w:r w:rsidRPr="00EA5C2E">
        <w:rPr>
          <w:rFonts w:ascii="Times New Roman" w:hAnsi="Times New Roman" w:cs="Times New Roman"/>
        </w:rPr>
        <w:t xml:space="preserve"> участка пути;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обеспечивать управление переводом стрелки или поворотного круга от сигнала системы управления грузовой тележкой (электрической талью);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205. Переезд автомашин и автопогрузчиков через пути козловых и башенных кранов </w:t>
      </w:r>
      <w:proofErr w:type="spellStart"/>
      <w:r w:rsidRPr="00EA5C2E">
        <w:rPr>
          <w:rFonts w:ascii="Times New Roman" w:hAnsi="Times New Roman" w:cs="Times New Roman"/>
        </w:rPr>
        <w:t>должнен</w:t>
      </w:r>
      <w:proofErr w:type="spellEnd"/>
      <w:r w:rsidRPr="00EA5C2E">
        <w:rPr>
          <w:rFonts w:ascii="Times New Roman" w:hAnsi="Times New Roman" w:cs="Times New Roman"/>
        </w:rPr>
        <w:t xml:space="preserve">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w:t>
      </w:r>
      <w:hyperlink w:anchor="P1926"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8</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Дефекты рельсов и шпал рельсового пути не должны превышать норм браковки, приведенных в </w:t>
      </w:r>
      <w:hyperlink w:anchor="P1535"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3</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208. На каждом рельсовом пути должен быть выделен участок для стоянки ПС в нерабочем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210. Проверка состояния рельсового пути включает: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ежесменный осмотр;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плановую или внеочередную проверку состояния.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211. Ежесменный осмотр рельсового пути осуществляется крановщиком (оператором) в объеме, предусмотренном производственной инструкцией.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В случае обнаружения неисправностей в известность ставится специалист, ответственный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212. Осмотр состояния рельсовых путей после каждых 24 смен работы проводится крановщиком (оператором) под руководством ответственного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213. Плановая проверка проводится не реже одного раза в год под руководством специалиста, ответственного за осуществление производственного контроля при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состояние рельсовых путей обеспечивает безопасную работу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214. Результаты осмотров рельсовых путей после каждых 24 смен работы ПС заносятся в вахтенные журналы крановщика (оператора) всех ПС, установленных на одном рельсовом пути, специалистом, ответственным за содержание ПС в работоспособном состоянии. Результаты проведенных плановых и внеочередных проверок состояния рельсовых путей оформляются актами (хранятся с паспортами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215. Внеочередная проверка наземных рельсовых путей проводится в объеме плановой проверки после продолжительных ливней или зимних оттепелей, отрицательно влияющих на состояние земляного полотна и балластного слоя, под руководством специалиста, ответственного за осуществление производственного контроля при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проверку наличия службы эксплуатации ОПО, отвечающей за состояние рельсовых путей;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проверку наличия проектной и эксплуатационной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поэлементное обследование рельсовых путей, включая оценку фактического состояния рельсового пути;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217. Результаты комплексного обследования оформляются актом.</w:t>
      </w:r>
    </w:p>
    <w:p w:rsidR="00BE36E6" w:rsidRPr="00EA5C2E" w:rsidRDefault="00BE36E6">
      <w:pPr>
        <w:pStyle w:val="ConsPlusNormal"/>
        <w:spacing w:before="220"/>
        <w:ind w:firstLine="540"/>
        <w:jc w:val="both"/>
        <w:rPr>
          <w:rFonts w:ascii="Times New Roman" w:hAnsi="Times New Roman" w:cs="Times New Roman"/>
        </w:rPr>
      </w:pPr>
      <w:bookmarkStart w:id="38" w:name="P1023"/>
      <w:bookmarkEnd w:id="38"/>
      <w:r w:rsidRPr="00EA5C2E">
        <w:rPr>
          <w:rFonts w:ascii="Times New Roman" w:hAnsi="Times New Roman" w:cs="Times New Roman"/>
        </w:rPr>
        <w:t>218.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процессу эксплуатации, проверке состояния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и </w:t>
      </w:r>
      <w:proofErr w:type="spellStart"/>
      <w:r w:rsidRPr="00EA5C2E">
        <w:rPr>
          <w:rFonts w:ascii="Times New Roman" w:hAnsi="Times New Roman" w:cs="Times New Roman"/>
        </w:rPr>
        <w:t>дефектации</w:t>
      </w:r>
      <w:proofErr w:type="spellEnd"/>
      <w:r w:rsidRPr="00EA5C2E">
        <w:rPr>
          <w:rFonts w:ascii="Times New Roman" w:hAnsi="Times New Roman" w:cs="Times New Roman"/>
        </w:rPr>
        <w:t xml:space="preserve"> грузозахватных приспособлений и тары</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220. Персонал, который назначается для выполнения работ по зацепке, в </w:t>
      </w:r>
      <w:proofErr w:type="spellStart"/>
      <w:r w:rsidRPr="00EA5C2E">
        <w:rPr>
          <w:rFonts w:ascii="Times New Roman" w:hAnsi="Times New Roman" w:cs="Times New Roman"/>
        </w:rPr>
        <w:t>т.ч</w:t>
      </w:r>
      <w:proofErr w:type="spellEnd"/>
      <w:r w:rsidRPr="00EA5C2E">
        <w:rPr>
          <w:rFonts w:ascii="Times New Roman" w:hAnsi="Times New Roman" w:cs="Times New Roman"/>
        </w:rPr>
        <w:t xml:space="preserve">. по навешиванию на крюк ПС, </w:t>
      </w:r>
      <w:proofErr w:type="spellStart"/>
      <w:r w:rsidRPr="00EA5C2E">
        <w:rPr>
          <w:rFonts w:ascii="Times New Roman" w:hAnsi="Times New Roman" w:cs="Times New Roman"/>
        </w:rPr>
        <w:t>строповке</w:t>
      </w:r>
      <w:proofErr w:type="spellEnd"/>
      <w:r w:rsidRPr="00EA5C2E">
        <w:rPr>
          <w:rFonts w:ascii="Times New Roman" w:hAnsi="Times New Roman" w:cs="Times New Roman"/>
        </w:rPr>
        <w:t xml:space="preserve">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То же требование предъявляется к персоналу основных рабочих профессий, в обязанности </w:t>
      </w:r>
      <w:r w:rsidRPr="00EA5C2E">
        <w:rPr>
          <w:rFonts w:ascii="Times New Roman" w:hAnsi="Times New Roman" w:cs="Times New Roman"/>
        </w:rPr>
        <w:lastRenderedPageBreak/>
        <w:t>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221. Безопасное использование грузозахватных приспособлений включает в себя выполнение эксплуатирующей организацией следующих функций: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разработку ППР, ТК и других технологических регламентов (последнее -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 обеспечение персонала, связанного со </w:t>
      </w:r>
      <w:proofErr w:type="spellStart"/>
      <w:r w:rsidRPr="00EA5C2E">
        <w:rPr>
          <w:rFonts w:ascii="Times New Roman" w:hAnsi="Times New Roman" w:cs="Times New Roman"/>
        </w:rPr>
        <w:t>строповкой</w:t>
      </w:r>
      <w:proofErr w:type="spellEnd"/>
      <w:r w:rsidRPr="00EA5C2E">
        <w:rPr>
          <w:rFonts w:ascii="Times New Roman" w:hAnsi="Times New Roman" w:cs="Times New Roman"/>
        </w:rPr>
        <w:t>,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Расчетную нагрузку отдельной ветви </w:t>
      </w:r>
      <w:proofErr w:type="spellStart"/>
      <w:r w:rsidRPr="00EA5C2E">
        <w:rPr>
          <w:rFonts w:ascii="Times New Roman" w:hAnsi="Times New Roman" w:cs="Times New Roman"/>
        </w:rPr>
        <w:t>многоветвевого</w:t>
      </w:r>
      <w:proofErr w:type="spellEnd"/>
      <w:r w:rsidRPr="00EA5C2E">
        <w:rPr>
          <w:rFonts w:ascii="Times New Roman" w:hAnsi="Times New Roman" w:cs="Times New Roman"/>
        </w:rPr>
        <w:t xml:space="preserve">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стропа с числом ветвей более трех, воспринимающих расчетную нагрузку, учитывают в расчете не более трех ветвей.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замене отдельных ветвей стропов в эксплуатации они должны удовлетворять следующим коэффициентам запаса: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менее 6 - изготовленных из стальных канатов;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менее 4 - изготовленных из стальных цепей;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 менее 7 - изготовленных из лент или нитей (круглопрядные стропы) на полимерной основе.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w:t>
      </w:r>
      <w:r w:rsidRPr="00EA5C2E">
        <w:rPr>
          <w:rFonts w:ascii="Times New Roman" w:hAnsi="Times New Roman" w:cs="Times New Roman"/>
        </w:rPr>
        <w:lastRenderedPageBreak/>
        <w:t>(металлопроката,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обеспечение выполнения строповки грузов в соответствии со схемами строповки.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w:t>
      </w:r>
      <w:hyperlink w:anchor="P1574"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4</w:t>
        </w:r>
      </w:hyperlink>
      <w:r w:rsidRPr="00EA5C2E">
        <w:rPr>
          <w:rFonts w:ascii="Times New Roman" w:hAnsi="Times New Roman" w:cs="Times New Roman"/>
        </w:rPr>
        <w:t xml:space="preserve"> к настоящим ФНП, а для цепей стропов следует использовать браковочные признаки, приведенные в </w:t>
      </w:r>
      <w:hyperlink w:anchor="P1860"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7</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Браковочные признаки текстильных стропов также приведены в </w:t>
      </w:r>
      <w:hyperlink w:anchor="P1860"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7</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Сроки выполнения данного осмотра целесообразно совместить с проведением технических освидетельствований ПС либо текущих ремонтов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w:t>
      </w:r>
      <w:hyperlink w:anchor="P122" w:history="1">
        <w:r w:rsidRPr="00EA5C2E">
          <w:rPr>
            <w:rFonts w:ascii="Times New Roman" w:hAnsi="Times New Roman" w:cs="Times New Roman"/>
            <w:color w:val="0000FF"/>
          </w:rPr>
          <w:t>пункта 11</w:t>
        </w:r>
      </w:hyperlink>
      <w:r w:rsidRPr="00EA5C2E">
        <w:rPr>
          <w:rFonts w:ascii="Times New Roman" w:hAnsi="Times New Roman" w:cs="Times New Roman"/>
        </w:rPr>
        <w:t xml:space="preserve">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 стропов следует выполнять заменой изношенных элементов на аналогичные новые, проект и ТУ в этом случае не разрабатываются.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с нагрузкой, составляющей 125 процентов по отношению к номинальной паспортной грузоподъемности отремонтированного грузозахватного приспособления.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227. Ветви </w:t>
      </w:r>
      <w:proofErr w:type="spellStart"/>
      <w:r w:rsidRPr="00EA5C2E">
        <w:rPr>
          <w:rFonts w:ascii="Times New Roman" w:hAnsi="Times New Roman" w:cs="Times New Roman"/>
        </w:rPr>
        <w:t>многоветвевых</w:t>
      </w:r>
      <w:proofErr w:type="spellEnd"/>
      <w:r w:rsidRPr="00EA5C2E">
        <w:rPr>
          <w:rFonts w:ascii="Times New Roman" w:hAnsi="Times New Roman" w:cs="Times New Roman"/>
        </w:rPr>
        <w:t xml:space="preserve"> стропов и траверс, разъемные звенья, крюки и другие легкозаменяемые (без сварки, </w:t>
      </w:r>
      <w:proofErr w:type="spellStart"/>
      <w:r w:rsidRPr="00EA5C2E">
        <w:rPr>
          <w:rFonts w:ascii="Times New Roman" w:hAnsi="Times New Roman" w:cs="Times New Roman"/>
        </w:rPr>
        <w:t>заплетки</w:t>
      </w:r>
      <w:proofErr w:type="spellEnd"/>
      <w:r w:rsidRPr="00EA5C2E">
        <w:rPr>
          <w:rFonts w:ascii="Times New Roman" w:hAnsi="Times New Roman" w:cs="Times New Roman"/>
        </w:rPr>
        <w:t xml:space="preserve">, </w:t>
      </w:r>
      <w:proofErr w:type="spellStart"/>
      <w:r w:rsidRPr="00EA5C2E">
        <w:rPr>
          <w:rFonts w:ascii="Times New Roman" w:hAnsi="Times New Roman" w:cs="Times New Roman"/>
        </w:rPr>
        <w:t>опрессовки</w:t>
      </w:r>
      <w:proofErr w:type="spellEnd"/>
      <w:r w:rsidRPr="00EA5C2E">
        <w:rPr>
          <w:rFonts w:ascii="Times New Roman" w:hAnsi="Times New Roman" w:cs="Times New Roman"/>
        </w:rPr>
        <w:t xml:space="preserve">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w:t>
      </w:r>
      <w:hyperlink w:anchor="P187" w:history="1">
        <w:r w:rsidRPr="00EA5C2E">
          <w:rPr>
            <w:rFonts w:ascii="Times New Roman" w:hAnsi="Times New Roman" w:cs="Times New Roman"/>
            <w:color w:val="0000FF"/>
          </w:rPr>
          <w:t>подпункта "ж" пункта 23</w:t>
        </w:r>
      </w:hyperlink>
      <w:r w:rsidRPr="00EA5C2E">
        <w:rPr>
          <w:rFonts w:ascii="Times New Roman" w:hAnsi="Times New Roman" w:cs="Times New Roman"/>
        </w:rPr>
        <w:t xml:space="preserve"> настоящих ФНП) должна периодически производить их осмотр не реже чем: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траверс, клещей, захватов и тары - каждый месяц;</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стропов (за исключением редко используемых) - каждые 10 дней;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редко используемых съемных грузозахватных приспособлений - перед началом работ.</w:t>
      </w:r>
    </w:p>
    <w:p w:rsidR="00BE36E6" w:rsidRPr="00EA5C2E" w:rsidRDefault="00BE36E6">
      <w:pPr>
        <w:pStyle w:val="ConsPlusNormal"/>
        <w:spacing w:before="220"/>
        <w:ind w:firstLine="540"/>
        <w:jc w:val="both"/>
        <w:rPr>
          <w:rFonts w:ascii="Times New Roman" w:hAnsi="Times New Roman" w:cs="Times New Roman"/>
        </w:rPr>
      </w:pPr>
      <w:r w:rsidRPr="00012C90">
        <w:rPr>
          <w:rFonts w:ascii="Times New Roman" w:hAnsi="Times New Roman" w:cs="Times New Roman"/>
          <w:highlight w:val="yellow"/>
        </w:rP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229. </w:t>
      </w:r>
      <w:bookmarkStart w:id="39" w:name="_GoBack"/>
      <w:bookmarkEnd w:id="39"/>
      <w:r w:rsidRPr="00012C90">
        <w:rPr>
          <w:rFonts w:ascii="Times New Roman" w:hAnsi="Times New Roman" w:cs="Times New Roman"/>
          <w:highlight w:val="yellow"/>
        </w:rPr>
        <w:t>Результаты осмотра съемных грузозахватных приспособлений и тары заносят в журнал осмотра грузозахватных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тары без вибраторов (исключая грейферы) - в пределах грузоподъемности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тары с вибратором - не более 50 процентов от максимальной грузоподъемности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одноканатных грейферов, не допускающих разгрузку на весу, - не более 50 процентов грузоподъемности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для кранов, выпускаемых в нескольких исполнениях (отличающихся кратностью </w:t>
      </w:r>
      <w:proofErr w:type="spellStart"/>
      <w:r w:rsidRPr="00EA5C2E">
        <w:rPr>
          <w:rFonts w:ascii="Times New Roman" w:hAnsi="Times New Roman" w:cs="Times New Roman"/>
        </w:rPr>
        <w:t>запасовки</w:t>
      </w:r>
      <w:proofErr w:type="spellEnd"/>
      <w:r w:rsidRPr="00EA5C2E">
        <w:rPr>
          <w:rFonts w:ascii="Times New Roman" w:hAnsi="Times New Roman" w:cs="Times New Roman"/>
        </w:rPr>
        <w:t xml:space="preserve">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w:t>
      </w:r>
      <w:proofErr w:type="spellStart"/>
      <w:r w:rsidRPr="00EA5C2E">
        <w:rPr>
          <w:rFonts w:ascii="Times New Roman" w:hAnsi="Times New Roman" w:cs="Times New Roman"/>
        </w:rPr>
        <w:t>кН.</w:t>
      </w:r>
      <w:proofErr w:type="spellEnd"/>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233. Необходимость, условия и способы проведения испытаний грузозахватных приспособлений в период эксплуатации определяются с учетом требований эксплуатационной документации изготовителя.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234. При испытаниях </w:t>
      </w:r>
      <w:proofErr w:type="spellStart"/>
      <w:r w:rsidRPr="00EA5C2E">
        <w:rPr>
          <w:rFonts w:ascii="Times New Roman" w:hAnsi="Times New Roman" w:cs="Times New Roman"/>
        </w:rPr>
        <w:t>многоветвевых</w:t>
      </w:r>
      <w:proofErr w:type="spellEnd"/>
      <w:r w:rsidRPr="00EA5C2E">
        <w:rPr>
          <w:rFonts w:ascii="Times New Roman" w:hAnsi="Times New Roman" w:cs="Times New Roman"/>
        </w:rPr>
        <w:t xml:space="preserve"> стропов их ветви должны быть расположены под углом 90 градусов по вертикали друг к другу.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Допускается проведение испытаний под другим углом с соответствующим пересчетом испытательных нагрузок.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w:t>
      </w:r>
      <w:r w:rsidRPr="00EA5C2E">
        <w:rPr>
          <w:rFonts w:ascii="Times New Roman" w:hAnsi="Times New Roman" w:cs="Times New Roman"/>
        </w:rPr>
        <w:lastRenderedPageBreak/>
        <w:t>случае является составной частью испытательного груза. Отклонения по массе не должны превышать 3 процентов.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Статическую прочность конструкции грейфера следует проверять путем симметричного </w:t>
      </w:r>
      <w:proofErr w:type="spellStart"/>
      <w:r w:rsidRPr="00EA5C2E">
        <w:rPr>
          <w:rFonts w:ascii="Times New Roman" w:hAnsi="Times New Roman" w:cs="Times New Roman"/>
        </w:rPr>
        <w:t>нагружения</w:t>
      </w:r>
      <w:proofErr w:type="spellEnd"/>
      <w:r w:rsidRPr="00EA5C2E">
        <w:rPr>
          <w:rFonts w:ascii="Times New Roman" w:hAnsi="Times New Roman" w:cs="Times New Roman"/>
        </w:rPr>
        <w:t xml:space="preserve">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 истечении указанного времени испытательный груз опускается на площадку.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237.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Требования к процессу подъема и транспортировки людей</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40" w:name="P1094"/>
      <w:bookmarkEnd w:id="40"/>
      <w:r w:rsidRPr="00EA5C2E">
        <w:rPr>
          <w:rFonts w:ascii="Times New Roman" w:hAnsi="Times New Roman" w:cs="Times New Roman"/>
        </w:rPr>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 при монтаже и обслуживании отдельно стоящих буровых и иных установок </w:t>
      </w:r>
      <w:proofErr w:type="spellStart"/>
      <w:r w:rsidRPr="00EA5C2E">
        <w:rPr>
          <w:rFonts w:ascii="Times New Roman" w:hAnsi="Times New Roman" w:cs="Times New Roman"/>
        </w:rPr>
        <w:t>нефтегазодобычи</w:t>
      </w:r>
      <w:proofErr w:type="spellEnd"/>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на предприятиях и доках, выполняющих работы по возведению и ремонту корпусов судов;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на нефтяных и газовых платформах, установленных в открытом море, для смены персонала при вахтовом методе обслуживания платформ;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д) при перемещении персонала для крепления и раскрепления контейнеров и грузов;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 при проведении диагностирования и ремонта металлоконструкций ПС, когда применение других средств </w:t>
      </w:r>
      <w:proofErr w:type="spellStart"/>
      <w:r w:rsidRPr="00EA5C2E">
        <w:rPr>
          <w:rFonts w:ascii="Times New Roman" w:hAnsi="Times New Roman" w:cs="Times New Roman"/>
        </w:rPr>
        <w:t>подмащивания</w:t>
      </w:r>
      <w:proofErr w:type="spellEnd"/>
      <w:r w:rsidRPr="00EA5C2E">
        <w:rPr>
          <w:rFonts w:ascii="Times New Roman" w:hAnsi="Times New Roman" w:cs="Times New Roman"/>
        </w:rPr>
        <w:t xml:space="preserve"> невозможно;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при аварийной транспортировке людей, которые не в состоянии передвигаться.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240. Подъем и транспортировка людей с применением ПС должны производиться в люльке (кабине), предназначенной только для этих целей.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241. ПС, выбираемое для транспортирования людей в случаях, указанных в </w:t>
      </w:r>
      <w:hyperlink w:anchor="P1094" w:history="1">
        <w:r w:rsidRPr="00EA5C2E">
          <w:rPr>
            <w:rFonts w:ascii="Times New Roman" w:hAnsi="Times New Roman" w:cs="Times New Roman"/>
            <w:color w:val="0000FF"/>
          </w:rPr>
          <w:t>пункте 239</w:t>
        </w:r>
      </w:hyperlink>
      <w:r w:rsidRPr="00EA5C2E">
        <w:rPr>
          <w:rFonts w:ascii="Times New Roman" w:hAnsi="Times New Roman" w:cs="Times New Roman"/>
        </w:rPr>
        <w:t xml:space="preserve"> настоящих ФНП, должно отвечать следующим требованиям: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иметь систему управления механизмами, обеспечивающую их плавный пуск и остановку;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обеспечивать скорость перемещения кабины по вертикали не более 20 метров в минуту.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242. Люлька (кабина), выбираемая для транспортирования людей в случаях, указанных в </w:t>
      </w:r>
      <w:hyperlink w:anchor="P1094" w:history="1">
        <w:r w:rsidRPr="00EA5C2E">
          <w:rPr>
            <w:rFonts w:ascii="Times New Roman" w:hAnsi="Times New Roman" w:cs="Times New Roman"/>
            <w:color w:val="0000FF"/>
          </w:rPr>
          <w:t>пункте 239</w:t>
        </w:r>
      </w:hyperlink>
      <w:r w:rsidRPr="00EA5C2E">
        <w:rPr>
          <w:rFonts w:ascii="Times New Roman" w:hAnsi="Times New Roman" w:cs="Times New Roman"/>
        </w:rP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иметь твердое, исключающее скольжение дно (пол), выдерживающее нагрузку, не менее чем вдвое превышающую паспортную грузоподъемность люльки;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подвешиваться на крюк ПС с помощью специального кольца (устройства), которое в рабочем положении должно быть неразъемным; допускается перемещение люльки (кабины) контейнерными кранами с установленными на них спредерами;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цепных стропов - не менее 8;</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канатных стропов - не менее 10;</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коушей (скоб, колец), служащих для подвешивания люльки на крюк - не менее чем 10.</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Концы канатных стропов должны крепиться при помощи заплетенных коушей или коушей с зажимами. Применение обжимных втулок не допускается.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Длина используемых для подъема люльки стропов должна быть установлена в соответствии с разработанными схемами строповки.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245. Для безопасного перемещения людей в люльке (кабине) должно соблюдаться следующее: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подъем и транспортировка людей в люльках (кабинах) должны производиться под непосредственным руководством лица, ответственного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если имеется риск столкновения ПС с люлькой (кабиной) с другими соседними машинами, их работа должна быть прекращена;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люльки (кабины), стропы, крюки, предохранительные защелки и другие несущие элементы должны быть проверены перед каждым использованием;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2334" w:history="1">
        <w:r w:rsidRPr="00EA5C2E">
          <w:rPr>
            <w:rFonts w:ascii="Times New Roman" w:hAnsi="Times New Roman" w:cs="Times New Roman"/>
            <w:color w:val="0000FF"/>
          </w:rPr>
          <w:t xml:space="preserve">приложением </w:t>
        </w:r>
        <w:r w:rsidR="00E03F7F">
          <w:rPr>
            <w:rFonts w:ascii="Times New Roman" w:hAnsi="Times New Roman" w:cs="Times New Roman"/>
            <w:color w:val="0000FF"/>
          </w:rPr>
          <w:t>№</w:t>
        </w:r>
        <w:r w:rsidRPr="00EA5C2E">
          <w:rPr>
            <w:rFonts w:ascii="Times New Roman" w:hAnsi="Times New Roman" w:cs="Times New Roman"/>
            <w:color w:val="0000FF"/>
          </w:rPr>
          <w:t xml:space="preserve"> 9</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зоны начала подъема и опускания люльки (кабины) должны быть свободны от любых посторонних предметов;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после захвата люльки (кабины) спредером страховочные цепи люльки (кабины) должны быть закреплены крюками за скобы спредера;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предохранительные пояса (страховочные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 травмированные лица (например, после возникновения аварий или инцидентов), перемещаются в лежачем положении на жестких носилках, надежно прикрепленных к люльке (кабине), и в сопровождении двух человек;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п) во время перемещения люльки (кабины) находящиеся в ней инструменты и материалы должны быть надежно закреплены;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247. Проверка состояния люльки (кабины) включает: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ежесменный осмотр;</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плановую проверку состояния;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грузовые испытания.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248. Ежесменный осмотр люльки (кабины) осуществляется специалистом, ответственным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случае обнаружения неисправностей в известность ставится специалист, ответственный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BE36E6" w:rsidRPr="00EA5C2E" w:rsidRDefault="00BE36E6">
      <w:pPr>
        <w:pStyle w:val="ConsPlusNormal"/>
        <w:spacing w:before="220"/>
        <w:ind w:firstLine="540"/>
        <w:jc w:val="both"/>
        <w:rPr>
          <w:rFonts w:ascii="Times New Roman" w:hAnsi="Times New Roman" w:cs="Times New Roman"/>
        </w:rPr>
      </w:pPr>
      <w:bookmarkStart w:id="41" w:name="P1152"/>
      <w:bookmarkEnd w:id="41"/>
      <w:r w:rsidRPr="00EA5C2E">
        <w:rPr>
          <w:rFonts w:ascii="Times New Roman" w:hAnsi="Times New Roman" w:cs="Times New Roman"/>
        </w:rPr>
        <w:t>251. Результаты грузовых испытаний заносятся в паспорт люльки (кабины), а результаты плановых проверок - в журнал осмотра люльки (кабины).</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bookmarkStart w:id="42" w:name="P1154"/>
      <w:bookmarkEnd w:id="42"/>
      <w:r w:rsidRPr="00EA5C2E">
        <w:rPr>
          <w:rFonts w:ascii="Times New Roman" w:hAnsi="Times New Roman" w:cs="Times New Roman"/>
        </w:rPr>
        <w:t>Система сигнализации при выполнении работ</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375" w:history="1">
        <w:r w:rsidRPr="00EA5C2E">
          <w:rPr>
            <w:rFonts w:ascii="Times New Roman" w:hAnsi="Times New Roman" w:cs="Times New Roman"/>
            <w:color w:val="0000FF"/>
          </w:rPr>
          <w:t xml:space="preserve">приложении </w:t>
        </w:r>
        <w:r w:rsidR="00E03F7F">
          <w:rPr>
            <w:rFonts w:ascii="Times New Roman" w:hAnsi="Times New Roman" w:cs="Times New Roman"/>
            <w:color w:val="0000FF"/>
          </w:rPr>
          <w:t>№</w:t>
        </w:r>
        <w:r w:rsidRPr="00EA5C2E">
          <w:rPr>
            <w:rFonts w:ascii="Times New Roman" w:hAnsi="Times New Roman" w:cs="Times New Roman"/>
            <w:color w:val="0000FF"/>
          </w:rPr>
          <w:t xml:space="preserve"> 10</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254. При работе подъемника связь между персоналом в люльке и машинистом подъемника (оператором) должна поддерживаться непрерывно: при подъеме люльки до 10 метров - голосом; более 10 метров - знаковой сигнализацией (</w:t>
      </w:r>
      <w:hyperlink w:anchor="P2334" w:history="1">
        <w:r w:rsidRPr="00EA5C2E">
          <w:rPr>
            <w:rFonts w:ascii="Times New Roman" w:hAnsi="Times New Roman" w:cs="Times New Roman"/>
            <w:color w:val="0000FF"/>
          </w:rPr>
          <w:t xml:space="preserve">приложение </w:t>
        </w:r>
        <w:r w:rsidR="00E03F7F">
          <w:rPr>
            <w:rFonts w:ascii="Times New Roman" w:hAnsi="Times New Roman" w:cs="Times New Roman"/>
            <w:color w:val="0000FF"/>
          </w:rPr>
          <w:t>№</w:t>
        </w:r>
        <w:r w:rsidRPr="00EA5C2E">
          <w:rPr>
            <w:rFonts w:ascii="Times New Roman" w:hAnsi="Times New Roman" w:cs="Times New Roman"/>
            <w:color w:val="0000FF"/>
          </w:rPr>
          <w:t xml:space="preserve"> 9</w:t>
        </w:r>
      </w:hyperlink>
      <w:r w:rsidRPr="00EA5C2E">
        <w:rPr>
          <w:rFonts w:ascii="Times New Roman" w:hAnsi="Times New Roman" w:cs="Times New Roman"/>
        </w:rPr>
        <w:t xml:space="preserve"> к настоящим ФНП), более 22 метров - радио- или телефонной связью.</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lastRenderedPageBreak/>
        <w:t>Нарушения требований промышленной безопасности, при которых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эксплуатация ПС должна быть запрещена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255. Эксплуатирующая организация не должна допускать ПС в работу, если при проверке установлено, что: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обслуживание ПС ведется неаттестованным персоналом;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не назначен хотя бы один из специалистов: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ответственный за осуществление производственного контроля при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ответственный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ответственный за безопасное производство работ с применением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не проведено соответствующее техническое освидетельствование ПС. Не проведена экспертиза промышленной безопасности ПС в установленных настоящими ФНП случаях;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не выполнены выданные федеральными органами исполнительной власти в области промышленной безопасности предписания;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на ПС выявлены технические неисправности: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трещины или остаточные деформации металлоконструкций (последние выше допустимых пределов);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ослабление креплений в соединениях металлоконструкций;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неработоспособность заземления, </w:t>
      </w:r>
      <w:proofErr w:type="spellStart"/>
      <w:r w:rsidRPr="00EA5C2E">
        <w:rPr>
          <w:rFonts w:ascii="Times New Roman" w:hAnsi="Times New Roman" w:cs="Times New Roman"/>
        </w:rPr>
        <w:t>гидро</w:t>
      </w:r>
      <w:proofErr w:type="spellEnd"/>
      <w:r w:rsidRPr="00EA5C2E">
        <w:rPr>
          <w:rFonts w:ascii="Times New Roman" w:hAnsi="Times New Roman" w:cs="Times New Roman"/>
        </w:rPr>
        <w:t xml:space="preserve">-,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недопустимый износ крюков, ходовых колес, канатов, цепей, элементов механизмов и тормозов;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системы управления;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противоугонных захватов, рельсового пути, тупиковых упоров;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отсутствуют соответствующие массе и виду перемещаемых грузов съемные грузозахватные приспособления и тара, или они неработоспособны;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отсутствуют в установленных настоящими ФНП случаях ППР, ТК, наряды-допуски;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не выполнены мероприятия по безопасному ведению работ и требования, изложенные в ППР, ТК, нарядах-допусках;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отсутствуют: паспорт ПС и/или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(для ПС, подлежащих учету);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работы с применением ПС ведутся с нарушениями настоящих ФНП, ППР, ТК и инструкций;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ПС не соответствует технологическому процессу, в котором задействовано;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отсутствии требований в эксплуатационных документах применяются нормы и требования, установленные настоящими ФНП.</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Действия в аварийных ситуациях работников ОПО,</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эксплуатирующих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43" w:name="P1193"/>
      <w:bookmarkEnd w:id="43"/>
      <w:r w:rsidRPr="00EA5C2E">
        <w:rPr>
          <w:rFonts w:ascii="Times New Roman" w:hAnsi="Times New Roman" w:cs="Times New Roman"/>
        </w:rPr>
        <w:t>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w:t>
      </w:r>
    </w:p>
    <w:p w:rsidR="00BE36E6" w:rsidRPr="00EA5C2E" w:rsidRDefault="00BE36E6">
      <w:pPr>
        <w:pStyle w:val="ConsPlusNormal"/>
        <w:spacing w:before="220"/>
        <w:ind w:firstLine="540"/>
        <w:jc w:val="both"/>
        <w:rPr>
          <w:rFonts w:ascii="Times New Roman" w:hAnsi="Times New Roman" w:cs="Times New Roman"/>
        </w:rPr>
      </w:pPr>
      <w:bookmarkStart w:id="44" w:name="P1195"/>
      <w:bookmarkEnd w:id="44"/>
      <w:r w:rsidRPr="00EA5C2E">
        <w:rPr>
          <w:rFonts w:ascii="Times New Roman" w:hAnsi="Times New Roman" w:cs="Times New Roman"/>
        </w:rPr>
        <w:t xml:space="preserve">257. В инструкциях, разрабатываемых согласно требованиям </w:t>
      </w:r>
      <w:hyperlink w:anchor="P1193" w:history="1">
        <w:r w:rsidRPr="00EA5C2E">
          <w:rPr>
            <w:rFonts w:ascii="Times New Roman" w:hAnsi="Times New Roman" w:cs="Times New Roman"/>
            <w:color w:val="0000FF"/>
          </w:rPr>
          <w:t>пункта 256</w:t>
        </w:r>
      </w:hyperlink>
      <w:r w:rsidRPr="00EA5C2E">
        <w:rPr>
          <w:rFonts w:ascii="Times New Roman" w:hAnsi="Times New Roman" w:cs="Times New Roman"/>
        </w:rP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оперативные действия по предотвращению и локализации аварий;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способы и методы ликвидации аварий;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порядок использования системы пожаротушения в случае локальных возгораний оборудования ОПО;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места, отведенные в ОПО, для нахождения ПС в нерабочем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места отключения вводов электропитания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места расположения медицинских аптечек первой помощи;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методы оказания первой помощи работникам, попавшим под электрическое напряжение, получившим ожоги, отравившимся продуктами горения;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порядок оповещения работников ОПО о возникновении аварий и инцидентов.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Утилизация (ликвидация)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258. Утилизация (ликвидация) ПС должна выполняться с учетом требований, изложенных в соответствующем разделе Технического </w:t>
      </w:r>
      <w:hyperlink r:id="rId26" w:history="1">
        <w:r w:rsidRPr="00EA5C2E">
          <w:rPr>
            <w:rFonts w:ascii="Times New Roman" w:hAnsi="Times New Roman" w:cs="Times New Roman"/>
            <w:color w:val="0000FF"/>
          </w:rPr>
          <w:t>регламента</w:t>
        </w:r>
      </w:hyperlink>
      <w:r w:rsidRPr="00EA5C2E">
        <w:rPr>
          <w:rFonts w:ascii="Times New Roman" w:hAnsi="Times New Roman" w:cs="Times New Roman"/>
        </w:rPr>
        <w:t xml:space="preserve"> ТР ТС 010/2011, а также требований, изложенных в руководстве (инструкции) по эксплуатации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259. ПС, подлежащие утилизации (ликвидации), должны быть демонтированы.</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1"/>
        <w:rPr>
          <w:rFonts w:ascii="Times New Roman" w:hAnsi="Times New Roman" w:cs="Times New Roman"/>
        </w:rPr>
      </w:pPr>
      <w:r w:rsidRPr="00EA5C2E">
        <w:rPr>
          <w:rFonts w:ascii="Times New Roman" w:hAnsi="Times New Roman" w:cs="Times New Roman"/>
        </w:rPr>
        <w:t>VII. Оценка соответствия ПС, применяемых на ОПО,</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экспертиза их промышленной безопасности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Общие положения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bookmarkStart w:id="45" w:name="P1219"/>
      <w:bookmarkEnd w:id="45"/>
      <w:r w:rsidRPr="00EA5C2E">
        <w:rPr>
          <w:rFonts w:ascii="Times New Roman" w:hAnsi="Times New Roman" w:cs="Times New Roman"/>
        </w:rPr>
        <w:t xml:space="preserve">260. Обязательные требования к ПС, применяемым на ОПО, формы оценки их соответствия </w:t>
      </w:r>
      <w:r w:rsidRPr="00EA5C2E">
        <w:rPr>
          <w:rFonts w:ascii="Times New Roman" w:hAnsi="Times New Roman" w:cs="Times New Roman"/>
        </w:rPr>
        <w:lastRenderedPageBreak/>
        <w:t xml:space="preserve">указанным требованиям устанавливаются в соответствии с Федеральным </w:t>
      </w:r>
      <w:hyperlink r:id="rId27" w:history="1">
        <w:r w:rsidRPr="00EA5C2E">
          <w:rPr>
            <w:rFonts w:ascii="Times New Roman" w:hAnsi="Times New Roman" w:cs="Times New Roman"/>
            <w:color w:val="0000FF"/>
          </w:rPr>
          <w:t>законом</w:t>
        </w:r>
      </w:hyperlink>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184-ФЗ.</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соответствии с Федеральным </w:t>
      </w:r>
      <w:hyperlink r:id="rId28" w:history="1">
        <w:r w:rsidRPr="00EA5C2E">
          <w:rPr>
            <w:rFonts w:ascii="Times New Roman" w:hAnsi="Times New Roman" w:cs="Times New Roman"/>
            <w:color w:val="0000FF"/>
          </w:rPr>
          <w:t>законом</w:t>
        </w:r>
      </w:hyperlink>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116-ФЗ, если Техническим регламентом </w:t>
      </w:r>
      <w:hyperlink r:id="rId29" w:history="1">
        <w:r w:rsidRPr="00EA5C2E">
          <w:rPr>
            <w:rFonts w:ascii="Times New Roman" w:hAnsi="Times New Roman" w:cs="Times New Roman"/>
            <w:color w:val="0000FF"/>
          </w:rPr>
          <w:t>ТС 010/2011</w:t>
        </w:r>
      </w:hyperlink>
      <w:r w:rsidRPr="00EA5C2E">
        <w:rPr>
          <w:rFonts w:ascii="Times New Roman" w:hAnsi="Times New Roman" w:cs="Times New Roman"/>
        </w:rPr>
        <w:t xml:space="preserve"> не установлена иная форма оценки соответствия ПС, применяемого на ОПО, обязательным требованиям к такому ПС, оно подлежит экспертизе промышленной безопасности: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до начала применения на ОПО;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по истечении срока службы или при превышении количества циклов нагрузки такого ПС, установленных производителем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при отсутствии в технической документации данных о сроке службы такого ПС, если фактический срок его службы превышает 20 лет;</w:t>
      </w:r>
    </w:p>
    <w:p w:rsidR="00BE36E6" w:rsidRPr="00EA5C2E" w:rsidRDefault="00BE36E6">
      <w:pPr>
        <w:pStyle w:val="ConsPlusNormal"/>
        <w:spacing w:before="220"/>
        <w:ind w:firstLine="540"/>
        <w:jc w:val="both"/>
        <w:rPr>
          <w:rFonts w:ascii="Times New Roman" w:hAnsi="Times New Roman" w:cs="Times New Roman"/>
        </w:rPr>
      </w:pPr>
      <w:bookmarkStart w:id="46" w:name="P1224"/>
      <w:bookmarkEnd w:id="46"/>
      <w:r w:rsidRPr="00EA5C2E">
        <w:rPr>
          <w:rFonts w:ascii="Times New Roman" w:hAnsi="Times New Roman" w:cs="Times New Roman"/>
        </w:rP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w:t>
      </w:r>
      <w:hyperlink r:id="rId30" w:history="1">
        <w:r w:rsidRPr="00EA5C2E">
          <w:rPr>
            <w:rFonts w:ascii="Times New Roman" w:hAnsi="Times New Roman" w:cs="Times New Roman"/>
            <w:color w:val="0000FF"/>
          </w:rPr>
          <w:t>нормами и правилами</w:t>
        </w:r>
      </w:hyperlink>
      <w:r w:rsidRPr="00EA5C2E">
        <w:rPr>
          <w:rFonts w:ascii="Times New Roman" w:hAnsi="Times New Roman" w:cs="Times New Roman"/>
        </w:rPr>
        <w:t xml:space="preserve"> в области промышленной безопасности "Правила проведения экспертизы промышленной безопасности", утвержденными приказом Ростехнадзора от 14 ноября 2013 г. </w:t>
      </w:r>
      <w:r w:rsidR="00E03F7F">
        <w:rPr>
          <w:rFonts w:ascii="Times New Roman" w:hAnsi="Times New Roman" w:cs="Times New Roman"/>
        </w:rPr>
        <w:t>№</w:t>
      </w:r>
      <w:r w:rsidRPr="00EA5C2E">
        <w:rPr>
          <w:rFonts w:ascii="Times New Roman" w:hAnsi="Times New Roman" w:cs="Times New Roman"/>
        </w:rPr>
        <w:t xml:space="preserve"> 538, зарегистрированным в Минюсте России 26 декабря 2013 г., рег. </w:t>
      </w:r>
      <w:r w:rsidR="00E03F7F">
        <w:rPr>
          <w:rFonts w:ascii="Times New Roman" w:hAnsi="Times New Roman" w:cs="Times New Roman"/>
        </w:rPr>
        <w:t>№</w:t>
      </w:r>
      <w:r w:rsidRPr="00EA5C2E">
        <w:rPr>
          <w:rFonts w:ascii="Times New Roman" w:hAnsi="Times New Roman" w:cs="Times New Roman"/>
        </w:rPr>
        <w:t xml:space="preserve"> 30855.</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2611" w:history="1">
        <w:r w:rsidRPr="00EA5C2E">
          <w:rPr>
            <w:rFonts w:ascii="Times New Roman" w:hAnsi="Times New Roman" w:cs="Times New Roman"/>
            <w:color w:val="0000FF"/>
          </w:rPr>
          <w:t xml:space="preserve">(приложение </w:t>
        </w:r>
        <w:r w:rsidR="00E03F7F">
          <w:rPr>
            <w:rFonts w:ascii="Times New Roman" w:hAnsi="Times New Roman" w:cs="Times New Roman"/>
            <w:color w:val="0000FF"/>
          </w:rPr>
          <w:t>№</w:t>
        </w:r>
        <w:r w:rsidRPr="00EA5C2E">
          <w:rPr>
            <w:rFonts w:ascii="Times New Roman" w:hAnsi="Times New Roman" w:cs="Times New Roman"/>
            <w:color w:val="0000FF"/>
          </w:rPr>
          <w:t xml:space="preserve"> 14)</w:t>
        </w:r>
      </w:hyperlink>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263. При проведении экспертизы промышленной безопасности ПС в случаях, изложенных в </w:t>
      </w:r>
      <w:hyperlink w:anchor="P1224" w:history="1">
        <w:r w:rsidRPr="00EA5C2E">
          <w:rPr>
            <w:rFonts w:ascii="Times New Roman" w:hAnsi="Times New Roman" w:cs="Times New Roman"/>
            <w:color w:val="0000FF"/>
          </w:rPr>
          <w:t>подпункте "г" пункта 260</w:t>
        </w:r>
      </w:hyperlink>
      <w:r w:rsidRPr="00EA5C2E">
        <w:rPr>
          <w:rFonts w:ascii="Times New Roman" w:hAnsi="Times New Roman" w:cs="Times New Roman"/>
        </w:rPr>
        <w:t xml:space="preserve"> настоящих ФНП, должны быть выполнены следующие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полное техническое освидетельствование (согласно требованиям </w:t>
      </w:r>
      <w:hyperlink w:anchor="P832" w:history="1">
        <w:r w:rsidRPr="00EA5C2E">
          <w:rPr>
            <w:rFonts w:ascii="Times New Roman" w:hAnsi="Times New Roman" w:cs="Times New Roman"/>
            <w:color w:val="0000FF"/>
          </w:rPr>
          <w:t>пунктов 168</w:t>
        </w:r>
      </w:hyperlink>
      <w:r w:rsidRPr="00EA5C2E">
        <w:rPr>
          <w:rFonts w:ascii="Times New Roman" w:hAnsi="Times New Roman" w:cs="Times New Roman"/>
        </w:rPr>
        <w:t xml:space="preserve"> - </w:t>
      </w:r>
      <w:hyperlink w:anchor="P944" w:history="1">
        <w:r w:rsidRPr="00EA5C2E">
          <w:rPr>
            <w:rFonts w:ascii="Times New Roman" w:hAnsi="Times New Roman" w:cs="Times New Roman"/>
            <w:color w:val="0000FF"/>
          </w:rPr>
          <w:t>194</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оценено качество завершенного монтажа, ремонта, реконструкции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оценена комплектность и работоспособность системы управления, указателей, ограничителей и регистраторов (последнее - в соответствии с </w:t>
      </w:r>
      <w:hyperlink w:anchor="P1237" w:history="1">
        <w:r w:rsidRPr="00EA5C2E">
          <w:rPr>
            <w:rFonts w:ascii="Times New Roman" w:hAnsi="Times New Roman" w:cs="Times New Roman"/>
            <w:color w:val="0000FF"/>
          </w:rPr>
          <w:t>пунктами 265</w:t>
        </w:r>
      </w:hyperlink>
      <w:r w:rsidRPr="00EA5C2E">
        <w:rPr>
          <w:rFonts w:ascii="Times New Roman" w:hAnsi="Times New Roman" w:cs="Times New Roman"/>
        </w:rPr>
        <w:t xml:space="preserve"> - </w:t>
      </w:r>
      <w:hyperlink w:anchor="P1282" w:history="1">
        <w:r w:rsidRPr="00EA5C2E">
          <w:rPr>
            <w:rFonts w:ascii="Times New Roman" w:hAnsi="Times New Roman" w:cs="Times New Roman"/>
            <w:color w:val="0000FF"/>
          </w:rPr>
          <w:t>275</w:t>
        </w:r>
      </w:hyperlink>
      <w:r w:rsidRPr="00EA5C2E">
        <w:rPr>
          <w:rFonts w:ascii="Times New Roman" w:hAnsi="Times New Roman" w:cs="Times New Roman"/>
        </w:rPr>
        <w:t xml:space="preserve"> настоящих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проверена комплектность и качество болтовых соединений;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264. Экспертиза промышленной безопасности проводится только для ПС, которые подлежат учету. ПС, перечисленные в </w:t>
      </w:r>
      <w:hyperlink w:anchor="P705" w:history="1">
        <w:r w:rsidRPr="00EA5C2E">
          <w:rPr>
            <w:rFonts w:ascii="Times New Roman" w:hAnsi="Times New Roman" w:cs="Times New Roman"/>
            <w:color w:val="0000FF"/>
          </w:rPr>
          <w:t>пункте 148</w:t>
        </w:r>
      </w:hyperlink>
      <w:r w:rsidRPr="00EA5C2E">
        <w:rPr>
          <w:rFonts w:ascii="Times New Roman" w:hAnsi="Times New Roman" w:cs="Times New Roman"/>
        </w:rPr>
        <w:t xml:space="preserve"> настоящих ФНП и не подлежащие учету, экспертизе промышленной безопасности не подлежат.</w:t>
      </w:r>
    </w:p>
    <w:p w:rsidR="00BE36E6" w:rsidRPr="00EA5C2E" w:rsidRDefault="00BE36E6">
      <w:pPr>
        <w:pStyle w:val="ConsPlusNormal"/>
        <w:spacing w:before="220"/>
        <w:ind w:firstLine="540"/>
        <w:jc w:val="both"/>
        <w:rPr>
          <w:rFonts w:ascii="Times New Roman" w:hAnsi="Times New Roman" w:cs="Times New Roman"/>
        </w:rPr>
      </w:pPr>
      <w:bookmarkStart w:id="47" w:name="P1237"/>
      <w:bookmarkEnd w:id="47"/>
      <w:r w:rsidRPr="00EA5C2E">
        <w:rPr>
          <w:rFonts w:ascii="Times New Roman" w:hAnsi="Times New Roman" w:cs="Times New Roman"/>
        </w:rPr>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а) световых и звуковых указателей и сигнализаторов;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ограничителя грузоподъемности, ограничителя грузового момента, ограничителя предельного груза в зависимости от типа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средств автоматической остановки (ограничители предельного верхнего/нижнего положения грузозахватных органов, в том числе кабин/площадок строительных подъемников, подъемников (вышек), ограничители механизмов передвижения (поворота), ограничители механизмов подъема/опускания стрелы в зависимости от типа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регистратора параметров, в том числе входящих в его состав часов и календаря реального времени;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защиты от опасного приближения к линии электропередачи (далее - ЛЭП);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ж) координатной защиты;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блокировок;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 ловителей, аварийных остановов, выключателей безопасности, ограничителей скорости строительных подъемников;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 устройства ориентации пола люльки подъемника (вышки) в горизонтальном положении во всей зоне обслуживания;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 устройства аварийного опускания люльки подъемника (вышки) при отказе гидросистемы, электропривода или привода гидронасоса;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 устройства, предназначенного для эвакуации рабочих из люлек, находящихся ниже основания, на котором стоит подъемник (вышка);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 устройства (указателя) угла наклона самоходных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 сигнализатора предельной скорости ветра;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 противоугонных захватов/устройств;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ф) тупиковых упоров ПС, передвигающихся по рельсовым путям.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266. Проверки, не указанные в </w:t>
      </w:r>
      <w:hyperlink w:anchor="P1237" w:history="1">
        <w:r w:rsidRPr="00EA5C2E">
          <w:rPr>
            <w:rFonts w:ascii="Times New Roman" w:hAnsi="Times New Roman" w:cs="Times New Roman"/>
            <w:color w:val="0000FF"/>
          </w:rPr>
          <w:t>пункте 265</w:t>
        </w:r>
      </w:hyperlink>
      <w:r w:rsidRPr="00EA5C2E">
        <w:rPr>
          <w:rFonts w:ascii="Times New Roman" w:hAnsi="Times New Roman" w:cs="Times New Roman"/>
        </w:rP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267. Проверки ограничителей, указателей и регистратора в составе ПС проводят работники, отвечающие требованиям </w:t>
      </w:r>
      <w:hyperlink w:anchor="P170" w:history="1">
        <w:r w:rsidRPr="00EA5C2E">
          <w:rPr>
            <w:rFonts w:ascii="Times New Roman" w:hAnsi="Times New Roman" w:cs="Times New Roman"/>
            <w:color w:val="0000FF"/>
          </w:rPr>
          <w:t>пункта 21</w:t>
        </w:r>
      </w:hyperlink>
      <w:r w:rsidRPr="00EA5C2E">
        <w:rPr>
          <w:rFonts w:ascii="Times New Roman" w:hAnsi="Times New Roman" w:cs="Times New Roman"/>
        </w:rPr>
        <w:t xml:space="preserve"> настоящих ФНП, в присутствии специалиста, ответственного за содержание ПС в работоспособном состоянии.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268. Проверка ограничителя грузоподъемности осуществляется с использованием грузов или аттестованного устройства </w:t>
      </w:r>
      <w:proofErr w:type="spellStart"/>
      <w:r w:rsidRPr="00EA5C2E">
        <w:rPr>
          <w:rFonts w:ascii="Times New Roman" w:hAnsi="Times New Roman" w:cs="Times New Roman"/>
        </w:rPr>
        <w:t>нагружения</w:t>
      </w:r>
      <w:proofErr w:type="spellEnd"/>
      <w:r w:rsidRPr="00EA5C2E">
        <w:rPr>
          <w:rFonts w:ascii="Times New Roman" w:hAnsi="Times New Roman" w:cs="Times New Roman"/>
        </w:rPr>
        <w:t xml:space="preserve"> иного типа, имеющего погрешность не более 3 процентов.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случае изменения конфигурации (схем </w:t>
      </w:r>
      <w:proofErr w:type="spellStart"/>
      <w:r w:rsidRPr="00EA5C2E">
        <w:rPr>
          <w:rFonts w:ascii="Times New Roman" w:hAnsi="Times New Roman" w:cs="Times New Roman"/>
        </w:rPr>
        <w:t>запасовок</w:t>
      </w:r>
      <w:proofErr w:type="spellEnd"/>
      <w:r w:rsidRPr="00EA5C2E">
        <w:rPr>
          <w:rFonts w:ascii="Times New Roman" w:hAnsi="Times New Roman" w:cs="Times New Roman"/>
        </w:rPr>
        <w:t>, стрелового оборудования) проверки должны быть проведены повторно.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Автоматическое отключение механизмов должно происходить при достижении допустимой перегрузки, указанной в паспорте ПС, но не превышающей: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а) 15 процентов - для башенных (с грузовым моментом до 20 </w:t>
      </w:r>
      <w:proofErr w:type="spellStart"/>
      <w:r w:rsidRPr="00EA5C2E">
        <w:rPr>
          <w:rFonts w:ascii="Times New Roman" w:hAnsi="Times New Roman" w:cs="Times New Roman"/>
        </w:rPr>
        <w:t>тонно</w:t>
      </w:r>
      <w:proofErr w:type="spellEnd"/>
      <w:r w:rsidRPr="00EA5C2E">
        <w:rPr>
          <w:rFonts w:ascii="Times New Roman" w:hAnsi="Times New Roman" w:cs="Times New Roman"/>
        </w:rPr>
        <w:t>-метров включительно) и портальных кранов;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25 процентов - для кранов мостового типа (при этом не должно наблюдаться отрыва груза от земли);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10 процентов - для остальных кранов, включая краны-трубоукладчики, подъемники (вышки) и краны-манипуляторы (кроме кранов мостового типа).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w:t>
      </w:r>
      <w:proofErr w:type="gramStart"/>
      <w:r w:rsidRPr="00EA5C2E">
        <w:rPr>
          <w:rFonts w:ascii="Times New Roman" w:hAnsi="Times New Roman" w:cs="Times New Roman"/>
        </w:rPr>
        <w:t>витков</w:t>
      </w:r>
      <w:proofErr w:type="gramEnd"/>
      <w:r w:rsidRPr="00EA5C2E">
        <w:rPr>
          <w:rFonts w:ascii="Times New Roman" w:hAnsi="Times New Roman" w:cs="Times New Roman"/>
        </w:rPr>
        <w:t xml:space="preserve"> не считая длины каната под зажимами.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271.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272. Оценка работоспособности ограничителя или указателя опасного приближения к линии </w:t>
      </w:r>
      <w:r w:rsidRPr="00EA5C2E">
        <w:rPr>
          <w:rFonts w:ascii="Times New Roman" w:hAnsi="Times New Roman" w:cs="Times New Roman"/>
        </w:rPr>
        <w:lastRenderedPageBreak/>
        <w:t xml:space="preserve">электропередачи производится в соответствии с </w:t>
      </w:r>
      <w:hyperlink w:anchor="P2426" w:history="1">
        <w:r w:rsidRPr="00EA5C2E">
          <w:rPr>
            <w:rFonts w:ascii="Times New Roman" w:hAnsi="Times New Roman" w:cs="Times New Roman"/>
            <w:color w:val="0000FF"/>
          </w:rPr>
          <w:t xml:space="preserve">приложением </w:t>
        </w:r>
        <w:r w:rsidR="00E03F7F">
          <w:rPr>
            <w:rFonts w:ascii="Times New Roman" w:hAnsi="Times New Roman" w:cs="Times New Roman"/>
            <w:color w:val="0000FF"/>
          </w:rPr>
          <w:t>№</w:t>
        </w:r>
        <w:r w:rsidRPr="00EA5C2E">
          <w:rPr>
            <w:rFonts w:ascii="Times New Roman" w:hAnsi="Times New Roman" w:cs="Times New Roman"/>
            <w:color w:val="0000FF"/>
          </w:rPr>
          <w:t xml:space="preserve"> 11</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BE36E6" w:rsidRPr="00EA5C2E" w:rsidRDefault="00BE36E6">
      <w:pPr>
        <w:pStyle w:val="ConsPlusNormal"/>
        <w:spacing w:before="220"/>
        <w:ind w:firstLine="540"/>
        <w:jc w:val="both"/>
        <w:rPr>
          <w:rFonts w:ascii="Times New Roman" w:hAnsi="Times New Roman" w:cs="Times New Roman"/>
        </w:rPr>
      </w:pPr>
      <w:bookmarkStart w:id="48" w:name="P1282"/>
      <w:bookmarkEnd w:id="48"/>
      <w:r w:rsidRPr="00EA5C2E">
        <w:rPr>
          <w:rFonts w:ascii="Times New Roman" w:hAnsi="Times New Roman" w:cs="Times New Roman"/>
        </w:rP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1</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49" w:name="P1291"/>
      <w:bookmarkEnd w:id="49"/>
      <w:r w:rsidRPr="00EA5C2E">
        <w:rPr>
          <w:rFonts w:ascii="Times New Roman" w:hAnsi="Times New Roman" w:cs="Times New Roman"/>
        </w:rPr>
        <w:t>ТЕРМИНЫ И ОПРЕДЕЛЕНИЯ</w:t>
      </w:r>
    </w:p>
    <w:p w:rsidR="00BE36E6" w:rsidRPr="00EA5C2E" w:rsidRDefault="00BE36E6">
      <w:pPr>
        <w:spacing w:after="1"/>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Авария подъемного сооружения - разрушение зданий (сооружений) ОПО, на которых непосредственно установлены ПС, и (или) самих ПС, в том числе падение отдельных частей ПС, а также возникновение в расчетных металлоконструкциях ПС разрушений (или остаточных деформаций сверх допустимых значений).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Быстромонтируемый башенный кран - башенный кран, монтируемый на объекте с помощью собственных механизмов, без верхолазных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Инцидент с подъемным сооружением - отказ или повреждение ПС, применяемого на ОПО, отклонение от установленного режима технологического процесса при использовании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Комплектующее изделие - изделие предприятия-поставщика, применяемое как составная часть ПС, выпускаемого предприятием-изготовителем.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Коэффициент запаса - отношение максимальной расчетной нагрузки (или расчетного момента), на которую сконструирована сборочная единица (механизм), к фактической эксплуатационной нагрузке (или моменту), воспринимаемой сборочной единицей (механизмом) в процессе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наибольшего рабочего груза (для механизма подъема);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массы стрелы, противовеса, наибольшего рабочего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ветра рабочего состояния (для механизма изменения вылета).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Крановщик (оператор) - лицо, прошедшее обучение и имеющее удостоверение, дающее право на управление одним или несколькими типами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Модернизация - изменение, усовершенствование, отвечающее современным требованиям.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Ограничитель рабочего движения - устройство, ограничивающее и/или инициирующее остановку рабочего движения механизма.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Отказ - событие, заключающееся в нарушении работоспособного состояния объекта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Повреждение - событие, заключающееся в нарушении исправного состояния объекта (ПС) в эксплуатации при сохранении работоспособного состояния.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 - комплекс операций по восстановлению исправности или работоспособности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Примечание: значение близкого к полному ресурсу устанавливается в нормативно-технической документации.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Ремонт капитально-восстановительный - ремонт ПС, выполняемый для восстановления работоспособности и близкого к полному восстановлению ресурса ПС, включающий замену или восстановление частей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Самоходные ПС - ПС, отбор мощности для собственного передвижения и работы механизмов которых осуществляется от собственного источника энергии, а именно: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грузоподъемные краны, установленные на автомобильные шасси, специальные шасси автомобильного типа;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грузоподъемные краны на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гусеничном, тракторном, железнодорожном ходу;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краны-манипуляторы;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подъемники (вышки), в том числе подъемники с рабочими платформами;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краны-экскаваторы, предназначенные только для работы с крюком.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Сборка - образование соединений составных частей изделия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Примечания: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1. Примером видов сборки является сварка заготовок, клепка, соединение на болтах или шпильках.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 Соединение может быть разъемным или неразъемным.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Специализированная организация - субъект предпринимательской деятельности, зарегистрированный в установленном порядке на территории Российской Федерации, располагающий квалифицированным персоналом и материально-технической базой, выполняющий хотя бы один из следующих видов работ: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разработка технологических процессов, в том числе разработка проектов производства работ и технологических карт, для объектов, на которых используются грузоподъемные краны, краны-манипуляторы, подъемники (вышки), строительные подъемники;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обслуживание, монтаж (демонтаж), ремонт, реконструкция (модернизация), наладка подъемных сооружений и (или) регистраторов, ограничителей, указателей, систем дистанционного управления подъемных сооружений, электро-, </w:t>
      </w:r>
      <w:proofErr w:type="spellStart"/>
      <w:r w:rsidRPr="00EA5C2E">
        <w:rPr>
          <w:rFonts w:ascii="Times New Roman" w:hAnsi="Times New Roman" w:cs="Times New Roman"/>
        </w:rPr>
        <w:t>пневмо</w:t>
      </w:r>
      <w:proofErr w:type="spellEnd"/>
      <w:r w:rsidRPr="00EA5C2E">
        <w:rPr>
          <w:rFonts w:ascii="Times New Roman" w:hAnsi="Times New Roman" w:cs="Times New Roman"/>
        </w:rPr>
        <w:t xml:space="preserve">- и </w:t>
      </w:r>
      <w:proofErr w:type="spellStart"/>
      <w:r w:rsidRPr="00EA5C2E">
        <w:rPr>
          <w:rFonts w:ascii="Times New Roman" w:hAnsi="Times New Roman" w:cs="Times New Roman"/>
        </w:rPr>
        <w:t>гидрооборудования</w:t>
      </w:r>
      <w:proofErr w:type="spellEnd"/>
      <w:r w:rsidRPr="00EA5C2E">
        <w:rPr>
          <w:rFonts w:ascii="Times New Roman" w:hAnsi="Times New Roman" w:cs="Times New Roman"/>
        </w:rPr>
        <w:t xml:space="preserve"> подъемных </w:t>
      </w:r>
      <w:r w:rsidRPr="00EA5C2E">
        <w:rPr>
          <w:rFonts w:ascii="Times New Roman" w:hAnsi="Times New Roman" w:cs="Times New Roman"/>
        </w:rPr>
        <w:lastRenderedPageBreak/>
        <w:t>сооружений;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обслуживание, монтаж (демонтаж), ремонт, реконструкция (модернизация), наладка рельсовых путей, по которым перемещаются подъемные сооружения;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проведение технических освидетельствований, неразрушающего контроля, технического диагностирования, экспертизы промышленной безопасности подъемных сооружений.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BE36E6" w:rsidRPr="00EA5C2E" w:rsidRDefault="00BE36E6">
      <w:pPr>
        <w:pStyle w:val="ConsPlusNormal"/>
        <w:spacing w:before="220"/>
        <w:ind w:firstLine="540"/>
        <w:jc w:val="both"/>
        <w:rPr>
          <w:rFonts w:ascii="Times New Roman" w:hAnsi="Times New Roman" w:cs="Times New Roman"/>
        </w:rPr>
      </w:pPr>
      <w:proofErr w:type="spellStart"/>
      <w:r w:rsidRPr="00EA5C2E">
        <w:rPr>
          <w:rFonts w:ascii="Times New Roman" w:hAnsi="Times New Roman" w:cs="Times New Roman"/>
        </w:rPr>
        <w:t>Строповка</w:t>
      </w:r>
      <w:proofErr w:type="spellEnd"/>
      <w:r w:rsidRPr="00EA5C2E">
        <w:rPr>
          <w:rFonts w:ascii="Times New Roman" w:hAnsi="Times New Roman" w:cs="Times New Roman"/>
        </w:rPr>
        <w:t xml:space="preserve"> - технологическая операция, выполняемая в процессе подъема и перемещения груза с целью соединения последнего с ПС. </w:t>
      </w:r>
      <w:proofErr w:type="spellStart"/>
      <w:r w:rsidRPr="00EA5C2E">
        <w:rPr>
          <w:rFonts w:ascii="Times New Roman" w:hAnsi="Times New Roman" w:cs="Times New Roman"/>
        </w:rPr>
        <w:t>Строповка</w:t>
      </w:r>
      <w:proofErr w:type="spellEnd"/>
      <w:r w:rsidRPr="00EA5C2E">
        <w:rPr>
          <w:rFonts w:ascii="Times New Roman" w:hAnsi="Times New Roman" w:cs="Times New Roman"/>
        </w:rPr>
        <w:t xml:space="preserve">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w:t>
      </w:r>
      <w:proofErr w:type="spellStart"/>
      <w:r w:rsidRPr="00EA5C2E">
        <w:rPr>
          <w:rFonts w:ascii="Times New Roman" w:hAnsi="Times New Roman" w:cs="Times New Roman"/>
        </w:rPr>
        <w:t>Ветвевой</w:t>
      </w:r>
      <w:proofErr w:type="spellEnd"/>
      <w:r w:rsidRPr="00EA5C2E">
        <w:rPr>
          <w:rFonts w:ascii="Times New Roman" w:hAnsi="Times New Roman" w:cs="Times New Roman"/>
        </w:rPr>
        <w:t xml:space="preserve">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w:t>
      </w:r>
      <w:proofErr w:type="spellStart"/>
      <w:r w:rsidRPr="00EA5C2E">
        <w:rPr>
          <w:rFonts w:ascii="Times New Roman" w:hAnsi="Times New Roman" w:cs="Times New Roman"/>
        </w:rPr>
        <w:t>строповочные</w:t>
      </w:r>
      <w:proofErr w:type="spellEnd"/>
      <w:r w:rsidRPr="00EA5C2E">
        <w:rPr>
          <w:rFonts w:ascii="Times New Roman" w:hAnsi="Times New Roman" w:cs="Times New Roman"/>
        </w:rPr>
        <w:t xml:space="preserve"> элементы для зацепки грузозахватными приспособлениями и/или вилами либо крюком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w:t>
      </w:r>
      <w:proofErr w:type="spellStart"/>
      <w:r w:rsidRPr="00EA5C2E">
        <w:rPr>
          <w:rFonts w:ascii="Times New Roman" w:hAnsi="Times New Roman" w:cs="Times New Roman"/>
        </w:rPr>
        <w:t>строповку</w:t>
      </w:r>
      <w:proofErr w:type="spellEnd"/>
      <w:r w:rsidRPr="00EA5C2E">
        <w:rPr>
          <w:rFonts w:ascii="Times New Roman" w:hAnsi="Times New Roman" w:cs="Times New Roman"/>
        </w:rPr>
        <w:t xml:space="preserve"> нескольких грузов, сокращение времени строповки, подъем и перемещение груза несколькими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BE36E6" w:rsidRPr="00EA5C2E" w:rsidRDefault="00BE36E6">
      <w:pPr>
        <w:pStyle w:val="ConsPlusNormal"/>
        <w:spacing w:before="220"/>
        <w:ind w:firstLine="540"/>
        <w:jc w:val="both"/>
        <w:rPr>
          <w:rFonts w:ascii="Times New Roman" w:hAnsi="Times New Roman" w:cs="Times New Roman"/>
        </w:rPr>
      </w:pPr>
      <w:r w:rsidRPr="00E43981">
        <w:rPr>
          <w:rFonts w:ascii="Times New Roman" w:hAnsi="Times New Roman" w:cs="Times New Roman"/>
          <w:highlight w:val="yellow"/>
        </w:rPr>
        <w:t>Эксплуатирующая организация - юридическое лицо вне зависимости от организационно-правовой формы, индивидуальный предприниматель осуществляющие эксплуатацию ОПО, составляющими которых являются, в том числе и ПС, подлежащие учету в Федеральной службе по экологическому, технологическому и атомному надзору, на праве собственности или аренды, или ином законном праве, определяющем ее юридическую ответственность.</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bookmarkStart w:id="50" w:name="P1382"/>
      <w:bookmarkEnd w:id="50"/>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2</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w:t>
      </w:r>
    </w:p>
    <w:p w:rsidR="00BE36E6" w:rsidRPr="00EA5C2E" w:rsidRDefault="00BE36E6">
      <w:pPr>
        <w:spacing w:after="1"/>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Уменьшение величины полезной</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грузоподъемности крана при оснащении его механизированным</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и/или электрифицированным грузозахватным приспособлением,</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в том числе моторным грейфером или электромагнитом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Таблица 1</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sectPr w:rsidR="00BE36E6" w:rsidRPr="00EA5C2E" w:rsidSect="00E03F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BE36E6" w:rsidRPr="00EA5C2E">
        <w:tc>
          <w:tcPr>
            <w:tcW w:w="465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Группа классификации крана согласно паспорту</w:t>
            </w:r>
          </w:p>
        </w:tc>
        <w:tc>
          <w:tcPr>
            <w:tcW w:w="498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Значение коэффициента ограничения грузоподъемности</w:t>
            </w:r>
          </w:p>
        </w:tc>
      </w:tr>
      <w:tr w:rsidR="00BE36E6" w:rsidRPr="00EA5C2E">
        <w:tc>
          <w:tcPr>
            <w:tcW w:w="465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A3 </w:t>
            </w:r>
            <w:r w:rsidR="00012C90">
              <w:rPr>
                <w:rFonts w:ascii="Times New Roman" w:hAnsi="Times New Roman" w:cs="Times New Roman"/>
              </w:rPr>
              <w:pict>
                <v:shape id="_x0000_i1028" style="width:11.4pt;height:10.35pt" coordsize="" o:spt="100" adj="0,,0" path="" filled="f" stroked="f">
                  <v:stroke joinstyle="miter"/>
                  <v:imagedata r:id="rId31" o:title="base_1_198460_32771"/>
                  <v:formulas/>
                  <v:path o:connecttype="segments"/>
                </v:shape>
              </w:pict>
            </w:r>
            <w:r w:rsidRPr="00EA5C2E">
              <w:rPr>
                <w:rFonts w:ascii="Times New Roman" w:hAnsi="Times New Roman" w:cs="Times New Roman"/>
              </w:rPr>
              <w:t xml:space="preserve"> A4 (легкий и средний режимы)</w:t>
            </w:r>
          </w:p>
        </w:tc>
        <w:tc>
          <w:tcPr>
            <w:tcW w:w="498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0,3</w:t>
            </w:r>
          </w:p>
        </w:tc>
      </w:tr>
      <w:tr w:rsidR="00BE36E6" w:rsidRPr="00EA5C2E">
        <w:tc>
          <w:tcPr>
            <w:tcW w:w="465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A5 </w:t>
            </w:r>
            <w:r w:rsidR="00012C90">
              <w:rPr>
                <w:rFonts w:ascii="Times New Roman" w:hAnsi="Times New Roman" w:cs="Times New Roman"/>
              </w:rPr>
              <w:pict>
                <v:shape id="_x0000_i1029" style="width:11.4pt;height:10.35pt" coordsize="" o:spt="100" adj="0,,0" path="" filled="f" stroked="f">
                  <v:stroke joinstyle="miter"/>
                  <v:imagedata r:id="rId31" o:title="base_1_198460_32772"/>
                  <v:formulas/>
                  <v:path o:connecttype="segments"/>
                </v:shape>
              </w:pict>
            </w:r>
            <w:r w:rsidRPr="00EA5C2E">
              <w:rPr>
                <w:rFonts w:ascii="Times New Roman" w:hAnsi="Times New Roman" w:cs="Times New Roman"/>
              </w:rPr>
              <w:t xml:space="preserve"> A6 (средний и тяжелый режимы)</w:t>
            </w:r>
          </w:p>
        </w:tc>
        <w:tc>
          <w:tcPr>
            <w:tcW w:w="498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0,75</w:t>
            </w:r>
          </w:p>
        </w:tc>
      </w:tr>
      <w:tr w:rsidR="00BE36E6" w:rsidRPr="00EA5C2E">
        <w:tc>
          <w:tcPr>
            <w:tcW w:w="465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A7 и выше (весьма тяжелый режим)</w:t>
            </w:r>
          </w:p>
        </w:tc>
        <w:tc>
          <w:tcPr>
            <w:tcW w:w="498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bookmarkStart w:id="51" w:name="P1414"/>
      <w:bookmarkEnd w:id="51"/>
      <w:r w:rsidRPr="00EA5C2E">
        <w:rPr>
          <w:rFonts w:ascii="Times New Roman" w:hAnsi="Times New Roman" w:cs="Times New Roman"/>
        </w:rPr>
        <w:t>Минимальное расстояние (в метрах) от основания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откоса котлована (канавы) до оси ближайших опор крана</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при </w:t>
      </w:r>
      <w:proofErr w:type="spellStart"/>
      <w:r w:rsidRPr="00EA5C2E">
        <w:rPr>
          <w:rFonts w:ascii="Times New Roman" w:hAnsi="Times New Roman" w:cs="Times New Roman"/>
        </w:rPr>
        <w:t>ненасыпном</w:t>
      </w:r>
      <w:proofErr w:type="spellEnd"/>
      <w:r w:rsidRPr="00EA5C2E">
        <w:rPr>
          <w:rFonts w:ascii="Times New Roman" w:hAnsi="Times New Roman" w:cs="Times New Roman"/>
        </w:rPr>
        <w:t xml:space="preserve"> грунте</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Таблица 2</w:t>
      </w:r>
    </w:p>
    <w:p w:rsidR="00BE36E6" w:rsidRPr="00EA5C2E" w:rsidRDefault="00BE36E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BE36E6" w:rsidRPr="00EA5C2E">
        <w:tc>
          <w:tcPr>
            <w:tcW w:w="1497" w:type="dxa"/>
            <w:vMerge w:val="restart"/>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Глубина котлована (канавы), метров</w:t>
            </w:r>
          </w:p>
        </w:tc>
        <w:tc>
          <w:tcPr>
            <w:tcW w:w="8142" w:type="dxa"/>
            <w:gridSpan w:val="5"/>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Грунт</w:t>
            </w:r>
          </w:p>
        </w:tc>
      </w:tr>
      <w:tr w:rsidR="00BE36E6" w:rsidRPr="00EA5C2E">
        <w:tc>
          <w:tcPr>
            <w:tcW w:w="1497" w:type="dxa"/>
            <w:vMerge/>
            <w:tcBorders>
              <w:top w:val="single" w:sz="4" w:space="0" w:color="auto"/>
              <w:bottom w:val="single" w:sz="4" w:space="0" w:color="auto"/>
            </w:tcBorders>
          </w:tcPr>
          <w:p w:rsidR="00BE36E6" w:rsidRPr="00EA5C2E" w:rsidRDefault="00BE36E6"/>
        </w:tc>
        <w:tc>
          <w:tcPr>
            <w:tcW w:w="1592"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песчаный и гравийный</w:t>
            </w:r>
          </w:p>
        </w:tc>
        <w:tc>
          <w:tcPr>
            <w:tcW w:w="1709"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супесчаный</w:t>
            </w:r>
          </w:p>
        </w:tc>
        <w:tc>
          <w:tcPr>
            <w:tcW w:w="1868"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суглинистый</w:t>
            </w:r>
          </w:p>
        </w:tc>
        <w:tc>
          <w:tcPr>
            <w:tcW w:w="1391"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лессовый сухой</w:t>
            </w:r>
          </w:p>
        </w:tc>
        <w:tc>
          <w:tcPr>
            <w:tcW w:w="1582"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глинистый</w:t>
            </w:r>
          </w:p>
        </w:tc>
      </w:tr>
      <w:tr w:rsidR="00BE36E6" w:rsidRPr="00EA5C2E">
        <w:tblPrEx>
          <w:tblBorders>
            <w:insideH w:val="none" w:sz="0" w:space="0" w:color="auto"/>
          </w:tblBorders>
        </w:tblPrEx>
        <w:tc>
          <w:tcPr>
            <w:tcW w:w="1497"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w:t>
            </w:r>
          </w:p>
        </w:tc>
        <w:tc>
          <w:tcPr>
            <w:tcW w:w="1592"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1709"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1,25</w:t>
            </w:r>
          </w:p>
        </w:tc>
        <w:tc>
          <w:tcPr>
            <w:tcW w:w="1868"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w:t>
            </w:r>
          </w:p>
        </w:tc>
        <w:tc>
          <w:tcPr>
            <w:tcW w:w="1391"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1582"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w:t>
            </w:r>
          </w:p>
        </w:tc>
      </w:tr>
      <w:tr w:rsidR="00BE36E6" w:rsidRPr="00EA5C2E">
        <w:tblPrEx>
          <w:tblBorders>
            <w:insideH w:val="none" w:sz="0" w:space="0" w:color="auto"/>
          </w:tblBorders>
        </w:tblPrEx>
        <w:tc>
          <w:tcPr>
            <w:tcW w:w="149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159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w:t>
            </w:r>
          </w:p>
        </w:tc>
        <w:tc>
          <w:tcPr>
            <w:tcW w:w="17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2,40</w:t>
            </w:r>
          </w:p>
        </w:tc>
        <w:tc>
          <w:tcPr>
            <w:tcW w:w="1868"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2,00</w:t>
            </w:r>
          </w:p>
        </w:tc>
        <w:tc>
          <w:tcPr>
            <w:tcW w:w="1391"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c>
          <w:tcPr>
            <w:tcW w:w="158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1,50</w:t>
            </w:r>
          </w:p>
        </w:tc>
      </w:tr>
      <w:tr w:rsidR="00BE36E6" w:rsidRPr="00EA5C2E">
        <w:tblPrEx>
          <w:tblBorders>
            <w:insideH w:val="none" w:sz="0" w:space="0" w:color="auto"/>
          </w:tblBorders>
        </w:tblPrEx>
        <w:tc>
          <w:tcPr>
            <w:tcW w:w="149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159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w:t>
            </w:r>
          </w:p>
        </w:tc>
        <w:tc>
          <w:tcPr>
            <w:tcW w:w="17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3,60</w:t>
            </w:r>
          </w:p>
        </w:tc>
        <w:tc>
          <w:tcPr>
            <w:tcW w:w="1868"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3,25</w:t>
            </w:r>
          </w:p>
        </w:tc>
        <w:tc>
          <w:tcPr>
            <w:tcW w:w="1391"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w:t>
            </w:r>
          </w:p>
        </w:tc>
        <w:tc>
          <w:tcPr>
            <w:tcW w:w="158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1,75</w:t>
            </w:r>
          </w:p>
        </w:tc>
      </w:tr>
      <w:tr w:rsidR="00BE36E6" w:rsidRPr="00EA5C2E">
        <w:tblPrEx>
          <w:tblBorders>
            <w:insideH w:val="none" w:sz="0" w:space="0" w:color="auto"/>
          </w:tblBorders>
        </w:tblPrEx>
        <w:tc>
          <w:tcPr>
            <w:tcW w:w="149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159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w:t>
            </w:r>
          </w:p>
        </w:tc>
        <w:tc>
          <w:tcPr>
            <w:tcW w:w="17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4,40</w:t>
            </w:r>
          </w:p>
        </w:tc>
        <w:tc>
          <w:tcPr>
            <w:tcW w:w="1868"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4,00</w:t>
            </w:r>
          </w:p>
        </w:tc>
        <w:tc>
          <w:tcPr>
            <w:tcW w:w="1391"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w:t>
            </w:r>
          </w:p>
        </w:tc>
        <w:tc>
          <w:tcPr>
            <w:tcW w:w="158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3,00</w:t>
            </w:r>
          </w:p>
        </w:tc>
      </w:tr>
      <w:tr w:rsidR="00BE36E6" w:rsidRPr="00EA5C2E">
        <w:tblPrEx>
          <w:tblBorders>
            <w:insideH w:val="none" w:sz="0" w:space="0" w:color="auto"/>
          </w:tblBorders>
        </w:tblPrEx>
        <w:tc>
          <w:tcPr>
            <w:tcW w:w="1497"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1592"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6,0</w:t>
            </w:r>
          </w:p>
        </w:tc>
        <w:tc>
          <w:tcPr>
            <w:tcW w:w="1709"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5,30</w:t>
            </w:r>
          </w:p>
        </w:tc>
        <w:tc>
          <w:tcPr>
            <w:tcW w:w="1868"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4,75</w:t>
            </w:r>
          </w:p>
        </w:tc>
        <w:tc>
          <w:tcPr>
            <w:tcW w:w="1391"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w:t>
            </w:r>
          </w:p>
        </w:tc>
        <w:tc>
          <w:tcPr>
            <w:tcW w:w="1582"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3,50</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bookmarkStart w:id="52" w:name="P1458"/>
      <w:bookmarkEnd w:id="52"/>
      <w:r w:rsidRPr="00EA5C2E">
        <w:rPr>
          <w:rFonts w:ascii="Times New Roman" w:hAnsi="Times New Roman" w:cs="Times New Roman"/>
        </w:rPr>
        <w:t>Минимальное расстояние от стрелы ПС во время работы</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проводов линии электропередачи,</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находящихся под напряжением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Таблица 3</w:t>
      </w:r>
    </w:p>
    <w:p w:rsidR="00BE36E6" w:rsidRPr="00EA5C2E" w:rsidRDefault="00BE36E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BE36E6" w:rsidRPr="00EA5C2E">
        <w:tc>
          <w:tcPr>
            <w:tcW w:w="496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Напряжение воздушной линии, </w:t>
            </w:r>
            <w:proofErr w:type="spellStart"/>
            <w:r w:rsidRPr="00EA5C2E">
              <w:rPr>
                <w:rFonts w:ascii="Times New Roman" w:hAnsi="Times New Roman" w:cs="Times New Roman"/>
              </w:rPr>
              <w:t>кВ</w:t>
            </w:r>
            <w:proofErr w:type="spellEnd"/>
          </w:p>
        </w:tc>
        <w:tc>
          <w:tcPr>
            <w:tcW w:w="4676"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Наименьшее расстояние, м</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До 1</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1,5</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Свыше 1 до 35</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2,0</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Свыше 35 до 110</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3,0</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Свыше 110 до 220</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4,0</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Свыше 220 до 400</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5,0</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Свыше 400 до 750</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9,0</w:t>
            </w:r>
          </w:p>
        </w:tc>
      </w:tr>
      <w:tr w:rsidR="00BE36E6" w:rsidRPr="00EA5C2E">
        <w:tc>
          <w:tcPr>
            <w:tcW w:w="4963"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Свыше 750 до 1150</w:t>
            </w:r>
          </w:p>
        </w:tc>
        <w:tc>
          <w:tcPr>
            <w:tcW w:w="4676" w:type="dxa"/>
          </w:tcPr>
          <w:p w:rsidR="00BE36E6" w:rsidRPr="00EA5C2E" w:rsidRDefault="00BE36E6">
            <w:pPr>
              <w:pStyle w:val="ConsPlusNormal"/>
              <w:ind w:firstLine="567"/>
              <w:rPr>
                <w:rFonts w:ascii="Times New Roman" w:hAnsi="Times New Roman" w:cs="Times New Roman"/>
              </w:rPr>
            </w:pPr>
            <w:r w:rsidRPr="00EA5C2E">
              <w:rPr>
                <w:rFonts w:ascii="Times New Roman" w:hAnsi="Times New Roman" w:cs="Times New Roman"/>
              </w:rPr>
              <w:t>10,0</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Минимальные значения коэффициентов использования канатов</w:t>
      </w: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30" style="width:17.1pt;height:19.7pt" coordsize="" o:spt="100" adj="0,,0" path="" filled="f" stroked="f">
            <v:stroke joinstyle="miter"/>
            <v:imagedata r:id="rId32" o:title="base_1_198460_32773"/>
            <v:formulas/>
            <v:path o:connecttype="segments"/>
          </v:shape>
        </w:pict>
      </w:r>
      <w:r w:rsidR="00BE36E6" w:rsidRPr="00EA5C2E">
        <w:rPr>
          <w:rFonts w:ascii="Times New Roman" w:hAnsi="Times New Roman" w:cs="Times New Roman"/>
        </w:rPr>
        <w:t>, применяемых при их замене</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Таблица 4</w:t>
      </w:r>
    </w:p>
    <w:p w:rsidR="00BE36E6" w:rsidRPr="00EA5C2E" w:rsidRDefault="00BE36E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BE36E6" w:rsidRPr="00EA5C2E">
        <w:tc>
          <w:tcPr>
            <w:tcW w:w="2893" w:type="dxa"/>
            <w:vMerge w:val="restart"/>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Группа классификации механизма - М</w:t>
            </w:r>
          </w:p>
        </w:tc>
        <w:tc>
          <w:tcPr>
            <w:tcW w:w="3137"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Подвижные канаты</w:t>
            </w:r>
          </w:p>
        </w:tc>
        <w:tc>
          <w:tcPr>
            <w:tcW w:w="3609"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Неподвижные канаты</w:t>
            </w:r>
          </w:p>
        </w:tc>
      </w:tr>
      <w:tr w:rsidR="00BE36E6" w:rsidRPr="00EA5C2E">
        <w:tc>
          <w:tcPr>
            <w:tcW w:w="2893" w:type="dxa"/>
            <w:vMerge/>
            <w:tcBorders>
              <w:top w:val="single" w:sz="4" w:space="0" w:color="auto"/>
              <w:bottom w:val="single" w:sz="4" w:space="0" w:color="auto"/>
            </w:tcBorders>
          </w:tcPr>
          <w:p w:rsidR="00BE36E6" w:rsidRPr="00EA5C2E" w:rsidRDefault="00BE36E6"/>
        </w:tc>
        <w:tc>
          <w:tcPr>
            <w:tcW w:w="6746" w:type="dxa"/>
            <w:gridSpan w:val="2"/>
            <w:tcBorders>
              <w:top w:val="single" w:sz="4" w:space="0" w:color="auto"/>
              <w:bottom w:val="single" w:sz="4" w:space="0" w:color="auto"/>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31" style="width:17.1pt;height:19.7pt" coordsize="" o:spt="100" adj="0,,0" path="" filled="f" stroked="f">
                  <v:stroke joinstyle="miter"/>
                  <v:imagedata r:id="rId32" o:title="base_1_198460_32774"/>
                  <v:formulas/>
                  <v:path o:connecttype="segments"/>
                </v:shape>
              </w:pict>
            </w:r>
          </w:p>
        </w:tc>
      </w:tr>
      <w:tr w:rsidR="00BE36E6" w:rsidRPr="00EA5C2E">
        <w:tblPrEx>
          <w:tblBorders>
            <w:insideH w:val="none" w:sz="0" w:space="0" w:color="auto"/>
          </w:tblBorders>
        </w:tblPrEx>
        <w:tc>
          <w:tcPr>
            <w:tcW w:w="2893"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М1</w:t>
            </w:r>
          </w:p>
        </w:tc>
        <w:tc>
          <w:tcPr>
            <w:tcW w:w="3137"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3,15</w:t>
            </w:r>
          </w:p>
        </w:tc>
        <w:tc>
          <w:tcPr>
            <w:tcW w:w="3609"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2,50</w:t>
            </w:r>
          </w:p>
        </w:tc>
      </w:tr>
      <w:tr w:rsidR="00BE36E6" w:rsidRPr="00EA5C2E">
        <w:tblPrEx>
          <w:tblBorders>
            <w:insideH w:val="none" w:sz="0" w:space="0" w:color="auto"/>
          </w:tblBorders>
        </w:tblPrEx>
        <w:tc>
          <w:tcPr>
            <w:tcW w:w="2893"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М2</w:t>
            </w:r>
          </w:p>
        </w:tc>
        <w:tc>
          <w:tcPr>
            <w:tcW w:w="313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3,35</w:t>
            </w:r>
          </w:p>
        </w:tc>
        <w:tc>
          <w:tcPr>
            <w:tcW w:w="36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2,50</w:t>
            </w:r>
          </w:p>
        </w:tc>
      </w:tr>
      <w:tr w:rsidR="00BE36E6" w:rsidRPr="00EA5C2E">
        <w:tblPrEx>
          <w:tblBorders>
            <w:insideH w:val="none" w:sz="0" w:space="0" w:color="auto"/>
          </w:tblBorders>
        </w:tblPrEx>
        <w:tc>
          <w:tcPr>
            <w:tcW w:w="2893"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М3</w:t>
            </w:r>
          </w:p>
        </w:tc>
        <w:tc>
          <w:tcPr>
            <w:tcW w:w="313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3,55</w:t>
            </w:r>
          </w:p>
        </w:tc>
        <w:tc>
          <w:tcPr>
            <w:tcW w:w="36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3,00</w:t>
            </w:r>
          </w:p>
        </w:tc>
      </w:tr>
      <w:tr w:rsidR="00BE36E6" w:rsidRPr="00EA5C2E">
        <w:tblPrEx>
          <w:tblBorders>
            <w:insideH w:val="none" w:sz="0" w:space="0" w:color="auto"/>
          </w:tblBorders>
        </w:tblPrEx>
        <w:tc>
          <w:tcPr>
            <w:tcW w:w="2893"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М4</w:t>
            </w:r>
          </w:p>
        </w:tc>
        <w:tc>
          <w:tcPr>
            <w:tcW w:w="313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4,00</w:t>
            </w:r>
          </w:p>
        </w:tc>
        <w:tc>
          <w:tcPr>
            <w:tcW w:w="36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3,50</w:t>
            </w:r>
          </w:p>
        </w:tc>
      </w:tr>
      <w:tr w:rsidR="00BE36E6" w:rsidRPr="00EA5C2E">
        <w:tblPrEx>
          <w:tblBorders>
            <w:insideH w:val="none" w:sz="0" w:space="0" w:color="auto"/>
          </w:tblBorders>
        </w:tblPrEx>
        <w:tc>
          <w:tcPr>
            <w:tcW w:w="2893"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М5</w:t>
            </w:r>
          </w:p>
        </w:tc>
        <w:tc>
          <w:tcPr>
            <w:tcW w:w="313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4,50</w:t>
            </w:r>
          </w:p>
        </w:tc>
        <w:tc>
          <w:tcPr>
            <w:tcW w:w="36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4,00</w:t>
            </w:r>
          </w:p>
        </w:tc>
      </w:tr>
      <w:tr w:rsidR="00BE36E6" w:rsidRPr="00EA5C2E">
        <w:tblPrEx>
          <w:tblBorders>
            <w:insideH w:val="none" w:sz="0" w:space="0" w:color="auto"/>
          </w:tblBorders>
        </w:tblPrEx>
        <w:tc>
          <w:tcPr>
            <w:tcW w:w="2893"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М6</w:t>
            </w:r>
          </w:p>
        </w:tc>
        <w:tc>
          <w:tcPr>
            <w:tcW w:w="313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5,60</w:t>
            </w:r>
          </w:p>
        </w:tc>
        <w:tc>
          <w:tcPr>
            <w:tcW w:w="36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4,50</w:t>
            </w:r>
          </w:p>
        </w:tc>
      </w:tr>
      <w:tr w:rsidR="00BE36E6" w:rsidRPr="00EA5C2E">
        <w:tblPrEx>
          <w:tblBorders>
            <w:insideH w:val="none" w:sz="0" w:space="0" w:color="auto"/>
          </w:tblBorders>
        </w:tblPrEx>
        <w:tc>
          <w:tcPr>
            <w:tcW w:w="2893"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М7</w:t>
            </w:r>
          </w:p>
        </w:tc>
        <w:tc>
          <w:tcPr>
            <w:tcW w:w="3137"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7,10</w:t>
            </w:r>
          </w:p>
        </w:tc>
        <w:tc>
          <w:tcPr>
            <w:tcW w:w="3609"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5,00</w:t>
            </w:r>
          </w:p>
        </w:tc>
      </w:tr>
      <w:tr w:rsidR="00BE36E6" w:rsidRPr="00EA5C2E">
        <w:tblPrEx>
          <w:tblBorders>
            <w:insideH w:val="none" w:sz="0" w:space="0" w:color="auto"/>
          </w:tblBorders>
        </w:tblPrEx>
        <w:tc>
          <w:tcPr>
            <w:tcW w:w="2893"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М8</w:t>
            </w:r>
          </w:p>
        </w:tc>
        <w:tc>
          <w:tcPr>
            <w:tcW w:w="3137"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9,00</w:t>
            </w:r>
          </w:p>
        </w:tc>
        <w:tc>
          <w:tcPr>
            <w:tcW w:w="3609"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5,00</w:t>
            </w:r>
          </w:p>
        </w:tc>
      </w:tr>
    </w:tbl>
    <w:p w:rsidR="00BE36E6" w:rsidRPr="00EA5C2E" w:rsidRDefault="00BE36E6">
      <w:pPr>
        <w:sectPr w:rsidR="00BE36E6" w:rsidRPr="00EA5C2E">
          <w:pgSz w:w="16838" w:h="11905" w:orient="landscape"/>
          <w:pgMar w:top="1701" w:right="1134" w:bottom="850" w:left="1134" w:header="0" w:footer="0" w:gutter="0"/>
          <w:cols w:space="720"/>
        </w:sect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Примечание к таблице 4.</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Если группа классификации механизма - М не указана в паспорте ПС, то ее определяют согласно </w:t>
      </w:r>
      <w:hyperlink w:anchor="P1684"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6</w:t>
        </w:r>
      </w:hyperlink>
      <w:r w:rsidRPr="00EA5C2E">
        <w:rPr>
          <w:rFonts w:ascii="Times New Roman" w:hAnsi="Times New Roman" w:cs="Times New Roman"/>
        </w:rPr>
        <w:t xml:space="preserve"> к настоящим ФНП.</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3</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53" w:name="P1535"/>
      <w:bookmarkEnd w:id="53"/>
      <w:r w:rsidRPr="00EA5C2E">
        <w:rPr>
          <w:rFonts w:ascii="Times New Roman" w:hAnsi="Times New Roman" w:cs="Times New Roman"/>
        </w:rPr>
        <w:t>НОРМЫ</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БРАКОВКИ ЭЛЕМЕНТОВ РЕЛЬСОВЫХ ПУТЕЙ ОПОРНЫХ И ПОДВЕСНЫХ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ПОДЪЕМНЫХ СООРУЖЕНИЙ</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Рельсовый путь опорных ПС на рельсовом ходу подлежит браковке при наличии следующих дефектов и повреждений: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трещин и сколов рельсов любых размеров;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Браковку шпал (или </w:t>
      </w:r>
      <w:proofErr w:type="spellStart"/>
      <w:r w:rsidRPr="00EA5C2E">
        <w:rPr>
          <w:rFonts w:ascii="Times New Roman" w:hAnsi="Times New Roman" w:cs="Times New Roman"/>
        </w:rPr>
        <w:t>полушпал</w:t>
      </w:r>
      <w:proofErr w:type="spellEnd"/>
      <w:r w:rsidRPr="00EA5C2E">
        <w:rPr>
          <w:rFonts w:ascii="Times New Roman" w:hAnsi="Times New Roman" w:cs="Times New Roman"/>
        </w:rPr>
        <w:t>) наземного кранового пути производят при наличии следующих дефектов и повреждений: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железобетонных шпалах не должно быть сколов бетона до обнажения арматуры, а также иных сколов бетона на участке длиной более 250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железобетонных шпалах не должно быть сплошных опоясывающих или продольных трещин длиной более 100 мм с раскрытием более 0,3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в деревянных </w:t>
      </w:r>
      <w:proofErr w:type="spellStart"/>
      <w:r w:rsidRPr="00EA5C2E">
        <w:rPr>
          <w:rFonts w:ascii="Times New Roman" w:hAnsi="Times New Roman" w:cs="Times New Roman"/>
        </w:rPr>
        <w:t>полушпалах</w:t>
      </w:r>
      <w:proofErr w:type="spellEnd"/>
      <w:r w:rsidRPr="00EA5C2E">
        <w:rPr>
          <w:rFonts w:ascii="Times New Roman" w:hAnsi="Times New Roman" w:cs="Times New Roman"/>
        </w:rPr>
        <w:t xml:space="preserve">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Монорельсовый путь подвесных кранов, электрических талей и монорельсовых тележек подлежит браковке при наличии: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трещин и выколов рельсов любых размеров;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уменьшения ширины пояса рельса вследствие износа </w:t>
      </w:r>
      <w:r w:rsidR="00012C90">
        <w:rPr>
          <w:rFonts w:ascii="Times New Roman" w:hAnsi="Times New Roman" w:cs="Times New Roman"/>
          <w:position w:val="-6"/>
        </w:rPr>
        <w:pict>
          <v:shape id="_x0000_i1032" style="width:63.7pt;height:17.1pt" coordsize="" o:spt="100" adj="0,,0" path="" filled="f" stroked="f">
            <v:stroke joinstyle="miter"/>
            <v:imagedata r:id="rId33" o:title="base_1_198460_32775"/>
            <v:formulas/>
            <v:path o:connecttype="segments"/>
          </v:shape>
        </w:pict>
      </w:r>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уменьшения толщины полки рельса вследствие износа </w:t>
      </w:r>
      <w:r w:rsidR="00012C90">
        <w:rPr>
          <w:rFonts w:ascii="Times New Roman" w:hAnsi="Times New Roman" w:cs="Times New Roman"/>
          <w:position w:val="-6"/>
        </w:rPr>
        <w:pict>
          <v:shape id="_x0000_i1033" style="width:58.55pt;height:17.1pt" coordsize="" o:spt="100" adj="0,,0" path="" filled="f" stroked="f">
            <v:stroke joinstyle="miter"/>
            <v:imagedata r:id="rId34" o:title="base_1_198460_32776"/>
            <v:formulas/>
            <v:path o:connecttype="segments"/>
          </v:shape>
        </w:pict>
      </w:r>
      <w:r w:rsidRPr="00EA5C2E">
        <w:rPr>
          <w:rFonts w:ascii="Times New Roman" w:hAnsi="Times New Roman" w:cs="Times New Roman"/>
        </w:rPr>
        <w:t xml:space="preserve"> при одновременном отгибе полки </w:t>
      </w:r>
      <w:r w:rsidR="00012C90">
        <w:rPr>
          <w:rFonts w:ascii="Times New Roman" w:hAnsi="Times New Roman" w:cs="Times New Roman"/>
          <w:position w:val="-8"/>
        </w:rPr>
        <w:pict>
          <v:shape id="_x0000_i1034" style="width:56.45pt;height:19.7pt" coordsize="" o:spt="100" adj="0,,0" path="" filled="f" stroked="f">
            <v:stroke joinstyle="miter"/>
            <v:imagedata r:id="rId35" o:title="base_1_198460_32777"/>
            <v:formulas/>
            <v:path o:connecttype="segments"/>
          </v:shape>
        </w:pict>
      </w:r>
      <w:r w:rsidRPr="00EA5C2E">
        <w:rPr>
          <w:rFonts w:ascii="Times New Roman" w:hAnsi="Times New Roman" w:cs="Times New Roman"/>
        </w:rPr>
        <w:t>.</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214"/>
        </w:rPr>
        <w:pict>
          <v:shape id="_x0000_i1035" style="width:257.95pt;height:225.85pt" coordsize="" o:spt="100" adj="0,,0" path="" filled="f" stroked="f">
            <v:stroke joinstyle="miter"/>
            <v:imagedata r:id="rId36" o:title="base_1_198460_32778"/>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Рисунок. Схема проведения измерений величин износа и отгиба полки монорельса при проведении его </w:t>
      </w:r>
      <w:proofErr w:type="spellStart"/>
      <w:r w:rsidRPr="00EA5C2E">
        <w:rPr>
          <w:rFonts w:ascii="Times New Roman" w:hAnsi="Times New Roman" w:cs="Times New Roman"/>
        </w:rPr>
        <w:t>дефектации</w:t>
      </w:r>
      <w:proofErr w:type="spellEnd"/>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B - первоначальная ширина полки; </w:t>
      </w:r>
      <w:r w:rsidR="00012C90">
        <w:rPr>
          <w:rFonts w:ascii="Times New Roman" w:hAnsi="Times New Roman" w:cs="Times New Roman"/>
          <w:position w:val="-3"/>
        </w:rPr>
        <w:pict>
          <v:shape id="_x0000_i1036" style="width:19.7pt;height:14.5pt" coordsize="" o:spt="100" adj="0,,0" path="" filled="f" stroked="f">
            <v:stroke joinstyle="miter"/>
            <v:imagedata r:id="rId37" o:title="base_1_198460_32779"/>
            <v:formulas/>
            <v:path o:connecttype="segments"/>
          </v:shape>
        </w:pict>
      </w:r>
      <w:r w:rsidRPr="00EA5C2E">
        <w:rPr>
          <w:rFonts w:ascii="Times New Roman" w:hAnsi="Times New Roman" w:cs="Times New Roman"/>
        </w:rPr>
        <w:t xml:space="preserve"> - износ полки; t - толщина стенки;</w:t>
      </w:r>
    </w:p>
    <w:p w:rsidR="00BE36E6" w:rsidRPr="00EA5C2E" w:rsidRDefault="00012C90">
      <w:pPr>
        <w:pStyle w:val="ConsPlusNormal"/>
        <w:spacing w:before="220"/>
        <w:ind w:firstLine="540"/>
        <w:jc w:val="both"/>
        <w:rPr>
          <w:rFonts w:ascii="Times New Roman" w:hAnsi="Times New Roman" w:cs="Times New Roman"/>
        </w:rPr>
      </w:pPr>
      <w:r>
        <w:rPr>
          <w:rFonts w:ascii="Times New Roman" w:hAnsi="Times New Roman" w:cs="Times New Roman"/>
          <w:position w:val="-8"/>
        </w:rPr>
        <w:pict>
          <v:shape id="_x0000_i1037" style="width:14.5pt;height:19.7pt" coordsize="" o:spt="100" adj="0,,0" path="" filled="f" stroked="f">
            <v:stroke joinstyle="miter"/>
            <v:imagedata r:id="rId38" o:title="base_1_198460_32780"/>
            <v:formulas/>
            <v:path o:connecttype="segments"/>
          </v:shape>
        </w:pict>
      </w:r>
      <w:r w:rsidR="00BE36E6" w:rsidRPr="00EA5C2E">
        <w:rPr>
          <w:rFonts w:ascii="Times New Roman" w:hAnsi="Times New Roman" w:cs="Times New Roman"/>
        </w:rPr>
        <w:t xml:space="preserve"> - отгиб полки; </w:t>
      </w:r>
      <w:r>
        <w:rPr>
          <w:rFonts w:ascii="Times New Roman" w:hAnsi="Times New Roman" w:cs="Times New Roman"/>
          <w:position w:val="-4"/>
        </w:rPr>
        <w:pict>
          <v:shape id="_x0000_i1038" style="width:11.4pt;height:15.55pt" coordsize="" o:spt="100" adj="0,,0" path="" filled="f" stroked="f">
            <v:stroke joinstyle="miter"/>
            <v:imagedata r:id="rId39" o:title="base_1_198460_32781"/>
            <v:formulas/>
            <v:path o:connecttype="segments"/>
          </v:shape>
        </w:pict>
      </w:r>
      <w:r w:rsidR="00BE36E6" w:rsidRPr="00EA5C2E">
        <w:rPr>
          <w:rFonts w:ascii="Times New Roman" w:hAnsi="Times New Roman" w:cs="Times New Roman"/>
        </w:rPr>
        <w:t xml:space="preserve"> - первоначальная толщина полки на расстоянии (B-t)/4 от края;</w:t>
      </w:r>
    </w:p>
    <w:p w:rsidR="00BE36E6" w:rsidRPr="00EA5C2E" w:rsidRDefault="00012C90">
      <w:pPr>
        <w:pStyle w:val="ConsPlusNormal"/>
        <w:spacing w:before="220"/>
        <w:ind w:firstLine="540"/>
        <w:jc w:val="both"/>
        <w:rPr>
          <w:rFonts w:ascii="Times New Roman" w:hAnsi="Times New Roman" w:cs="Times New Roman"/>
        </w:rPr>
      </w:pPr>
      <w:r>
        <w:rPr>
          <w:rFonts w:ascii="Times New Roman" w:hAnsi="Times New Roman" w:cs="Times New Roman"/>
          <w:position w:val="-4"/>
        </w:rPr>
        <w:pict>
          <v:shape id="_x0000_i1039" style="width:19.7pt;height:15.55pt" coordsize="" o:spt="100" adj="0,,0" path="" filled="f" stroked="f">
            <v:stroke joinstyle="miter"/>
            <v:imagedata r:id="rId40" o:title="base_1_198460_32782"/>
            <v:formulas/>
            <v:path o:connecttype="segments"/>
          </v:shape>
        </w:pict>
      </w:r>
      <w:r w:rsidR="00BE36E6" w:rsidRPr="00EA5C2E">
        <w:rPr>
          <w:rFonts w:ascii="Times New Roman" w:hAnsi="Times New Roman" w:cs="Times New Roman"/>
        </w:rPr>
        <w:t xml:space="preserve"> - уменьшение толщины полки вследствие износа.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4</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54" w:name="P1574"/>
      <w:bookmarkEnd w:id="54"/>
      <w:r w:rsidRPr="00EA5C2E">
        <w:rPr>
          <w:rFonts w:ascii="Times New Roman" w:hAnsi="Times New Roman" w:cs="Times New Roman"/>
        </w:rPr>
        <w:t>НОРМЫ БРАКОВКИ СТАЛЬНЫХ КАНАТОВ ПОДЪЕМНЫХ СООРУЖЕНИЙ</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Для оценки безопасности использования канатов применяют следующие критерии: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характер и число обрывов проволок (</w:t>
      </w:r>
      <w:hyperlink w:anchor="P1588" w:history="1">
        <w:r w:rsidRPr="00EA5C2E">
          <w:rPr>
            <w:rFonts w:ascii="Times New Roman" w:hAnsi="Times New Roman" w:cs="Times New Roman"/>
            <w:color w:val="0000FF"/>
          </w:rPr>
          <w:t>рисунки 1</w:t>
        </w:r>
      </w:hyperlink>
      <w:r w:rsidRPr="00EA5C2E">
        <w:rPr>
          <w:rFonts w:ascii="Times New Roman" w:hAnsi="Times New Roman" w:cs="Times New Roman"/>
        </w:rPr>
        <w:t xml:space="preserve"> - </w:t>
      </w:r>
      <w:hyperlink w:anchor="P1599" w:history="1">
        <w:r w:rsidRPr="00EA5C2E">
          <w:rPr>
            <w:rFonts w:ascii="Times New Roman" w:hAnsi="Times New Roman" w:cs="Times New Roman"/>
            <w:color w:val="0000FF"/>
          </w:rPr>
          <w:t>3</w:t>
        </w:r>
      </w:hyperlink>
      <w:r w:rsidRPr="00EA5C2E">
        <w:rPr>
          <w:rFonts w:ascii="Times New Roman" w:hAnsi="Times New Roman" w:cs="Times New Roman"/>
        </w:rP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разрыв пряди;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поверхностный и внутренний износ;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г) поверхностная и внутренняя коррозия;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 местное уменьшение диаметра каната, включая разрыв сердечника;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е) уменьшение площади поперечного сечения проволок каната (потери внутреннего сечения);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ж) деформация в виде волнистости, </w:t>
      </w:r>
      <w:proofErr w:type="spellStart"/>
      <w:r w:rsidRPr="00EA5C2E">
        <w:rPr>
          <w:rFonts w:ascii="Times New Roman" w:hAnsi="Times New Roman" w:cs="Times New Roman"/>
        </w:rPr>
        <w:t>корзинообразности</w:t>
      </w:r>
      <w:proofErr w:type="spellEnd"/>
      <w:r w:rsidRPr="00EA5C2E">
        <w:rPr>
          <w:rFonts w:ascii="Times New Roman" w:hAnsi="Times New Roman" w:cs="Times New Roman"/>
        </w:rPr>
        <w:t>, выдавливания проволок и прядей, раздавливания прядей, заломов, перегибов;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 повреждения в результате температурного воздействия или электрического дугового разряда.</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52"/>
        </w:rPr>
        <w:pict>
          <v:shape id="_x0000_i1040" style="width:190.6pt;height:63.7pt" coordsize="" o:spt="100" adj="0,,0" path="" filled="f" stroked="f">
            <v:stroke joinstyle="miter"/>
            <v:imagedata r:id="rId41" o:title="base_1_198460_32783"/>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55" w:name="P1588"/>
      <w:bookmarkEnd w:id="55"/>
      <w:r w:rsidRPr="00EA5C2E">
        <w:rPr>
          <w:rFonts w:ascii="Times New Roman" w:hAnsi="Times New Roman" w:cs="Times New Roman"/>
        </w:rPr>
        <w:t>Рисунок 1. Обрывы и смещения проволок каната</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крестовой </w:t>
      </w:r>
      <w:proofErr w:type="spellStart"/>
      <w:r w:rsidRPr="00EA5C2E">
        <w:rPr>
          <w:rFonts w:ascii="Times New Roman" w:hAnsi="Times New Roman" w:cs="Times New Roman"/>
        </w:rPr>
        <w:t>свивки</w:t>
      </w:r>
      <w:proofErr w:type="spellEnd"/>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26"/>
        </w:rPr>
        <w:pict>
          <v:shape id="_x0000_i1041" style="width:211.35pt;height:137.25pt" coordsize="" o:spt="100" adj="0,,0" path="" filled="f" stroked="f">
            <v:stroke joinstyle="miter"/>
            <v:imagedata r:id="rId42" o:title="base_1_198460_32784"/>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Рисунок 2. Сочетание обрывов проволок с их износом:</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а - в канате крестовой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б - в канате</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односторонней </w:t>
      </w:r>
      <w:proofErr w:type="spellStart"/>
      <w:r w:rsidRPr="00EA5C2E">
        <w:rPr>
          <w:rFonts w:ascii="Times New Roman" w:hAnsi="Times New Roman" w:cs="Times New Roman"/>
        </w:rPr>
        <w:t>свивки</w:t>
      </w:r>
      <w:proofErr w:type="spellEnd"/>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08"/>
        </w:rPr>
        <w:pict>
          <v:shape id="_x0000_i1042" style="width:201pt;height:120.15pt" coordsize="" o:spt="100" adj="0,,0" path="" filled="f" stroked="f">
            <v:stroke joinstyle="miter"/>
            <v:imagedata r:id="rId43" o:title="base_1_198460_32785"/>
            <v:formulas/>
            <v:path o:connecttype="segments"/>
          </v:shape>
        </w:pict>
      </w:r>
    </w:p>
    <w:p w:rsidR="00BE36E6" w:rsidRPr="00EA5C2E" w:rsidRDefault="00BE36E6">
      <w:pPr>
        <w:pStyle w:val="ConsPlusNormal"/>
        <w:jc w:val="center"/>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56" w:name="P1599"/>
      <w:bookmarkEnd w:id="56"/>
      <w:r w:rsidRPr="00EA5C2E">
        <w:rPr>
          <w:rFonts w:ascii="Times New Roman" w:hAnsi="Times New Roman" w:cs="Times New Roman"/>
        </w:rPr>
        <w:t>Рисунок 3. Обрывы проволок в зоне уравнительного блока:</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а - в нескольких прядях каната; б - в двух прядях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в сочетании с местным износом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2. Браковка канатов, работающих со стальными и чугунными блоками, должна производиться по числу обрывов проволок в соответствии с </w:t>
      </w:r>
      <w:hyperlink w:anchor="P1984" w:history="1">
        <w:r w:rsidRPr="00EA5C2E">
          <w:rPr>
            <w:rFonts w:ascii="Times New Roman" w:hAnsi="Times New Roman" w:cs="Times New Roman"/>
            <w:color w:val="0000FF"/>
          </w:rPr>
          <w:t>таблицей 1</w:t>
        </w:r>
      </w:hyperlink>
      <w:r w:rsidRPr="00EA5C2E">
        <w:rPr>
          <w:rFonts w:ascii="Times New Roman" w:hAnsi="Times New Roman" w:cs="Times New Roman"/>
        </w:rPr>
        <w:t xml:space="preserve"> и </w:t>
      </w:r>
      <w:hyperlink w:anchor="P2214" w:history="1">
        <w:r w:rsidRPr="00EA5C2E">
          <w:rPr>
            <w:rFonts w:ascii="Times New Roman" w:hAnsi="Times New Roman" w:cs="Times New Roman"/>
            <w:color w:val="0000FF"/>
          </w:rPr>
          <w:t>рисунком 4</w:t>
        </w:r>
      </w:hyperlink>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Канаты кранов, предназначенных или используемых для подъема людей, </w:t>
      </w:r>
      <w:proofErr w:type="gramStart"/>
      <w:r w:rsidRPr="00EA5C2E">
        <w:rPr>
          <w:rFonts w:ascii="Times New Roman" w:hAnsi="Times New Roman" w:cs="Times New Roman"/>
        </w:rPr>
        <w:t>для перемещения</w:t>
      </w:r>
      <w:proofErr w:type="gramEnd"/>
      <w:r w:rsidRPr="00EA5C2E">
        <w:rPr>
          <w:rFonts w:ascii="Times New Roman" w:hAnsi="Times New Roman" w:cs="Times New Roman"/>
        </w:rPr>
        <w:t xml:space="preserve"> расплавленного или раскаленного металла, огнеопасных и ядовитых веществ, бракуют при вдвое меньшем числе обрывов проволок.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3. При уменьшении диаметра каната в результате поверхностного износа </w:t>
      </w:r>
      <w:hyperlink w:anchor="P2254" w:history="1">
        <w:r w:rsidRPr="00EA5C2E">
          <w:rPr>
            <w:rFonts w:ascii="Times New Roman" w:hAnsi="Times New Roman" w:cs="Times New Roman"/>
            <w:color w:val="0000FF"/>
          </w:rPr>
          <w:t>(рисунок 5)</w:t>
        </w:r>
      </w:hyperlink>
      <w:r w:rsidRPr="00EA5C2E">
        <w:rPr>
          <w:rFonts w:ascii="Times New Roman" w:hAnsi="Times New Roman" w:cs="Times New Roman"/>
        </w:rPr>
        <w:t xml:space="preserve"> или коррозии </w:t>
      </w:r>
      <w:hyperlink w:anchor="P2254" w:history="1">
        <w:r w:rsidRPr="00EA5C2E">
          <w:rPr>
            <w:rFonts w:ascii="Times New Roman" w:hAnsi="Times New Roman" w:cs="Times New Roman"/>
            <w:color w:val="0000FF"/>
          </w:rPr>
          <w:t>(рисунок 6)</w:t>
        </w:r>
      </w:hyperlink>
      <w:r w:rsidRPr="00EA5C2E">
        <w:rPr>
          <w:rFonts w:ascii="Times New Roman" w:hAnsi="Times New Roman" w:cs="Times New Roman"/>
        </w:rPr>
        <w:t xml:space="preserve"> на 7 процентов и более по сравнению с номинальным диаметром канат подлежит браковке даже при отсутствии видимых обрывов проволок.</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2273" w:history="1">
        <w:r w:rsidRPr="00EA5C2E">
          <w:rPr>
            <w:rFonts w:ascii="Times New Roman" w:hAnsi="Times New Roman" w:cs="Times New Roman"/>
            <w:color w:val="0000FF"/>
          </w:rPr>
          <w:t>(рисунок 7)</w:t>
        </w:r>
      </w:hyperlink>
      <w:r w:rsidRPr="00EA5C2E">
        <w:rPr>
          <w:rFonts w:ascii="Times New Roman" w:hAnsi="Times New Roman" w:cs="Times New Roman"/>
        </w:rPr>
        <w:t>.</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5</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57" w:name="P1624"/>
      <w:bookmarkEnd w:id="57"/>
      <w:r w:rsidRPr="00EA5C2E">
        <w:rPr>
          <w:rFonts w:ascii="Times New Roman" w:hAnsi="Times New Roman" w:cs="Times New Roman"/>
        </w:rPr>
        <w:t>ПОРЯДОК</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ПРОВЕДЕНИЯ ИСПЫТАНИЙ СТРЕЛОВЫХ КРАНОВ</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НА ГРУЗОВУЮ УСТОЙЧИВОСТЬ</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 При испытании на устойчивость стреловых самоходных кранов испытательную нагрузку определяют по формуле</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bookmarkStart w:id="58" w:name="P1631"/>
      <w:bookmarkEnd w:id="58"/>
      <w:r>
        <w:rPr>
          <w:rFonts w:ascii="Times New Roman" w:hAnsi="Times New Roman" w:cs="Times New Roman"/>
          <w:position w:val="-8"/>
        </w:rPr>
        <w:pict>
          <v:shape id="_x0000_i1043" style="width:72.5pt;height:19.7pt" coordsize="" o:spt="100" adj="0,,0" path="" filled="f" stroked="f">
            <v:stroke joinstyle="miter"/>
            <v:imagedata r:id="rId44" o:title="base_1_198460_32786"/>
            <v:formulas/>
            <v:path o:connecttype="segments"/>
          </v:shape>
        </w:pict>
      </w:r>
      <w:r w:rsidR="00BE36E6" w:rsidRPr="00EA5C2E">
        <w:rPr>
          <w:rFonts w:ascii="Times New Roman" w:hAnsi="Times New Roman" w:cs="Times New Roman"/>
        </w:rPr>
        <w:t>; (1)</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где </w:t>
      </w:r>
      <w:r w:rsidR="00012C90">
        <w:rPr>
          <w:rFonts w:ascii="Times New Roman" w:hAnsi="Times New Roman" w:cs="Times New Roman"/>
          <w:position w:val="-8"/>
        </w:rPr>
        <w:pict>
          <v:shape id="_x0000_i1044" style="width:14.5pt;height:19.7pt" coordsize="" o:spt="100" adj="0,,0" path="" filled="f" stroked="f">
            <v:stroke joinstyle="miter"/>
            <v:imagedata r:id="rId45" o:title="base_1_198460_32787"/>
            <v:formulas/>
            <v:path o:connecttype="segments"/>
          </v:shape>
        </w:pict>
      </w:r>
      <w:r w:rsidRPr="00EA5C2E">
        <w:rPr>
          <w:rFonts w:ascii="Times New Roman" w:hAnsi="Times New Roman" w:cs="Times New Roman"/>
        </w:rPr>
        <w:t xml:space="preserve"> (</w:t>
      </w:r>
      <w:r w:rsidR="00012C90">
        <w:rPr>
          <w:rFonts w:ascii="Times New Roman" w:hAnsi="Times New Roman" w:cs="Times New Roman"/>
          <w:position w:val="-8"/>
        </w:rPr>
        <w:pict>
          <v:shape id="_x0000_i1045" style="width:14.5pt;height:19.7pt" coordsize="" o:spt="100" adj="0,,0" path="" filled="f" stroked="f">
            <v:stroke joinstyle="miter"/>
            <v:imagedata r:id="rId46" o:title="base_1_198460_32788"/>
            <v:formulas/>
            <v:path o:connecttype="segments"/>
          </v:shape>
        </w:pict>
      </w:r>
      <w:r w:rsidRPr="00EA5C2E">
        <w:rPr>
          <w:rFonts w:ascii="Times New Roman" w:hAnsi="Times New Roman" w:cs="Times New Roman"/>
        </w:rPr>
        <w:t xml:space="preserve"> или </w:t>
      </w:r>
      <w:r w:rsidR="00012C90">
        <w:rPr>
          <w:rFonts w:ascii="Times New Roman" w:hAnsi="Times New Roman" w:cs="Times New Roman"/>
          <w:position w:val="-8"/>
        </w:rPr>
        <w:pict>
          <v:shape id="_x0000_i1046" style="width:15.55pt;height:19.7pt" coordsize="" o:spt="100" adj="0,,0" path="" filled="f" stroked="f">
            <v:stroke joinstyle="miter"/>
            <v:imagedata r:id="rId47" o:title="base_1_198460_32789"/>
            <v:formulas/>
            <v:path o:connecttype="segments"/>
          </v:shape>
        </w:pict>
      </w:r>
      <w:r w:rsidRPr="00EA5C2E">
        <w:rPr>
          <w:rFonts w:ascii="Times New Roman" w:hAnsi="Times New Roman" w:cs="Times New Roman"/>
        </w:rPr>
        <w:t>) - вес стрелы G или вес гуська g, приведенный к оголовку стрелы или гуська, кН;</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P - масса груза, равная номинальной грузоподъемности крана, умноженная на ускорение свободного падения, </w:t>
      </w:r>
      <w:proofErr w:type="spellStart"/>
      <w:r w:rsidRPr="00EA5C2E">
        <w:rPr>
          <w:rFonts w:ascii="Times New Roman" w:hAnsi="Times New Roman" w:cs="Times New Roman"/>
        </w:rPr>
        <w:t>кН.</w:t>
      </w:r>
      <w:proofErr w:type="spellEnd"/>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1631" w:history="1">
        <w:r w:rsidRPr="00EA5C2E">
          <w:rPr>
            <w:rFonts w:ascii="Times New Roman" w:hAnsi="Times New Roman" w:cs="Times New Roman"/>
            <w:color w:val="0000FF"/>
          </w:rPr>
          <w:t>формуле 1</w:t>
        </w:r>
      </w:hyperlink>
      <w:r w:rsidRPr="00EA5C2E">
        <w:rPr>
          <w:rFonts w:ascii="Times New Roman" w:hAnsi="Times New Roman" w:cs="Times New Roman"/>
        </w:rPr>
        <w:t xml:space="preserve"> с испытательным грузом, поднятым на оголовке гуська.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В этом случае требования к устойчивости должны быть проверены путем расчета.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Примечание. Значение 1,25P может изменяться в тех случаях, где требуются более высокие значения.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На </w:t>
      </w:r>
      <w:hyperlink w:anchor="P1647" w:history="1">
        <w:r w:rsidRPr="00EA5C2E">
          <w:rPr>
            <w:rFonts w:ascii="Times New Roman" w:hAnsi="Times New Roman" w:cs="Times New Roman"/>
            <w:color w:val="0000FF"/>
          </w:rPr>
          <w:t>рисунке 1</w:t>
        </w:r>
      </w:hyperlink>
      <w:r w:rsidRPr="00EA5C2E">
        <w:rPr>
          <w:rFonts w:ascii="Times New Roman" w:hAnsi="Times New Roman" w:cs="Times New Roman"/>
        </w:rPr>
        <w:t xml:space="preserve"> показан вид сбоку типичного крана с обозначениями рассматриваемых параметров: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L и l - длины стрелы и гуська (для телескопических стрел длина рассматриваемой стрелы), в </w:t>
      </w:r>
      <w:r w:rsidRPr="00EA5C2E">
        <w:rPr>
          <w:rFonts w:ascii="Times New Roman" w:hAnsi="Times New Roman" w:cs="Times New Roman"/>
        </w:rPr>
        <w:lastRenderedPageBreak/>
        <w:t>метрах;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X, Y и x, y - координаты центра тяжести стрелы и гуська, в метрах;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j и k - вылеты стрелы и гуська, в метрах;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m, </w:t>
      </w:r>
      <w:r w:rsidR="00E03F7F">
        <w:rPr>
          <w:rFonts w:ascii="Times New Roman" w:hAnsi="Times New Roman" w:cs="Times New Roman"/>
        </w:rPr>
        <w:t>№</w:t>
      </w:r>
      <w:r w:rsidRPr="00EA5C2E">
        <w:rPr>
          <w:rFonts w:ascii="Times New Roman" w:hAnsi="Times New Roman" w:cs="Times New Roman"/>
        </w:rPr>
        <w:t xml:space="preserve"> - вылет центра тяжести для стрелы и гуська, в метрах.</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31"/>
        </w:rPr>
        <w:pict>
          <v:shape id="_x0000_i1047" style="width:312.85pt;height:342.4pt" coordsize="" o:spt="100" adj="0,,0" path="" filled="f" stroked="f">
            <v:stroke joinstyle="miter"/>
            <v:imagedata r:id="rId48" o:title="base_1_198460_32790"/>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59" w:name="P1647"/>
      <w:bookmarkEnd w:id="59"/>
      <w:r w:rsidRPr="00EA5C2E">
        <w:rPr>
          <w:rFonts w:ascii="Times New Roman" w:hAnsi="Times New Roman" w:cs="Times New Roman"/>
        </w:rPr>
        <w:t>Рисунок 1. Обозначение параметров для определения испытания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кранов на устойчивость</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8"/>
        </w:rPr>
        <w:pict>
          <v:shape id="_x0000_i1048" style="width:14.5pt;height:19.7pt" coordsize="" o:spt="100" adj="0,,0" path="" filled="f" stroked="f">
            <v:stroke joinstyle="miter"/>
            <v:imagedata r:id="rId49" o:title="base_1_198460_32791"/>
            <v:formulas/>
            <v:path o:connecttype="segments"/>
          </v:shape>
        </w:pict>
      </w:r>
      <w:r w:rsidR="00BE36E6" w:rsidRPr="00EA5C2E">
        <w:rPr>
          <w:rFonts w:ascii="Times New Roman" w:hAnsi="Times New Roman" w:cs="Times New Roman"/>
        </w:rPr>
        <w:t xml:space="preserve"> рассчитывают по формуле:</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28"/>
        </w:rPr>
        <w:pict>
          <v:shape id="_x0000_i1049" style="width:102.05pt;height:39.9pt" coordsize="" o:spt="100" adj="0,,0" path="" filled="f" stroked="f">
            <v:stroke joinstyle="miter"/>
            <v:imagedata r:id="rId50" o:title="base_1_198460_32792"/>
            <v:formulas/>
            <v:path o:connecttype="segments"/>
          </v:shape>
        </w:pict>
      </w:r>
      <w:r w:rsidR="00BE36E6" w:rsidRPr="00EA5C2E">
        <w:rPr>
          <w:rFonts w:ascii="Times New Roman" w:hAnsi="Times New Roman" w:cs="Times New Roman"/>
        </w:rPr>
        <w:t>; кН (1)</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Для кранов, оборудованных только стрелой</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k = </w:t>
      </w:r>
      <w:r w:rsidR="00E03F7F">
        <w:rPr>
          <w:rFonts w:ascii="Times New Roman" w:hAnsi="Times New Roman" w:cs="Times New Roman"/>
        </w:rPr>
        <w:t>№</w:t>
      </w:r>
      <w:r w:rsidRPr="00EA5C2E">
        <w:rPr>
          <w:rFonts w:ascii="Times New Roman" w:hAnsi="Times New Roman" w:cs="Times New Roman"/>
        </w:rPr>
        <w:t xml:space="preserve"> = g = 0 и </w:t>
      </w:r>
      <w:r w:rsidR="00012C90">
        <w:rPr>
          <w:rFonts w:ascii="Times New Roman" w:hAnsi="Times New Roman" w:cs="Times New Roman"/>
          <w:position w:val="-27"/>
        </w:rPr>
        <w:pict>
          <v:shape id="_x0000_i1050" style="width:49.75pt;height:38.35pt" coordsize="" o:spt="100" adj="0,,0" path="" filled="f" stroked="f">
            <v:stroke joinstyle="miter"/>
            <v:imagedata r:id="rId51" o:title="base_1_198460_32793"/>
            <v:formulas/>
            <v:path o:connecttype="segments"/>
          </v:shape>
        </w:pict>
      </w:r>
      <w:r w:rsidRPr="00EA5C2E">
        <w:rPr>
          <w:rFonts w:ascii="Times New Roman" w:hAnsi="Times New Roman" w:cs="Times New Roman"/>
        </w:rPr>
        <w:t>; кН</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Для кранов, оборудованных стрелой и гуськом, если груз поднимается на оголовке стрелы</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k = 0 и </w:t>
      </w:r>
      <w:r w:rsidR="00012C90">
        <w:rPr>
          <w:rFonts w:ascii="Times New Roman" w:hAnsi="Times New Roman" w:cs="Times New Roman"/>
          <w:position w:val="-27"/>
        </w:rPr>
        <w:pict>
          <v:shape id="_x0000_i1051" style="width:102.05pt;height:38.35pt" coordsize="" o:spt="100" adj="0,,0" path="" filled="f" stroked="f">
            <v:stroke joinstyle="miter"/>
            <v:imagedata r:id="rId52" o:title="base_1_198460_32794"/>
            <v:formulas/>
            <v:path o:connecttype="segments"/>
          </v:shape>
        </w:pict>
      </w:r>
      <w:r w:rsidRPr="00EA5C2E">
        <w:rPr>
          <w:rFonts w:ascii="Times New Roman" w:hAnsi="Times New Roman" w:cs="Times New Roman"/>
        </w:rPr>
        <w:t>; кН,</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lastRenderedPageBreak/>
        <w:t>если груз поднимается на оголовке гуська</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28"/>
        </w:rPr>
        <w:pict>
          <v:shape id="_x0000_i1052" style="width:102.05pt;height:39.9pt" coordsize="" o:spt="100" adj="0,,0" path="" filled="f" stroked="f">
            <v:stroke joinstyle="miter"/>
            <v:imagedata r:id="rId53" o:title="base_1_198460_32795"/>
            <v:formulas/>
            <v:path o:connecttype="segments"/>
          </v:shape>
        </w:pict>
      </w:r>
      <w:r w:rsidR="00BE36E6" w:rsidRPr="00EA5C2E">
        <w:rPr>
          <w:rFonts w:ascii="Times New Roman" w:hAnsi="Times New Roman" w:cs="Times New Roman"/>
        </w:rPr>
        <w:t>; кН</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6</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0" w:name="P1684"/>
      <w:bookmarkEnd w:id="60"/>
      <w:r w:rsidRPr="00EA5C2E">
        <w:rPr>
          <w:rFonts w:ascii="Times New Roman" w:hAnsi="Times New Roman" w:cs="Times New Roman"/>
        </w:rPr>
        <w:t>ОПРЕДЕЛЕНИЕ</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ГРУППЫ КЛАССИФИКАЦИИ МЕХАНИЗМА ПОДЪЕМНОГО СООРУЖЕНИЯ</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1696" w:history="1">
        <w:r w:rsidRPr="00EA5C2E">
          <w:rPr>
            <w:rFonts w:ascii="Times New Roman" w:hAnsi="Times New Roman" w:cs="Times New Roman"/>
            <w:color w:val="0000FF"/>
          </w:rPr>
          <w:t>таблице 1</w:t>
        </w:r>
      </w:hyperlink>
      <w:r w:rsidRPr="00EA5C2E">
        <w:rPr>
          <w:rFonts w:ascii="Times New Roman" w:hAnsi="Times New Roman" w:cs="Times New Roman"/>
        </w:rPr>
        <w:t xml:space="preserve">, и режима </w:t>
      </w:r>
      <w:proofErr w:type="spellStart"/>
      <w:r w:rsidRPr="00EA5C2E">
        <w:rPr>
          <w:rFonts w:ascii="Times New Roman" w:hAnsi="Times New Roman" w:cs="Times New Roman"/>
        </w:rPr>
        <w:t>нагружения</w:t>
      </w:r>
      <w:proofErr w:type="spellEnd"/>
      <w:r w:rsidRPr="00EA5C2E">
        <w:rPr>
          <w:rFonts w:ascii="Times New Roman" w:hAnsi="Times New Roman" w:cs="Times New Roman"/>
        </w:rPr>
        <w:t xml:space="preserve"> механизма согласно данным, приведенным в </w:t>
      </w:r>
      <w:hyperlink w:anchor="P1737" w:history="1">
        <w:r w:rsidRPr="00EA5C2E">
          <w:rPr>
            <w:rFonts w:ascii="Times New Roman" w:hAnsi="Times New Roman" w:cs="Times New Roman"/>
            <w:color w:val="0000FF"/>
          </w:rPr>
          <w:t>таблице 2</w:t>
        </w:r>
      </w:hyperlink>
      <w:r w:rsidRPr="00EA5C2E">
        <w:rPr>
          <w:rFonts w:ascii="Times New Roman" w:hAnsi="Times New Roman" w:cs="Times New Roman"/>
        </w:rPr>
        <w:t>.</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outlineLvl w:val="2"/>
        <w:rPr>
          <w:rFonts w:ascii="Times New Roman" w:hAnsi="Times New Roman" w:cs="Times New Roman"/>
        </w:rPr>
      </w:pPr>
      <w:r w:rsidRPr="00EA5C2E">
        <w:rPr>
          <w:rFonts w:ascii="Times New Roman" w:hAnsi="Times New Roman" w:cs="Times New Roman"/>
        </w:rPr>
        <w:t>1. Класс использования механизма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1696" w:history="1">
        <w:r w:rsidRPr="00EA5C2E">
          <w:rPr>
            <w:rFonts w:ascii="Times New Roman" w:hAnsi="Times New Roman" w:cs="Times New Roman"/>
            <w:color w:val="0000FF"/>
          </w:rPr>
          <w:t>таблице 1</w:t>
        </w:r>
      </w:hyperlink>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классификации установлено под временем работы механизма время, в течение которого данный механизм находился в движении.</w:t>
      </w:r>
    </w:p>
    <w:p w:rsidR="00BE36E6" w:rsidRPr="00EA5C2E" w:rsidRDefault="00BE36E6">
      <w:pPr>
        <w:pStyle w:val="ConsPlusNormal"/>
        <w:jc w:val="center"/>
        <w:rPr>
          <w:rFonts w:ascii="Times New Roman" w:hAnsi="Times New Roman" w:cs="Times New Roman"/>
        </w:rPr>
      </w:pPr>
    </w:p>
    <w:p w:rsidR="00BE36E6" w:rsidRPr="00EA5C2E" w:rsidRDefault="00BE36E6">
      <w:pPr>
        <w:pStyle w:val="ConsPlusNormal"/>
        <w:jc w:val="right"/>
        <w:outlineLvl w:val="3"/>
        <w:rPr>
          <w:rFonts w:ascii="Times New Roman" w:hAnsi="Times New Roman" w:cs="Times New Roman"/>
        </w:rPr>
      </w:pPr>
      <w:r w:rsidRPr="00EA5C2E">
        <w:rPr>
          <w:rFonts w:ascii="Times New Roman" w:hAnsi="Times New Roman" w:cs="Times New Roman"/>
        </w:rPr>
        <w:t>Таблица 1</w:t>
      </w:r>
    </w:p>
    <w:p w:rsidR="00BE36E6" w:rsidRPr="00EA5C2E" w:rsidRDefault="00BE36E6">
      <w:pPr>
        <w:pStyle w:val="ConsPlusNormal"/>
        <w:jc w:val="center"/>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1" w:name="P1696"/>
      <w:bookmarkEnd w:id="61"/>
      <w:r w:rsidRPr="00EA5C2E">
        <w:rPr>
          <w:rFonts w:ascii="Times New Roman" w:hAnsi="Times New Roman" w:cs="Times New Roman"/>
        </w:rPr>
        <w:t>Класс использования механизма</w:t>
      </w:r>
    </w:p>
    <w:p w:rsidR="00BE36E6" w:rsidRPr="00EA5C2E" w:rsidRDefault="00BE36E6">
      <w:pPr>
        <w:pStyle w:val="ConsPlusNormal"/>
        <w:jc w:val="center"/>
        <w:rPr>
          <w:rFonts w:ascii="Times New Roman" w:hAnsi="Times New Roman" w:cs="Times New Roman"/>
        </w:rPr>
      </w:pPr>
    </w:p>
    <w:p w:rsidR="00BE36E6" w:rsidRPr="00EA5C2E" w:rsidRDefault="00BE36E6">
      <w:pPr>
        <w:sectPr w:rsidR="00BE36E6" w:rsidRPr="00EA5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9"/>
        <w:gridCol w:w="3432"/>
        <w:gridCol w:w="3538"/>
      </w:tblGrid>
      <w:tr w:rsidR="00BE36E6" w:rsidRPr="00EA5C2E">
        <w:tc>
          <w:tcPr>
            <w:tcW w:w="2669"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Класс использования</w:t>
            </w:r>
          </w:p>
        </w:tc>
        <w:tc>
          <w:tcPr>
            <w:tcW w:w="3432"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Общая продолжительность испытания, часы</w:t>
            </w:r>
          </w:p>
        </w:tc>
        <w:tc>
          <w:tcPr>
            <w:tcW w:w="3538"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Примечание</w:t>
            </w:r>
          </w:p>
        </w:tc>
      </w:tr>
      <w:tr w:rsidR="00BE36E6" w:rsidRPr="00EA5C2E">
        <w:tblPrEx>
          <w:tblBorders>
            <w:insideH w:val="none" w:sz="0" w:space="0" w:color="auto"/>
          </w:tblBorders>
        </w:tblPrEx>
        <w:tc>
          <w:tcPr>
            <w:tcW w:w="2669" w:type="dxa"/>
            <w:tcBorders>
              <w:top w:val="single" w:sz="4" w:space="0" w:color="auto"/>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3" style="width:15.55pt;height:19.7pt" coordsize="" o:spt="100" adj="0,,0" path="" filled="f" stroked="f">
                  <v:stroke joinstyle="miter"/>
                  <v:imagedata r:id="rId54" o:title="base_1_198460_32796"/>
                  <v:formulas/>
                  <v:path o:connecttype="segments"/>
                </v:shape>
              </w:pict>
            </w:r>
          </w:p>
        </w:tc>
        <w:tc>
          <w:tcPr>
            <w:tcW w:w="3432"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200</w:t>
            </w:r>
          </w:p>
        </w:tc>
        <w:tc>
          <w:tcPr>
            <w:tcW w:w="3538" w:type="dxa"/>
            <w:tcBorders>
              <w:top w:val="single" w:sz="4" w:space="0" w:color="auto"/>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Нерегулярное использование</w:t>
            </w: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4" style="width:14.5pt;height:19.7pt" coordsize="" o:spt="100" adj="0,,0" path="" filled="f" stroked="f">
                  <v:stroke joinstyle="miter"/>
                  <v:imagedata r:id="rId55" o:title="base_1_198460_32797"/>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400</w:t>
            </w:r>
          </w:p>
        </w:tc>
        <w:tc>
          <w:tcPr>
            <w:tcW w:w="3538" w:type="dxa"/>
            <w:tcBorders>
              <w:top w:val="nil"/>
              <w:bottom w:val="nil"/>
            </w:tcBorders>
          </w:tcPr>
          <w:p w:rsidR="00BE36E6" w:rsidRPr="00EA5C2E" w:rsidRDefault="00BE36E6">
            <w:pPr>
              <w:pStyle w:val="ConsPlusNormal"/>
              <w:rPr>
                <w:rFonts w:ascii="Times New Roman" w:hAnsi="Times New Roman" w:cs="Times New Roman"/>
              </w:rPr>
            </w:pP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5" style="width:15.55pt;height:19.7pt" coordsize="" o:spt="100" adj="0,,0" path="" filled="f" stroked="f">
                  <v:stroke joinstyle="miter"/>
                  <v:imagedata r:id="rId56" o:title="base_1_198460_32798"/>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800</w:t>
            </w:r>
          </w:p>
        </w:tc>
        <w:tc>
          <w:tcPr>
            <w:tcW w:w="3538" w:type="dxa"/>
            <w:tcBorders>
              <w:top w:val="nil"/>
              <w:bottom w:val="nil"/>
            </w:tcBorders>
          </w:tcPr>
          <w:p w:rsidR="00BE36E6" w:rsidRPr="00EA5C2E" w:rsidRDefault="00BE36E6">
            <w:pPr>
              <w:pStyle w:val="ConsPlusNormal"/>
              <w:rPr>
                <w:rFonts w:ascii="Times New Roman" w:hAnsi="Times New Roman" w:cs="Times New Roman"/>
              </w:rPr>
            </w:pP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6" style="width:14.5pt;height:19.7pt" coordsize="" o:spt="100" adj="0,,0" path="" filled="f" stroked="f">
                  <v:stroke joinstyle="miter"/>
                  <v:imagedata r:id="rId57" o:title="base_1_198460_32799"/>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1600</w:t>
            </w:r>
          </w:p>
        </w:tc>
        <w:tc>
          <w:tcPr>
            <w:tcW w:w="3538" w:type="dxa"/>
            <w:tcBorders>
              <w:top w:val="nil"/>
              <w:bottom w:val="nil"/>
            </w:tcBorders>
          </w:tcPr>
          <w:p w:rsidR="00BE36E6" w:rsidRPr="00EA5C2E" w:rsidRDefault="00BE36E6">
            <w:pPr>
              <w:pStyle w:val="ConsPlusNormal"/>
              <w:rPr>
                <w:rFonts w:ascii="Times New Roman" w:hAnsi="Times New Roman" w:cs="Times New Roman"/>
              </w:rPr>
            </w:pP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7" style="width:15.55pt;height:19.7pt" coordsize="" o:spt="100" adj="0,,0" path="" filled="f" stroked="f">
                  <v:stroke joinstyle="miter"/>
                  <v:imagedata r:id="rId58" o:title="base_1_198460_32800"/>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3200</w:t>
            </w:r>
          </w:p>
        </w:tc>
        <w:tc>
          <w:tcPr>
            <w:tcW w:w="3538"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Регулярное использование в легких условиях</w:t>
            </w: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8" style="width:14.5pt;height:19.7pt" coordsize="" o:spt="100" adj="0,,0" path="" filled="f" stroked="f">
                  <v:stroke joinstyle="miter"/>
                  <v:imagedata r:id="rId59" o:title="base_1_198460_32801"/>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6300</w:t>
            </w:r>
          </w:p>
        </w:tc>
        <w:tc>
          <w:tcPr>
            <w:tcW w:w="3538"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Регулярное использование с перерывами</w:t>
            </w: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59" style="width:15.55pt;height:19.7pt" coordsize="" o:spt="100" adj="0,,0" path="" filled="f" stroked="f">
                  <v:stroke joinstyle="miter"/>
                  <v:imagedata r:id="rId60" o:title="base_1_198460_32802"/>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12500</w:t>
            </w:r>
          </w:p>
        </w:tc>
        <w:tc>
          <w:tcPr>
            <w:tcW w:w="3538"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Регулярное интенсивное использование</w:t>
            </w: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60" style="width:15.55pt;height:19.7pt" coordsize="" o:spt="100" adj="0,,0" path="" filled="f" stroked="f">
                  <v:stroke joinstyle="miter"/>
                  <v:imagedata r:id="rId61" o:title="base_1_198460_32803"/>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25000</w:t>
            </w:r>
          </w:p>
        </w:tc>
        <w:tc>
          <w:tcPr>
            <w:tcW w:w="3538"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Интенсивное использование</w:t>
            </w:r>
          </w:p>
        </w:tc>
      </w:tr>
      <w:tr w:rsidR="00BE36E6" w:rsidRPr="00EA5C2E">
        <w:tblPrEx>
          <w:tblBorders>
            <w:insideH w:val="none" w:sz="0" w:space="0" w:color="auto"/>
          </w:tblBorders>
        </w:tblPrEx>
        <w:tc>
          <w:tcPr>
            <w:tcW w:w="2669" w:type="dxa"/>
            <w:tcBorders>
              <w:top w:val="nil"/>
              <w:bottom w:val="nil"/>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61" style="width:14.5pt;height:19.7pt" coordsize="" o:spt="100" adj="0,,0" path="" filled="f" stroked="f">
                  <v:stroke joinstyle="miter"/>
                  <v:imagedata r:id="rId62" o:title="base_1_198460_32804"/>
                  <v:formulas/>
                  <v:path o:connecttype="segments"/>
                </v:shape>
              </w:pict>
            </w:r>
          </w:p>
        </w:tc>
        <w:tc>
          <w:tcPr>
            <w:tcW w:w="34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50000</w:t>
            </w:r>
          </w:p>
        </w:tc>
        <w:tc>
          <w:tcPr>
            <w:tcW w:w="3538" w:type="dxa"/>
            <w:tcBorders>
              <w:top w:val="nil"/>
              <w:bottom w:val="nil"/>
            </w:tcBorders>
          </w:tcPr>
          <w:p w:rsidR="00BE36E6" w:rsidRPr="00EA5C2E" w:rsidRDefault="00BE36E6">
            <w:pPr>
              <w:pStyle w:val="ConsPlusNormal"/>
              <w:rPr>
                <w:rFonts w:ascii="Times New Roman" w:hAnsi="Times New Roman" w:cs="Times New Roman"/>
              </w:rPr>
            </w:pPr>
          </w:p>
        </w:tc>
      </w:tr>
      <w:tr w:rsidR="00BE36E6" w:rsidRPr="00EA5C2E">
        <w:tblPrEx>
          <w:tblBorders>
            <w:insideH w:val="none" w:sz="0" w:space="0" w:color="auto"/>
          </w:tblBorders>
        </w:tblPrEx>
        <w:tc>
          <w:tcPr>
            <w:tcW w:w="2669" w:type="dxa"/>
            <w:tcBorders>
              <w:top w:val="nil"/>
              <w:bottom w:val="single" w:sz="4" w:space="0" w:color="auto"/>
            </w:tcBorders>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62" style="width:15.55pt;height:19.7pt" coordsize="" o:spt="100" adj="0,,0" path="" filled="f" stroked="f">
                  <v:stroke joinstyle="miter"/>
                  <v:imagedata r:id="rId63" o:title="base_1_198460_32805"/>
                  <v:formulas/>
                  <v:path o:connecttype="segments"/>
                </v:shape>
              </w:pict>
            </w:r>
          </w:p>
        </w:tc>
        <w:tc>
          <w:tcPr>
            <w:tcW w:w="3432"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100000</w:t>
            </w:r>
          </w:p>
        </w:tc>
        <w:tc>
          <w:tcPr>
            <w:tcW w:w="3538" w:type="dxa"/>
            <w:tcBorders>
              <w:top w:val="nil"/>
              <w:bottom w:val="single" w:sz="4" w:space="0" w:color="auto"/>
            </w:tcBorders>
          </w:tcPr>
          <w:p w:rsidR="00BE36E6" w:rsidRPr="00EA5C2E" w:rsidRDefault="00BE36E6">
            <w:pPr>
              <w:pStyle w:val="ConsPlusNormal"/>
              <w:rPr>
                <w:rFonts w:ascii="Times New Roman" w:hAnsi="Times New Roman" w:cs="Times New Roman"/>
              </w:rPr>
            </w:pP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outlineLvl w:val="2"/>
        <w:rPr>
          <w:rFonts w:ascii="Times New Roman" w:hAnsi="Times New Roman" w:cs="Times New Roman"/>
        </w:rPr>
      </w:pPr>
      <w:r w:rsidRPr="00EA5C2E">
        <w:rPr>
          <w:rFonts w:ascii="Times New Roman" w:hAnsi="Times New Roman" w:cs="Times New Roman"/>
        </w:rPr>
        <w:t xml:space="preserve">2. Режим </w:t>
      </w:r>
      <w:proofErr w:type="spellStart"/>
      <w:r w:rsidRPr="00EA5C2E">
        <w:rPr>
          <w:rFonts w:ascii="Times New Roman" w:hAnsi="Times New Roman" w:cs="Times New Roman"/>
        </w:rPr>
        <w:t>нагружения</w:t>
      </w:r>
      <w:proofErr w:type="spellEnd"/>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Режим </w:t>
      </w:r>
      <w:proofErr w:type="spellStart"/>
      <w:r w:rsidRPr="00EA5C2E">
        <w:rPr>
          <w:rFonts w:ascii="Times New Roman" w:hAnsi="Times New Roman" w:cs="Times New Roman"/>
        </w:rPr>
        <w:t>нагружения</w:t>
      </w:r>
      <w:proofErr w:type="spellEnd"/>
      <w:r w:rsidRPr="00EA5C2E">
        <w:rPr>
          <w:rFonts w:ascii="Times New Roman" w:hAnsi="Times New Roman" w:cs="Times New Roman"/>
        </w:rPr>
        <w:t xml:space="preserve"> определяет относительную длительность, с которой механизм подвергается действию максимальной или пониженной нагрузки. В </w:t>
      </w:r>
      <w:hyperlink w:anchor="P1737" w:history="1">
        <w:r w:rsidRPr="00EA5C2E">
          <w:rPr>
            <w:rFonts w:ascii="Times New Roman" w:hAnsi="Times New Roman" w:cs="Times New Roman"/>
            <w:color w:val="0000FF"/>
          </w:rPr>
          <w:t>таблице 2</w:t>
        </w:r>
      </w:hyperlink>
      <w:r w:rsidRPr="00EA5C2E">
        <w:rPr>
          <w:rFonts w:ascii="Times New Roman" w:hAnsi="Times New Roman" w:cs="Times New Roman"/>
        </w:rPr>
        <w:t xml:space="preserve"> приведены номинальные коэффициенты распределения нагрузок в зависимости от режимов </w:t>
      </w:r>
      <w:proofErr w:type="spellStart"/>
      <w:r w:rsidRPr="00EA5C2E">
        <w:rPr>
          <w:rFonts w:ascii="Times New Roman" w:hAnsi="Times New Roman" w:cs="Times New Roman"/>
        </w:rPr>
        <w:t>нагружения</w:t>
      </w:r>
      <w:proofErr w:type="spellEnd"/>
      <w:r w:rsidRPr="00EA5C2E">
        <w:rPr>
          <w:rFonts w:ascii="Times New Roman" w:hAnsi="Times New Roman" w:cs="Times New Roman"/>
        </w:rPr>
        <w:t xml:space="preserve"> механизма.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3"/>
        <w:rPr>
          <w:rFonts w:ascii="Times New Roman" w:hAnsi="Times New Roman" w:cs="Times New Roman"/>
        </w:rPr>
      </w:pPr>
      <w:r w:rsidRPr="00EA5C2E">
        <w:rPr>
          <w:rFonts w:ascii="Times New Roman" w:hAnsi="Times New Roman" w:cs="Times New Roman"/>
        </w:rPr>
        <w:t>Таблица 2</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2" w:name="P1737"/>
      <w:bookmarkEnd w:id="62"/>
      <w:r w:rsidRPr="00EA5C2E">
        <w:rPr>
          <w:rFonts w:ascii="Times New Roman" w:hAnsi="Times New Roman" w:cs="Times New Roman"/>
        </w:rPr>
        <w:t>Номинальные коэффициенты распределения нагрузок</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механизмов </w:t>
      </w:r>
      <w:r w:rsidR="00012C90">
        <w:rPr>
          <w:rFonts w:ascii="Times New Roman" w:hAnsi="Times New Roman" w:cs="Times New Roman"/>
          <w:position w:val="-8"/>
        </w:rPr>
        <w:pict>
          <v:shape id="_x0000_i1063" style="width:19.7pt;height:19.7pt" coordsize="" o:spt="100" adj="0,,0" path="" filled="f" stroked="f">
            <v:stroke joinstyle="miter"/>
            <v:imagedata r:id="rId64" o:title="base_1_198460_32806"/>
            <v:formulas/>
            <v:path o:connecttype="segments"/>
          </v:shape>
        </w:pict>
      </w:r>
    </w:p>
    <w:p w:rsidR="00BE36E6" w:rsidRPr="00EA5C2E" w:rsidRDefault="00BE36E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5"/>
        <w:gridCol w:w="2665"/>
        <w:gridCol w:w="4509"/>
      </w:tblGrid>
      <w:tr w:rsidR="00BE36E6" w:rsidRPr="00EA5C2E">
        <w:tc>
          <w:tcPr>
            <w:tcW w:w="2465"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Режим </w:t>
            </w:r>
            <w:proofErr w:type="spellStart"/>
            <w:r w:rsidRPr="00EA5C2E">
              <w:rPr>
                <w:rFonts w:ascii="Times New Roman" w:hAnsi="Times New Roman" w:cs="Times New Roman"/>
              </w:rPr>
              <w:t>нагружения</w:t>
            </w:r>
            <w:proofErr w:type="spellEnd"/>
          </w:p>
        </w:tc>
        <w:tc>
          <w:tcPr>
            <w:tcW w:w="2665"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Номинальный коэффициент распределения нагрузки</w:t>
            </w:r>
          </w:p>
        </w:tc>
        <w:tc>
          <w:tcPr>
            <w:tcW w:w="4509"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Примечание</w:t>
            </w:r>
          </w:p>
        </w:tc>
      </w:tr>
      <w:tr w:rsidR="00BE36E6" w:rsidRPr="00EA5C2E">
        <w:tblPrEx>
          <w:tblBorders>
            <w:insideH w:val="none" w:sz="0" w:space="0" w:color="auto"/>
          </w:tblBorders>
        </w:tblPrEx>
        <w:tc>
          <w:tcPr>
            <w:tcW w:w="2465" w:type="dxa"/>
            <w:tcBorders>
              <w:top w:val="single" w:sz="4" w:space="0" w:color="auto"/>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L1 - легкий</w:t>
            </w:r>
          </w:p>
        </w:tc>
        <w:tc>
          <w:tcPr>
            <w:tcW w:w="2665"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0,125</w:t>
            </w:r>
          </w:p>
        </w:tc>
        <w:tc>
          <w:tcPr>
            <w:tcW w:w="4509" w:type="dxa"/>
            <w:tcBorders>
              <w:top w:val="single" w:sz="4" w:space="0" w:color="auto"/>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Механизмы, подвергаемые действию малых нагрузок регулярно, наибольших нагрузок редко</w:t>
            </w:r>
          </w:p>
        </w:tc>
      </w:tr>
      <w:tr w:rsidR="00BE36E6" w:rsidRPr="00EA5C2E">
        <w:tblPrEx>
          <w:tblBorders>
            <w:insideH w:val="none" w:sz="0" w:space="0" w:color="auto"/>
          </w:tblBorders>
        </w:tblPrEx>
        <w:tc>
          <w:tcPr>
            <w:tcW w:w="2465"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L2 - умеренный</w:t>
            </w:r>
          </w:p>
        </w:tc>
        <w:tc>
          <w:tcPr>
            <w:tcW w:w="2665"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0,25</w:t>
            </w:r>
          </w:p>
        </w:tc>
        <w:tc>
          <w:tcPr>
            <w:tcW w:w="4509"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Механизмы, подвергаемые действию умеренных нагрузок регулярно, наибольших нагрузок довольно часто</w:t>
            </w:r>
          </w:p>
        </w:tc>
      </w:tr>
      <w:tr w:rsidR="00BE36E6" w:rsidRPr="00EA5C2E">
        <w:tblPrEx>
          <w:tblBorders>
            <w:insideH w:val="none" w:sz="0" w:space="0" w:color="auto"/>
          </w:tblBorders>
        </w:tblPrEx>
        <w:tc>
          <w:tcPr>
            <w:tcW w:w="2465"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L3 - тяжелый</w:t>
            </w:r>
          </w:p>
        </w:tc>
        <w:tc>
          <w:tcPr>
            <w:tcW w:w="2665"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0,50</w:t>
            </w:r>
          </w:p>
        </w:tc>
        <w:tc>
          <w:tcPr>
            <w:tcW w:w="4509" w:type="dxa"/>
            <w:tcBorders>
              <w:top w:val="nil"/>
              <w:bottom w:val="nil"/>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Механизмы, подвергаемые действию больших нагрузок регулярно, наибольших нагрузок часто</w:t>
            </w:r>
          </w:p>
        </w:tc>
      </w:tr>
      <w:tr w:rsidR="00BE36E6" w:rsidRPr="00EA5C2E">
        <w:tblPrEx>
          <w:tblBorders>
            <w:insideH w:val="none" w:sz="0" w:space="0" w:color="auto"/>
          </w:tblBorders>
        </w:tblPrEx>
        <w:tc>
          <w:tcPr>
            <w:tcW w:w="2465" w:type="dxa"/>
            <w:tcBorders>
              <w:top w:val="nil"/>
              <w:bottom w:val="single" w:sz="4" w:space="0" w:color="auto"/>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L4 - весьма тяжелый</w:t>
            </w:r>
          </w:p>
        </w:tc>
        <w:tc>
          <w:tcPr>
            <w:tcW w:w="2665"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w:t>
            </w:r>
          </w:p>
        </w:tc>
        <w:tc>
          <w:tcPr>
            <w:tcW w:w="4509" w:type="dxa"/>
            <w:tcBorders>
              <w:top w:val="nil"/>
              <w:bottom w:val="single" w:sz="4" w:space="0" w:color="auto"/>
            </w:tcBorders>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Механизмы, подвергаемые действию наибольших нагрузок регулярно</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Коэффициент распределения нагрузки для механизма </w:t>
      </w:r>
      <w:r w:rsidR="00012C90">
        <w:rPr>
          <w:rFonts w:ascii="Times New Roman" w:hAnsi="Times New Roman" w:cs="Times New Roman"/>
          <w:position w:val="-8"/>
        </w:rPr>
        <w:pict>
          <v:shape id="_x0000_i1064" style="width:19.7pt;height:19.7pt" coordsize="" o:spt="100" adj="0,,0" path="" filled="f" stroked="f">
            <v:stroke joinstyle="miter"/>
            <v:imagedata r:id="rId65" o:title="base_1_198460_32807"/>
            <v:formulas/>
            <v:path o:connecttype="segments"/>
          </v:shape>
        </w:pict>
      </w:r>
      <w:r w:rsidRPr="00EA5C2E">
        <w:rPr>
          <w:rFonts w:ascii="Times New Roman" w:hAnsi="Times New Roman" w:cs="Times New Roman"/>
        </w:rPr>
        <w:t xml:space="preserve"> вычисляют по формуле:</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7"/>
        </w:rPr>
        <w:pict>
          <v:shape id="_x0000_i1065" style="width:120.15pt;height:48.7pt" coordsize="" o:spt="100" adj="0,,0" path="" filled="f" stroked="f">
            <v:stroke joinstyle="miter"/>
            <v:imagedata r:id="rId66" o:title="base_1_198460_32808"/>
            <v:formulas/>
            <v:path o:connecttype="segments"/>
          </v:shape>
        </w:pict>
      </w:r>
      <w:r w:rsidR="00BE36E6" w:rsidRPr="00EA5C2E">
        <w:rPr>
          <w:rFonts w:ascii="Times New Roman" w:hAnsi="Times New Roman" w:cs="Times New Roman"/>
        </w:rPr>
        <w:t>;</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 xml:space="preserve">где </w:t>
      </w:r>
      <w:r w:rsidR="00012C90">
        <w:rPr>
          <w:rFonts w:ascii="Times New Roman" w:hAnsi="Times New Roman" w:cs="Times New Roman"/>
          <w:position w:val="-8"/>
        </w:rPr>
        <w:pict>
          <v:shape id="_x0000_i1066" style="width:10.35pt;height:19.7pt" coordsize="" o:spt="100" adj="0,,0" path="" filled="f" stroked="f">
            <v:stroke joinstyle="miter"/>
            <v:imagedata r:id="rId67" o:title="base_1_198460_32809"/>
            <v:formulas/>
            <v:path o:connecttype="segments"/>
          </v:shape>
        </w:pict>
      </w:r>
      <w:r w:rsidRPr="00EA5C2E">
        <w:rPr>
          <w:rFonts w:ascii="Times New Roman" w:hAnsi="Times New Roman" w:cs="Times New Roman"/>
        </w:rPr>
        <w:t xml:space="preserve"> - средняя продолжительность использования механизма при частных уровнях нагрузки - </w:t>
      </w:r>
      <w:r w:rsidR="00012C90">
        <w:rPr>
          <w:rFonts w:ascii="Times New Roman" w:hAnsi="Times New Roman" w:cs="Times New Roman"/>
          <w:position w:val="-8"/>
        </w:rPr>
        <w:pict>
          <v:shape id="_x0000_i1067" style="width:13.45pt;height:19.7pt" coordsize="" o:spt="100" adj="0,,0" path="" filled="f" stroked="f">
            <v:stroke joinstyle="miter"/>
            <v:imagedata r:id="rId68" o:title="base_1_198460_32810"/>
            <v:formulas/>
            <v:path o:connecttype="segments"/>
          </v:shape>
        </w:pict>
      </w:r>
      <w:r w:rsidRPr="00EA5C2E">
        <w:rPr>
          <w:rFonts w:ascii="Times New Roman" w:hAnsi="Times New Roman" w:cs="Times New Roman"/>
        </w:rPr>
        <w:t>,</w:t>
      </w:r>
    </w:p>
    <w:p w:rsidR="00BE36E6" w:rsidRPr="00EA5C2E" w:rsidRDefault="00012C90">
      <w:pPr>
        <w:pStyle w:val="ConsPlusNormal"/>
        <w:spacing w:before="220"/>
        <w:ind w:firstLine="540"/>
        <w:jc w:val="both"/>
        <w:rPr>
          <w:rFonts w:ascii="Times New Roman" w:hAnsi="Times New Roman" w:cs="Times New Roman"/>
        </w:rPr>
      </w:pPr>
      <w:r>
        <w:rPr>
          <w:rFonts w:ascii="Times New Roman" w:hAnsi="Times New Roman" w:cs="Times New Roman"/>
          <w:position w:val="-8"/>
        </w:rPr>
        <w:pict>
          <v:shape id="_x0000_i1068" style="width:14.5pt;height:19.7pt" coordsize="" o:spt="100" adj="0,,0" path="" filled="f" stroked="f">
            <v:stroke joinstyle="miter"/>
            <v:imagedata r:id="rId69" o:title="base_1_198460_32811"/>
            <v:formulas/>
            <v:path o:connecttype="segments"/>
          </v:shape>
        </w:pict>
      </w:r>
      <w:r w:rsidR="00BE36E6" w:rsidRPr="00EA5C2E">
        <w:rPr>
          <w:rFonts w:ascii="Times New Roman" w:hAnsi="Times New Roman" w:cs="Times New Roman"/>
        </w:rPr>
        <w:t xml:space="preserve"> - общая продолжительность при всех частных уровнях нагрузки, </w:t>
      </w:r>
      <w:r>
        <w:rPr>
          <w:rFonts w:ascii="Times New Roman" w:hAnsi="Times New Roman" w:cs="Times New Roman"/>
          <w:position w:val="-10"/>
        </w:rPr>
        <w:pict>
          <v:shape id="_x0000_i1069" style="width:52.3pt;height:21.75pt" coordsize="" o:spt="100" adj="0,,0" path="" filled="f" stroked="f">
            <v:stroke joinstyle="miter"/>
            <v:imagedata r:id="rId70" o:title="base_1_198460_32812"/>
            <v:formulas/>
            <v:path o:connecttype="segments"/>
          </v:shape>
        </w:pict>
      </w:r>
      <w:r w:rsidR="00BE36E6" w:rsidRPr="00EA5C2E">
        <w:rPr>
          <w:rFonts w:ascii="Times New Roman" w:hAnsi="Times New Roman" w:cs="Times New Roman"/>
        </w:rPr>
        <w:t>;</w:t>
      </w:r>
    </w:p>
    <w:p w:rsidR="00BE36E6" w:rsidRPr="00EA5C2E" w:rsidRDefault="00012C90">
      <w:pPr>
        <w:pStyle w:val="ConsPlusNormal"/>
        <w:spacing w:before="220"/>
        <w:ind w:firstLine="540"/>
        <w:jc w:val="both"/>
        <w:rPr>
          <w:rFonts w:ascii="Times New Roman" w:hAnsi="Times New Roman" w:cs="Times New Roman"/>
        </w:rPr>
      </w:pPr>
      <w:r>
        <w:rPr>
          <w:rFonts w:ascii="Times New Roman" w:hAnsi="Times New Roman" w:cs="Times New Roman"/>
          <w:position w:val="-8"/>
        </w:rPr>
        <w:pict>
          <v:shape id="_x0000_i1070" style="width:23.85pt;height:19.7pt" coordsize="" o:spt="100" adj="0,,0" path="" filled="f" stroked="f">
            <v:stroke joinstyle="miter"/>
            <v:imagedata r:id="rId71" o:title="base_1_198460_32813"/>
            <v:formulas/>
            <v:path o:connecttype="segments"/>
          </v:shape>
        </w:pict>
      </w:r>
      <w:r w:rsidR="00BE36E6" w:rsidRPr="00EA5C2E">
        <w:rPr>
          <w:rFonts w:ascii="Times New Roman" w:hAnsi="Times New Roman" w:cs="Times New Roman"/>
        </w:rPr>
        <w:t xml:space="preserve"> - значение наибольшей нагрузки, приложенной к механизму;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m - 3.</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Номинальные значения коэффициента нагрузки для механизма устанавливают по </w:t>
      </w:r>
      <w:hyperlink w:anchor="P1737" w:history="1">
        <w:r w:rsidRPr="00EA5C2E">
          <w:rPr>
            <w:rFonts w:ascii="Times New Roman" w:hAnsi="Times New Roman" w:cs="Times New Roman"/>
            <w:color w:val="0000FF"/>
          </w:rPr>
          <w:t>таблице 2</w:t>
        </w:r>
      </w:hyperlink>
      <w:r w:rsidRPr="00EA5C2E">
        <w:rPr>
          <w:rFonts w:ascii="Times New Roman" w:hAnsi="Times New Roman" w:cs="Times New Roman"/>
        </w:rPr>
        <w:t xml:space="preserve"> (принимается ближайшее большее значение).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4.3. Определение группы классификации механизма в целом. Установив класс использования и режим </w:t>
      </w:r>
      <w:proofErr w:type="spellStart"/>
      <w:r w:rsidRPr="00EA5C2E">
        <w:rPr>
          <w:rFonts w:ascii="Times New Roman" w:hAnsi="Times New Roman" w:cs="Times New Roman"/>
        </w:rPr>
        <w:t>нагружения</w:t>
      </w:r>
      <w:proofErr w:type="spellEnd"/>
      <w:r w:rsidRPr="00EA5C2E">
        <w:rPr>
          <w:rFonts w:ascii="Times New Roman" w:hAnsi="Times New Roman" w:cs="Times New Roman"/>
        </w:rPr>
        <w:t xml:space="preserve">, по </w:t>
      </w:r>
      <w:hyperlink w:anchor="P1769" w:history="1">
        <w:r w:rsidRPr="00EA5C2E">
          <w:rPr>
            <w:rFonts w:ascii="Times New Roman" w:hAnsi="Times New Roman" w:cs="Times New Roman"/>
            <w:color w:val="0000FF"/>
          </w:rPr>
          <w:t>таблице 3</w:t>
        </w:r>
      </w:hyperlink>
      <w:r w:rsidRPr="00EA5C2E">
        <w:rPr>
          <w:rFonts w:ascii="Times New Roman" w:hAnsi="Times New Roman" w:cs="Times New Roman"/>
        </w:rPr>
        <w:t xml:space="preserve"> определяют группу классификации данного механизма в целом.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3"/>
        <w:rPr>
          <w:rFonts w:ascii="Times New Roman" w:hAnsi="Times New Roman" w:cs="Times New Roman"/>
        </w:rPr>
      </w:pPr>
      <w:r w:rsidRPr="00EA5C2E">
        <w:rPr>
          <w:rFonts w:ascii="Times New Roman" w:hAnsi="Times New Roman" w:cs="Times New Roman"/>
        </w:rPr>
        <w:t>Таблица 3</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3" w:name="P1769"/>
      <w:bookmarkEnd w:id="63"/>
      <w:r w:rsidRPr="00EA5C2E">
        <w:rPr>
          <w:rFonts w:ascii="Times New Roman" w:hAnsi="Times New Roman" w:cs="Times New Roman"/>
        </w:rPr>
        <w:t>Группы классификации (режима) механизмов в целом</w:t>
      </w:r>
    </w:p>
    <w:p w:rsidR="00BE36E6" w:rsidRPr="00EA5C2E" w:rsidRDefault="00BE36E6">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BE36E6" w:rsidRPr="00EA5C2E">
        <w:tc>
          <w:tcPr>
            <w:tcW w:w="17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Режим </w:t>
            </w:r>
            <w:proofErr w:type="spellStart"/>
            <w:r w:rsidRPr="00EA5C2E">
              <w:rPr>
                <w:rFonts w:ascii="Times New Roman" w:hAnsi="Times New Roman" w:cs="Times New Roman"/>
              </w:rPr>
              <w:t>нагружения</w:t>
            </w:r>
            <w:proofErr w:type="spellEnd"/>
          </w:p>
        </w:tc>
        <w:tc>
          <w:tcPr>
            <w:tcW w:w="1274"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Коэффициент распределения нагрузки </w:t>
            </w:r>
            <w:r w:rsidR="00012C90">
              <w:rPr>
                <w:rFonts w:ascii="Times New Roman" w:hAnsi="Times New Roman" w:cs="Times New Roman"/>
                <w:position w:val="-8"/>
              </w:rPr>
              <w:pict>
                <v:shape id="_x0000_i1071" style="width:19.7pt;height:19.7pt" coordsize="" o:spt="100" adj="0,,0" path="" filled="f" stroked="f">
                  <v:stroke joinstyle="miter"/>
                  <v:imagedata r:id="rId72" o:title="base_1_198460_32814"/>
                  <v:formulas/>
                  <v:path o:connecttype="segments"/>
                </v:shape>
              </w:pict>
            </w:r>
          </w:p>
        </w:tc>
        <w:tc>
          <w:tcPr>
            <w:tcW w:w="8284" w:type="dxa"/>
            <w:gridSpan w:val="10"/>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Класс использования</w:t>
            </w:r>
          </w:p>
        </w:tc>
      </w:tr>
      <w:tr w:rsidR="00BE36E6" w:rsidRPr="00EA5C2E">
        <w:tc>
          <w:tcPr>
            <w:tcW w:w="1782" w:type="dxa"/>
            <w:vMerge/>
          </w:tcPr>
          <w:p w:rsidR="00BE36E6" w:rsidRPr="00EA5C2E" w:rsidRDefault="00BE36E6"/>
        </w:tc>
        <w:tc>
          <w:tcPr>
            <w:tcW w:w="1274" w:type="dxa"/>
            <w:vMerge/>
          </w:tcPr>
          <w:p w:rsidR="00BE36E6" w:rsidRPr="00EA5C2E" w:rsidRDefault="00BE36E6"/>
        </w:tc>
        <w:tc>
          <w:tcPr>
            <w:tcW w:w="70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2" style="width:15.55pt;height:19.7pt" coordsize="" o:spt="100" adj="0,,0" path="" filled="f" stroked="f">
                  <v:stroke joinstyle="miter"/>
                  <v:imagedata r:id="rId73" o:title="base_1_198460_32815"/>
                  <v:formulas/>
                  <v:path o:connecttype="segments"/>
                </v:shape>
              </w:pict>
            </w:r>
          </w:p>
        </w:tc>
        <w:tc>
          <w:tcPr>
            <w:tcW w:w="693"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3" style="width:13.45pt;height:19.7pt" coordsize="" o:spt="100" adj="0,,0" path="" filled="f" stroked="f">
                  <v:stroke joinstyle="miter"/>
                  <v:imagedata r:id="rId74" o:title="base_1_198460_32816"/>
                  <v:formulas/>
                  <v:path o:connecttype="segments"/>
                </v:shape>
              </w:pict>
            </w:r>
          </w:p>
        </w:tc>
        <w:tc>
          <w:tcPr>
            <w:tcW w:w="686"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4" style="width:15.55pt;height:19.7pt" coordsize="" o:spt="100" adj="0,,0" path="" filled="f" stroked="f">
                  <v:stroke joinstyle="miter"/>
                  <v:imagedata r:id="rId75" o:title="base_1_198460_32817"/>
                  <v:formulas/>
                  <v:path o:connecttype="segments"/>
                </v:shape>
              </w:pict>
            </w:r>
          </w:p>
        </w:tc>
        <w:tc>
          <w:tcPr>
            <w:tcW w:w="77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5" style="width:14.5pt;height:19.7pt" coordsize="" o:spt="100" adj="0,,0" path="" filled="f" stroked="f">
                  <v:stroke joinstyle="miter"/>
                  <v:imagedata r:id="rId76" o:title="base_1_198460_32818"/>
                  <v:formulas/>
                  <v:path o:connecttype="segments"/>
                </v:shape>
              </w:pict>
            </w:r>
          </w:p>
        </w:tc>
        <w:tc>
          <w:tcPr>
            <w:tcW w:w="77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6" style="width:15.55pt;height:19.7pt" coordsize="" o:spt="100" adj="0,,0" path="" filled="f" stroked="f">
                  <v:stroke joinstyle="miter"/>
                  <v:imagedata r:id="rId77" o:title="base_1_198460_32819"/>
                  <v:formulas/>
                  <v:path o:connecttype="segments"/>
                </v:shape>
              </w:pict>
            </w:r>
          </w:p>
        </w:tc>
        <w:tc>
          <w:tcPr>
            <w:tcW w:w="77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7" style="width:14.5pt;height:19.7pt" coordsize="" o:spt="100" adj="0,,0" path="" filled="f" stroked="f">
                  <v:stroke joinstyle="miter"/>
                  <v:imagedata r:id="rId78" o:title="base_1_198460_32820"/>
                  <v:formulas/>
                  <v:path o:connecttype="segments"/>
                </v:shape>
              </w:pict>
            </w:r>
          </w:p>
        </w:tc>
        <w:tc>
          <w:tcPr>
            <w:tcW w:w="93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8" style="width:15.55pt;height:19.7pt" coordsize="" o:spt="100" adj="0,,0" path="" filled="f" stroked="f">
                  <v:stroke joinstyle="miter"/>
                  <v:imagedata r:id="rId79" o:title="base_1_198460_32821"/>
                  <v:formulas/>
                  <v:path o:connecttype="segments"/>
                </v:shape>
              </w:pict>
            </w:r>
          </w:p>
        </w:tc>
        <w:tc>
          <w:tcPr>
            <w:tcW w:w="93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79" style="width:15.55pt;height:19.7pt" coordsize="" o:spt="100" adj="0,,0" path="" filled="f" stroked="f">
                  <v:stroke joinstyle="miter"/>
                  <v:imagedata r:id="rId80" o:title="base_1_198460_32822"/>
                  <v:formulas/>
                  <v:path o:connecttype="segments"/>
                </v:shape>
              </w:pict>
            </w:r>
          </w:p>
        </w:tc>
        <w:tc>
          <w:tcPr>
            <w:tcW w:w="93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80" style="width:14.5pt;height:19.7pt" coordsize="" o:spt="100" adj="0,,0" path="" filled="f" stroked="f">
                  <v:stroke joinstyle="miter"/>
                  <v:imagedata r:id="rId81" o:title="base_1_198460_32823"/>
                  <v:formulas/>
                  <v:path o:connecttype="segments"/>
                </v:shape>
              </w:pict>
            </w:r>
          </w:p>
        </w:tc>
        <w:tc>
          <w:tcPr>
            <w:tcW w:w="1093"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
              </w:rPr>
              <w:pict>
                <v:shape id="_x0000_i1081" style="width:15.55pt;height:19.7pt" coordsize="" o:spt="100" adj="0,,0" path="" filled="f" stroked="f">
                  <v:stroke joinstyle="miter"/>
                  <v:imagedata r:id="rId82" o:title="base_1_198460_32824"/>
                  <v:formulas/>
                  <v:path o:connecttype="segments"/>
                </v:shape>
              </w:pict>
            </w:r>
          </w:p>
        </w:tc>
      </w:tr>
      <w:tr w:rsidR="00BE36E6" w:rsidRPr="00EA5C2E">
        <w:tc>
          <w:tcPr>
            <w:tcW w:w="1782" w:type="dxa"/>
            <w:vMerge/>
          </w:tcPr>
          <w:p w:rsidR="00BE36E6" w:rsidRPr="00EA5C2E" w:rsidRDefault="00BE36E6"/>
        </w:tc>
        <w:tc>
          <w:tcPr>
            <w:tcW w:w="1274" w:type="dxa"/>
            <w:vMerge/>
          </w:tcPr>
          <w:p w:rsidR="00BE36E6" w:rsidRPr="00EA5C2E" w:rsidRDefault="00BE36E6"/>
        </w:tc>
        <w:tc>
          <w:tcPr>
            <w:tcW w:w="8284" w:type="dxa"/>
            <w:gridSpan w:val="10"/>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общая продолжительность использования, часов</w:t>
            </w:r>
          </w:p>
        </w:tc>
      </w:tr>
      <w:tr w:rsidR="00BE36E6" w:rsidRPr="00EA5C2E">
        <w:tc>
          <w:tcPr>
            <w:tcW w:w="1782" w:type="dxa"/>
            <w:vMerge/>
          </w:tcPr>
          <w:p w:rsidR="00BE36E6" w:rsidRPr="00EA5C2E" w:rsidRDefault="00BE36E6"/>
        </w:tc>
        <w:tc>
          <w:tcPr>
            <w:tcW w:w="1274" w:type="dxa"/>
            <w:vMerge/>
          </w:tcPr>
          <w:p w:rsidR="00BE36E6" w:rsidRPr="00EA5C2E" w:rsidRDefault="00BE36E6"/>
        </w:tc>
        <w:tc>
          <w:tcPr>
            <w:tcW w:w="7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200</w:t>
            </w:r>
          </w:p>
        </w:tc>
        <w:tc>
          <w:tcPr>
            <w:tcW w:w="69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400</w:t>
            </w:r>
          </w:p>
        </w:tc>
        <w:tc>
          <w:tcPr>
            <w:tcW w:w="686"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800</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1600</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3200</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6300</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12500</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25000</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50000</w:t>
            </w:r>
          </w:p>
        </w:tc>
        <w:tc>
          <w:tcPr>
            <w:tcW w:w="109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100000</w:t>
            </w:r>
          </w:p>
        </w:tc>
      </w:tr>
      <w:tr w:rsidR="00BE36E6" w:rsidRPr="00EA5C2E">
        <w:tc>
          <w:tcPr>
            <w:tcW w:w="17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L1 - легкий</w:t>
            </w:r>
          </w:p>
        </w:tc>
        <w:tc>
          <w:tcPr>
            <w:tcW w:w="127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0,125</w:t>
            </w:r>
          </w:p>
        </w:tc>
        <w:tc>
          <w:tcPr>
            <w:tcW w:w="700" w:type="dxa"/>
          </w:tcPr>
          <w:p w:rsidR="00BE36E6" w:rsidRPr="00EA5C2E" w:rsidRDefault="00BE36E6">
            <w:pPr>
              <w:pStyle w:val="ConsPlusNormal"/>
              <w:jc w:val="center"/>
              <w:rPr>
                <w:rFonts w:ascii="Times New Roman" w:hAnsi="Times New Roman" w:cs="Times New Roman"/>
              </w:rPr>
            </w:pPr>
          </w:p>
        </w:tc>
        <w:tc>
          <w:tcPr>
            <w:tcW w:w="693" w:type="dxa"/>
          </w:tcPr>
          <w:p w:rsidR="00BE36E6" w:rsidRPr="00EA5C2E" w:rsidRDefault="00BE36E6">
            <w:pPr>
              <w:pStyle w:val="ConsPlusNormal"/>
              <w:jc w:val="center"/>
              <w:rPr>
                <w:rFonts w:ascii="Times New Roman" w:hAnsi="Times New Roman" w:cs="Times New Roman"/>
              </w:rPr>
            </w:pPr>
          </w:p>
        </w:tc>
        <w:tc>
          <w:tcPr>
            <w:tcW w:w="686"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М1</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М2</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М3</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М4</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М5</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М6</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М7</w:t>
            </w:r>
          </w:p>
        </w:tc>
        <w:tc>
          <w:tcPr>
            <w:tcW w:w="109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М8</w:t>
            </w:r>
          </w:p>
        </w:tc>
      </w:tr>
      <w:tr w:rsidR="00BE36E6" w:rsidRPr="00EA5C2E">
        <w:tc>
          <w:tcPr>
            <w:tcW w:w="17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L2 - умеренный</w:t>
            </w:r>
          </w:p>
        </w:tc>
        <w:tc>
          <w:tcPr>
            <w:tcW w:w="127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0,250</w:t>
            </w:r>
          </w:p>
        </w:tc>
        <w:tc>
          <w:tcPr>
            <w:tcW w:w="700" w:type="dxa"/>
          </w:tcPr>
          <w:p w:rsidR="00BE36E6" w:rsidRPr="00EA5C2E" w:rsidRDefault="00BE36E6">
            <w:pPr>
              <w:pStyle w:val="ConsPlusNormal"/>
              <w:jc w:val="center"/>
              <w:rPr>
                <w:rFonts w:ascii="Times New Roman" w:hAnsi="Times New Roman" w:cs="Times New Roman"/>
              </w:rPr>
            </w:pPr>
          </w:p>
        </w:tc>
        <w:tc>
          <w:tcPr>
            <w:tcW w:w="69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М1</w:t>
            </w:r>
          </w:p>
        </w:tc>
        <w:tc>
          <w:tcPr>
            <w:tcW w:w="686"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М2</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М3</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М4</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М5</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М6</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М7</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М8</w:t>
            </w:r>
          </w:p>
        </w:tc>
        <w:tc>
          <w:tcPr>
            <w:tcW w:w="1093" w:type="dxa"/>
          </w:tcPr>
          <w:p w:rsidR="00BE36E6" w:rsidRPr="00EA5C2E" w:rsidRDefault="00BE36E6">
            <w:pPr>
              <w:pStyle w:val="ConsPlusNormal"/>
              <w:jc w:val="center"/>
              <w:rPr>
                <w:rFonts w:ascii="Times New Roman" w:hAnsi="Times New Roman" w:cs="Times New Roman"/>
              </w:rPr>
            </w:pPr>
          </w:p>
        </w:tc>
      </w:tr>
      <w:tr w:rsidR="00BE36E6" w:rsidRPr="00EA5C2E">
        <w:tc>
          <w:tcPr>
            <w:tcW w:w="17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L3 - тяжелый</w:t>
            </w:r>
          </w:p>
        </w:tc>
        <w:tc>
          <w:tcPr>
            <w:tcW w:w="127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0,500</w:t>
            </w:r>
          </w:p>
        </w:tc>
        <w:tc>
          <w:tcPr>
            <w:tcW w:w="7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М1</w:t>
            </w:r>
          </w:p>
        </w:tc>
        <w:tc>
          <w:tcPr>
            <w:tcW w:w="69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М2</w:t>
            </w:r>
          </w:p>
        </w:tc>
        <w:tc>
          <w:tcPr>
            <w:tcW w:w="686"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М3</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М4</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М5</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М6</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М7</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М8</w:t>
            </w:r>
          </w:p>
        </w:tc>
        <w:tc>
          <w:tcPr>
            <w:tcW w:w="932" w:type="dxa"/>
          </w:tcPr>
          <w:p w:rsidR="00BE36E6" w:rsidRPr="00EA5C2E" w:rsidRDefault="00BE36E6">
            <w:pPr>
              <w:pStyle w:val="ConsPlusNormal"/>
              <w:jc w:val="center"/>
              <w:rPr>
                <w:rFonts w:ascii="Times New Roman" w:hAnsi="Times New Roman" w:cs="Times New Roman"/>
              </w:rPr>
            </w:pPr>
          </w:p>
        </w:tc>
        <w:tc>
          <w:tcPr>
            <w:tcW w:w="1093" w:type="dxa"/>
          </w:tcPr>
          <w:p w:rsidR="00BE36E6" w:rsidRPr="00EA5C2E" w:rsidRDefault="00BE36E6">
            <w:pPr>
              <w:pStyle w:val="ConsPlusNormal"/>
              <w:jc w:val="center"/>
              <w:rPr>
                <w:rFonts w:ascii="Times New Roman" w:hAnsi="Times New Roman" w:cs="Times New Roman"/>
              </w:rPr>
            </w:pPr>
          </w:p>
        </w:tc>
      </w:tr>
      <w:tr w:rsidR="00BE36E6" w:rsidRPr="00EA5C2E">
        <w:tc>
          <w:tcPr>
            <w:tcW w:w="17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L4 - весьма тяжелый</w:t>
            </w:r>
          </w:p>
        </w:tc>
        <w:tc>
          <w:tcPr>
            <w:tcW w:w="127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1,000</w:t>
            </w:r>
          </w:p>
        </w:tc>
        <w:tc>
          <w:tcPr>
            <w:tcW w:w="7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М2</w:t>
            </w:r>
          </w:p>
        </w:tc>
        <w:tc>
          <w:tcPr>
            <w:tcW w:w="69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М3</w:t>
            </w:r>
          </w:p>
        </w:tc>
        <w:tc>
          <w:tcPr>
            <w:tcW w:w="686"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М4</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М5</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М6</w:t>
            </w:r>
          </w:p>
        </w:tc>
        <w:tc>
          <w:tcPr>
            <w:tcW w:w="77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М7</w:t>
            </w:r>
          </w:p>
        </w:tc>
        <w:tc>
          <w:tcPr>
            <w:tcW w:w="93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М8</w:t>
            </w:r>
          </w:p>
        </w:tc>
        <w:tc>
          <w:tcPr>
            <w:tcW w:w="932" w:type="dxa"/>
          </w:tcPr>
          <w:p w:rsidR="00BE36E6" w:rsidRPr="00EA5C2E" w:rsidRDefault="00BE36E6">
            <w:pPr>
              <w:pStyle w:val="ConsPlusNormal"/>
              <w:jc w:val="center"/>
              <w:rPr>
                <w:rFonts w:ascii="Times New Roman" w:hAnsi="Times New Roman" w:cs="Times New Roman"/>
              </w:rPr>
            </w:pPr>
          </w:p>
        </w:tc>
        <w:tc>
          <w:tcPr>
            <w:tcW w:w="932" w:type="dxa"/>
          </w:tcPr>
          <w:p w:rsidR="00BE36E6" w:rsidRPr="00EA5C2E" w:rsidRDefault="00BE36E6">
            <w:pPr>
              <w:pStyle w:val="ConsPlusNormal"/>
              <w:jc w:val="center"/>
              <w:rPr>
                <w:rFonts w:ascii="Times New Roman" w:hAnsi="Times New Roman" w:cs="Times New Roman"/>
              </w:rPr>
            </w:pPr>
          </w:p>
        </w:tc>
        <w:tc>
          <w:tcPr>
            <w:tcW w:w="1093" w:type="dxa"/>
          </w:tcPr>
          <w:p w:rsidR="00BE36E6" w:rsidRPr="00EA5C2E" w:rsidRDefault="00BE36E6">
            <w:pPr>
              <w:pStyle w:val="ConsPlusNormal"/>
              <w:jc w:val="center"/>
              <w:rPr>
                <w:rFonts w:ascii="Times New Roman" w:hAnsi="Times New Roman" w:cs="Times New Roman"/>
              </w:rPr>
            </w:pP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7</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lastRenderedPageBreak/>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4" w:name="P1860"/>
      <w:bookmarkEnd w:id="64"/>
      <w:r w:rsidRPr="00EA5C2E">
        <w:rPr>
          <w:rFonts w:ascii="Times New Roman" w:hAnsi="Times New Roman" w:cs="Times New Roman"/>
        </w:rPr>
        <w:t>НОРМЫ</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БРАКОВКИ КАНАТНЫХ И ЦЕПНЫХ СТРОПОВ, А ТАКЖЕ ТЕКСТИЛЬНЫХ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СТРОПОВ НА ПОЛИМЕРНОЙ ОСНОВЕ</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Канатный строп из стальных канатов подлежит браковке, если число видимых обрывов наружных проволок каната превышает указанное в таблице.</w:t>
      </w:r>
    </w:p>
    <w:p w:rsidR="00BE36E6" w:rsidRPr="00EA5C2E" w:rsidRDefault="00BE36E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BE36E6" w:rsidRPr="00EA5C2E">
        <w:tc>
          <w:tcPr>
            <w:tcW w:w="2777"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Стропы из канатов двойной </w:t>
            </w:r>
            <w:proofErr w:type="spellStart"/>
            <w:r w:rsidRPr="00EA5C2E">
              <w:rPr>
                <w:rFonts w:ascii="Times New Roman" w:hAnsi="Times New Roman" w:cs="Times New Roman"/>
              </w:rPr>
              <w:t>свивки</w:t>
            </w:r>
            <w:proofErr w:type="spellEnd"/>
          </w:p>
        </w:tc>
        <w:tc>
          <w:tcPr>
            <w:tcW w:w="6862" w:type="dxa"/>
            <w:gridSpan w:val="3"/>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Число видимых обрывов проволок на участке канатного стропа длиной</w:t>
            </w:r>
          </w:p>
        </w:tc>
      </w:tr>
      <w:tr w:rsidR="00BE36E6" w:rsidRPr="00EA5C2E">
        <w:tc>
          <w:tcPr>
            <w:tcW w:w="2777" w:type="dxa"/>
            <w:vMerge/>
          </w:tcPr>
          <w:p w:rsidR="00BE36E6" w:rsidRPr="00EA5C2E" w:rsidRDefault="00BE36E6"/>
        </w:tc>
        <w:tc>
          <w:tcPr>
            <w:tcW w:w="2267"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3d</w:t>
            </w:r>
          </w:p>
        </w:tc>
        <w:tc>
          <w:tcPr>
            <w:tcW w:w="2267"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6d</w:t>
            </w:r>
          </w:p>
        </w:tc>
        <w:tc>
          <w:tcPr>
            <w:tcW w:w="232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30d</w:t>
            </w:r>
          </w:p>
        </w:tc>
      </w:tr>
      <w:tr w:rsidR="00BE36E6" w:rsidRPr="00EA5C2E">
        <w:tc>
          <w:tcPr>
            <w:tcW w:w="2777" w:type="dxa"/>
            <w:vMerge/>
          </w:tcPr>
          <w:p w:rsidR="00BE36E6" w:rsidRPr="00EA5C2E" w:rsidRDefault="00BE36E6"/>
        </w:tc>
        <w:tc>
          <w:tcPr>
            <w:tcW w:w="2267"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2267"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232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w:t>
            </w:r>
          </w:p>
        </w:tc>
      </w:tr>
    </w:tbl>
    <w:p w:rsidR="00BE36E6" w:rsidRPr="00EA5C2E" w:rsidRDefault="00BE36E6">
      <w:pPr>
        <w:sectPr w:rsidR="00BE36E6" w:rsidRPr="00EA5C2E">
          <w:pgSz w:w="16838" w:h="11905" w:orient="landscape"/>
          <w:pgMar w:top="1701" w:right="1134" w:bottom="850" w:left="1134" w:header="0" w:footer="0" w:gutter="0"/>
          <w:cols w:space="720"/>
        </w:sect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Примечание. d - диаметр каната, в миллиметрах.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Цепной строп подлежит браковке при удлинении звена цепи более 3 процентов от первоначального размера </w:t>
      </w:r>
      <w:hyperlink w:anchor="P1880" w:history="1">
        <w:r w:rsidRPr="00EA5C2E">
          <w:rPr>
            <w:rFonts w:ascii="Times New Roman" w:hAnsi="Times New Roman" w:cs="Times New Roman"/>
            <w:color w:val="0000FF"/>
          </w:rPr>
          <w:t>(рисунок 1)</w:t>
        </w:r>
      </w:hyperlink>
      <w:r w:rsidRPr="00EA5C2E">
        <w:rPr>
          <w:rFonts w:ascii="Times New Roman" w:hAnsi="Times New Roman" w:cs="Times New Roman"/>
        </w:rPr>
        <w:t xml:space="preserve"> и при уменьшении диаметра сечения звена цепи вследствие износа более 10 процентов </w:t>
      </w:r>
      <w:hyperlink w:anchor="P1880" w:history="1">
        <w:r w:rsidRPr="00EA5C2E">
          <w:rPr>
            <w:rFonts w:ascii="Times New Roman" w:hAnsi="Times New Roman" w:cs="Times New Roman"/>
            <w:color w:val="0000FF"/>
          </w:rPr>
          <w:t>(рисунок 2)</w:t>
        </w:r>
      </w:hyperlink>
      <w:r w:rsidRPr="00EA5C2E">
        <w:rPr>
          <w:rFonts w:ascii="Times New Roman" w:hAnsi="Times New Roman" w:cs="Times New Roman"/>
        </w:rPr>
        <w:t>.</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128"/>
        </w:rPr>
        <w:pict>
          <v:shape id="_x0000_i1082" style="width:433.05pt;height:139.35pt" coordsize="" o:spt="100" adj="0,,0" path="" filled="f" stroked="f">
            <v:stroke joinstyle="miter"/>
            <v:imagedata r:id="rId83" o:title="base_1_198460_32825"/>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bookmarkStart w:id="65" w:name="P1880"/>
      <w:bookmarkEnd w:id="65"/>
      <w:r w:rsidRPr="00EA5C2E">
        <w:rPr>
          <w:rFonts w:ascii="Times New Roman" w:hAnsi="Times New Roman" w:cs="Times New Roman"/>
        </w:rPr>
        <w:t xml:space="preserve">  Рисунок 1. Увеличение                   Рисунок 2. Уменьшение диаметра</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звена </w:t>
      </w:r>
      <w:proofErr w:type="gramStart"/>
      <w:r w:rsidRPr="00EA5C2E">
        <w:rPr>
          <w:rFonts w:ascii="Times New Roman" w:hAnsi="Times New Roman" w:cs="Times New Roman"/>
        </w:rPr>
        <w:t xml:space="preserve">цепи:   </w:t>
      </w:r>
      <w:proofErr w:type="gramEnd"/>
      <w:r w:rsidRPr="00EA5C2E">
        <w:rPr>
          <w:rFonts w:ascii="Times New Roman" w:hAnsi="Times New Roman" w:cs="Times New Roman"/>
        </w:rPr>
        <w:t xml:space="preserve">                           сечения звена цепи:</w:t>
      </w:r>
    </w:p>
    <w:p w:rsidR="00BE36E6" w:rsidRPr="00EA5C2E" w:rsidRDefault="00012C90">
      <w:pPr>
        <w:pStyle w:val="ConsPlusCell"/>
        <w:jc w:val="both"/>
        <w:rPr>
          <w:rFonts w:ascii="Times New Roman" w:hAnsi="Times New Roman" w:cs="Times New Roman"/>
        </w:rPr>
      </w:pPr>
      <w:r>
        <w:rPr>
          <w:rFonts w:ascii="Times New Roman" w:hAnsi="Times New Roman" w:cs="Times New Roman"/>
          <w:position w:val="-8"/>
        </w:rPr>
        <w:pict>
          <v:shape id="_x0000_i1083" style="width:14.5pt;height:18.15pt" coordsize="" o:spt="100" adj="0,,0" path="" filled="f" stroked="f">
            <v:stroke joinstyle="miter"/>
            <v:imagedata r:id="rId84" o:title="base_1_198460_32826"/>
            <v:formulas/>
            <v:path o:connecttype="segments"/>
          </v:shape>
        </w:pict>
      </w:r>
      <w:r w:rsidR="00BE36E6" w:rsidRPr="00EA5C2E">
        <w:rPr>
          <w:rFonts w:ascii="Times New Roman" w:hAnsi="Times New Roman" w:cs="Times New Roman"/>
        </w:rPr>
        <w:t xml:space="preserve"> - первоначальная длина                  </w:t>
      </w:r>
      <w:r>
        <w:rPr>
          <w:rFonts w:ascii="Times New Roman" w:hAnsi="Times New Roman" w:cs="Times New Roman"/>
          <w:position w:val="-8"/>
        </w:rPr>
        <w:pict>
          <v:shape id="_x0000_i1084" style="width:14.5pt;height:18.15pt" coordsize="" o:spt="100" adj="0,,0" path="" filled="f" stroked="f">
            <v:stroke joinstyle="miter"/>
            <v:imagedata r:id="rId85" o:title="base_1_198460_32827"/>
            <v:formulas/>
            <v:path o:connecttype="segments"/>
          </v:shape>
        </w:pict>
      </w:r>
      <w:r w:rsidR="00BE36E6" w:rsidRPr="00EA5C2E">
        <w:rPr>
          <w:rFonts w:ascii="Times New Roman" w:hAnsi="Times New Roman" w:cs="Times New Roman"/>
        </w:rPr>
        <w:t xml:space="preserve"> - первоначальный диаметр,</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звена, </w:t>
      </w:r>
      <w:proofErr w:type="gramStart"/>
      <w:r w:rsidRPr="00EA5C2E">
        <w:rPr>
          <w:rFonts w:ascii="Times New Roman" w:hAnsi="Times New Roman" w:cs="Times New Roman"/>
        </w:rPr>
        <w:t xml:space="preserve">мм;   </w:t>
      </w:r>
      <w:proofErr w:type="gramEnd"/>
      <w:r w:rsidRPr="00EA5C2E">
        <w:rPr>
          <w:rFonts w:ascii="Times New Roman" w:hAnsi="Times New Roman" w:cs="Times New Roman"/>
        </w:rPr>
        <w:t xml:space="preserve">                              в миллиметрах;</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w:t>
      </w:r>
      <w:r w:rsidR="00012C90">
        <w:rPr>
          <w:rFonts w:ascii="Times New Roman" w:hAnsi="Times New Roman" w:cs="Times New Roman"/>
          <w:position w:val="-8"/>
        </w:rPr>
        <w:pict>
          <v:shape id="_x0000_i1085" style="width:12.95pt;height:18.15pt" coordsize="" o:spt="100" adj="0,,0" path="" filled="f" stroked="f">
            <v:stroke joinstyle="miter"/>
            <v:imagedata r:id="rId86" o:title="base_1_198460_32828"/>
            <v:formulas/>
            <v:path o:connecttype="segments"/>
          </v:shape>
        </w:pict>
      </w:r>
      <w:r w:rsidRPr="00EA5C2E">
        <w:rPr>
          <w:rFonts w:ascii="Times New Roman" w:hAnsi="Times New Roman" w:cs="Times New Roman"/>
        </w:rPr>
        <w:t xml:space="preserve"> - увеличенная длина                    </w:t>
      </w:r>
      <w:r w:rsidR="00012C90">
        <w:rPr>
          <w:rFonts w:ascii="Times New Roman" w:hAnsi="Times New Roman" w:cs="Times New Roman"/>
          <w:position w:val="-8"/>
        </w:rPr>
        <w:pict>
          <v:shape id="_x0000_i1086" style="width:12.95pt;height:18.15pt" coordsize="" o:spt="100" adj="0,,0" path="" filled="f" stroked="f">
            <v:stroke joinstyle="miter"/>
            <v:imagedata r:id="rId87" o:title="base_1_198460_32829"/>
            <v:formulas/>
            <v:path o:connecttype="segments"/>
          </v:shape>
        </w:pict>
      </w:r>
      <w:r w:rsidRPr="00EA5C2E">
        <w:rPr>
          <w:rFonts w:ascii="Times New Roman" w:hAnsi="Times New Roman" w:cs="Times New Roman"/>
        </w:rPr>
        <w:t xml:space="preserve">, </w:t>
      </w:r>
      <w:r w:rsidR="00012C90">
        <w:rPr>
          <w:rFonts w:ascii="Times New Roman" w:hAnsi="Times New Roman" w:cs="Times New Roman"/>
          <w:position w:val="-8"/>
        </w:rPr>
        <w:pict>
          <v:shape id="_x0000_i1087" style="width:14.5pt;height:18.15pt" coordsize="" o:spt="100" adj="0,,0" path="" filled="f" stroked="f">
            <v:stroke joinstyle="miter"/>
            <v:imagedata r:id="rId88" o:title="base_1_198460_32830"/>
            <v:formulas/>
            <v:path o:connecttype="segments"/>
          </v:shape>
        </w:pict>
      </w:r>
      <w:r w:rsidRPr="00EA5C2E">
        <w:rPr>
          <w:rFonts w:ascii="Times New Roman" w:hAnsi="Times New Roman" w:cs="Times New Roman"/>
        </w:rPr>
        <w:t xml:space="preserve"> - фактические диаметры</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звена, мм                            сечения звена, измеренные</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во взаимно перпендикулярных</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направлениях, мм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отсутствует клеймо (бирка) или не читаются сведения о стропе, которые содержат информацию об изготовителе, грузоподъемности;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узлы на несущих лентах стропов;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поперечные порезы или разрывы ленты независимо от их размеров;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w:t>
      </w:r>
      <w:r w:rsidRPr="00EA5C2E">
        <w:rPr>
          <w:rFonts w:ascii="Times New Roman" w:hAnsi="Times New Roman" w:cs="Times New Roman"/>
        </w:rPr>
        <w:lastRenderedPageBreak/>
        <w:t>миллиметров;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присутствует выпучивание нитей из ленты стропа на расстояние более 10 процентов ширины ленты;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сквозные отверстия диаметром более 10 процентов ширины ленты от воздействия острых предметов;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имеется загрязнение лент (нефтепродуктами, смолами, красками, цементом, грунтом) более 50 процентов длины стропа;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присутствует совокупность всех вышеперечисленных дефектов на площади более 10 процентов ширины и длины стропа;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присутствует </w:t>
      </w:r>
      <w:proofErr w:type="spellStart"/>
      <w:r w:rsidRPr="00EA5C2E">
        <w:rPr>
          <w:rFonts w:ascii="Times New Roman" w:hAnsi="Times New Roman" w:cs="Times New Roman"/>
        </w:rPr>
        <w:t>размочаливание</w:t>
      </w:r>
      <w:proofErr w:type="spellEnd"/>
      <w:r w:rsidRPr="00EA5C2E">
        <w:rPr>
          <w:rFonts w:ascii="Times New Roman" w:hAnsi="Times New Roman" w:cs="Times New Roman"/>
        </w:rPr>
        <w:t xml:space="preserve"> или износ более 10 процентов ширины петель стропа.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трещинами любых размеров и расположения;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износом поверхности элементов или наличием местных вмятин, приводящих к уменьшению площади поперечного сечения на 10 процентов и более;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наличием остаточных деформаций, приводящих к изменению первоначального размера элемента более чем на 3 процента;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повреждением резьбовых соединений и других креплений.</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8</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6" w:name="P1926"/>
      <w:bookmarkEnd w:id="66"/>
      <w:r w:rsidRPr="00EA5C2E">
        <w:rPr>
          <w:rFonts w:ascii="Times New Roman" w:hAnsi="Times New Roman" w:cs="Times New Roman"/>
        </w:rPr>
        <w:t>ПРЕДЕЛЬНЫЕ ВЕЛИЧИНЫ</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ОТКЛОНЕНИЙ РЕЛЬСОВОГО ПУТИ ОТ ПРОЕКТНОГО ПОЛОЖЕНИЯ В ПЛАНЕ</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ПРОФИЛЕ</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sectPr w:rsidR="00BE36E6" w:rsidRPr="00EA5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3002"/>
        <w:gridCol w:w="1260"/>
        <w:gridCol w:w="1260"/>
        <w:gridCol w:w="1260"/>
        <w:gridCol w:w="1260"/>
        <w:gridCol w:w="1618"/>
      </w:tblGrid>
      <w:tr w:rsidR="00BE36E6" w:rsidRPr="00EA5C2E">
        <w:tc>
          <w:tcPr>
            <w:tcW w:w="174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Отклонение, мм</w:t>
            </w:r>
          </w:p>
        </w:tc>
        <w:tc>
          <w:tcPr>
            <w:tcW w:w="300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Графическое представление отклонения</w:t>
            </w:r>
          </w:p>
        </w:tc>
        <w:tc>
          <w:tcPr>
            <w:tcW w:w="6658" w:type="dxa"/>
            <w:gridSpan w:val="5"/>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Тип кранов</w:t>
            </w:r>
          </w:p>
        </w:tc>
      </w:tr>
      <w:tr w:rsidR="00BE36E6" w:rsidRPr="00EA5C2E">
        <w:tc>
          <w:tcPr>
            <w:tcW w:w="1740" w:type="dxa"/>
            <w:vMerge/>
          </w:tcPr>
          <w:p w:rsidR="00BE36E6" w:rsidRPr="00EA5C2E" w:rsidRDefault="00BE36E6"/>
        </w:tc>
        <w:tc>
          <w:tcPr>
            <w:tcW w:w="3002" w:type="dxa"/>
            <w:vMerge/>
          </w:tcPr>
          <w:p w:rsidR="00BE36E6" w:rsidRPr="00EA5C2E" w:rsidRDefault="00BE36E6"/>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мостовые</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башенные</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козловые</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портальные</w:t>
            </w:r>
          </w:p>
        </w:tc>
        <w:tc>
          <w:tcPr>
            <w:tcW w:w="161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мостовые перегружатели</w:t>
            </w:r>
          </w:p>
        </w:tc>
      </w:tr>
      <w:tr w:rsidR="00BE36E6" w:rsidRPr="00EA5C2E">
        <w:tc>
          <w:tcPr>
            <w:tcW w:w="174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Разность отметок головок рельсов в одном поперечном сечении </w:t>
            </w:r>
            <w:r w:rsidR="00012C90">
              <w:rPr>
                <w:rFonts w:ascii="Times New Roman" w:hAnsi="Times New Roman" w:cs="Times New Roman"/>
                <w:position w:val="-8"/>
              </w:rPr>
              <w:pict>
                <v:shape id="_x0000_i1088" style="width:13.45pt;height:19.7pt" coordsize="" o:spt="100" adj="0,,0" path="" filled="f" stroked="f">
                  <v:stroke joinstyle="miter"/>
                  <v:imagedata r:id="rId89" o:title="base_1_198460_32831"/>
                  <v:formulas/>
                  <v:path o:connecttype="segments"/>
                </v:shape>
              </w:pict>
            </w:r>
            <w:r w:rsidRPr="00EA5C2E">
              <w:rPr>
                <w:rFonts w:ascii="Times New Roman" w:hAnsi="Times New Roman" w:cs="Times New Roman"/>
              </w:rPr>
              <w:t>, мм</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S - размер колеи (пролет)</w:t>
            </w:r>
          </w:p>
        </w:tc>
        <w:tc>
          <w:tcPr>
            <w:tcW w:w="300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28"/>
              </w:rPr>
              <w:pict>
                <v:shape id="_x0000_i1089" style="width:102.05pt;height:39.9pt" coordsize="" o:spt="100" adj="0,,0" path="" filled="f" stroked="f">
                  <v:stroke joinstyle="miter"/>
                  <v:imagedata r:id="rId90" o:title="base_1_198460_32832"/>
                  <v:formulas/>
                  <v:path o:connecttype="segments"/>
                </v:shape>
              </w:pic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45 - 60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w:t>
            </w:r>
          </w:p>
        </w:tc>
        <w:tc>
          <w:tcPr>
            <w:tcW w:w="161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w:t>
            </w:r>
          </w:p>
        </w:tc>
      </w:tr>
      <w:tr w:rsidR="00BE36E6" w:rsidRPr="00EA5C2E">
        <w:tc>
          <w:tcPr>
            <w:tcW w:w="174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Разность отметок рельсов на соседних колоннах </w:t>
            </w:r>
            <w:r w:rsidR="00012C90">
              <w:rPr>
                <w:rFonts w:ascii="Times New Roman" w:hAnsi="Times New Roman" w:cs="Times New Roman"/>
                <w:position w:val="-8"/>
              </w:rPr>
              <w:pict>
                <v:shape id="_x0000_i1090" style="width:14.5pt;height:19.7pt" coordsize="" o:spt="100" adj="0,,0" path="" filled="f" stroked="f">
                  <v:stroke joinstyle="miter"/>
                  <v:imagedata r:id="rId91" o:title="base_1_198460_32833"/>
                  <v:formulas/>
                  <v:path o:connecttype="segments"/>
                </v:shape>
              </w:pict>
            </w:r>
            <w:r w:rsidRPr="00EA5C2E">
              <w:rPr>
                <w:rFonts w:ascii="Times New Roman" w:hAnsi="Times New Roman" w:cs="Times New Roman"/>
              </w:rPr>
              <w:t>, мм</w:t>
            </w:r>
          </w:p>
        </w:tc>
        <w:tc>
          <w:tcPr>
            <w:tcW w:w="300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0"/>
              </w:rPr>
              <w:pict>
                <v:shape id="_x0000_i1091" style="width:102.05pt;height:41.45pt" coordsize="" o:spt="100" adj="0,,0" path="" filled="f" stroked="f">
                  <v:stroke joinstyle="miter"/>
                  <v:imagedata r:id="rId92" o:title="base_1_198460_32834"/>
                  <v:formulas/>
                  <v:path o:connecttype="segments"/>
                </v:shape>
              </w:pic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w:t>
            </w:r>
          </w:p>
        </w:tc>
        <w:tc>
          <w:tcPr>
            <w:tcW w:w="161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w:t>
            </w:r>
          </w:p>
        </w:tc>
      </w:tr>
      <w:tr w:rsidR="00BE36E6" w:rsidRPr="00EA5C2E">
        <w:tc>
          <w:tcPr>
            <w:tcW w:w="174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Сужение или расширение колеи рельсового пути (отклонение размера пролета - S в плане) </w:t>
            </w:r>
            <w:r w:rsidR="00012C90">
              <w:rPr>
                <w:rFonts w:ascii="Times New Roman" w:hAnsi="Times New Roman" w:cs="Times New Roman"/>
                <w:position w:val="-8"/>
              </w:rPr>
              <w:pict>
                <v:shape id="_x0000_i1092" style="width:14.5pt;height:19.7pt" coordsize="" o:spt="100" adj="0,,0" path="" filled="f" stroked="f">
                  <v:stroke joinstyle="miter"/>
                  <v:imagedata r:id="rId93" o:title="base_1_198460_32835"/>
                  <v:formulas/>
                  <v:path o:connecttype="segments"/>
                </v:shape>
              </w:pict>
            </w:r>
          </w:p>
        </w:tc>
        <w:tc>
          <w:tcPr>
            <w:tcW w:w="300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2"/>
              </w:rPr>
              <w:pict>
                <v:shape id="_x0000_i1093" style="width:101pt;height:43.5pt" coordsize="" o:spt="100" adj="0,,0" path="" filled="f" stroked="f">
                  <v:stroke joinstyle="miter"/>
                  <v:imagedata r:id="rId94" o:title="base_1_198460_32836"/>
                  <v:formulas/>
                  <v:path o:connecttype="segments"/>
                </v:shape>
              </w:pic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161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r>
      <w:tr w:rsidR="00BE36E6" w:rsidRPr="00EA5C2E">
        <w:tc>
          <w:tcPr>
            <w:tcW w:w="174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Взаимное смещение торцов стыкуемых рельсов в плане и по высоте </w:t>
            </w:r>
            <w:r w:rsidR="00012C90">
              <w:rPr>
                <w:rFonts w:ascii="Times New Roman" w:hAnsi="Times New Roman" w:cs="Times New Roman"/>
                <w:position w:val="-8"/>
              </w:rPr>
              <w:pict>
                <v:shape id="_x0000_i1094" style="width:14.5pt;height:19.7pt" coordsize="" o:spt="100" adj="0,,0" path="" filled="f" stroked="f">
                  <v:stroke joinstyle="miter"/>
                  <v:imagedata r:id="rId95" o:title="base_1_198460_32837"/>
                  <v:formulas/>
                  <v:path o:connecttype="segments"/>
                </v:shape>
              </w:pict>
            </w:r>
          </w:p>
        </w:tc>
        <w:tc>
          <w:tcPr>
            <w:tcW w:w="300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6"/>
              </w:rPr>
              <w:pict>
                <v:shape id="_x0000_i1095" style="width:101pt;height:47.15pt" coordsize="" o:spt="100" adj="0,,0" path="" filled="f" stroked="f">
                  <v:stroke joinstyle="miter"/>
                  <v:imagedata r:id="rId96" o:title="base_1_198460_32838"/>
                  <v:formulas/>
                  <v:path o:connecttype="segments"/>
                </v:shape>
              </w:pic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161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r>
      <w:tr w:rsidR="00BE36E6" w:rsidRPr="00EA5C2E">
        <w:tc>
          <w:tcPr>
            <w:tcW w:w="174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lastRenderedPageBreak/>
              <w:t>Зазоры в стыках рельсов при температуре 0 °C и длине рельса 12,5 м </w:t>
            </w:r>
            <w:r w:rsidR="00012C90">
              <w:rPr>
                <w:rFonts w:ascii="Times New Roman" w:hAnsi="Times New Roman" w:cs="Times New Roman"/>
                <w:position w:val="-8"/>
              </w:rPr>
              <w:pict>
                <v:shape id="_x0000_i1096" style="width:14.5pt;height:19.7pt" coordsize="" o:spt="100" adj="0,,0" path="" filled="f" stroked="f">
                  <v:stroke joinstyle="miter"/>
                  <v:imagedata r:id="rId97" o:title="base_1_198460_32839"/>
                  <v:formulas/>
                  <v:path o:connecttype="segments"/>
                </v:shape>
              </w:pict>
            </w:r>
          </w:p>
        </w:tc>
        <w:tc>
          <w:tcPr>
            <w:tcW w:w="300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2"/>
              </w:rPr>
              <w:pict>
                <v:shape id="_x0000_i1097" style="width:101pt;height:43.5pt" coordsize="" o:spt="100" adj="0,,0" path="" filled="f" stroked="f">
                  <v:stroke joinstyle="miter"/>
                  <v:imagedata r:id="rId98" o:title="base_1_198460_32840"/>
                  <v:formulas/>
                  <v:path o:connecttype="segments"/>
                </v:shape>
              </w:pict>
            </w:r>
          </w:p>
        </w:tc>
        <w:tc>
          <w:tcPr>
            <w:tcW w:w="6658" w:type="dxa"/>
            <w:gridSpan w:val="5"/>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r>
      <w:tr w:rsidR="00BE36E6" w:rsidRPr="00EA5C2E">
        <w:tc>
          <w:tcPr>
            <w:tcW w:w="174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Разность высотных отметок головок рельсов на длине 10 м кранового пути (общая) </w:t>
            </w:r>
            <w:r w:rsidR="00012C90">
              <w:rPr>
                <w:rFonts w:ascii="Times New Roman" w:hAnsi="Times New Roman" w:cs="Times New Roman"/>
                <w:position w:val="-8"/>
              </w:rPr>
              <w:pict>
                <v:shape id="_x0000_i1098" style="width:14.5pt;height:19.7pt" coordsize="" o:spt="100" adj="0,,0" path="" filled="f" stroked="f">
                  <v:stroke joinstyle="miter"/>
                  <v:imagedata r:id="rId99" o:title="base_1_198460_32841"/>
                  <v:formulas/>
                  <v:path o:connecttype="segments"/>
                </v:shape>
              </w:pict>
            </w:r>
          </w:p>
        </w:tc>
        <w:tc>
          <w:tcPr>
            <w:tcW w:w="3002"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26"/>
              </w:rPr>
              <w:pict>
                <v:shape id="_x0000_i1099" style="width:102.05pt;height:37.3pt" coordsize="" o:spt="100" adj="0,,0" path="" filled="f" stroked="f">
                  <v:stroke joinstyle="miter"/>
                  <v:imagedata r:id="rId100" o:title="base_1_198460_32842"/>
                  <v:formulas/>
                  <v:path o:connecttype="segments"/>
                </v:shape>
              </w:pic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w:t>
            </w:r>
          </w:p>
        </w:tc>
        <w:tc>
          <w:tcPr>
            <w:tcW w:w="126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c>
          <w:tcPr>
            <w:tcW w:w="161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Примечания.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 Измерения отклонений </w:t>
      </w:r>
      <w:r w:rsidR="00012C90">
        <w:rPr>
          <w:rFonts w:ascii="Times New Roman" w:hAnsi="Times New Roman" w:cs="Times New Roman"/>
          <w:position w:val="-8"/>
        </w:rPr>
        <w:pict>
          <v:shape id="_x0000_i1100" style="width:13.45pt;height:19.7pt" coordsize="" o:spt="100" adj="0,,0" path="" filled="f" stroked="f">
            <v:stroke joinstyle="miter"/>
            <v:imagedata r:id="rId89" o:title="base_1_198460_32843"/>
            <v:formulas/>
            <v:path o:connecttype="segments"/>
          </v:shape>
        </w:pict>
      </w:r>
      <w:r w:rsidRPr="00EA5C2E">
        <w:rPr>
          <w:rFonts w:ascii="Times New Roman" w:hAnsi="Times New Roman" w:cs="Times New Roman"/>
        </w:rPr>
        <w:t xml:space="preserve"> и </w:t>
      </w:r>
      <w:r w:rsidR="00012C90">
        <w:rPr>
          <w:rFonts w:ascii="Times New Roman" w:hAnsi="Times New Roman" w:cs="Times New Roman"/>
          <w:position w:val="-8"/>
        </w:rPr>
        <w:pict>
          <v:shape id="_x0000_i1101" style="width:14.5pt;height:19.7pt" coordsize="" o:spt="100" adj="0,,0" path="" filled="f" stroked="f">
            <v:stroke joinstyle="miter"/>
            <v:imagedata r:id="rId93" o:title="base_1_198460_32844"/>
            <v:formulas/>
            <v:path o:connecttype="segments"/>
          </v:shape>
        </w:pict>
      </w:r>
      <w:r w:rsidRPr="00EA5C2E">
        <w:rPr>
          <w:rFonts w:ascii="Times New Roman" w:hAnsi="Times New Roman" w:cs="Times New Roman"/>
        </w:rPr>
        <w:t xml:space="preserve"> выполняют на всем участке возможного движения ПС через интервалы не более 5 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 При изменении температуры на каждые 10 °C устанавливаемый при устройстве зазор </w:t>
      </w:r>
      <w:r w:rsidR="00012C90">
        <w:rPr>
          <w:rFonts w:ascii="Times New Roman" w:hAnsi="Times New Roman" w:cs="Times New Roman"/>
          <w:position w:val="-8"/>
        </w:rPr>
        <w:pict>
          <v:shape id="_x0000_i1102" style="width:14.5pt;height:19.7pt" coordsize="" o:spt="100" adj="0,,0" path="" filled="f" stroked="f">
            <v:stroke joinstyle="miter"/>
            <v:imagedata r:id="rId97" o:title="base_1_198460_32845"/>
            <v:formulas/>
            <v:path o:connecttype="segments"/>
          </v:shape>
        </w:pict>
      </w:r>
      <w:r w:rsidRPr="00EA5C2E">
        <w:rPr>
          <w:rFonts w:ascii="Times New Roman" w:hAnsi="Times New Roman" w:cs="Times New Roman"/>
        </w:rP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 Величины отклонений для козловых кранов пролетом 30 м и более принимают, как для кранов-перегружателей.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4. При установке импортного ПС, величина отклонения - </w:t>
      </w:r>
      <w:r w:rsidR="00012C90">
        <w:rPr>
          <w:rFonts w:ascii="Times New Roman" w:hAnsi="Times New Roman" w:cs="Times New Roman"/>
          <w:position w:val="-8"/>
        </w:rPr>
        <w:pict>
          <v:shape id="_x0000_i1103" style="width:14.5pt;height:19.7pt" coordsize="" o:spt="100" adj="0,,0" path="" filled="f" stroked="f">
            <v:stroke joinstyle="miter"/>
            <v:imagedata r:id="rId93" o:title="base_1_198460_32846"/>
            <v:formulas/>
            <v:path o:connecttype="segments"/>
          </v:shape>
        </w:pict>
      </w:r>
      <w:r w:rsidRPr="00EA5C2E">
        <w:rPr>
          <w:rFonts w:ascii="Times New Roman" w:hAnsi="Times New Roman" w:cs="Times New Roman"/>
        </w:rPr>
        <w:t xml:space="preserve"> должна быть приведена в соответствие с фактическим зазором между ребордами его ходовых колес (или направляющими роликами, при </w:t>
      </w:r>
      <w:proofErr w:type="spellStart"/>
      <w:r w:rsidRPr="00EA5C2E">
        <w:rPr>
          <w:rFonts w:ascii="Times New Roman" w:hAnsi="Times New Roman" w:cs="Times New Roman"/>
        </w:rPr>
        <w:t>безребордных</w:t>
      </w:r>
      <w:proofErr w:type="spellEnd"/>
      <w:r w:rsidRPr="00EA5C2E">
        <w:rPr>
          <w:rFonts w:ascii="Times New Roman" w:hAnsi="Times New Roman" w:cs="Times New Roman"/>
        </w:rPr>
        <w:t xml:space="preserve"> колесах) и головкой рельса. Если, например, этот зазор составляет 15 мм, то отклонение </w:t>
      </w:r>
      <w:r w:rsidR="00012C90">
        <w:rPr>
          <w:rFonts w:ascii="Times New Roman" w:hAnsi="Times New Roman" w:cs="Times New Roman"/>
          <w:position w:val="-8"/>
        </w:rPr>
        <w:pict>
          <v:shape id="_x0000_i1104" style="width:14.5pt;height:19.7pt" coordsize="" o:spt="100" adj="0,,0" path="" filled="f" stroked="f">
            <v:stroke joinstyle="miter"/>
            <v:imagedata r:id="rId93" o:title="base_1_198460_32847"/>
            <v:formulas/>
            <v:path o:connecttype="segments"/>
          </v:shape>
        </w:pict>
      </w:r>
      <w:r w:rsidRPr="00EA5C2E">
        <w:rPr>
          <w:rFonts w:ascii="Times New Roman" w:hAnsi="Times New Roman" w:cs="Times New Roman"/>
        </w:rPr>
        <w:t xml:space="preserve"> должно быть принято равным 7,5 мм.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2"/>
        <w:rPr>
          <w:rFonts w:ascii="Times New Roman" w:hAnsi="Times New Roman" w:cs="Times New Roman"/>
        </w:rPr>
      </w:pPr>
      <w:bookmarkStart w:id="67" w:name="P1984"/>
      <w:bookmarkEnd w:id="67"/>
      <w:r w:rsidRPr="00EA5C2E">
        <w:rPr>
          <w:rFonts w:ascii="Times New Roman" w:hAnsi="Times New Roman" w:cs="Times New Roman"/>
        </w:rPr>
        <w:t>Таблица 1</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8" w:name="P1986"/>
      <w:bookmarkEnd w:id="68"/>
      <w:r w:rsidRPr="00EA5C2E">
        <w:rPr>
          <w:rFonts w:ascii="Times New Roman" w:hAnsi="Times New Roman" w:cs="Times New Roman"/>
        </w:rPr>
        <w:t>Число обрывов проволок, при наличии которых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бракуются стальные канаты ПС, работающие со стальными</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чугунными блоками</w:t>
      </w:r>
    </w:p>
    <w:p w:rsidR="00BE36E6" w:rsidRPr="00EA5C2E" w:rsidRDefault="00BE36E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0"/>
        <w:gridCol w:w="1810"/>
        <w:gridCol w:w="1000"/>
        <w:gridCol w:w="882"/>
        <w:gridCol w:w="883"/>
        <w:gridCol w:w="882"/>
        <w:gridCol w:w="883"/>
        <w:gridCol w:w="882"/>
        <w:gridCol w:w="883"/>
        <w:gridCol w:w="882"/>
        <w:gridCol w:w="883"/>
      </w:tblGrid>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Число несущих проволок в наружных прядях</w:t>
            </w:r>
          </w:p>
        </w:tc>
        <w:tc>
          <w:tcPr>
            <w:tcW w:w="18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Конструкции канатов</w:t>
            </w:r>
          </w:p>
        </w:tc>
        <w:tc>
          <w:tcPr>
            <w:tcW w:w="100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Тип </w:t>
            </w:r>
            <w:proofErr w:type="spellStart"/>
            <w:r w:rsidRPr="00EA5C2E">
              <w:rPr>
                <w:rFonts w:ascii="Times New Roman" w:hAnsi="Times New Roman" w:cs="Times New Roman"/>
              </w:rPr>
              <w:t>свивки</w:t>
            </w:r>
            <w:proofErr w:type="spellEnd"/>
          </w:p>
        </w:tc>
        <w:tc>
          <w:tcPr>
            <w:tcW w:w="7060" w:type="dxa"/>
            <w:gridSpan w:val="8"/>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Группа классификации (режима) механизма</w:t>
            </w:r>
          </w:p>
        </w:tc>
      </w:tr>
      <w:tr w:rsidR="00BE36E6" w:rsidRPr="00EA5C2E">
        <w:tc>
          <w:tcPr>
            <w:tcW w:w="1410" w:type="dxa"/>
            <w:vMerge/>
          </w:tcPr>
          <w:p w:rsidR="00BE36E6" w:rsidRPr="00EA5C2E" w:rsidRDefault="00BE36E6"/>
        </w:tc>
        <w:tc>
          <w:tcPr>
            <w:tcW w:w="1810" w:type="dxa"/>
            <w:vMerge/>
          </w:tcPr>
          <w:p w:rsidR="00BE36E6" w:rsidRPr="00EA5C2E" w:rsidRDefault="00BE36E6"/>
        </w:tc>
        <w:tc>
          <w:tcPr>
            <w:tcW w:w="1000" w:type="dxa"/>
            <w:vMerge/>
          </w:tcPr>
          <w:p w:rsidR="00BE36E6" w:rsidRPr="00EA5C2E" w:rsidRDefault="00BE36E6"/>
        </w:tc>
        <w:tc>
          <w:tcPr>
            <w:tcW w:w="3530" w:type="dxa"/>
            <w:gridSpan w:val="4"/>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М1, М2, М3 и М4</w:t>
            </w:r>
          </w:p>
        </w:tc>
        <w:tc>
          <w:tcPr>
            <w:tcW w:w="3530" w:type="dxa"/>
            <w:gridSpan w:val="4"/>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М5, М6, М7 и М8</w:t>
            </w:r>
          </w:p>
        </w:tc>
      </w:tr>
      <w:tr w:rsidR="00BE36E6" w:rsidRPr="00EA5C2E">
        <w:tc>
          <w:tcPr>
            <w:tcW w:w="1410" w:type="dxa"/>
            <w:vMerge/>
          </w:tcPr>
          <w:p w:rsidR="00BE36E6" w:rsidRPr="00EA5C2E" w:rsidRDefault="00BE36E6"/>
        </w:tc>
        <w:tc>
          <w:tcPr>
            <w:tcW w:w="1810" w:type="dxa"/>
            <w:vMerge/>
          </w:tcPr>
          <w:p w:rsidR="00BE36E6" w:rsidRPr="00EA5C2E" w:rsidRDefault="00BE36E6"/>
        </w:tc>
        <w:tc>
          <w:tcPr>
            <w:tcW w:w="1000" w:type="dxa"/>
            <w:vMerge/>
          </w:tcPr>
          <w:p w:rsidR="00BE36E6" w:rsidRPr="00EA5C2E" w:rsidRDefault="00BE36E6"/>
        </w:tc>
        <w:tc>
          <w:tcPr>
            <w:tcW w:w="1765"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Крестовая </w:t>
            </w:r>
            <w:proofErr w:type="spellStart"/>
            <w:r w:rsidRPr="00EA5C2E">
              <w:rPr>
                <w:rFonts w:ascii="Times New Roman" w:hAnsi="Times New Roman" w:cs="Times New Roman"/>
              </w:rPr>
              <w:t>свивка</w:t>
            </w:r>
            <w:proofErr w:type="spellEnd"/>
          </w:p>
        </w:tc>
        <w:tc>
          <w:tcPr>
            <w:tcW w:w="1765"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Односторонняя </w:t>
            </w:r>
            <w:proofErr w:type="spellStart"/>
            <w:r w:rsidRPr="00EA5C2E">
              <w:rPr>
                <w:rFonts w:ascii="Times New Roman" w:hAnsi="Times New Roman" w:cs="Times New Roman"/>
              </w:rPr>
              <w:t>свивка</w:t>
            </w:r>
            <w:proofErr w:type="spellEnd"/>
          </w:p>
        </w:tc>
        <w:tc>
          <w:tcPr>
            <w:tcW w:w="1765"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Крестовая </w:t>
            </w:r>
            <w:proofErr w:type="spellStart"/>
            <w:r w:rsidRPr="00EA5C2E">
              <w:rPr>
                <w:rFonts w:ascii="Times New Roman" w:hAnsi="Times New Roman" w:cs="Times New Roman"/>
              </w:rPr>
              <w:t>свивка</w:t>
            </w:r>
            <w:proofErr w:type="spellEnd"/>
          </w:p>
        </w:tc>
        <w:tc>
          <w:tcPr>
            <w:tcW w:w="1765"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Односторонняя </w:t>
            </w:r>
            <w:proofErr w:type="spellStart"/>
            <w:r w:rsidRPr="00EA5C2E">
              <w:rPr>
                <w:rFonts w:ascii="Times New Roman" w:hAnsi="Times New Roman" w:cs="Times New Roman"/>
              </w:rPr>
              <w:t>свивка</w:t>
            </w:r>
            <w:proofErr w:type="spellEnd"/>
          </w:p>
        </w:tc>
      </w:tr>
      <w:tr w:rsidR="00BE36E6" w:rsidRPr="00EA5C2E">
        <w:tc>
          <w:tcPr>
            <w:tcW w:w="1410" w:type="dxa"/>
            <w:vMerge/>
          </w:tcPr>
          <w:p w:rsidR="00BE36E6" w:rsidRPr="00EA5C2E" w:rsidRDefault="00BE36E6"/>
        </w:tc>
        <w:tc>
          <w:tcPr>
            <w:tcW w:w="1810" w:type="dxa"/>
            <w:vMerge/>
          </w:tcPr>
          <w:p w:rsidR="00BE36E6" w:rsidRPr="00EA5C2E" w:rsidRDefault="00BE36E6"/>
        </w:tc>
        <w:tc>
          <w:tcPr>
            <w:tcW w:w="1000" w:type="dxa"/>
            <w:vMerge/>
          </w:tcPr>
          <w:p w:rsidR="00BE36E6" w:rsidRPr="00EA5C2E" w:rsidRDefault="00BE36E6"/>
        </w:tc>
        <w:tc>
          <w:tcPr>
            <w:tcW w:w="7060" w:type="dxa"/>
            <w:gridSpan w:val="8"/>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на участке длиной</w:t>
            </w:r>
          </w:p>
        </w:tc>
      </w:tr>
      <w:tr w:rsidR="00BE36E6" w:rsidRPr="00EA5C2E">
        <w:tc>
          <w:tcPr>
            <w:tcW w:w="1410" w:type="dxa"/>
            <w:vMerge/>
          </w:tcPr>
          <w:p w:rsidR="00BE36E6" w:rsidRPr="00EA5C2E" w:rsidRDefault="00BE36E6"/>
        </w:tc>
        <w:tc>
          <w:tcPr>
            <w:tcW w:w="1810" w:type="dxa"/>
            <w:vMerge/>
          </w:tcPr>
          <w:p w:rsidR="00BE36E6" w:rsidRPr="00EA5C2E" w:rsidRDefault="00BE36E6"/>
        </w:tc>
        <w:tc>
          <w:tcPr>
            <w:tcW w:w="1000" w:type="dxa"/>
            <w:vMerge/>
          </w:tcPr>
          <w:p w:rsidR="00BE36E6" w:rsidRPr="00EA5C2E" w:rsidRDefault="00BE36E6"/>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6d</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30d</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6d</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30d</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6d</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30d</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6d</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30d</w:t>
            </w:r>
          </w:p>
        </w:tc>
      </w:tr>
      <w:tr w:rsidR="00BE36E6" w:rsidRPr="00EA5C2E">
        <w:tc>
          <w:tcPr>
            <w:tcW w:w="1410" w:type="dxa"/>
            <w:vMerge w:val="restart"/>
          </w:tcPr>
          <w:p w:rsidR="00BE36E6" w:rsidRPr="00EA5C2E" w:rsidRDefault="00E03F7F">
            <w:pPr>
              <w:pStyle w:val="ConsPlusNormal"/>
              <w:jc w:val="center"/>
              <w:rPr>
                <w:rFonts w:ascii="Times New Roman" w:hAnsi="Times New Roman" w:cs="Times New Roman"/>
              </w:rPr>
            </w:pPr>
            <w:r>
              <w:rPr>
                <w:rFonts w:ascii="Times New Roman" w:hAnsi="Times New Roman" w:cs="Times New Roman"/>
              </w:rPr>
              <w:t>№</w:t>
            </w:r>
            <w:r w:rsidR="00BE36E6" w:rsidRPr="00EA5C2E">
              <w:rPr>
                <w:rFonts w:ascii="Times New Roman" w:hAnsi="Times New Roman" w:cs="Times New Roman"/>
              </w:rPr>
              <w:t xml:space="preserve"> </w:t>
            </w:r>
            <w:r w:rsidR="00012C90">
              <w:rPr>
                <w:rFonts w:ascii="Times New Roman" w:hAnsi="Times New Roman" w:cs="Times New Roman"/>
                <w:position w:val="-2"/>
              </w:rPr>
              <w:pict>
                <v:shape id="_x0000_i1105" style="width:10.35pt;height:13.45pt" coordsize="" o:spt="100" adj="0,,0" path="" filled="f" stroked="f">
                  <v:stroke joinstyle="miter"/>
                  <v:imagedata r:id="rId101" o:title="base_1_198460_32848"/>
                  <v:formulas/>
                  <v:path o:connecttype="segments"/>
                </v:shape>
              </w:pict>
            </w:r>
            <w:r w:rsidR="00BE36E6" w:rsidRPr="00EA5C2E">
              <w:rPr>
                <w:rFonts w:ascii="Times New Roman" w:hAnsi="Times New Roman" w:cs="Times New Roman"/>
              </w:rPr>
              <w:t xml:space="preserve"> 50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7(6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7(1 + 6) + 1 x 7(1 + 6)</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7(1 + 6)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8 x 6(0 + 6) + 9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51 </w:t>
            </w:r>
            <w:r w:rsidR="00012C90">
              <w:rPr>
                <w:rFonts w:ascii="Times New Roman" w:hAnsi="Times New Roman" w:cs="Times New Roman"/>
                <w:position w:val="-2"/>
              </w:rPr>
              <w:pict>
                <v:shape id="_x0000_i1106" style="width:10.35pt;height:13.45pt" coordsize="" o:spt="100" adj="0,,0" path="" filled="f" stroked="f">
                  <v:stroke joinstyle="miter"/>
                  <v:imagedata r:id="rId101" o:title="base_1_198460_32849"/>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07" style="width:10.35pt;height:13.45pt" coordsize="" o:spt="100" adj="0,,0" path="" filled="f" stroked="f">
                  <v:stroke joinstyle="miter"/>
                  <v:imagedata r:id="rId101" o:title="base_1_198460_32850"/>
                  <v:formulas/>
                  <v:path o:connecttype="segments"/>
                </v:shape>
              </w:pict>
            </w:r>
            <w:r w:rsidRPr="00EA5C2E">
              <w:rPr>
                <w:rFonts w:ascii="Times New Roman" w:hAnsi="Times New Roman" w:cs="Times New Roman"/>
              </w:rPr>
              <w:t xml:space="preserve"> 75</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19(9 / 9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19(1 + 9 + 9)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19(1 + 9 + 9) + 7 x 7(1 + 6)*</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76 </w:t>
            </w:r>
            <w:r w:rsidR="00012C90">
              <w:rPr>
                <w:rFonts w:ascii="Times New Roman" w:hAnsi="Times New Roman" w:cs="Times New Roman"/>
                <w:position w:val="-2"/>
              </w:rPr>
              <w:pict>
                <v:shape id="_x0000_i1108" style="width:10.35pt;height:13.45pt" coordsize="" o:spt="100" adj="0,,0" path="" filled="f" stroked="f">
                  <v:stroke joinstyle="miter"/>
                  <v:imagedata r:id="rId101" o:title="base_1_198460_32851"/>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09" style="width:10.35pt;height:13.45pt" coordsize="" o:spt="100" adj="0,,0" path="" filled="f" stroked="f">
                  <v:stroke joinstyle="miter"/>
                  <v:imagedata r:id="rId101" o:title="base_1_198460_32852"/>
                  <v:formulas/>
                  <v:path o:connecttype="segments"/>
                </v:shape>
              </w:pict>
            </w:r>
            <w:r w:rsidRPr="00EA5C2E">
              <w:rPr>
                <w:rFonts w:ascii="Times New Roman" w:hAnsi="Times New Roman" w:cs="Times New Roman"/>
              </w:rPr>
              <w:t xml:space="preserve"> 100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18 x 7(1 + 6)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ЛК-О</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r>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101 </w:t>
            </w:r>
            <w:r w:rsidR="00012C90">
              <w:rPr>
                <w:rFonts w:ascii="Times New Roman" w:hAnsi="Times New Roman" w:cs="Times New Roman"/>
                <w:position w:val="-2"/>
              </w:rPr>
              <w:pict>
                <v:shape id="_x0000_i1110" style="width:10.35pt;height:13.45pt" coordsize="" o:spt="100" adj="0,,0" path="" filled="f" stroked="f">
                  <v:stroke joinstyle="miter"/>
                  <v:imagedata r:id="rId101" o:title="base_1_198460_32853"/>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11" style="width:10.35pt;height:13.45pt" coordsize="" o:spt="100" adj="0,,0" path="" filled="f" stroked="f">
                  <v:stroke joinstyle="miter"/>
                  <v:imagedata r:id="rId101" o:title="base_1_198460_32854"/>
                  <v:formulas/>
                  <v:path o:connecttype="segments"/>
                </v:shape>
              </w:pict>
            </w:r>
            <w:r w:rsidRPr="00EA5C2E">
              <w:rPr>
                <w:rFonts w:ascii="Times New Roman" w:hAnsi="Times New Roman" w:cs="Times New Roman"/>
              </w:rPr>
              <w:t xml:space="preserve"> 120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8 x 19(9 / 9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19</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19(12 / 6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19(12 / 6 + 6F </w:t>
            </w:r>
            <w:r w:rsidRPr="00EA5C2E">
              <w:rPr>
                <w:rFonts w:ascii="Times New Roman" w:hAnsi="Times New Roman" w:cs="Times New Roman"/>
              </w:rPr>
              <w:lastRenderedPageBreak/>
              <w:t>/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25FS(12 / 12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19(1 + 6 + 6 / 6) + 7 x 7(1 + 6)</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ЛК-Р</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19(1 + 6 + 6 / 6)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ЛК-Р</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25(1 + 6; 6 + 12)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ЛК-З</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25(1 + 6; 6 + 12) + 7 x 7(1 + 6)</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ЛК-З</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121 </w:t>
            </w:r>
            <w:r w:rsidR="00012C90">
              <w:rPr>
                <w:rFonts w:ascii="Times New Roman" w:hAnsi="Times New Roman" w:cs="Times New Roman"/>
                <w:position w:val="-2"/>
              </w:rPr>
              <w:pict>
                <v:shape id="_x0000_i1112" style="width:10.35pt;height:13.45pt" coordsize="" o:spt="100" adj="0,,0" path="" filled="f" stroked="f">
                  <v:stroke joinstyle="miter"/>
                  <v:imagedata r:id="rId101" o:title="base_1_198460_32855"/>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13" style="width:10.35pt;height:13.45pt" coordsize="" o:spt="100" adj="0,,0" path="" filled="f" stroked="f">
                  <v:stroke joinstyle="miter"/>
                  <v:imagedata r:id="rId101" o:title="base_1_198460_32856"/>
                  <v:formulas/>
                  <v:path o:connecttype="segments"/>
                </v:shape>
              </w:pict>
            </w:r>
            <w:r w:rsidRPr="00EA5C2E">
              <w:rPr>
                <w:rFonts w:ascii="Times New Roman" w:hAnsi="Times New Roman" w:cs="Times New Roman"/>
              </w:rPr>
              <w:t xml:space="preserve"> 140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8 x 16(0 + 5 + 11) + 9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ТК</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22</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w:t>
            </w:r>
          </w:p>
        </w:tc>
      </w:tr>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141 </w:t>
            </w:r>
            <w:r w:rsidR="00012C90">
              <w:rPr>
                <w:rFonts w:ascii="Times New Roman" w:hAnsi="Times New Roman" w:cs="Times New Roman"/>
                <w:position w:val="-2"/>
              </w:rPr>
              <w:pict>
                <v:shape id="_x0000_i1114" style="width:10.35pt;height:13.45pt" coordsize="" o:spt="100" adj="0,,0" path="" filled="f" stroked="f">
                  <v:stroke joinstyle="miter"/>
                  <v:imagedata r:id="rId101" o:title="base_1_198460_32857"/>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15" style="width:10.35pt;height:13.45pt" coordsize="" o:spt="100" adj="0,,0" path="" filled="f" stroked="f">
                  <v:stroke joinstyle="miter"/>
                  <v:imagedata r:id="rId101" o:title="base_1_198460_32858"/>
                  <v:formulas/>
                  <v:path o:connecttype="segments"/>
                </v:shape>
              </w:pict>
            </w:r>
            <w:r w:rsidRPr="00EA5C2E">
              <w:rPr>
                <w:rFonts w:ascii="Times New Roman" w:hAnsi="Times New Roman" w:cs="Times New Roman"/>
              </w:rPr>
              <w:t xml:space="preserve"> 160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8 x 19(12 / 6 + 6F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13</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13</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26</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13</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8 x 19(1 + 6 + 6 / 6)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ЛК-Р</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161 </w:t>
            </w:r>
            <w:r w:rsidR="00012C90">
              <w:rPr>
                <w:rFonts w:ascii="Times New Roman" w:hAnsi="Times New Roman" w:cs="Times New Roman"/>
                <w:position w:val="-2"/>
              </w:rPr>
              <w:pict>
                <v:shape id="_x0000_i1116" style="width:10.35pt;height:13.45pt" coordsize="" o:spt="100" adj="0,,0" path="" filled="f" stroked="f">
                  <v:stroke joinstyle="miter"/>
                  <v:imagedata r:id="rId101" o:title="base_1_198460_32859"/>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17" style="width:10.35pt;height:13.45pt" coordsize="" o:spt="100" adj="0,,0" path="" filled="f" stroked="f">
                  <v:stroke joinstyle="miter"/>
                  <v:imagedata r:id="rId101" o:title="base_1_198460_32860"/>
                  <v:formulas/>
                  <v:path o:connecttype="segments"/>
                </v:shape>
              </w:pict>
            </w:r>
            <w:r w:rsidRPr="00EA5C2E">
              <w:rPr>
                <w:rFonts w:ascii="Times New Roman" w:hAnsi="Times New Roman" w:cs="Times New Roman"/>
              </w:rPr>
              <w:t xml:space="preserve"> 180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36(14 / 7 + 7 / 7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14</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14</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29</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14</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30(0 + 15 + 15) + 7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ЛК-0</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36(1 + 7 + 7 / 7 + 14) + 1 о.с.*</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ЛК-РО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36(1 + 7 + 7 / 7 + 14) + 7 x 7(1 + </w:t>
            </w:r>
            <w:r w:rsidRPr="00EA5C2E">
              <w:rPr>
                <w:rFonts w:ascii="Times New Roman" w:hAnsi="Times New Roman" w:cs="Times New Roman"/>
              </w:rPr>
              <w:lastRenderedPageBreak/>
              <w:t>6)*</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ЛК-РО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181 </w:t>
            </w:r>
            <w:r w:rsidR="00012C90">
              <w:rPr>
                <w:rFonts w:ascii="Times New Roman" w:hAnsi="Times New Roman" w:cs="Times New Roman"/>
                <w:position w:val="-2"/>
              </w:rPr>
              <w:pict>
                <v:shape id="_x0000_i1118" style="width:10.35pt;height:13.45pt" coordsize="" o:spt="100" adj="0,,0" path="" filled="f" stroked="f">
                  <v:stroke joinstyle="miter"/>
                  <v:imagedata r:id="rId101" o:title="base_1_198460_32861"/>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19" style="width:10.35pt;height:13.45pt" coordsize="" o:spt="100" adj="0,,0" path="" filled="f" stroked="f">
                  <v:stroke joinstyle="miter"/>
                  <v:imagedata r:id="rId101" o:title="base_1_198460_32862"/>
                  <v:formulas/>
                  <v:path o:connecttype="segments"/>
                </v:shape>
              </w:pict>
            </w:r>
            <w:r w:rsidRPr="00EA5C2E">
              <w:rPr>
                <w:rFonts w:ascii="Times New Roman" w:hAnsi="Times New Roman" w:cs="Times New Roman"/>
              </w:rPr>
              <w:t>200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31(1 + 6 + 6 / 6 + 12)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32</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16</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31 (1 + 6 + 6 / 6 + 12) + 7 x 7(1 + 6)</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6 x 37(1 + 6 + 15 + 15)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ТЛК-О</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201 </w:t>
            </w:r>
            <w:r w:rsidR="00012C90">
              <w:rPr>
                <w:rFonts w:ascii="Times New Roman" w:hAnsi="Times New Roman" w:cs="Times New Roman"/>
                <w:position w:val="-2"/>
              </w:rPr>
              <w:pict>
                <v:shape id="_x0000_i1120" style="width:10.35pt;height:13.45pt" coordsize="" o:spt="100" adj="0,,0" path="" filled="f" stroked="f">
                  <v:stroke joinstyle="miter"/>
                  <v:imagedata r:id="rId101" o:title="base_1_198460_32863"/>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21" style="width:10.35pt;height:13.45pt" coordsize="" o:spt="100" adj="0,,0" path="" filled="f" stroked="f">
                  <v:stroke joinstyle="miter"/>
                  <v:imagedata r:id="rId101" o:title="base_1_198460_32864"/>
                  <v:formulas/>
                  <v:path o:connecttype="segments"/>
                </v:shape>
              </w:pict>
            </w:r>
            <w:r w:rsidRPr="00EA5C2E">
              <w:rPr>
                <w:rFonts w:ascii="Times New Roman" w:hAnsi="Times New Roman" w:cs="Times New Roman"/>
              </w:rPr>
              <w:t xml:space="preserve"> 220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41(16 / 8 + 8 / 8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9</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18</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9</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18</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38</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9</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18</w:t>
            </w:r>
          </w:p>
        </w:tc>
      </w:tr>
      <w:tr w:rsidR="00BE36E6" w:rsidRPr="00EA5C2E">
        <w:tc>
          <w:tcPr>
            <w:tcW w:w="1410"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221 </w:t>
            </w:r>
            <w:r w:rsidR="00012C90">
              <w:rPr>
                <w:rFonts w:ascii="Times New Roman" w:hAnsi="Times New Roman" w:cs="Times New Roman"/>
                <w:position w:val="-2"/>
              </w:rPr>
              <w:pict>
                <v:shape id="_x0000_i1122" style="width:10.35pt;height:13.45pt" coordsize="" o:spt="100" adj="0,,0" path="" filled="f" stroked="f">
                  <v:stroke joinstyle="miter"/>
                  <v:imagedata r:id="rId101" o:title="base_1_198460_32865"/>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23" style="width:10.35pt;height:13.45pt" coordsize="" o:spt="100" adj="0,,0" path="" filled="f" stroked="f">
                  <v:stroke joinstyle="miter"/>
                  <v:imagedata r:id="rId101" o:title="base_1_198460_32866"/>
                  <v:formulas/>
                  <v:path o:connecttype="segments"/>
                </v:shape>
              </w:pict>
            </w:r>
            <w:r w:rsidRPr="00EA5C2E">
              <w:rPr>
                <w:rFonts w:ascii="Times New Roman" w:hAnsi="Times New Roman" w:cs="Times New Roman"/>
              </w:rPr>
              <w:t xml:space="preserve"> 240</w:t>
            </w:r>
          </w:p>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6 x 37(18 / 12 / 6 / 1)</w:t>
            </w:r>
          </w:p>
        </w:tc>
        <w:tc>
          <w:tcPr>
            <w:tcW w:w="1000" w:type="dxa"/>
          </w:tcPr>
          <w:p w:rsidR="00BE36E6" w:rsidRPr="00EA5C2E" w:rsidRDefault="00BE36E6">
            <w:pPr>
              <w:pStyle w:val="ConsPlusNormal"/>
              <w:jc w:val="center"/>
              <w:rPr>
                <w:rFonts w:ascii="Times New Roman" w:hAnsi="Times New Roman" w:cs="Times New Roman"/>
              </w:rPr>
            </w:pP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19</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19</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38</w:t>
            </w:r>
          </w:p>
        </w:tc>
        <w:tc>
          <w:tcPr>
            <w:tcW w:w="882"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3"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19</w:t>
            </w:r>
          </w:p>
        </w:tc>
      </w:tr>
      <w:tr w:rsidR="00BE36E6" w:rsidRPr="00EA5C2E">
        <w:tc>
          <w:tcPr>
            <w:tcW w:w="1410" w:type="dxa"/>
            <w:vMerge/>
          </w:tcPr>
          <w:p w:rsidR="00BE36E6" w:rsidRPr="00EA5C2E" w:rsidRDefault="00BE36E6"/>
        </w:tc>
        <w:tc>
          <w:tcPr>
            <w:tcW w:w="1810"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18 x 19(1 + 6 + 6 / 6) + 1 </w:t>
            </w:r>
            <w:proofErr w:type="spellStart"/>
            <w:r w:rsidRPr="00EA5C2E">
              <w:rPr>
                <w:rFonts w:ascii="Times New Roman" w:hAnsi="Times New Roman" w:cs="Times New Roman"/>
              </w:rPr>
              <w:t>о.с</w:t>
            </w:r>
            <w:proofErr w:type="spellEnd"/>
            <w:r w:rsidRPr="00EA5C2E">
              <w:rPr>
                <w:rFonts w:ascii="Times New Roman" w:hAnsi="Times New Roman" w:cs="Times New Roman"/>
              </w:rPr>
              <w:t>.</w:t>
            </w:r>
          </w:p>
        </w:tc>
        <w:tc>
          <w:tcPr>
            <w:tcW w:w="100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ЛК-Р</w:t>
            </w:r>
          </w:p>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c>
          <w:tcPr>
            <w:tcW w:w="882" w:type="dxa"/>
            <w:vMerge/>
          </w:tcPr>
          <w:p w:rsidR="00BE36E6" w:rsidRPr="00EA5C2E" w:rsidRDefault="00BE36E6"/>
        </w:tc>
        <w:tc>
          <w:tcPr>
            <w:tcW w:w="883" w:type="dxa"/>
            <w:vMerge/>
          </w:tcPr>
          <w:p w:rsidR="00BE36E6" w:rsidRPr="00EA5C2E" w:rsidRDefault="00BE36E6"/>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241 </w:t>
            </w:r>
            <w:r w:rsidR="00012C90">
              <w:rPr>
                <w:rFonts w:ascii="Times New Roman" w:hAnsi="Times New Roman" w:cs="Times New Roman"/>
                <w:position w:val="-2"/>
              </w:rPr>
              <w:pict>
                <v:shape id="_x0000_i1124" style="width:10.35pt;height:13.45pt" coordsize="" o:spt="100" adj="0,,0" path="" filled="f" stroked="f">
                  <v:stroke joinstyle="miter"/>
                  <v:imagedata r:id="rId101" o:title="base_1_198460_32867"/>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25" style="width:10.35pt;height:13.45pt" coordsize="" o:spt="100" adj="0,,0" path="" filled="f" stroked="f">
                  <v:stroke joinstyle="miter"/>
                  <v:imagedata r:id="rId101" o:title="base_1_198460_32868"/>
                  <v:formulas/>
                  <v:path o:connecttype="segments"/>
                </v:shape>
              </w:pict>
            </w:r>
            <w:r w:rsidRPr="00EA5C2E">
              <w:rPr>
                <w:rFonts w:ascii="Times New Roman" w:hAnsi="Times New Roman" w:cs="Times New Roman"/>
              </w:rPr>
              <w:t xml:space="preserve"> 260</w:t>
            </w:r>
          </w:p>
        </w:tc>
        <w:tc>
          <w:tcPr>
            <w:tcW w:w="1810" w:type="dxa"/>
          </w:tcPr>
          <w:p w:rsidR="00BE36E6" w:rsidRPr="00EA5C2E" w:rsidRDefault="00BE36E6">
            <w:pPr>
              <w:pStyle w:val="ConsPlusNormal"/>
              <w:rPr>
                <w:rFonts w:ascii="Times New Roman" w:hAnsi="Times New Roman" w:cs="Times New Roman"/>
              </w:rPr>
            </w:pPr>
          </w:p>
        </w:tc>
        <w:tc>
          <w:tcPr>
            <w:tcW w:w="1000" w:type="dxa"/>
          </w:tcPr>
          <w:p w:rsidR="00BE36E6" w:rsidRPr="00EA5C2E" w:rsidRDefault="00BE36E6">
            <w:pPr>
              <w:pStyle w:val="ConsPlusNormal"/>
              <w:jc w:val="center"/>
              <w:rPr>
                <w:rFonts w:ascii="Times New Roman" w:hAnsi="Times New Roman" w:cs="Times New Roman"/>
              </w:rPr>
            </w:pP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21</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21</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42</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21</w:t>
            </w:r>
          </w:p>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261 </w:t>
            </w:r>
            <w:r w:rsidR="00012C90">
              <w:rPr>
                <w:rFonts w:ascii="Times New Roman" w:hAnsi="Times New Roman" w:cs="Times New Roman"/>
                <w:position w:val="-2"/>
              </w:rPr>
              <w:pict>
                <v:shape id="_x0000_i1126" style="width:10.35pt;height:13.45pt" coordsize="" o:spt="100" adj="0,,0" path="" filled="f" stroked="f">
                  <v:stroke joinstyle="miter"/>
                  <v:imagedata r:id="rId101" o:title="base_1_198460_32869"/>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27" style="width:10.35pt;height:13.45pt" coordsize="" o:spt="100" adj="0,,0" path="" filled="f" stroked="f">
                  <v:stroke joinstyle="miter"/>
                  <v:imagedata r:id="rId101" o:title="base_1_198460_32870"/>
                  <v:formulas/>
                  <v:path o:connecttype="segments"/>
                </v:shape>
              </w:pict>
            </w:r>
            <w:r w:rsidRPr="00EA5C2E">
              <w:rPr>
                <w:rFonts w:ascii="Times New Roman" w:hAnsi="Times New Roman" w:cs="Times New Roman"/>
              </w:rPr>
              <w:t xml:space="preserve"> 280</w:t>
            </w:r>
          </w:p>
        </w:tc>
        <w:tc>
          <w:tcPr>
            <w:tcW w:w="1810" w:type="dxa"/>
          </w:tcPr>
          <w:p w:rsidR="00BE36E6" w:rsidRPr="00EA5C2E" w:rsidRDefault="00BE36E6">
            <w:pPr>
              <w:pStyle w:val="ConsPlusNormal"/>
              <w:rPr>
                <w:rFonts w:ascii="Times New Roman" w:hAnsi="Times New Roman" w:cs="Times New Roman"/>
              </w:rPr>
            </w:pPr>
          </w:p>
        </w:tc>
        <w:tc>
          <w:tcPr>
            <w:tcW w:w="1000" w:type="dxa"/>
          </w:tcPr>
          <w:p w:rsidR="00BE36E6" w:rsidRPr="00EA5C2E" w:rsidRDefault="00BE36E6">
            <w:pPr>
              <w:pStyle w:val="ConsPlusNormal"/>
              <w:jc w:val="center"/>
              <w:rPr>
                <w:rFonts w:ascii="Times New Roman" w:hAnsi="Times New Roman" w:cs="Times New Roman"/>
              </w:rPr>
            </w:pP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22</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22</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45</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22</w:t>
            </w:r>
          </w:p>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281 </w:t>
            </w:r>
            <w:r w:rsidR="00012C90">
              <w:rPr>
                <w:rFonts w:ascii="Times New Roman" w:hAnsi="Times New Roman" w:cs="Times New Roman"/>
                <w:position w:val="-2"/>
              </w:rPr>
              <w:pict>
                <v:shape id="_x0000_i1128" style="width:10.35pt;height:13.45pt" coordsize="" o:spt="100" adj="0,,0" path="" filled="f" stroked="f">
                  <v:stroke joinstyle="miter"/>
                  <v:imagedata r:id="rId101" o:title="base_1_198460_32871"/>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r w:rsidRPr="00EA5C2E">
              <w:rPr>
                <w:rFonts w:ascii="Times New Roman" w:hAnsi="Times New Roman" w:cs="Times New Roman"/>
              </w:rPr>
              <w:t xml:space="preserve"> </w:t>
            </w:r>
            <w:r w:rsidR="00012C90">
              <w:rPr>
                <w:rFonts w:ascii="Times New Roman" w:hAnsi="Times New Roman" w:cs="Times New Roman"/>
                <w:position w:val="-2"/>
              </w:rPr>
              <w:pict>
                <v:shape id="_x0000_i1129" style="width:10.35pt;height:13.45pt" coordsize="" o:spt="100" adj="0,,0" path="" filled="f" stroked="f">
                  <v:stroke joinstyle="miter"/>
                  <v:imagedata r:id="rId101" o:title="base_1_198460_32872"/>
                  <v:formulas/>
                  <v:path o:connecttype="segments"/>
                </v:shape>
              </w:pict>
            </w:r>
            <w:r w:rsidRPr="00EA5C2E">
              <w:rPr>
                <w:rFonts w:ascii="Times New Roman" w:hAnsi="Times New Roman" w:cs="Times New Roman"/>
              </w:rPr>
              <w:t xml:space="preserve"> 300</w:t>
            </w:r>
          </w:p>
        </w:tc>
        <w:tc>
          <w:tcPr>
            <w:tcW w:w="1810" w:type="dxa"/>
          </w:tcPr>
          <w:p w:rsidR="00BE36E6" w:rsidRPr="00EA5C2E" w:rsidRDefault="00BE36E6">
            <w:pPr>
              <w:pStyle w:val="ConsPlusNormal"/>
              <w:rPr>
                <w:rFonts w:ascii="Times New Roman" w:hAnsi="Times New Roman" w:cs="Times New Roman"/>
              </w:rPr>
            </w:pPr>
          </w:p>
        </w:tc>
        <w:tc>
          <w:tcPr>
            <w:tcW w:w="1000" w:type="dxa"/>
          </w:tcPr>
          <w:p w:rsidR="00BE36E6" w:rsidRPr="00EA5C2E" w:rsidRDefault="00BE36E6">
            <w:pPr>
              <w:pStyle w:val="ConsPlusNormal"/>
              <w:jc w:val="center"/>
              <w:rPr>
                <w:rFonts w:ascii="Times New Roman" w:hAnsi="Times New Roman" w:cs="Times New Roman"/>
              </w:rPr>
            </w:pP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24</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24</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48</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12</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24</w:t>
            </w:r>
          </w:p>
        </w:tc>
      </w:tr>
      <w:tr w:rsidR="00BE36E6" w:rsidRPr="00EA5C2E">
        <w:tc>
          <w:tcPr>
            <w:tcW w:w="141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300 </w:t>
            </w:r>
            <w:r w:rsidR="00012C90">
              <w:rPr>
                <w:rFonts w:ascii="Times New Roman" w:hAnsi="Times New Roman" w:cs="Times New Roman"/>
                <w:position w:val="-2"/>
              </w:rPr>
              <w:pict>
                <v:shape id="_x0000_i1130" style="width:10.35pt;height:13.45pt" coordsize="" o:spt="100" adj="0,,0" path="" filled="f" stroked="f">
                  <v:stroke joinstyle="miter"/>
                  <v:imagedata r:id="rId101" o:title="base_1_198460_32873"/>
                  <v:formulas/>
                  <v:path o:connecttype="segments"/>
                </v:shape>
              </w:pict>
            </w:r>
            <w:r w:rsidRPr="00EA5C2E">
              <w:rPr>
                <w:rFonts w:ascii="Times New Roman" w:hAnsi="Times New Roman" w:cs="Times New Roman"/>
              </w:rPr>
              <w:t xml:space="preserve"> </w:t>
            </w:r>
            <w:r w:rsidR="00E03F7F">
              <w:rPr>
                <w:rFonts w:ascii="Times New Roman" w:hAnsi="Times New Roman" w:cs="Times New Roman"/>
              </w:rPr>
              <w:t>№</w:t>
            </w:r>
          </w:p>
        </w:tc>
        <w:tc>
          <w:tcPr>
            <w:tcW w:w="1810" w:type="dxa"/>
          </w:tcPr>
          <w:p w:rsidR="00BE36E6" w:rsidRPr="00EA5C2E" w:rsidRDefault="00BE36E6">
            <w:pPr>
              <w:pStyle w:val="ConsPlusNormal"/>
              <w:rPr>
                <w:rFonts w:ascii="Times New Roman" w:hAnsi="Times New Roman" w:cs="Times New Roman"/>
              </w:rPr>
            </w:pPr>
          </w:p>
        </w:tc>
        <w:tc>
          <w:tcPr>
            <w:tcW w:w="1000" w:type="dxa"/>
          </w:tcPr>
          <w:p w:rsidR="00BE36E6" w:rsidRPr="00EA5C2E" w:rsidRDefault="00BE36E6">
            <w:pPr>
              <w:pStyle w:val="ConsPlusNormal"/>
              <w:jc w:val="center"/>
              <w:rPr>
                <w:rFonts w:ascii="Times New Roman" w:hAnsi="Times New Roman" w:cs="Times New Roman"/>
              </w:rPr>
            </w:pP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0,04 </w:t>
            </w:r>
            <w:r w:rsidR="00E03F7F">
              <w:rPr>
                <w:rFonts w:ascii="Times New Roman" w:hAnsi="Times New Roman" w:cs="Times New Roman"/>
              </w:rPr>
              <w:t>№</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0,08 </w:t>
            </w:r>
            <w:r w:rsidR="00E03F7F">
              <w:rPr>
                <w:rFonts w:ascii="Times New Roman" w:hAnsi="Times New Roman" w:cs="Times New Roman"/>
              </w:rPr>
              <w:t>№</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0,02 </w:t>
            </w:r>
            <w:r w:rsidR="00E03F7F">
              <w:rPr>
                <w:rFonts w:ascii="Times New Roman" w:hAnsi="Times New Roman" w:cs="Times New Roman"/>
              </w:rPr>
              <w:t>№</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0,04 </w:t>
            </w:r>
            <w:r w:rsidR="00E03F7F">
              <w:rPr>
                <w:rFonts w:ascii="Times New Roman" w:hAnsi="Times New Roman" w:cs="Times New Roman"/>
              </w:rPr>
              <w:t>№</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0,08 </w:t>
            </w:r>
            <w:r w:rsidR="00E03F7F">
              <w:rPr>
                <w:rFonts w:ascii="Times New Roman" w:hAnsi="Times New Roman" w:cs="Times New Roman"/>
              </w:rPr>
              <w:t>№</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0,16 </w:t>
            </w:r>
            <w:r w:rsidR="00E03F7F">
              <w:rPr>
                <w:rFonts w:ascii="Times New Roman" w:hAnsi="Times New Roman" w:cs="Times New Roman"/>
              </w:rPr>
              <w:t>№</w:t>
            </w:r>
          </w:p>
        </w:tc>
        <w:tc>
          <w:tcPr>
            <w:tcW w:w="8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0,04 </w:t>
            </w:r>
            <w:r w:rsidR="00E03F7F">
              <w:rPr>
                <w:rFonts w:ascii="Times New Roman" w:hAnsi="Times New Roman" w:cs="Times New Roman"/>
              </w:rPr>
              <w:t>№</w:t>
            </w:r>
          </w:p>
        </w:tc>
        <w:tc>
          <w:tcPr>
            <w:tcW w:w="88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0,08 </w:t>
            </w:r>
            <w:r w:rsidR="00E03F7F">
              <w:rPr>
                <w:rFonts w:ascii="Times New Roman" w:hAnsi="Times New Roman" w:cs="Times New Roman"/>
              </w:rPr>
              <w:t>№</w:t>
            </w:r>
          </w:p>
        </w:tc>
      </w:tr>
    </w:tbl>
    <w:p w:rsidR="00BE36E6" w:rsidRPr="00EA5C2E" w:rsidRDefault="00BE36E6">
      <w:pPr>
        <w:sectPr w:rsidR="00BE36E6" w:rsidRPr="00EA5C2E">
          <w:pgSz w:w="16838" w:h="11905" w:orient="landscape"/>
          <w:pgMar w:top="1701" w:right="1134" w:bottom="850" w:left="1134" w:header="0" w:footer="0" w:gutter="0"/>
          <w:cols w:space="720"/>
        </w:sect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Примечания.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 </w:t>
      </w:r>
      <w:r w:rsidR="00E03F7F">
        <w:rPr>
          <w:rFonts w:ascii="Times New Roman" w:hAnsi="Times New Roman" w:cs="Times New Roman"/>
        </w:rPr>
        <w:t>№</w:t>
      </w:r>
      <w:r w:rsidRPr="00EA5C2E">
        <w:rPr>
          <w:rFonts w:ascii="Times New Roman" w:hAnsi="Times New Roman" w:cs="Times New Roman"/>
        </w:rPr>
        <w:t xml:space="preserve"> - число несущих проволок в наружных прядях каната; d - диаметр каната,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2. Если группа классификации механизма - М не указана в паспорте ПС, то ее определяют согласно </w:t>
      </w:r>
      <w:hyperlink w:anchor="P1684" w:history="1">
        <w:r w:rsidRPr="00EA5C2E">
          <w:rPr>
            <w:rFonts w:ascii="Times New Roman" w:hAnsi="Times New Roman" w:cs="Times New Roman"/>
            <w:color w:val="0000FF"/>
          </w:rPr>
          <w:t xml:space="preserve">приложению </w:t>
        </w:r>
        <w:r w:rsidR="00E03F7F">
          <w:rPr>
            <w:rFonts w:ascii="Times New Roman" w:hAnsi="Times New Roman" w:cs="Times New Roman"/>
            <w:color w:val="0000FF"/>
          </w:rPr>
          <w:t>№</w:t>
        </w:r>
        <w:r w:rsidRPr="00EA5C2E">
          <w:rPr>
            <w:rFonts w:ascii="Times New Roman" w:hAnsi="Times New Roman" w:cs="Times New Roman"/>
            <w:color w:val="0000FF"/>
          </w:rPr>
          <w:t xml:space="preserve"> 6</w:t>
        </w:r>
      </w:hyperlink>
      <w:r w:rsidRPr="00EA5C2E">
        <w:rPr>
          <w:rFonts w:ascii="Times New Roman" w:hAnsi="Times New Roman" w:cs="Times New Roman"/>
        </w:rPr>
        <w:t xml:space="preserve"> к настоящим ФНП.</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4. Число обрывов не следует путать с количеством оборванных концов проволок, которых может быть в 2 раза больше.</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Такие канаты отбраковываются с учетом потери внутреннего сечения с применением методов неразрушающего контроля.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34"/>
        </w:rPr>
        <w:pict>
          <v:shape id="_x0000_i1131" style="width:337.2pt;height:145.55pt" coordsize="" o:spt="100" adj="0,,0" path="" filled="f" stroked="f">
            <v:stroke joinstyle="miter"/>
            <v:imagedata r:id="rId102" o:title="base_1_198460_32874"/>
            <v:formulas/>
            <v:path o:connecttype="segments"/>
          </v:shape>
        </w:pict>
      </w:r>
    </w:p>
    <w:p w:rsidR="00BE36E6" w:rsidRPr="00EA5C2E" w:rsidRDefault="00BE36E6">
      <w:pPr>
        <w:pStyle w:val="ConsPlusNormal"/>
        <w:jc w:val="center"/>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69" w:name="P2214"/>
      <w:bookmarkEnd w:id="69"/>
      <w:r w:rsidRPr="00EA5C2E">
        <w:rPr>
          <w:rFonts w:ascii="Times New Roman" w:hAnsi="Times New Roman" w:cs="Times New Roman"/>
        </w:rPr>
        <w:t>Рисунок 4. Пример определения числа обрывов наружных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проволок стального каната: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2 - на участке контроля у оборванной проволоки в наличии два конца. Данный дефект соответствует одному обрыву;</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lastRenderedPageBreak/>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2228" w:history="1">
        <w:r w:rsidRPr="00EA5C2E">
          <w:rPr>
            <w:rFonts w:ascii="Times New Roman" w:hAnsi="Times New Roman" w:cs="Times New Roman"/>
            <w:color w:val="0000FF"/>
          </w:rPr>
          <w:t>таблицы 2</w:t>
        </w:r>
      </w:hyperlink>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уменьшении первоначального диаметра наружных проволок в результате износа (см. </w:t>
      </w:r>
      <w:hyperlink w:anchor="P2254" w:history="1">
        <w:r w:rsidRPr="00EA5C2E">
          <w:rPr>
            <w:rFonts w:ascii="Times New Roman" w:hAnsi="Times New Roman" w:cs="Times New Roman"/>
            <w:color w:val="0000FF"/>
          </w:rPr>
          <w:t>рисунок 5, д</w:t>
        </w:r>
      </w:hyperlink>
      <w:r w:rsidRPr="00EA5C2E">
        <w:rPr>
          <w:rFonts w:ascii="Times New Roman" w:hAnsi="Times New Roman" w:cs="Times New Roman"/>
        </w:rPr>
        <w:t xml:space="preserve">) или коррозии (см. </w:t>
      </w:r>
      <w:hyperlink w:anchor="P2254" w:history="1">
        <w:r w:rsidRPr="00EA5C2E">
          <w:rPr>
            <w:rFonts w:ascii="Times New Roman" w:hAnsi="Times New Roman" w:cs="Times New Roman"/>
            <w:color w:val="0000FF"/>
          </w:rPr>
          <w:t>рисунок 6, д</w:t>
        </w:r>
      </w:hyperlink>
      <w:r w:rsidRPr="00EA5C2E">
        <w:rPr>
          <w:rFonts w:ascii="Times New Roman" w:hAnsi="Times New Roman" w:cs="Times New Roman"/>
        </w:rPr>
        <w:t>) на 40 процентов и более канат бракуется.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При меньшем, чем указано в </w:t>
      </w:r>
      <w:hyperlink w:anchor="P1986" w:history="1">
        <w:r w:rsidRPr="00EA5C2E">
          <w:rPr>
            <w:rFonts w:ascii="Times New Roman" w:hAnsi="Times New Roman" w:cs="Times New Roman"/>
            <w:color w:val="0000FF"/>
          </w:rPr>
          <w:t>таблице 1</w:t>
        </w:r>
      </w:hyperlink>
      <w:r w:rsidRPr="00EA5C2E">
        <w:rPr>
          <w:rFonts w:ascii="Times New Roman" w:hAnsi="Times New Roman" w:cs="Times New Roman"/>
        </w:rP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2"/>
        <w:rPr>
          <w:rFonts w:ascii="Times New Roman" w:hAnsi="Times New Roman" w:cs="Times New Roman"/>
        </w:rPr>
      </w:pPr>
      <w:r w:rsidRPr="00EA5C2E">
        <w:rPr>
          <w:rFonts w:ascii="Times New Roman" w:hAnsi="Times New Roman" w:cs="Times New Roman"/>
        </w:rPr>
        <w:t>Таблица 2</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0" w:name="P2228"/>
      <w:bookmarkEnd w:id="70"/>
      <w:r w:rsidRPr="00EA5C2E">
        <w:rPr>
          <w:rFonts w:ascii="Times New Roman" w:hAnsi="Times New Roman" w:cs="Times New Roman"/>
        </w:rPr>
        <w:t>Нормы браковки каната в зависимости от поверхностного</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износа или коррозии</w:t>
      </w:r>
    </w:p>
    <w:p w:rsidR="00BE36E6" w:rsidRPr="00EA5C2E" w:rsidRDefault="00BE36E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BE36E6" w:rsidRPr="00EA5C2E">
        <w:tc>
          <w:tcPr>
            <w:tcW w:w="3832"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Уменьшение диаметра проволок в результате поверхностного износа или коррозии, в процентах</w:t>
            </w:r>
          </w:p>
        </w:tc>
        <w:tc>
          <w:tcPr>
            <w:tcW w:w="3638" w:type="dxa"/>
            <w:tcBorders>
              <w:top w:val="single" w:sz="4" w:space="0" w:color="auto"/>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Количество обрывов проволок, в процентах от норм, указанных в </w:t>
            </w:r>
            <w:hyperlink w:anchor="P1986" w:history="1">
              <w:r w:rsidRPr="00EA5C2E">
                <w:rPr>
                  <w:rFonts w:ascii="Times New Roman" w:hAnsi="Times New Roman" w:cs="Times New Roman"/>
                  <w:color w:val="0000FF"/>
                </w:rPr>
                <w:t>таблице 1</w:t>
              </w:r>
            </w:hyperlink>
          </w:p>
        </w:tc>
      </w:tr>
      <w:tr w:rsidR="00BE36E6" w:rsidRPr="00EA5C2E">
        <w:tblPrEx>
          <w:tblBorders>
            <w:insideH w:val="none" w:sz="0" w:space="0" w:color="auto"/>
          </w:tblBorders>
        </w:tblPrEx>
        <w:tc>
          <w:tcPr>
            <w:tcW w:w="3832"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3638" w:type="dxa"/>
            <w:tcBorders>
              <w:top w:val="single" w:sz="4" w:space="0" w:color="auto"/>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85</w:t>
            </w:r>
          </w:p>
        </w:tc>
      </w:tr>
      <w:tr w:rsidR="00BE36E6" w:rsidRPr="00EA5C2E">
        <w:tblPrEx>
          <w:tblBorders>
            <w:insideH w:val="none" w:sz="0" w:space="0" w:color="auto"/>
          </w:tblBorders>
        </w:tblPrEx>
        <w:tc>
          <w:tcPr>
            <w:tcW w:w="38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3638"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75</w:t>
            </w:r>
          </w:p>
        </w:tc>
      </w:tr>
      <w:tr w:rsidR="00BE36E6" w:rsidRPr="00EA5C2E">
        <w:tblPrEx>
          <w:tblBorders>
            <w:insideH w:val="none" w:sz="0" w:space="0" w:color="auto"/>
          </w:tblBorders>
        </w:tblPrEx>
        <w:tc>
          <w:tcPr>
            <w:tcW w:w="38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c>
          <w:tcPr>
            <w:tcW w:w="3638"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70</w:t>
            </w:r>
          </w:p>
        </w:tc>
      </w:tr>
      <w:tr w:rsidR="00BE36E6" w:rsidRPr="00EA5C2E">
        <w:tblPrEx>
          <w:tblBorders>
            <w:insideH w:val="none" w:sz="0" w:space="0" w:color="auto"/>
          </w:tblBorders>
        </w:tblPrEx>
        <w:tc>
          <w:tcPr>
            <w:tcW w:w="3832"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w:t>
            </w:r>
          </w:p>
        </w:tc>
        <w:tc>
          <w:tcPr>
            <w:tcW w:w="3638" w:type="dxa"/>
            <w:tcBorders>
              <w:top w:val="nil"/>
              <w:bottom w:val="nil"/>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60</w:t>
            </w:r>
          </w:p>
        </w:tc>
      </w:tr>
      <w:tr w:rsidR="00BE36E6" w:rsidRPr="00EA5C2E">
        <w:tblPrEx>
          <w:tblBorders>
            <w:insideH w:val="none" w:sz="0" w:space="0" w:color="auto"/>
          </w:tblBorders>
        </w:tblPrEx>
        <w:tc>
          <w:tcPr>
            <w:tcW w:w="3832"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 и более</w:t>
            </w:r>
          </w:p>
        </w:tc>
        <w:tc>
          <w:tcPr>
            <w:tcW w:w="3638" w:type="dxa"/>
            <w:tcBorders>
              <w:top w:val="nil"/>
              <w:bottom w:val="single" w:sz="4" w:space="0" w:color="auto"/>
            </w:tcBorders>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Если груз подвешен на двух канатах, то каждый бракуется в отдельности, причем допускается замена одного, более изношенного, каната.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2278" w:history="1">
        <w:r w:rsidRPr="00EA5C2E">
          <w:rPr>
            <w:rFonts w:ascii="Times New Roman" w:hAnsi="Times New Roman" w:cs="Times New Roman"/>
            <w:color w:val="0000FF"/>
          </w:rPr>
          <w:t>(рисунок 8)</w:t>
        </w:r>
      </w:hyperlink>
      <w:r w:rsidRPr="00EA5C2E">
        <w:rPr>
          <w:rFonts w:ascii="Times New Roman" w:hAnsi="Times New Roman" w:cs="Times New Roman"/>
        </w:rP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9. При обнаружении в канате одной или нескольких оборванных прядей канат бракуется и к дальнейшей работе не допускается.</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10. Волнистость каната характеризуется шагом и направлением ее спирали (рисунок 9). При совпадении направлений спирали волнистости и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xml:space="preserve"> каната и равенстве шагов спирали волнистости </w:t>
      </w:r>
      <w:r w:rsidR="00012C90">
        <w:rPr>
          <w:rFonts w:ascii="Times New Roman" w:hAnsi="Times New Roman" w:cs="Times New Roman"/>
          <w:position w:val="-8"/>
        </w:rPr>
        <w:pict>
          <v:shape id="_x0000_i1132" style="width:18.65pt;height:19.7pt" coordsize="" o:spt="100" adj="0,,0" path="" filled="f" stroked="f">
            <v:stroke joinstyle="miter"/>
            <v:imagedata r:id="rId103" o:title="base_1_198460_32875"/>
            <v:formulas/>
            <v:path o:connecttype="segments"/>
          </v:shape>
        </w:pict>
      </w:r>
      <w:r w:rsidRPr="00EA5C2E">
        <w:rPr>
          <w:rFonts w:ascii="Times New Roman" w:hAnsi="Times New Roman" w:cs="Times New Roman"/>
        </w:rPr>
        <w:t xml:space="preserve"> и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xml:space="preserve"> каната </w:t>
      </w:r>
      <w:r w:rsidR="00012C90">
        <w:rPr>
          <w:rFonts w:ascii="Times New Roman" w:hAnsi="Times New Roman" w:cs="Times New Roman"/>
          <w:position w:val="-8"/>
        </w:rPr>
        <w:pict>
          <v:shape id="_x0000_i1133" style="width:19.7pt;height:19.7pt" coordsize="" o:spt="100" adj="0,,0" path="" filled="f" stroked="f">
            <v:stroke joinstyle="miter"/>
            <v:imagedata r:id="rId104" o:title="base_1_198460_32876"/>
            <v:formulas/>
            <v:path o:connecttype="segments"/>
          </v:shape>
        </w:pict>
      </w:r>
      <w:r w:rsidRPr="00EA5C2E">
        <w:rPr>
          <w:rFonts w:ascii="Times New Roman" w:hAnsi="Times New Roman" w:cs="Times New Roman"/>
        </w:rPr>
        <w:t xml:space="preserve"> канат бракуется при </w:t>
      </w:r>
      <w:r w:rsidR="00012C90">
        <w:rPr>
          <w:rFonts w:ascii="Times New Roman" w:hAnsi="Times New Roman" w:cs="Times New Roman"/>
          <w:position w:val="-8"/>
        </w:rPr>
        <w:pict>
          <v:shape id="_x0000_i1134" style="width:68.9pt;height:19.7pt" coordsize="" o:spt="100" adj="0,,0" path="" filled="f" stroked="f">
            <v:stroke joinstyle="miter"/>
            <v:imagedata r:id="rId105" o:title="base_1_198460_32877"/>
            <v:formulas/>
            <v:path o:connecttype="segments"/>
          </v:shape>
        </w:pict>
      </w:r>
      <w:r w:rsidRPr="00EA5C2E">
        <w:rPr>
          <w:rFonts w:ascii="Times New Roman" w:hAnsi="Times New Roman" w:cs="Times New Roman"/>
        </w:rPr>
        <w:t xml:space="preserve">, где </w:t>
      </w:r>
      <w:r w:rsidR="00012C90">
        <w:rPr>
          <w:rFonts w:ascii="Times New Roman" w:hAnsi="Times New Roman" w:cs="Times New Roman"/>
          <w:position w:val="-8"/>
        </w:rPr>
        <w:pict>
          <v:shape id="_x0000_i1135" style="width:15.55pt;height:19.7pt" coordsize="" o:spt="100" adj="0,,0" path="" filled="f" stroked="f">
            <v:stroke joinstyle="miter"/>
            <v:imagedata r:id="rId106" o:title="base_1_198460_32878"/>
            <v:formulas/>
            <v:path o:connecttype="segments"/>
          </v:shape>
        </w:pict>
      </w:r>
      <w:r w:rsidRPr="00EA5C2E">
        <w:rPr>
          <w:rFonts w:ascii="Times New Roman" w:hAnsi="Times New Roman" w:cs="Times New Roman"/>
        </w:rPr>
        <w:t xml:space="preserve"> - диаметр спирали волнистости, </w:t>
      </w:r>
      <w:r w:rsidR="00012C90">
        <w:rPr>
          <w:rFonts w:ascii="Times New Roman" w:hAnsi="Times New Roman" w:cs="Times New Roman"/>
          <w:position w:val="-8"/>
        </w:rPr>
        <w:pict>
          <v:shape id="_x0000_i1136" style="width:15.55pt;height:19.7pt" coordsize="" o:spt="100" adj="0,,0" path="" filled="f" stroked="f">
            <v:stroke joinstyle="miter"/>
            <v:imagedata r:id="rId107" o:title="base_1_198460_32879"/>
            <v:formulas/>
            <v:path o:connecttype="segments"/>
          </v:shape>
        </w:pict>
      </w:r>
      <w:r w:rsidRPr="00EA5C2E">
        <w:rPr>
          <w:rFonts w:ascii="Times New Roman" w:hAnsi="Times New Roman" w:cs="Times New Roman"/>
        </w:rPr>
        <w:t xml:space="preserve"> - номинальный диаметр каната.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 xml:space="preserve">При несовпадении направлений спирали волнистости и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xml:space="preserve"> каната и неравенстве шагов спирали волнистости и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 xml:space="preserve"> каната или совпадении одного из параметров канат подлежит браковке при </w:t>
      </w:r>
      <w:r w:rsidR="00012C90">
        <w:rPr>
          <w:rFonts w:ascii="Times New Roman" w:hAnsi="Times New Roman" w:cs="Times New Roman"/>
          <w:position w:val="-8"/>
        </w:rPr>
        <w:pict>
          <v:shape id="_x0000_i1137" style="width:72.5pt;height:19.7pt" coordsize="" o:spt="100" adj="0,,0" path="" filled="f" stroked="f">
            <v:stroke joinstyle="miter"/>
            <v:imagedata r:id="rId108" o:title="base_1_198460_32880"/>
            <v:formulas/>
            <v:path o:connecttype="segments"/>
          </v:shape>
        </w:pict>
      </w:r>
      <w:r w:rsidRPr="00EA5C2E">
        <w:rPr>
          <w:rFonts w:ascii="Times New Roman" w:hAnsi="Times New Roman" w:cs="Times New Roman"/>
        </w:rPr>
        <w:t xml:space="preserve">. Длина рассматриваемого отрезка каната не должна превышать </w:t>
      </w:r>
      <w:r w:rsidR="00012C90">
        <w:rPr>
          <w:rFonts w:ascii="Times New Roman" w:hAnsi="Times New Roman" w:cs="Times New Roman"/>
          <w:position w:val="-8"/>
        </w:rPr>
        <w:pict>
          <v:shape id="_x0000_i1138" style="width:29pt;height:19.7pt" coordsize="" o:spt="100" adj="0,,0" path="" filled="f" stroked="f">
            <v:stroke joinstyle="miter"/>
            <v:imagedata r:id="rId109" o:title="base_1_198460_32881"/>
            <v:formulas/>
            <v:path o:connecttype="segments"/>
          </v:shape>
        </w:pict>
      </w:r>
      <w:r w:rsidRPr="00EA5C2E">
        <w:rPr>
          <w:rFonts w:ascii="Times New Roman" w:hAnsi="Times New Roman" w:cs="Times New Roman"/>
        </w:rPr>
        <w: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11. Канаты должны выбраковываться и не допускаться к дальнейшей работе при обнаружении: </w:t>
      </w:r>
      <w:proofErr w:type="spellStart"/>
      <w:r w:rsidRPr="00EA5C2E">
        <w:rPr>
          <w:rFonts w:ascii="Times New Roman" w:hAnsi="Times New Roman" w:cs="Times New Roman"/>
        </w:rPr>
        <w:t>корзинообразной</w:t>
      </w:r>
      <w:proofErr w:type="spellEnd"/>
      <w:r w:rsidRPr="00EA5C2E">
        <w:rPr>
          <w:rFonts w:ascii="Times New Roman" w:hAnsi="Times New Roman" w:cs="Times New Roman"/>
        </w:rPr>
        <w:t xml:space="preserve"> деформации </w:t>
      </w:r>
      <w:hyperlink w:anchor="P2287" w:history="1">
        <w:r w:rsidRPr="00EA5C2E">
          <w:rPr>
            <w:rFonts w:ascii="Times New Roman" w:hAnsi="Times New Roman" w:cs="Times New Roman"/>
            <w:color w:val="0000FF"/>
          </w:rPr>
          <w:t>(рисунок 10)</w:t>
        </w:r>
      </w:hyperlink>
      <w:r w:rsidRPr="00EA5C2E">
        <w:rPr>
          <w:rFonts w:ascii="Times New Roman" w:hAnsi="Times New Roman" w:cs="Times New Roman"/>
        </w:rPr>
        <w:t xml:space="preserve">; выдавливания сердечника </w:t>
      </w:r>
      <w:hyperlink w:anchor="P2291" w:history="1">
        <w:r w:rsidRPr="00EA5C2E">
          <w:rPr>
            <w:rFonts w:ascii="Times New Roman" w:hAnsi="Times New Roman" w:cs="Times New Roman"/>
            <w:color w:val="0000FF"/>
          </w:rPr>
          <w:t>(рисунок 11)</w:t>
        </w:r>
      </w:hyperlink>
      <w:r w:rsidRPr="00EA5C2E">
        <w:rPr>
          <w:rFonts w:ascii="Times New Roman" w:hAnsi="Times New Roman" w:cs="Times New Roman"/>
        </w:rPr>
        <w:t xml:space="preserve">; выдавливания или расслоения прядей </w:t>
      </w:r>
      <w:hyperlink w:anchor="P2295" w:history="1">
        <w:r w:rsidRPr="00EA5C2E">
          <w:rPr>
            <w:rFonts w:ascii="Times New Roman" w:hAnsi="Times New Roman" w:cs="Times New Roman"/>
            <w:color w:val="0000FF"/>
          </w:rPr>
          <w:t>(рисунок 12)</w:t>
        </w:r>
      </w:hyperlink>
      <w:r w:rsidRPr="00EA5C2E">
        <w:rPr>
          <w:rFonts w:ascii="Times New Roman" w:hAnsi="Times New Roman" w:cs="Times New Roman"/>
        </w:rPr>
        <w:t xml:space="preserve">; местного увеличения диаметра каната </w:t>
      </w:r>
      <w:hyperlink w:anchor="P2300" w:history="1">
        <w:r w:rsidRPr="00EA5C2E">
          <w:rPr>
            <w:rFonts w:ascii="Times New Roman" w:hAnsi="Times New Roman" w:cs="Times New Roman"/>
            <w:color w:val="0000FF"/>
          </w:rPr>
          <w:t>(рисунок 13)</w:t>
        </w:r>
      </w:hyperlink>
      <w:r w:rsidRPr="00EA5C2E">
        <w:rPr>
          <w:rFonts w:ascii="Times New Roman" w:hAnsi="Times New Roman" w:cs="Times New Roman"/>
        </w:rPr>
        <w:t xml:space="preserve">; местного уменьшения диаметра каната </w:t>
      </w:r>
      <w:hyperlink w:anchor="P2273" w:history="1">
        <w:r w:rsidRPr="00EA5C2E">
          <w:rPr>
            <w:rFonts w:ascii="Times New Roman" w:hAnsi="Times New Roman" w:cs="Times New Roman"/>
            <w:color w:val="0000FF"/>
          </w:rPr>
          <w:t>(рисунок 7)</w:t>
        </w:r>
      </w:hyperlink>
      <w:r w:rsidRPr="00EA5C2E">
        <w:rPr>
          <w:rFonts w:ascii="Times New Roman" w:hAnsi="Times New Roman" w:cs="Times New Roman"/>
        </w:rPr>
        <w:t xml:space="preserve">; раздавленных участков </w:t>
      </w:r>
      <w:hyperlink w:anchor="P2304" w:history="1">
        <w:r w:rsidRPr="00EA5C2E">
          <w:rPr>
            <w:rFonts w:ascii="Times New Roman" w:hAnsi="Times New Roman" w:cs="Times New Roman"/>
            <w:color w:val="0000FF"/>
          </w:rPr>
          <w:t>(рисунок 14)</w:t>
        </w:r>
      </w:hyperlink>
      <w:r w:rsidRPr="00EA5C2E">
        <w:rPr>
          <w:rFonts w:ascii="Times New Roman" w:hAnsi="Times New Roman" w:cs="Times New Roman"/>
        </w:rPr>
        <w:t xml:space="preserve">; </w:t>
      </w:r>
      <w:proofErr w:type="spellStart"/>
      <w:r w:rsidRPr="00EA5C2E">
        <w:rPr>
          <w:rFonts w:ascii="Times New Roman" w:hAnsi="Times New Roman" w:cs="Times New Roman"/>
        </w:rPr>
        <w:t>перекручиваний</w:t>
      </w:r>
      <w:proofErr w:type="spellEnd"/>
      <w:r w:rsidRPr="00EA5C2E">
        <w:rPr>
          <w:rFonts w:ascii="Times New Roman" w:hAnsi="Times New Roman" w:cs="Times New Roman"/>
        </w:rPr>
        <w:t xml:space="preserve"> </w:t>
      </w:r>
      <w:hyperlink w:anchor="P2308" w:history="1">
        <w:r w:rsidRPr="00EA5C2E">
          <w:rPr>
            <w:rFonts w:ascii="Times New Roman" w:hAnsi="Times New Roman" w:cs="Times New Roman"/>
            <w:color w:val="0000FF"/>
          </w:rPr>
          <w:t>(рисунок 15)</w:t>
        </w:r>
      </w:hyperlink>
      <w:r w:rsidRPr="00EA5C2E">
        <w:rPr>
          <w:rFonts w:ascii="Times New Roman" w:hAnsi="Times New Roman" w:cs="Times New Roman"/>
        </w:rPr>
        <w:t xml:space="preserve">; заломов </w:t>
      </w:r>
      <w:hyperlink w:anchor="P2312" w:history="1">
        <w:r w:rsidRPr="00EA5C2E">
          <w:rPr>
            <w:rFonts w:ascii="Times New Roman" w:hAnsi="Times New Roman" w:cs="Times New Roman"/>
            <w:color w:val="0000FF"/>
          </w:rPr>
          <w:t>(рисунок 16)</w:t>
        </w:r>
      </w:hyperlink>
      <w:r w:rsidRPr="00EA5C2E">
        <w:rPr>
          <w:rFonts w:ascii="Times New Roman" w:hAnsi="Times New Roman" w:cs="Times New Roman"/>
        </w:rPr>
        <w:t xml:space="preserve">; перегибов </w:t>
      </w:r>
      <w:hyperlink w:anchor="P2316" w:history="1">
        <w:r w:rsidRPr="00EA5C2E">
          <w:rPr>
            <w:rFonts w:ascii="Times New Roman" w:hAnsi="Times New Roman" w:cs="Times New Roman"/>
            <w:color w:val="0000FF"/>
          </w:rPr>
          <w:t>(рисунок 17)</w:t>
        </w:r>
      </w:hyperlink>
      <w:r w:rsidRPr="00EA5C2E">
        <w:rPr>
          <w:rFonts w:ascii="Times New Roman" w:hAnsi="Times New Roman" w:cs="Times New Roman"/>
        </w:rPr>
        <w:t>; повреждений в результате температурных воздействий или электрического дугового разряда.</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331"/>
        </w:rPr>
        <w:pict>
          <v:shape id="_x0000_i1139" style="width:436.65pt;height:342.4pt" coordsize="" o:spt="100" adj="0,,0" path="" filled="f" stroked="f">
            <v:stroke joinstyle="miter"/>
            <v:imagedata r:id="rId110" o:title="base_1_198460_32882"/>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bookmarkStart w:id="71" w:name="P2254"/>
      <w:bookmarkEnd w:id="71"/>
      <w:r w:rsidRPr="00EA5C2E">
        <w:rPr>
          <w:rFonts w:ascii="Times New Roman" w:hAnsi="Times New Roman" w:cs="Times New Roman"/>
        </w:rPr>
        <w:t xml:space="preserve">   Рисунок 5. Износ наружных              Рисунок 6. Поверхностная коррозия</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проволок каната крестовой              проволок каната крестовой </w:t>
      </w:r>
      <w:proofErr w:type="spellStart"/>
      <w:r w:rsidRPr="00EA5C2E">
        <w:rPr>
          <w:rFonts w:ascii="Times New Roman" w:hAnsi="Times New Roman" w:cs="Times New Roman"/>
        </w:rPr>
        <w:t>свивки</w:t>
      </w:r>
      <w:proofErr w:type="spellEnd"/>
      <w:r w:rsidRPr="00EA5C2E">
        <w:rPr>
          <w:rFonts w:ascii="Times New Roman" w:hAnsi="Times New Roman" w:cs="Times New Roman"/>
        </w:rPr>
        <w:t>:</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w:t>
      </w:r>
      <w:proofErr w:type="spellStart"/>
      <w:proofErr w:type="gramStart"/>
      <w:r w:rsidRPr="00EA5C2E">
        <w:rPr>
          <w:rFonts w:ascii="Times New Roman" w:hAnsi="Times New Roman" w:cs="Times New Roman"/>
        </w:rPr>
        <w:t>свивки</w:t>
      </w:r>
      <w:proofErr w:type="spellEnd"/>
      <w:r w:rsidRPr="00EA5C2E">
        <w:rPr>
          <w:rFonts w:ascii="Times New Roman" w:hAnsi="Times New Roman" w:cs="Times New Roman"/>
        </w:rPr>
        <w:t xml:space="preserve">:   </w:t>
      </w:r>
      <w:proofErr w:type="gramEnd"/>
      <w:r w:rsidRPr="00EA5C2E">
        <w:rPr>
          <w:rFonts w:ascii="Times New Roman" w:hAnsi="Times New Roman" w:cs="Times New Roman"/>
        </w:rPr>
        <w:t xml:space="preserve">                          а - начальное окисление</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а - небольшие </w:t>
      </w:r>
      <w:proofErr w:type="spellStart"/>
      <w:r w:rsidRPr="00EA5C2E">
        <w:rPr>
          <w:rFonts w:ascii="Times New Roman" w:hAnsi="Times New Roman" w:cs="Times New Roman"/>
        </w:rPr>
        <w:t>лыски</w:t>
      </w:r>
      <w:proofErr w:type="spellEnd"/>
      <w:r w:rsidRPr="00EA5C2E">
        <w:rPr>
          <w:rFonts w:ascii="Times New Roman" w:hAnsi="Times New Roman" w:cs="Times New Roman"/>
        </w:rPr>
        <w:t xml:space="preserve"> на                          поверхности;</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w:t>
      </w:r>
      <w:proofErr w:type="gramStart"/>
      <w:r w:rsidRPr="00EA5C2E">
        <w:rPr>
          <w:rFonts w:ascii="Times New Roman" w:hAnsi="Times New Roman" w:cs="Times New Roman"/>
        </w:rPr>
        <w:t xml:space="preserve">проволоках;   </w:t>
      </w:r>
      <w:proofErr w:type="gramEnd"/>
      <w:r w:rsidRPr="00EA5C2E">
        <w:rPr>
          <w:rFonts w:ascii="Times New Roman" w:hAnsi="Times New Roman" w:cs="Times New Roman"/>
        </w:rPr>
        <w:t xml:space="preserve">                   б - общее окисление поверхности;</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б - увеличенная длина </w:t>
      </w:r>
      <w:proofErr w:type="spellStart"/>
      <w:r w:rsidRPr="00EA5C2E">
        <w:rPr>
          <w:rFonts w:ascii="Times New Roman" w:hAnsi="Times New Roman" w:cs="Times New Roman"/>
        </w:rPr>
        <w:t>лысок</w:t>
      </w:r>
      <w:proofErr w:type="spellEnd"/>
      <w:r w:rsidRPr="00EA5C2E">
        <w:rPr>
          <w:rFonts w:ascii="Times New Roman" w:hAnsi="Times New Roman" w:cs="Times New Roman"/>
        </w:rPr>
        <w:t xml:space="preserve"> на               в - заметное окисление; г -</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отдельных проволоках; в -                   сильное окисление; д -</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удлинение </w:t>
      </w:r>
      <w:proofErr w:type="spellStart"/>
      <w:r w:rsidRPr="00EA5C2E">
        <w:rPr>
          <w:rFonts w:ascii="Times New Roman" w:hAnsi="Times New Roman" w:cs="Times New Roman"/>
        </w:rPr>
        <w:t>лысок</w:t>
      </w:r>
      <w:proofErr w:type="spellEnd"/>
      <w:r w:rsidRPr="00EA5C2E">
        <w:rPr>
          <w:rFonts w:ascii="Times New Roman" w:hAnsi="Times New Roman" w:cs="Times New Roman"/>
        </w:rPr>
        <w:t xml:space="preserve"> в отдельных                   интенсивная коррозия</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проволоках при заметном</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уменьшении диаметра проволок;</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г - </w:t>
      </w:r>
      <w:proofErr w:type="spellStart"/>
      <w:r w:rsidRPr="00EA5C2E">
        <w:rPr>
          <w:rFonts w:ascii="Times New Roman" w:hAnsi="Times New Roman" w:cs="Times New Roman"/>
        </w:rPr>
        <w:t>лыски</w:t>
      </w:r>
      <w:proofErr w:type="spellEnd"/>
      <w:r w:rsidRPr="00EA5C2E">
        <w:rPr>
          <w:rFonts w:ascii="Times New Roman" w:hAnsi="Times New Roman" w:cs="Times New Roman"/>
        </w:rPr>
        <w:t xml:space="preserve"> на всех проволоках,</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уменьшение диаметра каната;</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д - интенсивный износ всех</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наружных проволок каната</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(уменьшение диаметра проволок</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на 40 процентов)</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26"/>
        </w:rPr>
        <w:lastRenderedPageBreak/>
        <w:pict>
          <v:shape id="_x0000_i1140" style="width:225.85pt;height:37.3pt" coordsize="" o:spt="100" adj="0,,0" path="" filled="f" stroked="f">
            <v:stroke joinstyle="miter"/>
            <v:imagedata r:id="rId111" o:title="base_1_198460_32883"/>
            <v:formulas/>
            <v:path o:connecttype="segments"/>
          </v:shape>
        </w:pict>
      </w:r>
    </w:p>
    <w:p w:rsidR="00BE36E6" w:rsidRPr="00EA5C2E" w:rsidRDefault="00BE36E6">
      <w:pPr>
        <w:pStyle w:val="ConsPlusNormal"/>
        <w:jc w:val="center"/>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2" w:name="P2273"/>
      <w:bookmarkEnd w:id="72"/>
      <w:r w:rsidRPr="00EA5C2E">
        <w:rPr>
          <w:rFonts w:ascii="Times New Roman" w:hAnsi="Times New Roman" w:cs="Times New Roman"/>
        </w:rPr>
        <w:t>Рисунок 7. Местное уменьшение диаметра каната на месте</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разрушения органического сердечника</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38"/>
        </w:rPr>
        <w:pict>
          <v:shape id="_x0000_i1141" style="width:138.8pt;height:149.2pt" coordsize="" o:spt="100" adj="0,,0" path="" filled="f" stroked="f">
            <v:stroke joinstyle="miter"/>
            <v:imagedata r:id="rId112" o:title="base_1_198460_32884"/>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3" w:name="P2278"/>
      <w:bookmarkEnd w:id="73"/>
      <w:r w:rsidRPr="00EA5C2E">
        <w:rPr>
          <w:rFonts w:ascii="Times New Roman" w:hAnsi="Times New Roman" w:cs="Times New Roman"/>
        </w:rPr>
        <w:t>Рисунок 8. Уменьшение площади поперечного сечения проволок</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(интенсивная внутренняя коррозия)</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04"/>
        </w:rPr>
        <w:pict>
          <v:shape id="_x0000_i1142" style="width:245.55pt;height:115pt" coordsize="" o:spt="100" adj="0,,0" path="" filled="f" stroked="f">
            <v:stroke joinstyle="miter"/>
            <v:imagedata r:id="rId113" o:title="base_1_198460_32885"/>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Рисунок 9. Волнистость каната (объяснение в тексте)</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57"/>
        </w:rPr>
        <w:pict>
          <v:shape id="_x0000_i1143" style="width:185.45pt;height:68.35pt" coordsize="" o:spt="100" adj="0,,0" path="" filled="f" stroked="f">
            <v:stroke joinstyle="miter"/>
            <v:imagedata r:id="rId114" o:title="base_1_198460_32886"/>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4" w:name="P2287"/>
      <w:bookmarkEnd w:id="74"/>
      <w:r w:rsidRPr="00EA5C2E">
        <w:rPr>
          <w:rFonts w:ascii="Times New Roman" w:hAnsi="Times New Roman" w:cs="Times New Roman"/>
        </w:rPr>
        <w:t xml:space="preserve">Рисунок 10. </w:t>
      </w:r>
      <w:proofErr w:type="spellStart"/>
      <w:r w:rsidRPr="00EA5C2E">
        <w:rPr>
          <w:rFonts w:ascii="Times New Roman" w:hAnsi="Times New Roman" w:cs="Times New Roman"/>
        </w:rPr>
        <w:t>Корзинообразная</w:t>
      </w:r>
      <w:proofErr w:type="spellEnd"/>
      <w:r w:rsidRPr="00EA5C2E">
        <w:rPr>
          <w:rFonts w:ascii="Times New Roman" w:hAnsi="Times New Roman" w:cs="Times New Roman"/>
        </w:rPr>
        <w:t xml:space="preserve"> деформация</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91"/>
        </w:rPr>
        <w:pict>
          <v:shape id="_x0000_i1144" style="width:189.05pt;height:102.55pt" coordsize="" o:spt="100" adj="0,,0" path="" filled="f" stroked="f">
            <v:stroke joinstyle="miter"/>
            <v:imagedata r:id="rId115" o:title="base_1_198460_32887"/>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5" w:name="P2291"/>
      <w:bookmarkEnd w:id="75"/>
      <w:r w:rsidRPr="00EA5C2E">
        <w:rPr>
          <w:rFonts w:ascii="Times New Roman" w:hAnsi="Times New Roman" w:cs="Times New Roman"/>
        </w:rPr>
        <w:t>Рисунок 11. Выдавливание сердечника</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39"/>
        </w:rPr>
        <w:lastRenderedPageBreak/>
        <w:pict>
          <v:shape id="_x0000_i1145" style="width:206.15pt;height:149.7pt" coordsize="" o:spt="100" adj="0,,0" path="" filled="f" stroked="f">
            <v:stroke joinstyle="miter"/>
            <v:imagedata r:id="rId116" o:title="base_1_198460_32888"/>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6" w:name="P2295"/>
      <w:bookmarkEnd w:id="76"/>
      <w:r w:rsidRPr="00EA5C2E">
        <w:rPr>
          <w:rFonts w:ascii="Times New Roman" w:hAnsi="Times New Roman" w:cs="Times New Roman"/>
        </w:rPr>
        <w:t>Рисунок 12. Выдавливание проволок прядей:</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а - в одной пряди; б - в нескольких прядях</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53"/>
        </w:rPr>
        <w:pict>
          <v:shape id="_x0000_i1146" style="width:204.6pt;height:64.25pt" coordsize="" o:spt="100" adj="0,,0" path="" filled="f" stroked="f">
            <v:stroke joinstyle="miter"/>
            <v:imagedata r:id="rId117" o:title="base_1_198460_32889"/>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7" w:name="P2300"/>
      <w:bookmarkEnd w:id="77"/>
      <w:r w:rsidRPr="00EA5C2E">
        <w:rPr>
          <w:rFonts w:ascii="Times New Roman" w:hAnsi="Times New Roman" w:cs="Times New Roman"/>
        </w:rPr>
        <w:t>Рисунок 13. Местное увеличение диаметра каната</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31"/>
        </w:rPr>
        <w:pict>
          <v:shape id="_x0000_i1147" style="width:189.6pt;height:41.95pt" coordsize="" o:spt="100" adj="0,,0" path="" filled="f" stroked="f">
            <v:stroke joinstyle="miter"/>
            <v:imagedata r:id="rId118" o:title="base_1_198460_32890"/>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8" w:name="P2304"/>
      <w:bookmarkEnd w:id="78"/>
      <w:r w:rsidRPr="00EA5C2E">
        <w:rPr>
          <w:rFonts w:ascii="Times New Roman" w:hAnsi="Times New Roman" w:cs="Times New Roman"/>
        </w:rPr>
        <w:t>Рисунок 14. Раздавливание каната</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65"/>
        </w:rPr>
        <w:pict>
          <v:shape id="_x0000_i1148" style="width:191.15pt;height:76.65pt" coordsize="" o:spt="100" adj="0,,0" path="" filled="f" stroked="f">
            <v:stroke joinstyle="miter"/>
            <v:imagedata r:id="rId119" o:title="base_1_198460_32891"/>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79" w:name="P2308"/>
      <w:bookmarkEnd w:id="79"/>
      <w:r w:rsidRPr="00EA5C2E">
        <w:rPr>
          <w:rFonts w:ascii="Times New Roman" w:hAnsi="Times New Roman" w:cs="Times New Roman"/>
        </w:rPr>
        <w:t>Рисунок 15. Перекручивание каната</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45"/>
        </w:rPr>
        <w:pict>
          <v:shape id="_x0000_i1149" style="width:187pt;height:56.45pt" coordsize="" o:spt="100" adj="0,,0" path="" filled="f" stroked="f">
            <v:stroke joinstyle="miter"/>
            <v:imagedata r:id="rId120" o:title="base_1_198460_32892"/>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0" w:name="P2312"/>
      <w:bookmarkEnd w:id="80"/>
      <w:r w:rsidRPr="00EA5C2E">
        <w:rPr>
          <w:rFonts w:ascii="Times New Roman" w:hAnsi="Times New Roman" w:cs="Times New Roman"/>
        </w:rPr>
        <w:t>Рисунок 16. Залом каната</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69"/>
        </w:rPr>
        <w:pict>
          <v:shape id="_x0000_i1150" style="width:179.2pt;height:80.3pt" coordsize="" o:spt="100" adj="0,,0" path="" filled="f" stroked="f">
            <v:stroke joinstyle="miter"/>
            <v:imagedata r:id="rId121" o:title="base_1_198460_32893"/>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1" w:name="P2316"/>
      <w:bookmarkEnd w:id="81"/>
      <w:r w:rsidRPr="00EA5C2E">
        <w:rPr>
          <w:rFonts w:ascii="Times New Roman" w:hAnsi="Times New Roman" w:cs="Times New Roman"/>
        </w:rPr>
        <w:t>Рисунок 17. Перегиб каната</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9</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2" w:name="P2334"/>
      <w:bookmarkEnd w:id="82"/>
      <w:r w:rsidRPr="00EA5C2E">
        <w:rPr>
          <w:rFonts w:ascii="Times New Roman" w:hAnsi="Times New Roman" w:cs="Times New Roman"/>
        </w:rPr>
        <w:t>ЗНАКОВАЯ СИГНАЛИЗАЦИЯ,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ПРИМЕНЯЕМАЯ ПРИ РАБОТЕ ПОДЪЕМНИКА (ВЫШКИ)</w:t>
      </w:r>
    </w:p>
    <w:p w:rsidR="00BE36E6" w:rsidRPr="00EA5C2E" w:rsidRDefault="00BE36E6">
      <w:pPr>
        <w:pStyle w:val="ConsPlusNormal"/>
        <w:jc w:val="center"/>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93"/>
        </w:rPr>
        <w:pict>
          <v:shape id="_x0000_i1151" style="width:436.65pt;height:105.15pt" coordsize="" o:spt="100" adj="0,,0" path="" filled="f" stroked="f">
            <v:stroke joinstyle="miter"/>
            <v:imagedata r:id="rId122" o:title="base_1_198460_32894"/>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Рисунок 1. Готовность подавать       Рисунок. 2. Остановка</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команду</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94"/>
        </w:rPr>
        <w:pict>
          <v:shape id="_x0000_i1152" style="width:436.65pt;height:105.65pt" coordsize="" o:spt="100" adj="0,,0" path="" filled="f" stroked="f">
            <v:stroke joinstyle="miter"/>
            <v:imagedata r:id="rId123" o:title="base_1_198460_32895"/>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Рисунок 3. Замедление            Рисунок 4. Подъем</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95"/>
        </w:rPr>
        <w:pict>
          <v:shape id="_x0000_i1153" style="width:436.65pt;height:107.2pt" coordsize="" o:spt="100" adj="0,,0" path="" filled="f" stroked="f">
            <v:stroke joinstyle="miter"/>
            <v:imagedata r:id="rId124" o:title="base_1_198460_32896"/>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Рисунок 5. Опускание             Рисунок 6. Указание направления</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81"/>
        </w:rPr>
        <w:lastRenderedPageBreak/>
        <w:pict>
          <v:shape id="_x0000_i1154" style="width:436.65pt;height:92.2pt" coordsize="" o:spt="100" adj="0,,0" path="" filled="f" stroked="f">
            <v:stroke joinstyle="miter"/>
            <v:imagedata r:id="rId125" o:title="base_1_198460_32897"/>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Рисунок 7. Поднять колено           Рисунок 8. Опустить колено</w:t>
      </w: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w:t>
      </w:r>
      <w:proofErr w:type="gramStart"/>
      <w:r w:rsidRPr="00EA5C2E">
        <w:rPr>
          <w:rFonts w:ascii="Times New Roman" w:hAnsi="Times New Roman" w:cs="Times New Roman"/>
        </w:rPr>
        <w:t xml:space="preserve">стрелу)   </w:t>
      </w:r>
      <w:proofErr w:type="gramEnd"/>
      <w:r w:rsidRPr="00EA5C2E">
        <w:rPr>
          <w:rFonts w:ascii="Times New Roman" w:hAnsi="Times New Roman" w:cs="Times New Roman"/>
        </w:rPr>
        <w:t xml:space="preserve">                         (стрелу)</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ind w:firstLine="540"/>
        <w:jc w:val="both"/>
        <w:rPr>
          <w:rFonts w:ascii="Times New Roman" w:hAnsi="Times New Roman" w:cs="Times New Roman"/>
        </w:rPr>
      </w:pPr>
      <w:r>
        <w:rPr>
          <w:rFonts w:ascii="Times New Roman" w:hAnsi="Times New Roman" w:cs="Times New Roman"/>
          <w:position w:val="-90"/>
        </w:rPr>
        <w:pict>
          <v:shape id="_x0000_i1155" style="width:436.65pt;height:101.55pt" coordsize="" o:spt="100" adj="0,,0" path="" filled="f" stroked="f">
            <v:stroke joinstyle="miter"/>
            <v:imagedata r:id="rId126" o:title="base_1_198460_32898"/>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Cell"/>
        <w:jc w:val="both"/>
        <w:rPr>
          <w:rFonts w:ascii="Times New Roman" w:hAnsi="Times New Roman" w:cs="Times New Roman"/>
        </w:rPr>
      </w:pPr>
      <w:r w:rsidRPr="00EA5C2E">
        <w:rPr>
          <w:rFonts w:ascii="Times New Roman" w:hAnsi="Times New Roman" w:cs="Times New Roman"/>
        </w:rPr>
        <w:t xml:space="preserve">    Рисунок 9. Выдвинуть стрелу          Рисунок 10. Втянуть стрелу</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10</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3" w:name="P2375"/>
      <w:bookmarkEnd w:id="83"/>
      <w:r w:rsidRPr="00EA5C2E">
        <w:rPr>
          <w:rFonts w:ascii="Times New Roman" w:hAnsi="Times New Roman" w:cs="Times New Roman"/>
        </w:rPr>
        <w:t>ЗНАКОВАЯ СИГНАЛИЗАЦИЯ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ПРИ ПЕРЕМЕЩЕНИИ ГРУЗОВ С ПРИМЕНЕНИЕМ ПС</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(КРОМЕ ПОДЪЕМНИКОВ (ВЫШЕК))</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sectPr w:rsidR="00BE36E6" w:rsidRPr="00EA5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BE36E6" w:rsidRPr="00EA5C2E">
        <w:tc>
          <w:tcPr>
            <w:tcW w:w="2582"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Операция</w:t>
            </w:r>
          </w:p>
        </w:tc>
        <w:tc>
          <w:tcPr>
            <w:tcW w:w="378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Рисунок</w:t>
            </w:r>
          </w:p>
        </w:tc>
        <w:tc>
          <w:tcPr>
            <w:tcW w:w="3277"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Сигнал</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Поднять груз или грузозахватный орган (грузозахватное приспособление)</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66"/>
              </w:rPr>
              <w:pict>
                <v:shape id="_x0000_i1156" style="width:121.75pt;height:78.2pt" coordsize="" o:spt="100" adj="0,,0" path="" filled="f" stroked="f">
                  <v:stroke joinstyle="miter"/>
                  <v:imagedata r:id="rId127" o:title="base_1_198460_32899"/>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Прерывистое движение рукой вверх на уровне пояса, ладонь обращена вверх, рука согнута в локте</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Опустить груз или грузозахватный орган (грузозахватное приспособление)</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59"/>
              </w:rPr>
              <w:pict>
                <v:shape id="_x0000_i1157" style="width:121.75pt;height:70.45pt" coordsize="" o:spt="100" adj="0,,0" path="" filled="f" stroked="f">
                  <v:stroke joinstyle="miter"/>
                  <v:imagedata r:id="rId128" o:title="base_1_198460_32900"/>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Прерывистое движение рукой вниз перед грудью, ладонь обращена вниз, рука согнута в локте</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Передвинуть ПС</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68"/>
              </w:rPr>
              <w:pict>
                <v:shape id="_x0000_i1158" style="width:121.75pt;height:79.25pt" coordsize="" o:spt="100" adj="0,,0" path="" filled="f" stroked="f">
                  <v:stroke joinstyle="miter"/>
                  <v:imagedata r:id="rId129" o:title="base_1_198460_32901"/>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Движение вытянутой рукой, ладонь обращена в сторону требуемого движения</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Передвинуть грузовую тележку ПС</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72"/>
              </w:rPr>
              <w:pict>
                <v:shape id="_x0000_i1159" style="width:121.75pt;height:83.9pt" coordsize="" o:spt="100" adj="0,,0" path="" filled="f" stroked="f">
                  <v:stroke joinstyle="miter"/>
                  <v:imagedata r:id="rId130" o:title="base_1_198460_32902"/>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Движение рукой, согнутой в локте, ладонь обращена в сторону требуемого движения тележки</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Повернуть стрелу ПС</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66"/>
              </w:rPr>
              <w:pict>
                <v:shape id="_x0000_i1160" style="width:121.75pt;height:77.2pt" coordsize="" o:spt="100" adj="0,,0" path="" filled="f" stroked="f">
                  <v:stroke joinstyle="miter"/>
                  <v:imagedata r:id="rId131" o:title="base_1_198460_32903"/>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Движение рукой, согнутой в локте, ладонь обращена в сторону требуемого движения стрелы</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lastRenderedPageBreak/>
              <w:t>Поднять стрелу ПС</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58"/>
              </w:rPr>
              <w:pict>
                <v:shape id="_x0000_i1161" style="width:121.75pt;height:69.95pt" coordsize="" o:spt="100" adj="0,,0" path="" filled="f" stroked="f">
                  <v:stroke joinstyle="miter"/>
                  <v:imagedata r:id="rId132" o:title="base_1_198460_32904"/>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Движение вверх вытянутой рукой, предварительно опущенной до вертикального положения, ладонь раскрыта</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Опустить стрелу ПС</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67"/>
              </w:rPr>
              <w:pict>
                <v:shape id="_x0000_i1162" style="width:119.15pt;height:78.75pt" coordsize="" o:spt="100" adj="0,,0" path="" filled="f" stroked="f">
                  <v:stroke joinstyle="miter"/>
                  <v:imagedata r:id="rId133" o:title="base_1_198460_32905"/>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Движение вниз вытянутой рукой, предварительно поднятой до вертикального положения, ладонь раскрыта</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Стоп (прекратить подъем или передвижение)</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73"/>
              </w:rPr>
              <w:pict>
                <v:shape id="_x0000_i1163" style="width:119.15pt;height:83.9pt" coordsize="" o:spt="100" adj="0,,0" path="" filled="f" stroked="f">
                  <v:stroke joinstyle="miter"/>
                  <v:imagedata r:id="rId134" o:title="base_1_198460_32906"/>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Резкое движение рукой вправо и влево на уровне пояса, ладонь обращена вниз</w:t>
            </w:r>
          </w:p>
        </w:tc>
      </w:tr>
      <w:tr w:rsidR="00BE36E6" w:rsidRPr="00EA5C2E">
        <w:tc>
          <w:tcPr>
            <w:tcW w:w="2582"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Pr>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80"/>
              </w:rPr>
              <w:pict>
                <v:shape id="_x0000_i1164" style="width:119.15pt;height:91.7pt" coordsize="" o:spt="100" adj="0,,0" path="" filled="f" stroked="f">
                  <v:stroke joinstyle="miter"/>
                  <v:imagedata r:id="rId135" o:title="base_1_198460_32907"/>
                  <v:formulas/>
                  <v:path o:connecttype="segments"/>
                </v:shape>
              </w:pict>
            </w:r>
          </w:p>
        </w:tc>
        <w:tc>
          <w:tcPr>
            <w:tcW w:w="327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Кисти рук обращены ладонями одна к другой на небольшом расстоянии, руки при этом подняты вверх</w:t>
            </w:r>
          </w:p>
        </w:tc>
      </w:tr>
    </w:tbl>
    <w:p w:rsidR="00BE36E6" w:rsidRPr="00EA5C2E" w:rsidRDefault="00BE36E6">
      <w:pPr>
        <w:sectPr w:rsidR="00BE36E6" w:rsidRPr="00EA5C2E">
          <w:pgSz w:w="16838" w:h="11905" w:orient="landscape"/>
          <w:pgMar w:top="1701" w:right="1134" w:bottom="850" w:left="1134" w:header="0" w:footer="0" w:gutter="0"/>
          <w:cols w:space="720"/>
        </w:sect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11</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4" w:name="P2426"/>
      <w:bookmarkEnd w:id="84"/>
      <w:r w:rsidRPr="00EA5C2E">
        <w:rPr>
          <w:rFonts w:ascii="Times New Roman" w:hAnsi="Times New Roman" w:cs="Times New Roman"/>
        </w:rPr>
        <w:t>ОЦЕНКА</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РАБОТОСПОСОБНОСТИ ОГРАНИЧИТЕЛЯ ИЛИ УКАЗАТЕЛЯ ОПАСНОГО</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ПРИБЛИЖЕНИЯ К ЛИНИИ ЭЛЕКТРОПЕРЕДАЧИ</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w:t>
      </w:r>
      <w:r w:rsidR="00012C90">
        <w:rPr>
          <w:rFonts w:ascii="Times New Roman" w:hAnsi="Times New Roman" w:cs="Times New Roman"/>
          <w:position w:val="-5"/>
        </w:rPr>
        <w:pict>
          <v:shape id="_x0000_i1165" style="width:55.4pt;height:16.6pt" coordsize="" o:spt="100" adj="0,,0" path="" filled="f" stroked="f">
            <v:stroke joinstyle="miter"/>
            <v:imagedata r:id="rId136" o:title="base_1_198460_32908"/>
            <v:formulas/>
            <v:path o:connecttype="segments"/>
          </v:shape>
        </w:pict>
      </w:r>
      <w:r w:rsidRPr="00EA5C2E">
        <w:rPr>
          <w:rFonts w:ascii="Times New Roman" w:hAnsi="Times New Roman" w:cs="Times New Roman"/>
        </w:rPr>
        <w:t>) метра должен быть установлен ограничительный канат (шнур).</w:t>
      </w:r>
    </w:p>
    <w:p w:rsidR="00BE36E6" w:rsidRPr="00EA5C2E" w:rsidRDefault="00BE36E6">
      <w:pPr>
        <w:pStyle w:val="ConsPlusNormal"/>
        <w:ind w:firstLine="540"/>
        <w:jc w:val="both"/>
        <w:rPr>
          <w:rFonts w:ascii="Times New Roman" w:hAnsi="Times New Roman" w:cs="Times New Roman"/>
        </w:rPr>
      </w:pPr>
    </w:p>
    <w:p w:rsidR="00BE36E6" w:rsidRPr="00EA5C2E" w:rsidRDefault="00012C90">
      <w:pPr>
        <w:pStyle w:val="ConsPlusNormal"/>
        <w:jc w:val="center"/>
        <w:rPr>
          <w:rFonts w:ascii="Times New Roman" w:hAnsi="Times New Roman" w:cs="Times New Roman"/>
        </w:rPr>
      </w:pPr>
      <w:r>
        <w:rPr>
          <w:rFonts w:ascii="Times New Roman" w:hAnsi="Times New Roman" w:cs="Times New Roman"/>
          <w:position w:val="-132"/>
        </w:rPr>
        <w:pict>
          <v:shape id="_x0000_i1166" style="width:249.15pt;height:142.95pt" coordsize="" o:spt="100" adj="0,,0" path="" filled="f" stroked="f">
            <v:stroke joinstyle="miter"/>
            <v:imagedata r:id="rId137" o:title="base_1_198460_32909"/>
            <v:formulas/>
            <v:path o:connecttype="segments"/>
          </v:shape>
        </w:pic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Перед направлением крана в опасную зону ЛЭП ограничитель или указатель опасного приближения к ЛЭП должен быть проверен на макете ЛЭП.</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12</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lastRenderedPageBreak/>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________</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5" w:name="P2454"/>
      <w:bookmarkEnd w:id="85"/>
      <w:r w:rsidRPr="00EA5C2E">
        <w:rPr>
          <w:rFonts w:ascii="Times New Roman" w:hAnsi="Times New Roman" w:cs="Times New Roman"/>
        </w:rPr>
        <w:t>ГРАНИЦЫ ОПАСНЫХ ЗОН ПО ДЕЙСТВИЮ ОПАСНЫХ ФАКТОРОВ</w:t>
      </w:r>
    </w:p>
    <w:p w:rsidR="00BE36E6" w:rsidRPr="00EA5C2E" w:rsidRDefault="00BE36E6">
      <w:pPr>
        <w:spacing w:after="1"/>
      </w:pP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1. Границы опасных зон в местах, над которыми происходит перемещение грузов ПС,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right"/>
        <w:outlineLvl w:val="2"/>
        <w:rPr>
          <w:rFonts w:ascii="Times New Roman" w:hAnsi="Times New Roman" w:cs="Times New Roman"/>
        </w:rPr>
      </w:pPr>
      <w:r w:rsidRPr="00EA5C2E">
        <w:rPr>
          <w:rFonts w:ascii="Times New Roman" w:hAnsi="Times New Roman" w:cs="Times New Roman"/>
        </w:rPr>
        <w:t>Таблица 1</w:t>
      </w:r>
    </w:p>
    <w:p w:rsidR="00BE36E6" w:rsidRPr="00EA5C2E" w:rsidRDefault="00BE36E6">
      <w:pPr>
        <w:pStyle w:val="ConsPlusNormal"/>
        <w:jc w:val="both"/>
        <w:rPr>
          <w:rFonts w:ascii="Times New Roman" w:hAnsi="Times New Roman" w:cs="Times New Roman"/>
        </w:rPr>
      </w:pPr>
    </w:p>
    <w:p w:rsidR="00BE36E6" w:rsidRPr="00EA5C2E" w:rsidRDefault="00BE36E6">
      <w:pPr>
        <w:sectPr w:rsidR="00BE36E6" w:rsidRPr="00EA5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4"/>
        <w:gridCol w:w="3429"/>
        <w:gridCol w:w="3430"/>
      </w:tblGrid>
      <w:tr w:rsidR="00BE36E6" w:rsidRPr="00EA5C2E">
        <w:tc>
          <w:tcPr>
            <w:tcW w:w="2784" w:type="dxa"/>
            <w:vMerge w:val="restart"/>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Высота возможного падения груза (предмета), м</w:t>
            </w:r>
          </w:p>
        </w:tc>
        <w:tc>
          <w:tcPr>
            <w:tcW w:w="6859"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Минимальное расстояние отлета перемещаемого (падающего) груза (предмета), м</w:t>
            </w:r>
          </w:p>
        </w:tc>
      </w:tr>
      <w:tr w:rsidR="00BE36E6" w:rsidRPr="00EA5C2E">
        <w:tc>
          <w:tcPr>
            <w:tcW w:w="2784" w:type="dxa"/>
            <w:vMerge/>
          </w:tcPr>
          <w:p w:rsidR="00BE36E6" w:rsidRPr="00EA5C2E" w:rsidRDefault="00BE36E6"/>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груза в случае его падения при перемещении ПС</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предмета в случае его падения со здания</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10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20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70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120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200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300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r>
      <w:tr w:rsidR="00BE36E6" w:rsidRPr="00EA5C2E">
        <w:tc>
          <w:tcPr>
            <w:tcW w:w="27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До 450</w:t>
            </w:r>
          </w:p>
        </w:tc>
        <w:tc>
          <w:tcPr>
            <w:tcW w:w="3429"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30</w:t>
            </w:r>
          </w:p>
        </w:tc>
        <w:tc>
          <w:tcPr>
            <w:tcW w:w="3430"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w:t>
            </w:r>
          </w:p>
        </w:tc>
      </w:tr>
      <w:tr w:rsidR="00BE36E6" w:rsidRPr="00EA5C2E">
        <w:tc>
          <w:tcPr>
            <w:tcW w:w="9643" w:type="dxa"/>
            <w:gridSpan w:val="3"/>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2. Границы опасных зон, в пределах которых действует опасность поражения электрическим током, устанавливаются согласно таблице 2.</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right"/>
        <w:outlineLvl w:val="2"/>
        <w:rPr>
          <w:rFonts w:ascii="Times New Roman" w:hAnsi="Times New Roman" w:cs="Times New Roman"/>
        </w:rPr>
      </w:pPr>
      <w:bookmarkStart w:id="86" w:name="P2491"/>
      <w:bookmarkEnd w:id="86"/>
      <w:r w:rsidRPr="00EA5C2E">
        <w:rPr>
          <w:rFonts w:ascii="Times New Roman" w:hAnsi="Times New Roman" w:cs="Times New Roman"/>
        </w:rPr>
        <w:t>Таблица 2</w:t>
      </w:r>
    </w:p>
    <w:p w:rsidR="00BE36E6" w:rsidRPr="00EA5C2E" w:rsidRDefault="00BE36E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2424"/>
        <w:gridCol w:w="2948"/>
        <w:gridCol w:w="3458"/>
      </w:tblGrid>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Напряжение, </w:t>
            </w:r>
            <w:proofErr w:type="spellStart"/>
            <w:r w:rsidRPr="00EA5C2E">
              <w:rPr>
                <w:rFonts w:ascii="Times New Roman" w:hAnsi="Times New Roman" w:cs="Times New Roman"/>
              </w:rPr>
              <w:t>кВ</w:t>
            </w:r>
            <w:proofErr w:type="spellEnd"/>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Расстояние от людей, применяемых ими инструментов, приспособлений и от временных ограждений, м</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Расстояние от механизмов и грузоподъемных машин в рабочем и транспортном положении, от грузозахватных приспособлений и грузов, м</w:t>
            </w:r>
          </w:p>
        </w:tc>
      </w:tr>
      <w:tr w:rsidR="00BE36E6" w:rsidRPr="00EA5C2E">
        <w:tc>
          <w:tcPr>
            <w:tcW w:w="797" w:type="dxa"/>
            <w:vMerge w:val="restart"/>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До 1</w:t>
            </w:r>
          </w:p>
        </w:tc>
        <w:tc>
          <w:tcPr>
            <w:tcW w:w="242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на воздушной линии</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0,6</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r>
      <w:tr w:rsidR="00BE36E6" w:rsidRPr="00EA5C2E">
        <w:tc>
          <w:tcPr>
            <w:tcW w:w="797" w:type="dxa"/>
            <w:vMerge/>
          </w:tcPr>
          <w:p w:rsidR="00BE36E6" w:rsidRPr="00EA5C2E" w:rsidRDefault="00BE36E6"/>
        </w:tc>
        <w:tc>
          <w:tcPr>
            <w:tcW w:w="242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в остальных </w:t>
            </w:r>
            <w:r w:rsidRPr="00EA5C2E">
              <w:rPr>
                <w:rFonts w:ascii="Times New Roman" w:hAnsi="Times New Roman" w:cs="Times New Roman"/>
              </w:rPr>
              <w:lastRenderedPageBreak/>
              <w:t>электроустановках</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 xml:space="preserve">не нормируется (без </w:t>
            </w:r>
            <w:r w:rsidRPr="00EA5C2E">
              <w:rPr>
                <w:rFonts w:ascii="Times New Roman" w:hAnsi="Times New Roman" w:cs="Times New Roman"/>
              </w:rPr>
              <w:lastRenderedPageBreak/>
              <w:t>прикосновения)</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lastRenderedPageBreak/>
              <w:t>1,0</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1 - 35</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0,6</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60, 110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1,5</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220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2,0</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330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2,5</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400, 500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4,5</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750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5,0</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6,0</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 xml:space="preserve">800 </w:t>
            </w:r>
            <w:hyperlink w:anchor="P2530" w:history="1">
              <w:r w:rsidRPr="00EA5C2E">
                <w:rPr>
                  <w:rFonts w:ascii="Times New Roman" w:hAnsi="Times New Roman" w:cs="Times New Roman"/>
                  <w:color w:val="0000FF"/>
                </w:rPr>
                <w:t>&lt;*&gt;</w:t>
              </w:r>
            </w:hyperlink>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3,5</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4,5</w:t>
            </w:r>
          </w:p>
        </w:tc>
      </w:tr>
      <w:tr w:rsidR="00BE36E6" w:rsidRPr="00EA5C2E">
        <w:tc>
          <w:tcPr>
            <w:tcW w:w="3221" w:type="dxa"/>
            <w:gridSpan w:val="2"/>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1150</w:t>
            </w:r>
          </w:p>
        </w:tc>
        <w:tc>
          <w:tcPr>
            <w:tcW w:w="294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8,0</w:t>
            </w:r>
          </w:p>
        </w:tc>
        <w:tc>
          <w:tcPr>
            <w:tcW w:w="3458"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10,0</w:t>
            </w:r>
          </w:p>
        </w:tc>
      </w:tr>
      <w:tr w:rsidR="00BE36E6" w:rsidRPr="00EA5C2E">
        <w:tc>
          <w:tcPr>
            <w:tcW w:w="9627" w:type="dxa"/>
            <w:gridSpan w:val="4"/>
          </w:tcPr>
          <w:p w:rsidR="00BE36E6" w:rsidRPr="00EA5C2E" w:rsidRDefault="00BE36E6">
            <w:pPr>
              <w:pStyle w:val="ConsPlusNormal"/>
              <w:ind w:firstLine="283"/>
              <w:jc w:val="both"/>
              <w:rPr>
                <w:rFonts w:ascii="Times New Roman" w:hAnsi="Times New Roman" w:cs="Times New Roman"/>
              </w:rPr>
            </w:pPr>
            <w:bookmarkStart w:id="87" w:name="P2530"/>
            <w:bookmarkEnd w:id="87"/>
            <w:r w:rsidRPr="00EA5C2E">
              <w:rPr>
                <w:rFonts w:ascii="Times New Roman" w:hAnsi="Times New Roman" w:cs="Times New Roman"/>
              </w:rPr>
              <w:t>&lt;*&gt; Постоянный ток.</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13</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________</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8" w:name="P2548"/>
      <w:bookmarkEnd w:id="88"/>
      <w:r w:rsidRPr="00EA5C2E">
        <w:rPr>
          <w:rFonts w:ascii="Times New Roman" w:hAnsi="Times New Roman" w:cs="Times New Roman"/>
        </w:rPr>
        <w:t>ПРЕДЕЛЬНЫЕ НОРМЫ</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БРАКОВКИ ЭЛЕМЕНТОВ ПС (НОРМЫ УКАЗАНЫ, ЕСЛИ ОТСУТСТВУЮТ</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В РУКОВОДСТВАХ (ИНСТРУКЦИЯХ) ПО ЭКСПЛУАТАЦИИ ПС)</w:t>
      </w:r>
    </w:p>
    <w:p w:rsidR="00BE36E6" w:rsidRPr="00EA5C2E" w:rsidRDefault="00BE36E6">
      <w:pPr>
        <w:spacing w:after="1"/>
      </w:pP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right"/>
        <w:outlineLvl w:val="2"/>
        <w:rPr>
          <w:rFonts w:ascii="Times New Roman" w:hAnsi="Times New Roman" w:cs="Times New Roman"/>
        </w:rPr>
      </w:pPr>
      <w:r w:rsidRPr="00EA5C2E">
        <w:rPr>
          <w:rFonts w:ascii="Times New Roman" w:hAnsi="Times New Roman" w:cs="Times New Roman"/>
        </w:rPr>
        <w:t>Таблица 1</w:t>
      </w:r>
    </w:p>
    <w:p w:rsidR="00BE36E6" w:rsidRPr="00EA5C2E" w:rsidRDefault="00BE36E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57"/>
      </w:tblGrid>
      <w:tr w:rsidR="00BE36E6" w:rsidRPr="00EA5C2E">
        <w:tc>
          <w:tcPr>
            <w:tcW w:w="2381"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Элементы</w:t>
            </w:r>
          </w:p>
        </w:tc>
        <w:tc>
          <w:tcPr>
            <w:tcW w:w="7257"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Дефекты, при наличии которых элемент выбраковывается</w:t>
            </w:r>
          </w:p>
        </w:tc>
      </w:tr>
      <w:tr w:rsidR="00BE36E6" w:rsidRPr="00EA5C2E">
        <w:tc>
          <w:tcPr>
            <w:tcW w:w="2381"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Ходовые колеса кранов и тележек</w:t>
            </w:r>
          </w:p>
        </w:tc>
        <w:tc>
          <w:tcPr>
            <w:tcW w:w="725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1. Трещины любых размеров.</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2. Выработка поверхности реборды более 50% от первоначальной толщины.</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3. Выработка поверхности катания колеса, уменьшающая первоначальный диаметр на 2%.</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 xml:space="preserve">4. Разность диаметров колес, связанных между собой </w:t>
            </w:r>
            <w:proofErr w:type="spellStart"/>
            <w:r w:rsidRPr="00EA5C2E">
              <w:rPr>
                <w:rFonts w:ascii="Times New Roman" w:hAnsi="Times New Roman" w:cs="Times New Roman"/>
              </w:rPr>
              <w:t>кинематически</w:t>
            </w:r>
            <w:proofErr w:type="spellEnd"/>
            <w:r w:rsidRPr="00EA5C2E">
              <w:rPr>
                <w:rFonts w:ascii="Times New Roman" w:hAnsi="Times New Roman" w:cs="Times New Roman"/>
              </w:rPr>
              <w:t>, более 0,5% (для механизмов с центральным приводом).</w:t>
            </w:r>
          </w:p>
        </w:tc>
      </w:tr>
      <w:tr w:rsidR="00BE36E6" w:rsidRPr="00EA5C2E">
        <w:tc>
          <w:tcPr>
            <w:tcW w:w="2381"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Блоки</w:t>
            </w:r>
          </w:p>
        </w:tc>
        <w:tc>
          <w:tcPr>
            <w:tcW w:w="725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Износ ручья блока более 40% от первоначального радиуса ручья блока</w:t>
            </w:r>
          </w:p>
        </w:tc>
      </w:tr>
      <w:tr w:rsidR="00BE36E6" w:rsidRPr="00EA5C2E">
        <w:tc>
          <w:tcPr>
            <w:tcW w:w="2381"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Барабаны</w:t>
            </w:r>
          </w:p>
        </w:tc>
        <w:tc>
          <w:tcPr>
            <w:tcW w:w="725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1. Трещины любых размеров.</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2. Износ ручья барабана по профилю более 2 мм.</w:t>
            </w:r>
          </w:p>
        </w:tc>
      </w:tr>
      <w:tr w:rsidR="00BE36E6" w:rsidRPr="00EA5C2E">
        <w:tc>
          <w:tcPr>
            <w:tcW w:w="2381"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Крюки</w:t>
            </w:r>
          </w:p>
        </w:tc>
        <w:tc>
          <w:tcPr>
            <w:tcW w:w="725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1. Трещины и надрывы на поверхности.</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2. Износ зева более 10% от первоначальной высоты вертикального сечения крюка.</w:t>
            </w:r>
          </w:p>
        </w:tc>
      </w:tr>
      <w:tr w:rsidR="00BE36E6" w:rsidRPr="00EA5C2E">
        <w:tc>
          <w:tcPr>
            <w:tcW w:w="2381"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Шкивы тормозные</w:t>
            </w:r>
          </w:p>
        </w:tc>
        <w:tc>
          <w:tcPr>
            <w:tcW w:w="725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1. Трещины и обломы, выходящие на рабочие и посадочные поверхности.</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2. Износ рабочей поверхности обода более 25% от первоначальной толщины.</w:t>
            </w:r>
          </w:p>
        </w:tc>
      </w:tr>
      <w:tr w:rsidR="00BE36E6" w:rsidRPr="00EA5C2E">
        <w:tc>
          <w:tcPr>
            <w:tcW w:w="2381"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Накладки тормозные</w:t>
            </w:r>
          </w:p>
        </w:tc>
        <w:tc>
          <w:tcPr>
            <w:tcW w:w="7257" w:type="dxa"/>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1. Трещины и обломы, подходящие к отверстиям под заклепки.</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2. Износ тормозной накладки по толщине до появления головок заклепок или более 50% от первоначальной толщины.</w:t>
            </w:r>
          </w:p>
        </w:tc>
      </w:tr>
    </w:tbl>
    <w:p w:rsidR="00BE36E6" w:rsidRPr="00EA5C2E" w:rsidRDefault="00BE36E6">
      <w:pPr>
        <w:sectPr w:rsidR="00BE36E6" w:rsidRPr="00EA5C2E">
          <w:pgSz w:w="16838" w:h="11905" w:orient="landscape"/>
          <w:pgMar w:top="1701" w:right="1134" w:bottom="850" w:left="1134" w:header="0" w:footer="0" w:gutter="0"/>
          <w:cols w:space="720"/>
        </w:sectPr>
      </w:pP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Определение допустимых остаточных деформаций некоторых</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элементов металлических конструкций:</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Остаточный прогиб пролетного строения кранов мостового типа,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в вертикальной плоскости - 0,0035L;</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в горизонтальной плоскости - 0,002L, где L - пролет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Остаточная деформация (скручивание) пролетных балок кранов мостового типа, мм: 0,002L, где L - пролет крана.</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Остаточная деформация (изогнутость) стержня (элемента фермы),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стержня, работающего на сжатие - 0,002l, но не более 0,25h;</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стержня, работающего на растяжение - 0,004l, но не более 0,5h, где l - длина стержня в мм, h - максимальный размер сечения стержня в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Остаточная местная деформация (вмятина) трубчатого элемента,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стержня, работающего на сжатие - 0,02D;</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стержня, работающего на растяжение - 0,05D, где D - диаметр трубы,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 xml:space="preserve">Остаточная местная деформация полки уголка, швеллера, </w:t>
      </w:r>
      <w:proofErr w:type="spellStart"/>
      <w:r w:rsidRPr="00EA5C2E">
        <w:rPr>
          <w:rFonts w:ascii="Times New Roman" w:hAnsi="Times New Roman" w:cs="Times New Roman"/>
        </w:rPr>
        <w:t>двутавра</w:t>
      </w:r>
      <w:proofErr w:type="spellEnd"/>
      <w:r w:rsidRPr="00EA5C2E">
        <w:rPr>
          <w:rFonts w:ascii="Times New Roman" w:hAnsi="Times New Roman" w:cs="Times New Roman"/>
        </w:rPr>
        <w:t>,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а) стержня, работающего на сжатие - 1,5t;</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б) стержня, работающего на растяжение - 3t, где t - толщина полки, мм.</w:t>
      </w: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jc w:val="right"/>
        <w:outlineLvl w:val="1"/>
        <w:rPr>
          <w:rFonts w:ascii="Times New Roman" w:hAnsi="Times New Roman" w:cs="Times New Roman"/>
        </w:rPr>
      </w:pPr>
      <w:r w:rsidRPr="00EA5C2E">
        <w:rPr>
          <w:rFonts w:ascii="Times New Roman" w:hAnsi="Times New Roman" w:cs="Times New Roman"/>
        </w:rPr>
        <w:t xml:space="preserve">Приложение </w:t>
      </w:r>
      <w:r w:rsidR="00E03F7F">
        <w:rPr>
          <w:rFonts w:ascii="Times New Roman" w:hAnsi="Times New Roman" w:cs="Times New Roman"/>
        </w:rPr>
        <w:t>№</w:t>
      </w:r>
      <w:r w:rsidRPr="00EA5C2E">
        <w:rPr>
          <w:rFonts w:ascii="Times New Roman" w:hAnsi="Times New Roman" w:cs="Times New Roman"/>
        </w:rPr>
        <w:t xml:space="preserve"> 14</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к Федеральным нормам и правилам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в области промышленной безопасности</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"Правила безопасности опасных</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производственных объектов,</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на которых используются подъемные</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сооружения", утвержденным</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приказом Федеральной службы</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по экологическому, технологическому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и атомному надзору</w:t>
      </w: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 xml:space="preserve">от </w:t>
      </w:r>
      <w:r w:rsidR="00331272">
        <w:rPr>
          <w:rFonts w:ascii="Times New Roman" w:hAnsi="Times New Roman" w:cs="Times New Roman"/>
        </w:rPr>
        <w:t>________________</w:t>
      </w:r>
      <w:r w:rsidRPr="00EA5C2E">
        <w:rPr>
          <w:rFonts w:ascii="Times New Roman" w:hAnsi="Times New Roman" w:cs="Times New Roman"/>
        </w:rPr>
        <w:t xml:space="preserve"> г. </w:t>
      </w:r>
      <w:r w:rsidR="00E03F7F">
        <w:rPr>
          <w:rFonts w:ascii="Times New Roman" w:hAnsi="Times New Roman" w:cs="Times New Roman"/>
        </w:rPr>
        <w:t>№</w:t>
      </w:r>
      <w:r w:rsidRPr="00EA5C2E">
        <w:rPr>
          <w:rFonts w:ascii="Times New Roman" w:hAnsi="Times New Roman" w:cs="Times New Roman"/>
        </w:rPr>
        <w:t xml:space="preserve"> </w:t>
      </w:r>
      <w:r w:rsidR="00331272">
        <w:rPr>
          <w:rFonts w:ascii="Times New Roman" w:hAnsi="Times New Roman" w:cs="Times New Roman"/>
        </w:rPr>
        <w:t>__________</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center"/>
        <w:rPr>
          <w:rFonts w:ascii="Times New Roman" w:hAnsi="Times New Roman" w:cs="Times New Roman"/>
        </w:rPr>
      </w:pPr>
      <w:bookmarkStart w:id="89" w:name="P2611"/>
      <w:bookmarkEnd w:id="89"/>
      <w:r w:rsidRPr="00EA5C2E">
        <w:rPr>
          <w:rFonts w:ascii="Times New Roman" w:hAnsi="Times New Roman" w:cs="Times New Roman"/>
        </w:rPr>
        <w:t>ОСОБЕННОСТИ</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ОЦЕНКИ ТЕХНИЧЕСКОГО СОСТОЯНИЯ ЗДАНИЙ, СООРУЖЕНИЙ</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ИХ ПОДКРАНОВЫХ КОНСТРУКЦИЙ С ОПАСНЫМИ ПОВРЕЖДЕНИЯМИ</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И ИСТЕКШИМ СРОКОМ СЛУЖБЫ</w:t>
      </w:r>
    </w:p>
    <w:p w:rsidR="00BE36E6" w:rsidRPr="00EA5C2E" w:rsidRDefault="00BE36E6">
      <w:pPr>
        <w:spacing w:after="1"/>
      </w:pP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r w:rsidRPr="00EA5C2E">
        <w:rPr>
          <w:rFonts w:ascii="Times New Roman" w:hAnsi="Times New Roman" w:cs="Times New Roman"/>
        </w:rPr>
        <w:t>Сроки службы зданий и сооружений, воспринимающих нагрузки от установленных в них ПС, принимаются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lastRenderedPageBreak/>
        <w:t>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трещин балок и колонн более значений (критериев), установленных в эксплуатационной документации;</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отслоения защитного слоя арматуры (например, от размораживания бетона, коррозии бетона или арматуры);</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местного повреждения защитного слоя от ударов транспортных средств с оголением арматуры по площади более 30 см</w:t>
      </w:r>
      <w:r w:rsidRPr="00EA5C2E">
        <w:rPr>
          <w:rFonts w:ascii="Times New Roman" w:hAnsi="Times New Roman" w:cs="Times New Roman"/>
          <w:vertAlign w:val="superscript"/>
        </w:rPr>
        <w:t>2</w:t>
      </w:r>
      <w:r w:rsidRPr="00EA5C2E">
        <w:rPr>
          <w:rFonts w:ascii="Times New Roman" w:hAnsi="Times New Roman" w:cs="Times New Roman"/>
        </w:rPr>
        <w:t xml:space="preserve"> и глубиной более 15 мм;</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смещений или отклонений осей конструкций, превышающих указанные в таблице 1.</w:t>
      </w:r>
    </w:p>
    <w:p w:rsidR="00BE36E6" w:rsidRPr="00EA5C2E" w:rsidRDefault="00BE36E6">
      <w:pPr>
        <w:pStyle w:val="ConsPlusNormal"/>
        <w:spacing w:before="220"/>
        <w:ind w:firstLine="540"/>
        <w:jc w:val="both"/>
        <w:rPr>
          <w:rFonts w:ascii="Times New Roman" w:hAnsi="Times New Roman" w:cs="Times New Roman"/>
        </w:rPr>
      </w:pPr>
      <w:r w:rsidRPr="00EA5C2E">
        <w:rPr>
          <w:rFonts w:ascii="Times New Roman" w:hAnsi="Times New Roman" w:cs="Times New Roman"/>
        </w:rP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принимаются значения, приведенные в таблице 1:</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center"/>
        <w:outlineLvl w:val="2"/>
        <w:rPr>
          <w:rFonts w:ascii="Times New Roman" w:hAnsi="Times New Roman" w:cs="Times New Roman"/>
        </w:rPr>
      </w:pPr>
      <w:r w:rsidRPr="00EA5C2E">
        <w:rPr>
          <w:rFonts w:ascii="Times New Roman" w:hAnsi="Times New Roman" w:cs="Times New Roman"/>
        </w:rPr>
        <w:t>Предельные отклонения или повреждения</w:t>
      </w:r>
    </w:p>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подкрановых конструкций</w:t>
      </w:r>
    </w:p>
    <w:p w:rsidR="00BE36E6" w:rsidRPr="00EA5C2E" w:rsidRDefault="00BE36E6">
      <w:pPr>
        <w:pStyle w:val="ConsPlusNormal"/>
        <w:jc w:val="both"/>
        <w:rPr>
          <w:rFonts w:ascii="Times New Roman" w:hAnsi="Times New Roman" w:cs="Times New Roman"/>
        </w:rPr>
      </w:pPr>
    </w:p>
    <w:p w:rsidR="00BE36E6" w:rsidRPr="00EA5C2E" w:rsidRDefault="00BE36E6">
      <w:pPr>
        <w:pStyle w:val="ConsPlusNormal"/>
        <w:jc w:val="right"/>
        <w:rPr>
          <w:rFonts w:ascii="Times New Roman" w:hAnsi="Times New Roman" w:cs="Times New Roman"/>
        </w:rPr>
      </w:pPr>
      <w:r w:rsidRPr="00EA5C2E">
        <w:rPr>
          <w:rFonts w:ascii="Times New Roman" w:hAnsi="Times New Roman" w:cs="Times New Roman"/>
        </w:rPr>
        <w:t>Таблица 1</w:t>
      </w:r>
    </w:p>
    <w:p w:rsidR="00BE36E6" w:rsidRPr="00EA5C2E" w:rsidRDefault="00BE36E6">
      <w:pPr>
        <w:pStyle w:val="ConsPlusNormal"/>
        <w:jc w:val="both"/>
        <w:rPr>
          <w:rFonts w:ascii="Times New Roman" w:hAnsi="Times New Roman" w:cs="Times New Roman"/>
        </w:rPr>
      </w:pPr>
    </w:p>
    <w:p w:rsidR="00BE36E6" w:rsidRPr="00EA5C2E" w:rsidRDefault="00BE36E6">
      <w:pPr>
        <w:sectPr w:rsidR="00BE36E6" w:rsidRPr="00EA5C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984"/>
      </w:tblGrid>
      <w:tr w:rsidR="00BE36E6" w:rsidRPr="00EA5C2E">
        <w:tc>
          <w:tcPr>
            <w:tcW w:w="680" w:type="dxa"/>
          </w:tcPr>
          <w:p w:rsidR="00BE36E6" w:rsidRPr="00EA5C2E" w:rsidRDefault="00E03F7F">
            <w:pPr>
              <w:pStyle w:val="ConsPlusNormal"/>
              <w:jc w:val="center"/>
              <w:rPr>
                <w:rFonts w:ascii="Times New Roman" w:hAnsi="Times New Roman" w:cs="Times New Roman"/>
              </w:rPr>
            </w:pPr>
            <w:r>
              <w:rPr>
                <w:rFonts w:ascii="Times New Roman" w:hAnsi="Times New Roman" w:cs="Times New Roman"/>
              </w:rPr>
              <w:lastRenderedPageBreak/>
              <w:t>№</w:t>
            </w:r>
            <w:r w:rsidR="00BE36E6" w:rsidRPr="00EA5C2E">
              <w:rPr>
                <w:rFonts w:ascii="Times New Roman" w:hAnsi="Times New Roman" w:cs="Times New Roman"/>
              </w:rPr>
              <w:t xml:space="preserve"> п/п</w:t>
            </w:r>
          </w:p>
        </w:tc>
        <w:tc>
          <w:tcPr>
            <w:tcW w:w="6973"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Параметры</w:t>
            </w:r>
          </w:p>
        </w:tc>
        <w:tc>
          <w:tcPr>
            <w:tcW w:w="1984" w:type="dxa"/>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Предельные отклонения в эксплуатации, мм</w:t>
            </w:r>
          </w:p>
        </w:tc>
      </w:tr>
      <w:tr w:rsidR="00BE36E6" w:rsidRPr="00EA5C2E">
        <w:tc>
          <w:tcPr>
            <w:tcW w:w="680" w:type="dxa"/>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1.</w:t>
            </w:r>
          </w:p>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Смещение опорного ребра балки с оси колонны</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20</w:t>
            </w:r>
          </w:p>
        </w:tc>
      </w:tr>
      <w:tr w:rsidR="00BE36E6" w:rsidRPr="00EA5C2E">
        <w:tc>
          <w:tcPr>
            <w:tcW w:w="680" w:type="dxa"/>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2.</w:t>
            </w:r>
          </w:p>
        </w:tc>
        <w:tc>
          <w:tcPr>
            <w:tcW w:w="6973" w:type="dxa"/>
            <w:vAlign w:val="center"/>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Перегиб стенки в сварном стыке (измеряют просвет между шаблоном длиной 2000 мм и вогнутой стороной стенки)</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5</w:t>
            </w:r>
          </w:p>
        </w:tc>
      </w:tr>
      <w:tr w:rsidR="00BE36E6" w:rsidRPr="00EA5C2E">
        <w:tc>
          <w:tcPr>
            <w:tcW w:w="680" w:type="dxa"/>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3.</w:t>
            </w:r>
          </w:p>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Изгиб балок в плоскости стенок (расстояние между колоннами - L)</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1/600 L (прогиб)</w:t>
            </w:r>
          </w:p>
        </w:tc>
      </w:tr>
      <w:tr w:rsidR="00BE36E6" w:rsidRPr="00EA5C2E">
        <w:tc>
          <w:tcPr>
            <w:tcW w:w="680" w:type="dxa"/>
            <w:vMerge w:val="restart"/>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4.</w:t>
            </w:r>
          </w:p>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Изгиб верхних поясов из плоскости балок при грузоподъемности ПС:</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до 50 т</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1/600 L</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при 50 т и более</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1/700 L</w:t>
            </w:r>
          </w:p>
        </w:tc>
      </w:tr>
      <w:tr w:rsidR="00BE36E6" w:rsidRPr="00EA5C2E">
        <w:tc>
          <w:tcPr>
            <w:tcW w:w="680" w:type="dxa"/>
            <w:vMerge w:val="restart"/>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5.</w:t>
            </w:r>
          </w:p>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Отклонение осей колонн от вертикали одноэтажных зданий и сооружений в верхнем сечении при длине колонн, м:</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до 4</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25</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 4 до 8</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30</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 8 до 16</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35</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 16 до 25</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50</w:t>
            </w:r>
          </w:p>
        </w:tc>
      </w:tr>
      <w:tr w:rsidR="00BE36E6" w:rsidRPr="00EA5C2E">
        <w:tc>
          <w:tcPr>
            <w:tcW w:w="680" w:type="dxa"/>
            <w:vMerge w:val="restart"/>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6.</w:t>
            </w:r>
          </w:p>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Разность отметок верха колонн или опорных площадок одноэтажных зданий и сооружений при длине колонн, м:</w:t>
            </w:r>
          </w:p>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до 4</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20</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 4 до 8</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25</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 8 до 16</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30</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от 16 до 25</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35</w:t>
            </w:r>
          </w:p>
        </w:tc>
      </w:tr>
      <w:tr w:rsidR="00BE36E6" w:rsidRPr="00EA5C2E">
        <w:tc>
          <w:tcPr>
            <w:tcW w:w="680" w:type="dxa"/>
            <w:vMerge w:val="restart"/>
            <w:vAlign w:val="center"/>
          </w:tcPr>
          <w:p w:rsidR="00BE36E6" w:rsidRPr="00EA5C2E" w:rsidRDefault="00BE36E6">
            <w:pPr>
              <w:pStyle w:val="ConsPlusNormal"/>
              <w:jc w:val="center"/>
              <w:rPr>
                <w:rFonts w:ascii="Times New Roman" w:hAnsi="Times New Roman" w:cs="Times New Roman"/>
              </w:rPr>
            </w:pPr>
            <w:r w:rsidRPr="00EA5C2E">
              <w:rPr>
                <w:rFonts w:ascii="Times New Roman" w:hAnsi="Times New Roman" w:cs="Times New Roman"/>
              </w:rPr>
              <w:t>7.</w:t>
            </w:r>
          </w:p>
        </w:tc>
        <w:tc>
          <w:tcPr>
            <w:tcW w:w="6973" w:type="dxa"/>
            <w:vAlign w:val="center"/>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Разность отметок верхних полок балок в одном поперечном сечении при размере пролета - S, м:</w:t>
            </w:r>
          </w:p>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lastRenderedPageBreak/>
              <w:t>на колоннах</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lastRenderedPageBreak/>
              <w:t>0,001S</w:t>
            </w:r>
          </w:p>
        </w:tc>
      </w:tr>
      <w:tr w:rsidR="00BE36E6" w:rsidRPr="00EA5C2E">
        <w:tc>
          <w:tcPr>
            <w:tcW w:w="680" w:type="dxa"/>
            <w:vMerge/>
          </w:tcPr>
          <w:p w:rsidR="00BE36E6" w:rsidRPr="00EA5C2E" w:rsidRDefault="00BE36E6"/>
        </w:tc>
        <w:tc>
          <w:tcPr>
            <w:tcW w:w="6973" w:type="dxa"/>
            <w:vAlign w:val="center"/>
          </w:tcPr>
          <w:p w:rsidR="00BE36E6" w:rsidRPr="00EA5C2E" w:rsidRDefault="00BE36E6">
            <w:pPr>
              <w:pStyle w:val="ConsPlusNormal"/>
              <w:rPr>
                <w:rFonts w:ascii="Times New Roman" w:hAnsi="Times New Roman" w:cs="Times New Roman"/>
              </w:rPr>
            </w:pPr>
            <w:r w:rsidRPr="00EA5C2E">
              <w:rPr>
                <w:rFonts w:ascii="Times New Roman" w:hAnsi="Times New Roman" w:cs="Times New Roman"/>
              </w:rPr>
              <w:t>в пролете</w:t>
            </w:r>
          </w:p>
        </w:tc>
        <w:tc>
          <w:tcPr>
            <w:tcW w:w="1984" w:type="dxa"/>
            <w:vAlign w:val="bottom"/>
          </w:tcPr>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0,002S,</w:t>
            </w:r>
          </w:p>
          <w:p w:rsidR="00BE36E6" w:rsidRPr="00EA5C2E" w:rsidRDefault="00BE36E6">
            <w:pPr>
              <w:pStyle w:val="ConsPlusNormal"/>
              <w:jc w:val="both"/>
              <w:rPr>
                <w:rFonts w:ascii="Times New Roman" w:hAnsi="Times New Roman" w:cs="Times New Roman"/>
              </w:rPr>
            </w:pPr>
            <w:r w:rsidRPr="00EA5C2E">
              <w:rPr>
                <w:rFonts w:ascii="Times New Roman" w:hAnsi="Times New Roman" w:cs="Times New Roman"/>
              </w:rPr>
              <w:t>но не более 40</w:t>
            </w:r>
          </w:p>
        </w:tc>
      </w:tr>
    </w:tbl>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ind w:firstLine="540"/>
        <w:jc w:val="both"/>
        <w:rPr>
          <w:rFonts w:ascii="Times New Roman" w:hAnsi="Times New Roman" w:cs="Times New Roman"/>
        </w:rPr>
      </w:pPr>
    </w:p>
    <w:p w:rsidR="00BE36E6" w:rsidRPr="00EA5C2E" w:rsidRDefault="00BE36E6">
      <w:pPr>
        <w:pStyle w:val="ConsPlusNormal"/>
        <w:pBdr>
          <w:top w:val="single" w:sz="6" w:space="0" w:color="auto"/>
        </w:pBdr>
        <w:spacing w:before="100" w:after="100"/>
        <w:jc w:val="both"/>
        <w:rPr>
          <w:rFonts w:ascii="Times New Roman" w:hAnsi="Times New Roman" w:cs="Times New Roman"/>
          <w:sz w:val="2"/>
          <w:szCs w:val="2"/>
        </w:rPr>
      </w:pPr>
    </w:p>
    <w:p w:rsidR="00E03F7F" w:rsidRPr="00EA5C2E" w:rsidRDefault="00E03F7F"/>
    <w:sectPr w:rsidR="00E03F7F" w:rsidRPr="00EA5C2E" w:rsidSect="00E03F7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9BF"/>
    <w:multiLevelType w:val="multilevel"/>
    <w:tmpl w:val="8640C99C"/>
    <w:lvl w:ilvl="0">
      <w:start w:val="1"/>
      <w:numFmt w:val="decimal"/>
      <w:pStyle w:val="1"/>
      <w:lvlText w:val="%1."/>
      <w:lvlJc w:val="left"/>
      <w:pPr>
        <w:tabs>
          <w:tab w:val="num" w:pos="567"/>
        </w:tabs>
        <w:ind w:left="0" w:firstLine="0"/>
      </w:pPr>
      <w:rPr>
        <w:rFonts w:hint="default"/>
        <w:b/>
        <w:i w:val="0"/>
        <w:sz w:val="24"/>
      </w:rPr>
    </w:lvl>
    <w:lvl w:ilvl="1">
      <w:start w:val="1"/>
      <w:numFmt w:val="decimal"/>
      <w:pStyle w:val="2"/>
      <w:lvlText w:val="%1.%2."/>
      <w:lvlJc w:val="left"/>
      <w:pPr>
        <w:tabs>
          <w:tab w:val="num" w:pos="2149"/>
        </w:tabs>
        <w:ind w:left="731" w:firstLine="709"/>
      </w:pPr>
      <w:rPr>
        <w:rFonts w:ascii="Times New Roman" w:hAnsi="Times New Roman" w:hint="default"/>
        <w:sz w:val="20"/>
      </w:rPr>
    </w:lvl>
    <w:lvl w:ilvl="2">
      <w:start w:val="1"/>
      <w:numFmt w:val="decimal"/>
      <w:pStyle w:val="3"/>
      <w:lvlText w:val="2.%3."/>
      <w:lvlJc w:val="left"/>
      <w:pPr>
        <w:tabs>
          <w:tab w:val="num" w:pos="1570"/>
        </w:tabs>
        <w:ind w:left="11" w:firstLine="709"/>
      </w:pPr>
      <w:rPr>
        <w:rFonts w:hint="default"/>
        <w:b w:val="0"/>
        <w:i w:val="0"/>
      </w:rPr>
    </w:lvl>
    <w:lvl w:ilvl="3">
      <w:start w:val="1"/>
      <w:numFmt w:val="decimal"/>
      <w:lvlText w:val="%1.%2.%3.%4."/>
      <w:lvlJc w:val="left"/>
      <w:pPr>
        <w:tabs>
          <w:tab w:val="num" w:pos="1843"/>
        </w:tabs>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A10713"/>
    <w:multiLevelType w:val="hybridMultilevel"/>
    <w:tmpl w:val="5B705AEC"/>
    <w:lvl w:ilvl="0" w:tplc="49468F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E6"/>
    <w:rsid w:val="00012C90"/>
    <w:rsid w:val="000612C5"/>
    <w:rsid w:val="00331272"/>
    <w:rsid w:val="007C7757"/>
    <w:rsid w:val="008E3B60"/>
    <w:rsid w:val="009735E5"/>
    <w:rsid w:val="009923D9"/>
    <w:rsid w:val="00A20012"/>
    <w:rsid w:val="00BE36E6"/>
    <w:rsid w:val="00E03F7F"/>
    <w:rsid w:val="00E43981"/>
    <w:rsid w:val="00E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0570-F552-47BA-8DE8-1CFDB71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2E"/>
    <w:pPr>
      <w:spacing w:after="0" w:line="240" w:lineRule="auto"/>
    </w:pPr>
    <w:rPr>
      <w:rFonts w:ascii="Times New Roman" w:eastAsia="Times New Roman" w:hAnsi="Times New Roman" w:cs="Times New Roman"/>
      <w:lang w:eastAsia="ru-RU"/>
    </w:rPr>
  </w:style>
  <w:style w:type="paragraph" w:styleId="1">
    <w:name w:val="heading 1"/>
    <w:basedOn w:val="a"/>
    <w:next w:val="a0"/>
    <w:link w:val="10"/>
    <w:uiPriority w:val="9"/>
    <w:qFormat/>
    <w:rsid w:val="00EA5C2E"/>
    <w:pPr>
      <w:keepNext/>
      <w:keepLines/>
      <w:numPr>
        <w:numId w:val="1"/>
      </w:numPr>
      <w:spacing w:before="240"/>
      <w:jc w:val="center"/>
      <w:outlineLvl w:val="0"/>
    </w:pPr>
    <w:rPr>
      <w:b/>
      <w:bCs/>
      <w:caps/>
      <w:sz w:val="24"/>
      <w:szCs w:val="28"/>
    </w:rPr>
  </w:style>
  <w:style w:type="paragraph" w:styleId="2">
    <w:name w:val="heading 2"/>
    <w:basedOn w:val="a"/>
    <w:next w:val="a0"/>
    <w:link w:val="20"/>
    <w:uiPriority w:val="9"/>
    <w:qFormat/>
    <w:rsid w:val="00EA5C2E"/>
    <w:pPr>
      <w:keepNext/>
      <w:keepLines/>
      <w:numPr>
        <w:ilvl w:val="1"/>
        <w:numId w:val="1"/>
      </w:numPr>
      <w:tabs>
        <w:tab w:val="num" w:pos="567"/>
      </w:tabs>
      <w:spacing w:before="240" w:after="240"/>
      <w:ind w:firstLine="0"/>
      <w:jc w:val="center"/>
      <w:outlineLvl w:val="1"/>
    </w:pPr>
    <w:rPr>
      <w:b/>
      <w:bCs/>
      <w:caps/>
      <w:sz w:val="20"/>
      <w:szCs w:val="26"/>
    </w:rPr>
  </w:style>
  <w:style w:type="paragraph" w:styleId="3">
    <w:name w:val="heading 3"/>
    <w:basedOn w:val="a"/>
    <w:link w:val="30"/>
    <w:uiPriority w:val="9"/>
    <w:qFormat/>
    <w:rsid w:val="00EA5C2E"/>
    <w:pPr>
      <w:numPr>
        <w:ilvl w:val="2"/>
        <w:numId w:val="1"/>
      </w:numPr>
      <w:jc w:val="both"/>
      <w:outlineLvl w:val="2"/>
    </w:pPr>
    <w:rPr>
      <w:bCs/>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E3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6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6E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1"/>
    <w:link w:val="1"/>
    <w:uiPriority w:val="9"/>
    <w:rsid w:val="00EA5C2E"/>
    <w:rPr>
      <w:rFonts w:ascii="Times New Roman" w:eastAsia="Times New Roman" w:hAnsi="Times New Roman" w:cs="Times New Roman"/>
      <w:b/>
      <w:bCs/>
      <w:caps/>
      <w:sz w:val="24"/>
      <w:szCs w:val="28"/>
      <w:lang w:eastAsia="ru-RU"/>
    </w:rPr>
  </w:style>
  <w:style w:type="character" w:customStyle="1" w:styleId="20">
    <w:name w:val="Заголовок 2 Знак"/>
    <w:basedOn w:val="a1"/>
    <w:link w:val="2"/>
    <w:uiPriority w:val="9"/>
    <w:rsid w:val="00EA5C2E"/>
    <w:rPr>
      <w:rFonts w:ascii="Times New Roman" w:eastAsia="Times New Roman" w:hAnsi="Times New Roman" w:cs="Times New Roman"/>
      <w:b/>
      <w:bCs/>
      <w:caps/>
      <w:sz w:val="20"/>
      <w:szCs w:val="26"/>
      <w:lang w:eastAsia="ru-RU"/>
    </w:rPr>
  </w:style>
  <w:style w:type="character" w:customStyle="1" w:styleId="30">
    <w:name w:val="Заголовок 3 Знак"/>
    <w:basedOn w:val="a1"/>
    <w:link w:val="3"/>
    <w:uiPriority w:val="9"/>
    <w:rsid w:val="00EA5C2E"/>
    <w:rPr>
      <w:rFonts w:ascii="Times New Roman" w:eastAsia="Times New Roman" w:hAnsi="Times New Roman" w:cs="Times New Roman"/>
      <w:bCs/>
      <w:sz w:val="26"/>
      <w:lang w:eastAsia="ru-RU"/>
    </w:rPr>
  </w:style>
  <w:style w:type="paragraph" w:styleId="a0">
    <w:name w:val="Body Text"/>
    <w:basedOn w:val="a"/>
    <w:link w:val="a4"/>
    <w:uiPriority w:val="99"/>
    <w:unhideWhenUsed/>
    <w:rsid w:val="00EA5C2E"/>
    <w:pPr>
      <w:tabs>
        <w:tab w:val="left" w:pos="1701"/>
      </w:tabs>
      <w:spacing w:line="360" w:lineRule="auto"/>
      <w:ind w:firstLine="709"/>
      <w:jc w:val="both"/>
    </w:pPr>
    <w:rPr>
      <w:sz w:val="28"/>
    </w:rPr>
  </w:style>
  <w:style w:type="character" w:customStyle="1" w:styleId="a4">
    <w:name w:val="Основной текст Знак"/>
    <w:basedOn w:val="a1"/>
    <w:link w:val="a0"/>
    <w:uiPriority w:val="99"/>
    <w:rsid w:val="00EA5C2E"/>
    <w:rPr>
      <w:rFonts w:ascii="Times New Roman" w:eastAsia="Times New Roman" w:hAnsi="Times New Roman" w:cs="Times New Roman"/>
      <w:sz w:val="28"/>
      <w:lang w:eastAsia="ru-RU"/>
    </w:rPr>
  </w:style>
  <w:style w:type="character" w:customStyle="1" w:styleId="21">
    <w:name w:val="Основной текст (2)_"/>
    <w:basedOn w:val="a1"/>
    <w:link w:val="22"/>
    <w:rsid w:val="00EA5C2E"/>
    <w:rPr>
      <w:sz w:val="28"/>
      <w:szCs w:val="28"/>
      <w:shd w:val="clear" w:color="auto" w:fill="FFFFFF"/>
    </w:rPr>
  </w:style>
  <w:style w:type="paragraph" w:customStyle="1" w:styleId="22">
    <w:name w:val="Основной текст (2)"/>
    <w:basedOn w:val="a"/>
    <w:link w:val="21"/>
    <w:rsid w:val="00EA5C2E"/>
    <w:pPr>
      <w:widowControl w:val="0"/>
      <w:shd w:val="clear" w:color="auto" w:fill="FFFFFF"/>
      <w:spacing w:after="480" w:line="317" w:lineRule="exact"/>
      <w:ind w:hanging="160"/>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09898FD57E5870D4405DAD65B93CAA66E0D952F29A8362082ABAF9535B8CAB7CB32DD25EFBF54365574C40041EBC48AEF711FEC746126EVC61K" TargetMode="External"/><Relationship Id="rId117" Type="http://schemas.openxmlformats.org/officeDocument/2006/relationships/image" Target="media/image91.png"/><Relationship Id="rId21" Type="http://schemas.openxmlformats.org/officeDocument/2006/relationships/hyperlink" Target="consultantplus://offline/ref=7609898FD57E5870D4405DAD65B93CAA64E9D25DF2928362082ABAF9535B8CAB6EB375DE5FF8EC4366421A1142V46BK" TargetMode="External"/><Relationship Id="rId42" Type="http://schemas.openxmlformats.org/officeDocument/2006/relationships/image" Target="media/image16.png"/><Relationship Id="rId47" Type="http://schemas.openxmlformats.org/officeDocument/2006/relationships/image" Target="media/image21.wmf"/><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image" Target="media/image58.wmf"/><Relationship Id="rId89" Type="http://schemas.openxmlformats.org/officeDocument/2006/relationships/image" Target="media/image63.wmf"/><Relationship Id="rId112" Type="http://schemas.openxmlformats.org/officeDocument/2006/relationships/image" Target="media/image86.png"/><Relationship Id="rId133" Type="http://schemas.openxmlformats.org/officeDocument/2006/relationships/image" Target="media/image107.png"/><Relationship Id="rId138" Type="http://schemas.openxmlformats.org/officeDocument/2006/relationships/fontTable" Target="fontTable.xml"/><Relationship Id="rId16" Type="http://schemas.openxmlformats.org/officeDocument/2006/relationships/hyperlink" Target="consultantplus://offline/ref=7609898FD57E5870D4405DAD65B93CAA66E0D952F29A8362082ABAF9535B8CAB7CB32DD25EFBF54365574C40041EBC48AEF711FEC746126EVC61K" TargetMode="External"/><Relationship Id="rId107" Type="http://schemas.openxmlformats.org/officeDocument/2006/relationships/image" Target="media/image81.wmf"/><Relationship Id="rId11" Type="http://schemas.openxmlformats.org/officeDocument/2006/relationships/hyperlink" Target="consultantplus://offline/ref=7609898FD57E5870D4405DAD65B93CAA66E0D952F29A8362082ABAF9535B8CAB7CB32DD25EFBF54365574C40041EBC48AEF711FEC746126EVC61K" TargetMode="External"/><Relationship Id="rId32" Type="http://schemas.openxmlformats.org/officeDocument/2006/relationships/image" Target="media/image6.wmf"/><Relationship Id="rId37" Type="http://schemas.openxmlformats.org/officeDocument/2006/relationships/image" Target="media/image11.wmf"/><Relationship Id="rId53" Type="http://schemas.openxmlformats.org/officeDocument/2006/relationships/image" Target="media/image27.wmf"/><Relationship Id="rId58" Type="http://schemas.openxmlformats.org/officeDocument/2006/relationships/image" Target="media/image32.wmf"/><Relationship Id="rId74" Type="http://schemas.openxmlformats.org/officeDocument/2006/relationships/image" Target="media/image48.wmf"/><Relationship Id="rId79" Type="http://schemas.openxmlformats.org/officeDocument/2006/relationships/image" Target="media/image53.wmf"/><Relationship Id="rId102" Type="http://schemas.openxmlformats.org/officeDocument/2006/relationships/image" Target="media/image76.png"/><Relationship Id="rId123" Type="http://schemas.openxmlformats.org/officeDocument/2006/relationships/image" Target="media/image97.png"/><Relationship Id="rId128" Type="http://schemas.openxmlformats.org/officeDocument/2006/relationships/image" Target="media/image102.png"/><Relationship Id="rId5" Type="http://schemas.openxmlformats.org/officeDocument/2006/relationships/image" Target="media/image1.png"/><Relationship Id="rId90" Type="http://schemas.openxmlformats.org/officeDocument/2006/relationships/image" Target="media/image64.png"/><Relationship Id="rId95" Type="http://schemas.openxmlformats.org/officeDocument/2006/relationships/image" Target="media/image69.wmf"/><Relationship Id="rId22" Type="http://schemas.openxmlformats.org/officeDocument/2006/relationships/hyperlink" Target="consultantplus://offline/ref=7609898FD57E5870D4405DAD65B93CAA64EAD75EF1938362082ABAF9535B8CAB7CB32DD25EFAF2436D574C40041EBC48AEF711FEC746126EVC61K" TargetMode="External"/><Relationship Id="rId27" Type="http://schemas.openxmlformats.org/officeDocument/2006/relationships/hyperlink" Target="consultantplus://offline/ref=7609898FD57E5870D4405DAD65B93CAA64EBD458F19D8362082ABAF9535B8CAB6EB375DE5FF8EC4366421A1142V46BK" TargetMode="External"/><Relationship Id="rId43" Type="http://schemas.openxmlformats.org/officeDocument/2006/relationships/image" Target="media/image17.png"/><Relationship Id="rId48" Type="http://schemas.openxmlformats.org/officeDocument/2006/relationships/image" Target="media/image22.png"/><Relationship Id="rId64" Type="http://schemas.openxmlformats.org/officeDocument/2006/relationships/image" Target="media/image38.wmf"/><Relationship Id="rId69" Type="http://schemas.openxmlformats.org/officeDocument/2006/relationships/image" Target="media/image43.wmf"/><Relationship Id="rId113" Type="http://schemas.openxmlformats.org/officeDocument/2006/relationships/image" Target="media/image87.png"/><Relationship Id="rId118" Type="http://schemas.openxmlformats.org/officeDocument/2006/relationships/image" Target="media/image92.png"/><Relationship Id="rId134" Type="http://schemas.openxmlformats.org/officeDocument/2006/relationships/image" Target="media/image108.png"/><Relationship Id="rId139" Type="http://schemas.openxmlformats.org/officeDocument/2006/relationships/theme" Target="theme/theme1.xml"/><Relationship Id="rId8" Type="http://schemas.openxmlformats.org/officeDocument/2006/relationships/hyperlink" Target="consultantplus://offline/ref=7609898FD57E5870D4405DAD65B93CAA64E9D25DF2928362082ABAF9535B8CAB7CB32DD55CF1A612200915104255B14BB2EB11FEVD69K" TargetMode="External"/><Relationship Id="rId51" Type="http://schemas.openxmlformats.org/officeDocument/2006/relationships/image" Target="media/image25.wmf"/><Relationship Id="rId72" Type="http://schemas.openxmlformats.org/officeDocument/2006/relationships/image" Target="media/image46.wmf"/><Relationship Id="rId80" Type="http://schemas.openxmlformats.org/officeDocument/2006/relationships/image" Target="media/image54.wmf"/><Relationship Id="rId85" Type="http://schemas.openxmlformats.org/officeDocument/2006/relationships/image" Target="media/image59.wmf"/><Relationship Id="rId93" Type="http://schemas.openxmlformats.org/officeDocument/2006/relationships/image" Target="media/image67.wmf"/><Relationship Id="rId98" Type="http://schemas.openxmlformats.org/officeDocument/2006/relationships/image" Target="media/image72.png"/><Relationship Id="rId121" Type="http://schemas.openxmlformats.org/officeDocument/2006/relationships/image" Target="media/image95.png"/><Relationship Id="rId3" Type="http://schemas.openxmlformats.org/officeDocument/2006/relationships/settings" Target="settings.xml"/><Relationship Id="rId12" Type="http://schemas.openxmlformats.org/officeDocument/2006/relationships/hyperlink" Target="consultantplus://offline/ref=7609898FD57E5870D4405DAD65B93CAA66EFD552F89D8362082ABAF9535B8CAB7CB32DD25EFAF2436D574C40041EBC48AEF711FEC746126EVC61K" TargetMode="External"/><Relationship Id="rId17" Type="http://schemas.openxmlformats.org/officeDocument/2006/relationships/hyperlink" Target="consultantplus://offline/ref=7609898FD57E5870D4405DAD65B93CAA64EBD458F19D8362082ABAF9535B8CAB6EB375DE5FF8EC4366421A1142V46BK" TargetMode="External"/><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image" Target="media/image20.wmf"/><Relationship Id="rId59" Type="http://schemas.openxmlformats.org/officeDocument/2006/relationships/image" Target="media/image33.wmf"/><Relationship Id="rId67" Type="http://schemas.openxmlformats.org/officeDocument/2006/relationships/image" Target="media/image41.wmf"/><Relationship Id="rId103" Type="http://schemas.openxmlformats.org/officeDocument/2006/relationships/image" Target="media/image77.wmf"/><Relationship Id="rId108" Type="http://schemas.openxmlformats.org/officeDocument/2006/relationships/image" Target="media/image82.wmf"/><Relationship Id="rId116" Type="http://schemas.openxmlformats.org/officeDocument/2006/relationships/image" Target="media/image90.png"/><Relationship Id="rId124" Type="http://schemas.openxmlformats.org/officeDocument/2006/relationships/image" Target="media/image98.png"/><Relationship Id="rId129" Type="http://schemas.openxmlformats.org/officeDocument/2006/relationships/image" Target="media/image103.png"/><Relationship Id="rId137" Type="http://schemas.openxmlformats.org/officeDocument/2006/relationships/image" Target="media/image111.png"/><Relationship Id="rId20" Type="http://schemas.openxmlformats.org/officeDocument/2006/relationships/hyperlink" Target="consultantplus://offline/ref=7609898FD57E5870D4405DAD65B93CAA65E0D35AF99E8362082ABAF9535B8CAB7CB32DD25EFAF24261574C40041EBC48AEF711FEC746126EVC61K" TargetMode="External"/><Relationship Id="rId41" Type="http://schemas.openxmlformats.org/officeDocument/2006/relationships/image" Target="media/image15.png"/><Relationship Id="rId54" Type="http://schemas.openxmlformats.org/officeDocument/2006/relationships/image" Target="media/image28.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image" Target="media/image49.wmf"/><Relationship Id="rId83" Type="http://schemas.openxmlformats.org/officeDocument/2006/relationships/image" Target="media/image57.png"/><Relationship Id="rId88" Type="http://schemas.openxmlformats.org/officeDocument/2006/relationships/image" Target="media/image62.wmf"/><Relationship Id="rId91" Type="http://schemas.openxmlformats.org/officeDocument/2006/relationships/image" Target="media/image65.wmf"/><Relationship Id="rId96" Type="http://schemas.openxmlformats.org/officeDocument/2006/relationships/image" Target="media/image70.png"/><Relationship Id="rId111" Type="http://schemas.openxmlformats.org/officeDocument/2006/relationships/image" Target="media/image85.png"/><Relationship Id="rId132" Type="http://schemas.openxmlformats.org/officeDocument/2006/relationships/image" Target="media/image106.png"/><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consultantplus://offline/ref=7609898FD57E5870D4405DAD65B93CAA66E0D952F29A8362082ABAF9535B8CAB7CB32DD25EFBF54365574C40041EBC48AEF711FEC746126EVC61K" TargetMode="External"/><Relationship Id="rId23" Type="http://schemas.openxmlformats.org/officeDocument/2006/relationships/image" Target="media/image2.wmf"/><Relationship Id="rId28" Type="http://schemas.openxmlformats.org/officeDocument/2006/relationships/hyperlink" Target="consultantplus://offline/ref=7609898FD57E5870D4405DAD65B93CAA64E9D25DF2928362082ABAF9535B8CAB6EB375DE5FF8EC4366421A1142V46BK" TargetMode="External"/><Relationship Id="rId36" Type="http://schemas.openxmlformats.org/officeDocument/2006/relationships/image" Target="media/image10.png"/><Relationship Id="rId49" Type="http://schemas.openxmlformats.org/officeDocument/2006/relationships/image" Target="media/image23.wmf"/><Relationship Id="rId57" Type="http://schemas.openxmlformats.org/officeDocument/2006/relationships/image" Target="media/image31.wmf"/><Relationship Id="rId106" Type="http://schemas.openxmlformats.org/officeDocument/2006/relationships/image" Target="media/image80.wmf"/><Relationship Id="rId114" Type="http://schemas.openxmlformats.org/officeDocument/2006/relationships/image" Target="media/image88.png"/><Relationship Id="rId119" Type="http://schemas.openxmlformats.org/officeDocument/2006/relationships/image" Target="media/image93.png"/><Relationship Id="rId127" Type="http://schemas.openxmlformats.org/officeDocument/2006/relationships/image" Target="media/image101.png"/><Relationship Id="rId10" Type="http://schemas.openxmlformats.org/officeDocument/2006/relationships/hyperlink" Target="consultantplus://offline/ref=7609898FD57E5870D4405DAD65B93CAA64E9D25DF2928362082ABAF9535B8CAB6EB375DE5FF8EC4366421A1142V46BK" TargetMode="External"/><Relationship Id="rId31" Type="http://schemas.openxmlformats.org/officeDocument/2006/relationships/image" Target="media/image5.wmf"/><Relationship Id="rId44" Type="http://schemas.openxmlformats.org/officeDocument/2006/relationships/image" Target="media/image18.wmf"/><Relationship Id="rId52"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image" Target="media/image52.wmf"/><Relationship Id="rId81" Type="http://schemas.openxmlformats.org/officeDocument/2006/relationships/image" Target="media/image55.wmf"/><Relationship Id="rId86" Type="http://schemas.openxmlformats.org/officeDocument/2006/relationships/image" Target="media/image60.wmf"/><Relationship Id="rId94" Type="http://schemas.openxmlformats.org/officeDocument/2006/relationships/image" Target="media/image68.png"/><Relationship Id="rId99" Type="http://schemas.openxmlformats.org/officeDocument/2006/relationships/image" Target="media/image73.wmf"/><Relationship Id="rId101" Type="http://schemas.openxmlformats.org/officeDocument/2006/relationships/image" Target="media/image75.wmf"/><Relationship Id="rId122" Type="http://schemas.openxmlformats.org/officeDocument/2006/relationships/image" Target="media/image96.png"/><Relationship Id="rId130" Type="http://schemas.openxmlformats.org/officeDocument/2006/relationships/image" Target="media/image104.png"/><Relationship Id="rId135" Type="http://schemas.openxmlformats.org/officeDocument/2006/relationships/image" Target="media/image109.png"/><Relationship Id="rId4" Type="http://schemas.openxmlformats.org/officeDocument/2006/relationships/webSettings" Target="webSettings.xml"/><Relationship Id="rId9" Type="http://schemas.openxmlformats.org/officeDocument/2006/relationships/hyperlink" Target="consultantplus://offline/ref=7609898FD57E5870D4405DAD65B93CAA64EAD75EF19D8362082ABAF9535B8CAB7CB32DD25EFAF04764574C40041EBC48AEF711FEC746126EVC61K" TargetMode="External"/><Relationship Id="rId13" Type="http://schemas.openxmlformats.org/officeDocument/2006/relationships/hyperlink" Target="consultantplus://offline/ref=7609898FD57E5870D4405DAD65B93CAA66E0D952F29A8362082ABAF9535B8CAB7CB32DD25EFBF54365574C40041EBC48AEF711FEC746126EVC61K" TargetMode="External"/><Relationship Id="rId18" Type="http://schemas.openxmlformats.org/officeDocument/2006/relationships/hyperlink" Target="consultantplus://offline/ref=7609898FD57E5870D4405DAD65B93CAA66EAD959F79C8362082ABAF9535B8CAB7CB32DD25EFAF24266574C40041EBC48AEF711FEC746126EVC61K" TargetMode="External"/><Relationship Id="rId39" Type="http://schemas.openxmlformats.org/officeDocument/2006/relationships/image" Target="media/image13.wmf"/><Relationship Id="rId109" Type="http://schemas.openxmlformats.org/officeDocument/2006/relationships/image" Target="media/image83.wmf"/><Relationship Id="rId34" Type="http://schemas.openxmlformats.org/officeDocument/2006/relationships/image" Target="media/image8.wmf"/><Relationship Id="rId50" Type="http://schemas.openxmlformats.org/officeDocument/2006/relationships/image" Target="media/image24.wmf"/><Relationship Id="rId55" Type="http://schemas.openxmlformats.org/officeDocument/2006/relationships/image" Target="media/image29.wmf"/><Relationship Id="rId76" Type="http://schemas.openxmlformats.org/officeDocument/2006/relationships/image" Target="media/image50.wmf"/><Relationship Id="rId97" Type="http://schemas.openxmlformats.org/officeDocument/2006/relationships/image" Target="media/image71.wmf"/><Relationship Id="rId104" Type="http://schemas.openxmlformats.org/officeDocument/2006/relationships/image" Target="media/image78.wmf"/><Relationship Id="rId120" Type="http://schemas.openxmlformats.org/officeDocument/2006/relationships/image" Target="media/image94.png"/><Relationship Id="rId125" Type="http://schemas.openxmlformats.org/officeDocument/2006/relationships/image" Target="media/image99.png"/><Relationship Id="rId7" Type="http://schemas.openxmlformats.org/officeDocument/2006/relationships/hyperlink" Target="consultantplus://offline/ref=8B50F4571A52241347E5D450FC74D7F28C2E515B57689603887BF8EAC7FA7883A0A1A71BE88DBA6879C76B23D66D8341897D5206E7AB932FA0N7O" TargetMode="External"/><Relationship Id="rId71" Type="http://schemas.openxmlformats.org/officeDocument/2006/relationships/image" Target="media/image45.wmf"/><Relationship Id="rId92" Type="http://schemas.openxmlformats.org/officeDocument/2006/relationships/image" Target="media/image66.png"/><Relationship Id="rId2" Type="http://schemas.openxmlformats.org/officeDocument/2006/relationships/styles" Target="styles.xml"/><Relationship Id="rId29" Type="http://schemas.openxmlformats.org/officeDocument/2006/relationships/hyperlink" Target="consultantplus://offline/ref=7609898FD57E5870D4405DAD65B93CAA66E0D952F29A8362082ABAF9535B8CAB7CB32DD25EFBF54365574C40041EBC48AEF711FEC746126EVC61K" TargetMode="External"/><Relationship Id="rId24" Type="http://schemas.openxmlformats.org/officeDocument/2006/relationships/image" Target="media/image3.wmf"/><Relationship Id="rId40" Type="http://schemas.openxmlformats.org/officeDocument/2006/relationships/image" Target="media/image14.wmf"/><Relationship Id="rId45" Type="http://schemas.openxmlformats.org/officeDocument/2006/relationships/image" Target="media/image19.wmf"/><Relationship Id="rId66" Type="http://schemas.openxmlformats.org/officeDocument/2006/relationships/image" Target="media/image40.wmf"/><Relationship Id="rId87" Type="http://schemas.openxmlformats.org/officeDocument/2006/relationships/image" Target="media/image61.wmf"/><Relationship Id="rId110" Type="http://schemas.openxmlformats.org/officeDocument/2006/relationships/image" Target="media/image84.png"/><Relationship Id="rId115" Type="http://schemas.openxmlformats.org/officeDocument/2006/relationships/image" Target="media/image89.png"/><Relationship Id="rId131" Type="http://schemas.openxmlformats.org/officeDocument/2006/relationships/image" Target="media/image105.png"/><Relationship Id="rId136" Type="http://schemas.openxmlformats.org/officeDocument/2006/relationships/image" Target="media/image110.wmf"/><Relationship Id="rId61" Type="http://schemas.openxmlformats.org/officeDocument/2006/relationships/image" Target="media/image35.wmf"/><Relationship Id="rId82" Type="http://schemas.openxmlformats.org/officeDocument/2006/relationships/image" Target="media/image56.wmf"/><Relationship Id="rId19" Type="http://schemas.openxmlformats.org/officeDocument/2006/relationships/hyperlink" Target="consultantplus://offline/ref=7609898FD57E5870D4405DAD65B93CAA66EAD959F79D8362082ABAF9535B8CAB7CB32DD25EFAF24264574C40041EBC48AEF711FEC746126EVC61K" TargetMode="External"/><Relationship Id="rId14" Type="http://schemas.openxmlformats.org/officeDocument/2006/relationships/hyperlink" Target="consultantplus://offline/ref=7609898FD57E5870D4405DAD65B93CAA64EBD65EF9998362082ABAF9535B8CAB7CB32DD25EFAF24061574C40041EBC48AEF711FEC746126EVC61K" TargetMode="External"/><Relationship Id="rId30" Type="http://schemas.openxmlformats.org/officeDocument/2006/relationships/hyperlink" Target="consultantplus://offline/ref=7609898FD57E5870D4405DAD65B93CAA65E9D25DF39D8362082ABAF9535B8CAB7CB32DD25EFAF24162574C40041EBC48AEF711FEC746126EVC61K" TargetMode="External"/><Relationship Id="rId35" Type="http://schemas.openxmlformats.org/officeDocument/2006/relationships/image" Target="media/image9.wmf"/><Relationship Id="rId56" Type="http://schemas.openxmlformats.org/officeDocument/2006/relationships/image" Target="media/image30.wmf"/><Relationship Id="rId77" Type="http://schemas.openxmlformats.org/officeDocument/2006/relationships/image" Target="media/image51.wmf"/><Relationship Id="rId100" Type="http://schemas.openxmlformats.org/officeDocument/2006/relationships/image" Target="media/image74.png"/><Relationship Id="rId105" Type="http://schemas.openxmlformats.org/officeDocument/2006/relationships/image" Target="media/image79.wmf"/><Relationship Id="rId126" Type="http://schemas.openxmlformats.org/officeDocument/2006/relationships/image" Target="media/image10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104</Pages>
  <Words>36357</Words>
  <Characters>207236</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 Вадим Борисович</dc:creator>
  <cp:keywords/>
  <dc:description/>
  <cp:lastModifiedBy>Чеченин Владимир Михайлович</cp:lastModifiedBy>
  <cp:revision>10</cp:revision>
  <dcterms:created xsi:type="dcterms:W3CDTF">2020-02-12T10:58:00Z</dcterms:created>
  <dcterms:modified xsi:type="dcterms:W3CDTF">2020-02-18T06:07:00Z</dcterms:modified>
</cp:coreProperties>
</file>