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3773A" w14:textId="77777777" w:rsidR="00C32455" w:rsidRPr="00D748E0" w:rsidRDefault="00C32455" w:rsidP="00C32455">
      <w:pPr>
        <w:suppressAutoHyphens/>
        <w:jc w:val="center"/>
        <w:rPr>
          <w:b/>
          <w:lang w:val="ru-RU"/>
        </w:rPr>
      </w:pPr>
      <w:r w:rsidRPr="00D748E0">
        <w:rPr>
          <w:b/>
          <w:lang w:val="ru-RU"/>
        </w:rPr>
        <w:t>Договор № ________</w:t>
      </w:r>
    </w:p>
    <w:p w14:paraId="2371DC9D" w14:textId="77777777" w:rsidR="00C32455" w:rsidRPr="00D748E0" w:rsidRDefault="00C32455" w:rsidP="00C32455">
      <w:pPr>
        <w:jc w:val="center"/>
        <w:rPr>
          <w:b/>
          <w:lang w:val="ru-RU"/>
        </w:rPr>
      </w:pPr>
      <w:r w:rsidRPr="00D748E0">
        <w:rPr>
          <w:b/>
          <w:lang w:val="ru-RU"/>
        </w:rPr>
        <w:t xml:space="preserve">возмездного оказания услуг (техническое обслуживание) </w:t>
      </w:r>
    </w:p>
    <w:p w14:paraId="62294647" w14:textId="77777777" w:rsidR="00C32455" w:rsidRPr="00D748E0" w:rsidRDefault="00C32455" w:rsidP="00C32455">
      <w:pPr>
        <w:jc w:val="center"/>
        <w:rPr>
          <w:b/>
          <w:lang w:val="ru-RU"/>
        </w:rPr>
      </w:pPr>
    </w:p>
    <w:p w14:paraId="647A0A6D" w14:textId="77777777" w:rsidR="00C32455" w:rsidRPr="00D748E0" w:rsidRDefault="00C32455" w:rsidP="00C32455">
      <w:pPr>
        <w:jc w:val="both"/>
        <w:rPr>
          <w:bCs/>
          <w:lang w:val="ru-RU"/>
        </w:rPr>
      </w:pPr>
      <w:r w:rsidRPr="00D748E0">
        <w:rPr>
          <w:lang w:val="ru-RU"/>
        </w:rPr>
        <w:t xml:space="preserve">г. </w:t>
      </w:r>
      <w:bookmarkStart w:id="0" w:name="OLE_LINK1"/>
      <w:bookmarkStart w:id="1" w:name="OLE_LINK2"/>
      <w:r w:rsidRPr="00D748E0">
        <w:rPr>
          <w:lang w:val="ru-RU"/>
        </w:rPr>
        <w:t xml:space="preserve">Невинномысск </w:t>
      </w:r>
      <w:r w:rsidRPr="00D748E0">
        <w:rPr>
          <w:lang w:val="ru-RU"/>
        </w:rPr>
        <w:tab/>
      </w:r>
      <w:r w:rsidRPr="00D748E0">
        <w:rPr>
          <w:lang w:val="ru-RU"/>
        </w:rPr>
        <w:tab/>
      </w:r>
      <w:r w:rsidRPr="00D748E0">
        <w:rPr>
          <w:lang w:val="ru-RU"/>
        </w:rPr>
        <w:tab/>
      </w:r>
      <w:r w:rsidRPr="00D748E0">
        <w:rPr>
          <w:lang w:val="ru-RU"/>
        </w:rPr>
        <w:tab/>
      </w:r>
      <w:r w:rsidRPr="00D748E0">
        <w:rPr>
          <w:lang w:val="ru-RU"/>
        </w:rPr>
        <w:tab/>
      </w:r>
      <w:r w:rsidRPr="00D748E0">
        <w:rPr>
          <w:lang w:val="ru-RU"/>
        </w:rPr>
        <w:tab/>
      </w:r>
      <w:r w:rsidRPr="00D748E0">
        <w:rPr>
          <w:lang w:val="ru-RU"/>
        </w:rPr>
        <w:tab/>
      </w:r>
      <w:bookmarkEnd w:id="0"/>
      <w:bookmarkEnd w:id="1"/>
      <w:r w:rsidRPr="00D748E0">
        <w:rPr>
          <w:lang w:val="ru-RU"/>
        </w:rPr>
        <w:t xml:space="preserve"> </w:t>
      </w:r>
      <w:r w:rsidRPr="00D748E0">
        <w:rPr>
          <w:b/>
          <w:lang w:val="ru-RU"/>
        </w:rPr>
        <w:t>«___</w:t>
      </w:r>
      <w:r w:rsidRPr="00D748E0">
        <w:rPr>
          <w:bCs/>
          <w:lang w:val="ru-RU"/>
        </w:rPr>
        <w:t xml:space="preserve">» _______ 20 __ </w:t>
      </w:r>
    </w:p>
    <w:p w14:paraId="38EEE25F" w14:textId="77777777" w:rsidR="00C32455" w:rsidRPr="00D748E0" w:rsidRDefault="00C32455" w:rsidP="00C32455">
      <w:pPr>
        <w:jc w:val="both"/>
        <w:rPr>
          <w:bCs/>
          <w:lang w:val="ru-RU"/>
        </w:rPr>
      </w:pPr>
    </w:p>
    <w:p w14:paraId="3F6F2A22" w14:textId="77777777" w:rsidR="00C32455" w:rsidRPr="00D748E0" w:rsidRDefault="00C32455" w:rsidP="00C32455">
      <w:pPr>
        <w:ind w:firstLine="708"/>
        <w:jc w:val="both"/>
        <w:rPr>
          <w:lang w:val="ru-RU"/>
        </w:rPr>
      </w:pPr>
      <w:r w:rsidRPr="00D748E0">
        <w:rPr>
          <w:b/>
          <w:lang w:val="ru-RU"/>
        </w:rPr>
        <w:t xml:space="preserve">Публичное акционерное общество «Федеральная гидрогенерирующая компания - РусГидро» </w:t>
      </w:r>
      <w:r w:rsidRPr="00D748E0">
        <w:rPr>
          <w:lang w:val="ru-RU"/>
        </w:rPr>
        <w:t xml:space="preserve">(ПАО «РусГидро») (далее – «Заказчик»), в лице </w:t>
      </w:r>
      <w:r>
        <w:rPr>
          <w:b/>
          <w:lang w:val="ru-RU"/>
        </w:rPr>
        <w:t>__________________</w:t>
      </w:r>
      <w:r w:rsidRPr="00D748E0">
        <w:rPr>
          <w:b/>
          <w:color w:val="000000"/>
          <w:lang w:val="ru-RU"/>
        </w:rPr>
        <w:t>,</w:t>
      </w:r>
      <w:r w:rsidRPr="00D748E0">
        <w:rPr>
          <w:lang w:val="ru-RU"/>
        </w:rPr>
        <w:t xml:space="preserve"> действу</w:t>
      </w:r>
      <w:bookmarkStart w:id="2" w:name="_GoBack"/>
      <w:bookmarkEnd w:id="2"/>
      <w:r w:rsidRPr="00D748E0">
        <w:rPr>
          <w:lang w:val="ru-RU"/>
        </w:rPr>
        <w:t xml:space="preserve">ющего на основании </w:t>
      </w:r>
      <w:r>
        <w:rPr>
          <w:color w:val="000000"/>
          <w:lang w:val="ru-RU"/>
        </w:rPr>
        <w:t>_______________________</w:t>
      </w:r>
      <w:r w:rsidRPr="00D748E0">
        <w:rPr>
          <w:lang w:val="ru-RU"/>
        </w:rPr>
        <w:t xml:space="preserve">, с одной стороны, и </w:t>
      </w:r>
    </w:p>
    <w:p w14:paraId="26B0291A" w14:textId="77777777" w:rsidR="00C32455" w:rsidRPr="00D748E0" w:rsidRDefault="00C32455" w:rsidP="00C32455">
      <w:pPr>
        <w:ind w:firstLine="708"/>
        <w:jc w:val="both"/>
        <w:rPr>
          <w:lang w:val="ru-RU"/>
        </w:rPr>
      </w:pPr>
      <w:r w:rsidRPr="00D748E0">
        <w:rPr>
          <w:lang w:val="ru-RU"/>
        </w:rPr>
        <w:t xml:space="preserve">________________________ (далее – «Исполнитель»), в лице ________________, действующего на основании ______________, с другой стороны, </w:t>
      </w:r>
    </w:p>
    <w:p w14:paraId="4F25A09D" w14:textId="77777777" w:rsidR="00C32455" w:rsidRPr="00D748E0" w:rsidRDefault="00C32455" w:rsidP="00C32455">
      <w:pPr>
        <w:ind w:firstLine="708"/>
        <w:jc w:val="both"/>
        <w:rPr>
          <w:color w:val="0000FF"/>
          <w:lang w:val="ru-RU" w:eastAsia="en-US"/>
        </w:rPr>
      </w:pPr>
      <w:r w:rsidRPr="00D748E0">
        <w:rPr>
          <w:lang w:val="ru-RU" w:eastAsia="en-US"/>
        </w:rPr>
        <w:t xml:space="preserve">совместно в дальнейшем именуемые «Стороны», а по отдельности – «Сторона», по результатам проведенного Заказчиком </w:t>
      </w:r>
      <w:r>
        <w:rPr>
          <w:lang w:val="ru-RU" w:eastAsia="en-US"/>
        </w:rPr>
        <w:t xml:space="preserve">открытого </w:t>
      </w:r>
      <w:r w:rsidRPr="00D748E0">
        <w:rPr>
          <w:lang w:val="ru-RU" w:eastAsia="en-US"/>
        </w:rPr>
        <w:t xml:space="preserve">запроса предложений по лоту № </w:t>
      </w:r>
      <w:r w:rsidR="0098073C">
        <w:rPr>
          <w:lang w:val="ru-RU" w:eastAsia="en-US"/>
        </w:rPr>
        <w:t>1</w:t>
      </w:r>
      <w:r w:rsidRPr="00D748E0">
        <w:rPr>
          <w:lang w:val="ru-RU" w:eastAsia="en-US"/>
        </w:rPr>
        <w:t>-ТО-ПРОД-201</w:t>
      </w:r>
      <w:r>
        <w:rPr>
          <w:lang w:val="ru-RU" w:eastAsia="en-US"/>
        </w:rPr>
        <w:t>9</w:t>
      </w:r>
      <w:r w:rsidRPr="00D748E0">
        <w:rPr>
          <w:lang w:val="ru-RU" w:eastAsia="en-US"/>
        </w:rPr>
        <w:t>-ККГЭС</w:t>
      </w:r>
      <w:r w:rsidR="007A43A9">
        <w:rPr>
          <w:lang w:val="ru-RU" w:eastAsia="en-US"/>
        </w:rPr>
        <w:t>,</w:t>
      </w:r>
      <w:r w:rsidRPr="00D748E0">
        <w:rPr>
          <w:lang w:val="ru-RU" w:eastAsia="en-US"/>
        </w:rPr>
        <w:t xml:space="preserve"> что подтверждается Протоколом от «___» _________ 20 __ г.,</w:t>
      </w:r>
    </w:p>
    <w:p w14:paraId="718F7C87" w14:textId="77777777" w:rsidR="00C32455" w:rsidRPr="00D748E0" w:rsidRDefault="00C32455" w:rsidP="00C32455">
      <w:pPr>
        <w:ind w:firstLine="708"/>
        <w:jc w:val="both"/>
        <w:rPr>
          <w:snapToGrid w:val="0"/>
          <w:lang w:val="ru-RU"/>
        </w:rPr>
      </w:pPr>
      <w:r w:rsidRPr="00D748E0">
        <w:rPr>
          <w:snapToGrid w:val="0"/>
          <w:lang w:val="ru-RU"/>
        </w:rPr>
        <w:t>заключили настоящий договор (далее – «Договор») о нижеследующем:</w:t>
      </w:r>
    </w:p>
    <w:p w14:paraId="28A92A8D" w14:textId="77777777" w:rsidR="00C32455" w:rsidRPr="00D748E0" w:rsidRDefault="00C32455" w:rsidP="00C32455">
      <w:pPr>
        <w:pStyle w:val="31"/>
        <w:spacing w:after="0"/>
        <w:jc w:val="both"/>
        <w:rPr>
          <w:sz w:val="24"/>
          <w:szCs w:val="24"/>
          <w:lang w:val="ru-RU"/>
        </w:rPr>
      </w:pPr>
    </w:p>
    <w:p w14:paraId="7CD21F16" w14:textId="77777777" w:rsidR="00C32455" w:rsidRPr="00D748E0" w:rsidRDefault="00C32455" w:rsidP="00C32455">
      <w:pPr>
        <w:pStyle w:val="af5"/>
        <w:numPr>
          <w:ilvl w:val="0"/>
          <w:numId w:val="3"/>
        </w:numPr>
        <w:shd w:val="clear" w:color="auto" w:fill="FFFFFF"/>
        <w:tabs>
          <w:tab w:val="left" w:pos="284"/>
        </w:tabs>
        <w:jc w:val="center"/>
        <w:rPr>
          <w:b/>
        </w:rPr>
      </w:pPr>
      <w:r w:rsidRPr="00D748E0">
        <w:rPr>
          <w:b/>
        </w:rPr>
        <w:t>Предмет договора</w:t>
      </w:r>
    </w:p>
    <w:p w14:paraId="23FF9437" w14:textId="77777777" w:rsidR="00C32455" w:rsidRPr="008212D1" w:rsidRDefault="00C32455" w:rsidP="00C32455">
      <w:pPr>
        <w:pStyle w:val="12"/>
        <w:tabs>
          <w:tab w:val="left" w:pos="709"/>
        </w:tabs>
        <w:jc w:val="both"/>
        <w:rPr>
          <w:sz w:val="24"/>
          <w:szCs w:val="24"/>
        </w:rPr>
      </w:pPr>
    </w:p>
    <w:p w14:paraId="1EE5DA53" w14:textId="77777777" w:rsidR="00C32455" w:rsidRPr="008212D1" w:rsidRDefault="00C32455" w:rsidP="00C32455">
      <w:pPr>
        <w:pStyle w:val="af5"/>
        <w:numPr>
          <w:ilvl w:val="1"/>
          <w:numId w:val="3"/>
        </w:numPr>
        <w:shd w:val="clear" w:color="auto" w:fill="FFFFFF"/>
        <w:tabs>
          <w:tab w:val="left" w:pos="1134"/>
        </w:tabs>
        <w:ind w:left="0" w:firstLine="567"/>
        <w:jc w:val="both"/>
      </w:pPr>
      <w:r w:rsidRPr="008212D1">
        <w:t>Исполнитель обязуется по заданию Заказчика на свой риск, с использованием своих материалов и инструмента оказать услуги, указанные в п.1.2. Договора (далее – «Услуги»), а Заказчик обязуется создать Исполнителю указанные в Договоре условия для оказания Услуг, принять и оплатить Услуги в соответствии с условиями Договора.</w:t>
      </w:r>
    </w:p>
    <w:p w14:paraId="72F55B8B" w14:textId="77777777" w:rsidR="00C32455" w:rsidRPr="008212D1" w:rsidRDefault="00C32455" w:rsidP="00C32455">
      <w:pPr>
        <w:pStyle w:val="af5"/>
        <w:numPr>
          <w:ilvl w:val="1"/>
          <w:numId w:val="3"/>
        </w:numPr>
        <w:shd w:val="clear" w:color="auto" w:fill="FFFFFF"/>
        <w:tabs>
          <w:tab w:val="left" w:pos="1134"/>
        </w:tabs>
        <w:ind w:left="0" w:firstLine="567"/>
        <w:jc w:val="both"/>
      </w:pPr>
      <w:r w:rsidRPr="008212D1">
        <w:t>Исполнитель обязуется осуществлять техническое обслуживание объекта(ов) (оборудования в их составе) Заказчика, указанных в Приложениях № 1.1. и 1.2. к Договору (далее – «Объекты») в соответствии с Техническим заданием (Приложение № 2) (далее – «Техническое задание»). Результаты технического обслуживания в соответствии с объемами работ, указанными в Приложении № 1.1., должны обеспечить следующие Показатели качества Услуг:</w:t>
      </w:r>
    </w:p>
    <w:p w14:paraId="49C5E8F1" w14:textId="77777777" w:rsidR="00C32455" w:rsidRPr="008212D1" w:rsidRDefault="00C32455" w:rsidP="00C32455">
      <w:pPr>
        <w:pStyle w:val="12"/>
        <w:numPr>
          <w:ilvl w:val="0"/>
          <w:numId w:val="4"/>
        </w:numPr>
        <w:tabs>
          <w:tab w:val="left" w:pos="993"/>
        </w:tabs>
        <w:ind w:left="0" w:firstLine="567"/>
        <w:jc w:val="both"/>
        <w:rPr>
          <w:sz w:val="24"/>
          <w:szCs w:val="24"/>
        </w:rPr>
      </w:pPr>
      <w:r w:rsidRPr="008212D1">
        <w:rPr>
          <w:sz w:val="24"/>
          <w:szCs w:val="24"/>
        </w:rPr>
        <w:t xml:space="preserve">исправное состояние и бесперебойное функционирование Объектов; </w:t>
      </w:r>
    </w:p>
    <w:p w14:paraId="488652B9" w14:textId="77777777" w:rsidR="00C32455" w:rsidRPr="008212D1" w:rsidRDefault="00C32455" w:rsidP="00C32455">
      <w:pPr>
        <w:pStyle w:val="12"/>
        <w:numPr>
          <w:ilvl w:val="0"/>
          <w:numId w:val="4"/>
        </w:numPr>
        <w:tabs>
          <w:tab w:val="left" w:pos="993"/>
        </w:tabs>
        <w:ind w:left="0" w:firstLine="567"/>
        <w:jc w:val="both"/>
        <w:rPr>
          <w:sz w:val="24"/>
          <w:szCs w:val="24"/>
        </w:rPr>
      </w:pPr>
      <w:r w:rsidRPr="008212D1">
        <w:rPr>
          <w:sz w:val="24"/>
          <w:szCs w:val="24"/>
        </w:rPr>
        <w:t xml:space="preserve">надежное и безопасное обслуживание Объектов; </w:t>
      </w:r>
    </w:p>
    <w:p w14:paraId="64204FA2" w14:textId="77777777" w:rsidR="00C32455" w:rsidRPr="008212D1" w:rsidRDefault="00C32455" w:rsidP="00C32455">
      <w:pPr>
        <w:pStyle w:val="12"/>
        <w:numPr>
          <w:ilvl w:val="0"/>
          <w:numId w:val="4"/>
        </w:numPr>
        <w:tabs>
          <w:tab w:val="left" w:pos="993"/>
        </w:tabs>
        <w:ind w:left="0" w:firstLine="567"/>
        <w:jc w:val="both"/>
        <w:rPr>
          <w:sz w:val="24"/>
          <w:szCs w:val="24"/>
        </w:rPr>
      </w:pPr>
      <w:r w:rsidRPr="008212D1">
        <w:rPr>
          <w:sz w:val="24"/>
          <w:szCs w:val="24"/>
        </w:rPr>
        <w:t xml:space="preserve">соответствие технического состояния Объектов нормам, правилам, нормативам, стандартам, регламентам, установленным действующими в Российской Федерации нормативными правовыми актами, нормативными техническими документами (далее – «Установленные требования»), а также требованиям Технического задания. </w:t>
      </w:r>
    </w:p>
    <w:p w14:paraId="469BDE2E" w14:textId="77777777" w:rsidR="00C32455" w:rsidRPr="008212D1" w:rsidRDefault="00C32455" w:rsidP="00C32455">
      <w:pPr>
        <w:pStyle w:val="af5"/>
        <w:numPr>
          <w:ilvl w:val="1"/>
          <w:numId w:val="3"/>
        </w:numPr>
        <w:shd w:val="clear" w:color="auto" w:fill="FFFFFF"/>
        <w:tabs>
          <w:tab w:val="left" w:pos="1134"/>
        </w:tabs>
        <w:ind w:left="0" w:firstLine="567"/>
        <w:jc w:val="both"/>
      </w:pPr>
      <w:r w:rsidRPr="008212D1">
        <w:t>В ходе оказания Услуг Исполнитель обязан обеспечить выполнение всех требований и рекомендаций к обслуживанию Объектов (оборудования в их составе), изложенных в Установленных требованиях, Техническом задании, а также имеющейся у Заказчика и переданной им Исполнителю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а также письменных указаний Заказчика, выданных согласно п. 2.2.7. Договора.</w:t>
      </w:r>
    </w:p>
    <w:p w14:paraId="64A76CDD" w14:textId="77777777" w:rsidR="00C32455" w:rsidRPr="008212D1" w:rsidRDefault="00C32455" w:rsidP="00C32455">
      <w:pPr>
        <w:pStyle w:val="af5"/>
        <w:numPr>
          <w:ilvl w:val="1"/>
          <w:numId w:val="3"/>
        </w:numPr>
        <w:shd w:val="clear" w:color="auto" w:fill="FFFFFF"/>
        <w:tabs>
          <w:tab w:val="left" w:pos="1134"/>
        </w:tabs>
        <w:ind w:left="0" w:firstLine="567"/>
        <w:jc w:val="both"/>
      </w:pPr>
      <w:r w:rsidRPr="008212D1">
        <w:t xml:space="preserve">На дату заключения Договора Объекты находятся в процессе эксплуатации. Состояние Объектов изучено Исполнителем и не является основанием для увеличения Цены Договора. </w:t>
      </w:r>
    </w:p>
    <w:p w14:paraId="0608588B" w14:textId="77777777" w:rsidR="00C32455" w:rsidRPr="008212D1" w:rsidRDefault="00C32455" w:rsidP="00C32455">
      <w:pPr>
        <w:pStyle w:val="af5"/>
        <w:numPr>
          <w:ilvl w:val="1"/>
          <w:numId w:val="3"/>
        </w:numPr>
        <w:shd w:val="clear" w:color="auto" w:fill="FFFFFF"/>
        <w:tabs>
          <w:tab w:val="left" w:pos="1134"/>
        </w:tabs>
        <w:ind w:left="0" w:firstLine="567"/>
        <w:jc w:val="both"/>
      </w:pPr>
      <w:r w:rsidRPr="008212D1">
        <w:t>Услуги оказываются для нужд филиала ПАО «РусГидро» - «Каскад Кубанских ГЭС»</w:t>
      </w:r>
    </w:p>
    <w:p w14:paraId="09398273" w14:textId="77777777" w:rsidR="00C32455" w:rsidRPr="00AD7155" w:rsidRDefault="00C32455" w:rsidP="00C32455">
      <w:pPr>
        <w:pStyle w:val="af5"/>
        <w:numPr>
          <w:ilvl w:val="1"/>
          <w:numId w:val="3"/>
        </w:numPr>
        <w:shd w:val="clear" w:color="auto" w:fill="FFFFFF"/>
        <w:tabs>
          <w:tab w:val="left" w:pos="1134"/>
        </w:tabs>
        <w:ind w:left="0" w:firstLine="567"/>
        <w:jc w:val="both"/>
      </w:pPr>
      <w:r w:rsidRPr="00AD7155">
        <w:t>Место оказания услуг:</w:t>
      </w:r>
    </w:p>
    <w:p w14:paraId="7E4E20DC" w14:textId="77777777" w:rsidR="00C32455" w:rsidRPr="009855E2" w:rsidRDefault="00C32455" w:rsidP="00C32455">
      <w:pPr>
        <w:ind w:firstLine="567"/>
        <w:jc w:val="both"/>
        <w:rPr>
          <w:rFonts w:cs="Calibri"/>
          <w:lang w:val="ru-RU"/>
        </w:rPr>
      </w:pPr>
      <w:r>
        <w:rPr>
          <w:rFonts w:cs="Calibri"/>
          <w:lang w:val="ru-RU"/>
        </w:rPr>
        <w:lastRenderedPageBreak/>
        <w:t>1.6.</w:t>
      </w:r>
      <w:r w:rsidR="008A3890">
        <w:rPr>
          <w:rFonts w:cs="Calibri"/>
          <w:lang w:val="ru-RU"/>
        </w:rPr>
        <w:t>1</w:t>
      </w:r>
      <w:r>
        <w:rPr>
          <w:rFonts w:cs="Calibri"/>
          <w:lang w:val="ru-RU"/>
        </w:rPr>
        <w:t xml:space="preserve">. </w:t>
      </w:r>
      <w:r w:rsidRPr="009855E2">
        <w:rPr>
          <w:rFonts w:cs="Calibri"/>
          <w:lang w:val="ru-RU"/>
        </w:rPr>
        <w:t>ГАЭС - Карачаево-Черкесская Республика, Прикубанский район, село Водораздельное;</w:t>
      </w:r>
    </w:p>
    <w:p w14:paraId="164F82C6" w14:textId="77777777" w:rsidR="00C32455" w:rsidRPr="009855E2" w:rsidRDefault="00C32455" w:rsidP="00C32455">
      <w:pPr>
        <w:ind w:firstLine="567"/>
        <w:jc w:val="both"/>
        <w:rPr>
          <w:rFonts w:cs="Calibri"/>
          <w:lang w:val="ru-RU"/>
        </w:rPr>
      </w:pPr>
      <w:r>
        <w:rPr>
          <w:rFonts w:cs="Calibri"/>
          <w:lang w:val="ru-RU"/>
        </w:rPr>
        <w:t>1.6.</w:t>
      </w:r>
      <w:r w:rsidR="00582F6E">
        <w:rPr>
          <w:rFonts w:cs="Calibri"/>
          <w:lang w:val="ru-RU"/>
        </w:rPr>
        <w:t>2</w:t>
      </w:r>
      <w:r>
        <w:rPr>
          <w:rFonts w:cs="Calibri"/>
          <w:lang w:val="ru-RU"/>
        </w:rPr>
        <w:t xml:space="preserve">. </w:t>
      </w:r>
      <w:r w:rsidRPr="009855E2">
        <w:rPr>
          <w:rFonts w:cs="Calibri"/>
          <w:lang w:val="ru-RU"/>
        </w:rPr>
        <w:t>ГЭС-1 - Карачаево-Черкесская Республика, Прикубанский район, 61 км Большого Ставропольского канала;</w:t>
      </w:r>
    </w:p>
    <w:p w14:paraId="03589A4F" w14:textId="77777777" w:rsidR="00C32455" w:rsidRPr="009855E2" w:rsidRDefault="00C32455" w:rsidP="00C32455">
      <w:pPr>
        <w:ind w:firstLine="567"/>
        <w:jc w:val="both"/>
        <w:rPr>
          <w:rFonts w:cs="Calibri"/>
          <w:lang w:val="ru-RU"/>
        </w:rPr>
      </w:pPr>
      <w:r>
        <w:rPr>
          <w:rFonts w:cs="Calibri"/>
          <w:lang w:val="ru-RU"/>
        </w:rPr>
        <w:t>1.6.</w:t>
      </w:r>
      <w:r w:rsidR="00582F6E">
        <w:rPr>
          <w:rFonts w:cs="Calibri"/>
          <w:lang w:val="ru-RU"/>
        </w:rPr>
        <w:t>3</w:t>
      </w:r>
      <w:r>
        <w:rPr>
          <w:rFonts w:cs="Calibri"/>
          <w:lang w:val="ru-RU"/>
        </w:rPr>
        <w:t xml:space="preserve">. </w:t>
      </w:r>
      <w:r w:rsidRPr="009855E2">
        <w:rPr>
          <w:rFonts w:cs="Calibri"/>
          <w:lang w:val="ru-RU"/>
        </w:rPr>
        <w:t>ГЭС-2 - Карачаево-Черкесская Республика, Прикубанский район, пос. Ударный;</w:t>
      </w:r>
    </w:p>
    <w:p w14:paraId="79247AE6" w14:textId="77777777" w:rsidR="00C32455" w:rsidRPr="009855E2" w:rsidRDefault="00C32455" w:rsidP="00C32455">
      <w:pPr>
        <w:ind w:firstLine="567"/>
        <w:jc w:val="both"/>
        <w:rPr>
          <w:rFonts w:cs="Calibri"/>
          <w:lang w:val="ru-RU"/>
        </w:rPr>
      </w:pPr>
      <w:r>
        <w:rPr>
          <w:rFonts w:cs="Calibri"/>
          <w:lang w:val="ru-RU"/>
        </w:rPr>
        <w:t>1.6.</w:t>
      </w:r>
      <w:r w:rsidR="00582F6E">
        <w:rPr>
          <w:rFonts w:cs="Calibri"/>
          <w:lang w:val="ru-RU"/>
        </w:rPr>
        <w:t>4</w:t>
      </w:r>
      <w:r>
        <w:rPr>
          <w:rFonts w:cs="Calibri"/>
          <w:lang w:val="ru-RU"/>
        </w:rPr>
        <w:t xml:space="preserve">. </w:t>
      </w:r>
      <w:r w:rsidRPr="009855E2">
        <w:rPr>
          <w:rFonts w:cs="Calibri"/>
          <w:lang w:val="ru-RU"/>
        </w:rPr>
        <w:t>ГЭС-3 - Ставропольский край, Андроповский район, поселок Каскадный;</w:t>
      </w:r>
    </w:p>
    <w:p w14:paraId="078BBE39" w14:textId="77777777" w:rsidR="00C32455" w:rsidRPr="009855E2" w:rsidRDefault="00C32455" w:rsidP="00C32455">
      <w:pPr>
        <w:ind w:firstLine="567"/>
        <w:jc w:val="both"/>
        <w:rPr>
          <w:rFonts w:cs="Calibri"/>
          <w:lang w:val="ru-RU"/>
        </w:rPr>
      </w:pPr>
      <w:r>
        <w:rPr>
          <w:rFonts w:cs="Calibri"/>
          <w:lang w:val="ru-RU"/>
        </w:rPr>
        <w:t>1.6.</w:t>
      </w:r>
      <w:r w:rsidR="00582F6E">
        <w:rPr>
          <w:rFonts w:cs="Calibri"/>
          <w:lang w:val="ru-RU"/>
        </w:rPr>
        <w:t>5</w:t>
      </w:r>
      <w:r>
        <w:rPr>
          <w:rFonts w:cs="Calibri"/>
          <w:lang w:val="ru-RU"/>
        </w:rPr>
        <w:t xml:space="preserve">. </w:t>
      </w:r>
      <w:r w:rsidRPr="009855E2">
        <w:rPr>
          <w:rFonts w:cs="Calibri"/>
          <w:lang w:val="ru-RU"/>
        </w:rPr>
        <w:t>ГЭС-4 - Ставропольский край, Кочубеевский район, 7850 м по направлению на юго-запад от центральной части с. Дворцовское;</w:t>
      </w:r>
    </w:p>
    <w:p w14:paraId="170D3D24" w14:textId="77777777" w:rsidR="00C32455" w:rsidRDefault="00C32455" w:rsidP="00C32455">
      <w:pPr>
        <w:ind w:firstLine="567"/>
        <w:jc w:val="both"/>
        <w:rPr>
          <w:rFonts w:cs="Calibri"/>
          <w:lang w:val="ru-RU"/>
        </w:rPr>
      </w:pPr>
      <w:r>
        <w:rPr>
          <w:rFonts w:cs="Calibri"/>
          <w:lang w:val="ru-RU"/>
        </w:rPr>
        <w:t>1.6.</w:t>
      </w:r>
      <w:r w:rsidR="003607C6">
        <w:rPr>
          <w:rFonts w:cs="Calibri"/>
          <w:lang w:val="ru-RU"/>
        </w:rPr>
        <w:t>6</w:t>
      </w:r>
      <w:r>
        <w:rPr>
          <w:rFonts w:cs="Calibri"/>
          <w:lang w:val="ru-RU"/>
        </w:rPr>
        <w:t xml:space="preserve">. </w:t>
      </w:r>
      <w:r w:rsidRPr="009855E2">
        <w:rPr>
          <w:rFonts w:cs="Calibri"/>
          <w:lang w:val="ru-RU"/>
        </w:rPr>
        <w:t>Сенгилеевская ГЭС - Ставропольский край, Шпаковский район, поселок Приозерный;</w:t>
      </w:r>
    </w:p>
    <w:p w14:paraId="71EF5CE6" w14:textId="77777777" w:rsidR="00C32455" w:rsidRPr="009855E2" w:rsidRDefault="00C32455" w:rsidP="00C32455">
      <w:pPr>
        <w:ind w:firstLine="567"/>
        <w:jc w:val="both"/>
        <w:rPr>
          <w:rFonts w:cs="Calibri"/>
          <w:lang w:val="ru-RU"/>
        </w:rPr>
      </w:pPr>
      <w:r>
        <w:rPr>
          <w:rFonts w:cs="Calibri"/>
          <w:lang w:val="ru-RU"/>
        </w:rPr>
        <w:t>1.6.</w:t>
      </w:r>
      <w:r w:rsidR="003607C6">
        <w:rPr>
          <w:rFonts w:cs="Calibri"/>
          <w:lang w:val="ru-RU"/>
        </w:rPr>
        <w:t>7</w:t>
      </w:r>
      <w:r>
        <w:rPr>
          <w:rFonts w:cs="Calibri"/>
          <w:lang w:val="ru-RU"/>
        </w:rPr>
        <w:t xml:space="preserve">. </w:t>
      </w:r>
      <w:r w:rsidRPr="009855E2">
        <w:rPr>
          <w:rFonts w:cs="Calibri"/>
          <w:lang w:val="ru-RU"/>
        </w:rPr>
        <w:t>Егорлыкская ГЭС - Ставропольский край, Шпаковский район, село Сенгилеевское, ул. Энергетиков 2;</w:t>
      </w:r>
    </w:p>
    <w:p w14:paraId="06CBE70F" w14:textId="77777777" w:rsidR="00C32455" w:rsidRPr="009855E2" w:rsidRDefault="00C32455" w:rsidP="00C32455">
      <w:pPr>
        <w:ind w:firstLine="567"/>
        <w:jc w:val="both"/>
        <w:rPr>
          <w:rFonts w:cs="Calibri"/>
          <w:lang w:val="ru-RU"/>
        </w:rPr>
      </w:pPr>
      <w:r>
        <w:rPr>
          <w:rFonts w:cs="Calibri"/>
          <w:lang w:val="ru-RU"/>
        </w:rPr>
        <w:t>1.6.</w:t>
      </w:r>
      <w:r w:rsidR="003607C6">
        <w:rPr>
          <w:rFonts w:cs="Calibri"/>
          <w:lang w:val="ru-RU"/>
        </w:rPr>
        <w:t>8</w:t>
      </w:r>
      <w:r>
        <w:rPr>
          <w:rFonts w:cs="Calibri"/>
          <w:lang w:val="ru-RU"/>
        </w:rPr>
        <w:t xml:space="preserve">. </w:t>
      </w:r>
      <w:r w:rsidRPr="009855E2">
        <w:rPr>
          <w:rFonts w:cs="Calibri"/>
          <w:lang w:val="ru-RU"/>
        </w:rPr>
        <w:t>Егорлыкская ГЭС-2 - Ставропольский край, Изобильненс</w:t>
      </w:r>
      <w:r>
        <w:rPr>
          <w:rFonts w:cs="Calibri"/>
          <w:lang w:val="ru-RU"/>
        </w:rPr>
        <w:t>кий район, пос. Левоегорлыкский</w:t>
      </w:r>
      <w:r w:rsidRPr="009855E2">
        <w:rPr>
          <w:rFonts w:cs="Calibri"/>
          <w:lang w:val="ru-RU"/>
        </w:rPr>
        <w:t>;</w:t>
      </w:r>
    </w:p>
    <w:p w14:paraId="576BD588" w14:textId="77777777" w:rsidR="00C32455" w:rsidRPr="009855E2" w:rsidRDefault="00C32455" w:rsidP="00C32455">
      <w:pPr>
        <w:ind w:firstLine="567"/>
        <w:jc w:val="both"/>
        <w:rPr>
          <w:rFonts w:cs="Calibri"/>
          <w:lang w:val="ru-RU"/>
        </w:rPr>
      </w:pPr>
      <w:r>
        <w:rPr>
          <w:rFonts w:cs="Calibri"/>
          <w:lang w:val="ru-RU"/>
        </w:rPr>
        <w:t>1.6.</w:t>
      </w:r>
      <w:r w:rsidR="003607C6">
        <w:rPr>
          <w:rFonts w:cs="Calibri"/>
          <w:lang w:val="ru-RU"/>
        </w:rPr>
        <w:t>9</w:t>
      </w:r>
      <w:r>
        <w:rPr>
          <w:rFonts w:cs="Calibri"/>
          <w:lang w:val="ru-RU"/>
        </w:rPr>
        <w:t xml:space="preserve">. </w:t>
      </w:r>
      <w:r w:rsidRPr="009855E2">
        <w:rPr>
          <w:rFonts w:cs="Calibri"/>
          <w:lang w:val="ru-RU"/>
        </w:rPr>
        <w:t>Новотроицкая ГЭС - Ставропольский край, Изобильненский район, п. Солнечнодольск, микрорайон Пионерный, пер. Заводской, 2А.</w:t>
      </w:r>
    </w:p>
    <w:p w14:paraId="5EEBAD41" w14:textId="77777777" w:rsidR="00C32455" w:rsidRPr="008212D1" w:rsidRDefault="00C32455" w:rsidP="00C32455">
      <w:pPr>
        <w:pStyle w:val="af5"/>
        <w:shd w:val="clear" w:color="auto" w:fill="FFFFFF"/>
        <w:tabs>
          <w:tab w:val="left" w:pos="1134"/>
        </w:tabs>
        <w:ind w:left="0" w:firstLine="567"/>
        <w:jc w:val="both"/>
      </w:pPr>
      <w:r w:rsidRPr="008212D1">
        <w:t>1.7. Услуги оказываются в период с даты заключения договора по «____» ____ 20___ года</w:t>
      </w:r>
      <w:r w:rsidRPr="008212D1">
        <w:rPr>
          <w:rStyle w:val="af0"/>
        </w:rPr>
        <w:footnoteReference w:id="1"/>
      </w:r>
      <w:r w:rsidRPr="008212D1">
        <w:t xml:space="preserve"> включительно (далее – «Период технического обслуживания»), в соответствии с Техническим заданием, а также в соответствии с порядком и сроками, указанными для технического обслуживания соответствующих Объектов (оборудования в составе Объектов) в документации изготовителей (производителей) и Установленных требованиях. </w:t>
      </w:r>
    </w:p>
    <w:p w14:paraId="12627134" w14:textId="77777777" w:rsidR="00C32455" w:rsidRPr="008212D1" w:rsidRDefault="00C32455" w:rsidP="00C32455">
      <w:pPr>
        <w:pStyle w:val="af5"/>
        <w:shd w:val="clear" w:color="auto" w:fill="FFFFFF"/>
        <w:tabs>
          <w:tab w:val="left" w:pos="1134"/>
        </w:tabs>
        <w:ind w:left="0" w:firstLine="567"/>
        <w:jc w:val="both"/>
      </w:pPr>
      <w:r w:rsidRPr="008212D1">
        <w:t xml:space="preserve">1.8. Услуги по Договору считаются оказанными качественно, если Исполнителем полностью выполнены объемы работ, указанные в Приложении № 1.1. и достигнуты показатели качества Услуг, указанные в подпунктах, а), б), в) пункта 1.2. и п. 1.3. Договора (далее – «Показатели качества Услуг»). </w:t>
      </w:r>
    </w:p>
    <w:p w14:paraId="659DA284" w14:textId="77777777" w:rsidR="00C32455" w:rsidRPr="00D748E0" w:rsidRDefault="00C32455" w:rsidP="00C32455">
      <w:pPr>
        <w:jc w:val="both"/>
        <w:rPr>
          <w:lang w:val="ru-RU"/>
        </w:rPr>
      </w:pPr>
    </w:p>
    <w:p w14:paraId="6B709EDB" w14:textId="77777777" w:rsidR="00C32455" w:rsidRPr="00D748E0" w:rsidRDefault="00C32455" w:rsidP="00C32455">
      <w:pPr>
        <w:pStyle w:val="af5"/>
        <w:numPr>
          <w:ilvl w:val="0"/>
          <w:numId w:val="3"/>
        </w:numPr>
        <w:shd w:val="clear" w:color="auto" w:fill="FFFFFF"/>
        <w:tabs>
          <w:tab w:val="left" w:pos="284"/>
        </w:tabs>
        <w:jc w:val="center"/>
        <w:rPr>
          <w:b/>
        </w:rPr>
      </w:pPr>
      <w:r w:rsidRPr="00D748E0">
        <w:rPr>
          <w:b/>
        </w:rPr>
        <w:t>Права и обязанности Сторон</w:t>
      </w:r>
    </w:p>
    <w:p w14:paraId="5A8B2FE4" w14:textId="77777777" w:rsidR="00C32455" w:rsidRPr="00D748E0" w:rsidRDefault="00C32455" w:rsidP="00C32455">
      <w:pPr>
        <w:pStyle w:val="12"/>
        <w:tabs>
          <w:tab w:val="left" w:pos="709"/>
        </w:tabs>
        <w:jc w:val="both"/>
        <w:rPr>
          <w:b/>
          <w:sz w:val="24"/>
          <w:szCs w:val="24"/>
        </w:rPr>
      </w:pPr>
    </w:p>
    <w:p w14:paraId="28B9333E" w14:textId="77777777" w:rsidR="00C32455" w:rsidRPr="00067DD5" w:rsidRDefault="00C32455" w:rsidP="00C32455">
      <w:pPr>
        <w:numPr>
          <w:ilvl w:val="1"/>
          <w:numId w:val="5"/>
        </w:numPr>
        <w:shd w:val="clear" w:color="auto" w:fill="FFFFFF"/>
        <w:tabs>
          <w:tab w:val="left" w:pos="1134"/>
        </w:tabs>
        <w:ind w:left="0" w:firstLine="567"/>
        <w:contextualSpacing/>
        <w:jc w:val="both"/>
        <w:rPr>
          <w:b/>
          <w:lang w:val="ru-RU"/>
        </w:rPr>
      </w:pPr>
      <w:r w:rsidRPr="00067DD5">
        <w:rPr>
          <w:b/>
          <w:lang w:val="ru-RU"/>
        </w:rPr>
        <w:t>Заказчик обязан:</w:t>
      </w:r>
    </w:p>
    <w:p w14:paraId="63EF9D33"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Назначить представителя для оперативного рассмотрения и решения технических и организационных вопросов, связанных с оказанием Услуг. Полномочия представителя должны быть подтверждены надлежащим образом оформленной доверенностью, передаваемой Исполнителю по его письменному запросу.</w:t>
      </w:r>
    </w:p>
    <w:p w14:paraId="7A6E98E5"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В течение 5 (пяти) рабочих дней с даты вступления Договора в силу, но не ранее соответствующего письменного запроса Исполнителя передать ему техническую и иную документацию (в том числе документацию изготовителей (производителей) Объектов (оборудования в составе Объектов) содержащую требования и рекомендации к состоянию, эксплуатации и техническому обслуживанию), имеющуюся у Заказчика в наличии и необходимую для оказания Услуг, по Акту сдачи-приемки технической и иной документации (Приложение № 4.2.), оборудование, материалы и инструменты согласно Приложению № 4.1. по Акту сдачи приемки оборудования, материалов и инструментов (Приложение № 4.3</w:t>
      </w:r>
      <w:r w:rsidR="00627F3D">
        <w:rPr>
          <w:lang w:val="ru-RU"/>
        </w:rPr>
        <w:t>)</w:t>
      </w:r>
      <w:r w:rsidRPr="008212D1">
        <w:rPr>
          <w:lang w:val="ru-RU"/>
        </w:rPr>
        <w:t xml:space="preserve">. </w:t>
      </w:r>
    </w:p>
    <w:p w14:paraId="7FEC948E"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Обеспечить Исполнителя своими средствами и за свой счет энергоснабжением и воздухоснабжением, необходимым для оказания Услуг по Договору, в том числе предоставить доступ к технической воде и канализации.</w:t>
      </w:r>
    </w:p>
    <w:p w14:paraId="320C0618"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lastRenderedPageBreak/>
        <w:t>Ознакомить Исполнителя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w:t>
      </w:r>
      <w:r>
        <w:rPr>
          <w:lang w:val="ru-RU"/>
        </w:rPr>
        <w:t>ов</w:t>
      </w:r>
      <w:r w:rsidRPr="008212D1">
        <w:rPr>
          <w:lang w:val="ru-RU"/>
        </w:rPr>
        <w:t xml:space="preserve"> Заказчика. </w:t>
      </w:r>
    </w:p>
    <w:p w14:paraId="12529FF6"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Принять и оплатить оказанные Исполнителем Услуги на предусмотренных Договором условиях.</w:t>
      </w:r>
    </w:p>
    <w:p w14:paraId="06CF60A9"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В течение 5 (пяти) рабочих дней с даты заключения Договора предоставить Исполнителю сведения о запланированных перерывах в эксплуатации Объектов в связи с реализацией Производственных программ Заказчика по ремонтам и ТПиР. В случае изменения запланированных сроков и/или отклонения фактических сроков перерыва в эксплуатации Объектов от запланированных, письменно уведомить об этом Исполнителя не позднее 3 (трех) рабочих дней со дня изменения запланированного срока и/или отклонения фактического срока.</w:t>
      </w:r>
    </w:p>
    <w:p w14:paraId="5CBBE106"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Указать Исполнителю места накопления отходов.</w:t>
      </w:r>
    </w:p>
    <w:p w14:paraId="2EB494C6"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snapToGrid w:val="0"/>
          <w:lang w:val="ru-RU"/>
        </w:rPr>
        <w:t xml:space="preserve">Обеспечить Исполнителю доступ к «Информационной системе управления фондами и активами предприятия Maximo-7.6» (далее – «ИС»). Параметры и условия доступа к ИС описаны в Приложении № 5 к Договору. Факт отклонения от оговоренных параметров доступа фиксируется путем составления акта по форме, указанной в Приложении № 6 к Договору. </w:t>
      </w:r>
    </w:p>
    <w:p w14:paraId="60BC317E" w14:textId="77777777" w:rsidR="00C32455" w:rsidRPr="008212D1" w:rsidRDefault="00C32455" w:rsidP="00C32455">
      <w:pPr>
        <w:shd w:val="clear" w:color="auto" w:fill="FFFFFF"/>
        <w:tabs>
          <w:tab w:val="left" w:pos="1276"/>
        </w:tabs>
        <w:contextualSpacing/>
        <w:jc w:val="both"/>
        <w:rPr>
          <w:bCs/>
          <w:snapToGrid w:val="0"/>
          <w:lang w:val="ru-RU"/>
        </w:rPr>
      </w:pPr>
    </w:p>
    <w:p w14:paraId="2EC38624" w14:textId="77777777" w:rsidR="00C32455" w:rsidRPr="00067DD5" w:rsidRDefault="00C32455" w:rsidP="00C32455">
      <w:pPr>
        <w:numPr>
          <w:ilvl w:val="1"/>
          <w:numId w:val="5"/>
        </w:numPr>
        <w:shd w:val="clear" w:color="auto" w:fill="FFFFFF"/>
        <w:tabs>
          <w:tab w:val="left" w:pos="1134"/>
        </w:tabs>
        <w:ind w:left="0" w:firstLine="567"/>
        <w:contextualSpacing/>
        <w:jc w:val="both"/>
        <w:rPr>
          <w:b/>
          <w:lang w:val="ru-RU"/>
        </w:rPr>
      </w:pPr>
      <w:r w:rsidRPr="00067DD5">
        <w:rPr>
          <w:b/>
          <w:lang w:val="ru-RU"/>
        </w:rPr>
        <w:t>Заказчик имеет право:</w:t>
      </w:r>
    </w:p>
    <w:p w14:paraId="1DFDE4FA"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Осуществлять контроль и надзор за ходом и качеством оказания Услуг, проверять выполнение Договора Исполнителем и субисполнителями по всем Показателям качества Услуг, не вмешиваясь при этом в их оперативно-хозяйственную деятельность</w:t>
      </w:r>
    </w:p>
    <w:p w14:paraId="304612C1"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Предоставить Исполнителю по отдельному договору и на основании соответствующего акта помещение для размещения персонала Исполнителя. В случае если предоставленное Заказчиком помещение не соответствует требованиям Исполнителя, последний по письменному согласованию с Заказчиком оборудует его на время оказания Услуг собственными силами, за свой счет и из своих материалов. Неотделимые улучшения помещений, произведенные Исполнителем, считаются включенными в стоимость Услуг по Договору и не подлежат дополнительной оплате.</w:t>
      </w:r>
    </w:p>
    <w:p w14:paraId="0B4A37FB"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На круглосуточный доступ к месту оказания Услуг, месту складирования материалов, оборудования. В случае предоставления Исполнителю отдельного помещения для складирования материалов, оборудования и/или размещения персонала Исполнителя, осуществлять осмотр такого помещения по первому требованию о таком осмотре и в присутствии представителя Исполнителя. </w:t>
      </w:r>
    </w:p>
    <w:p w14:paraId="39523EB3"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Приостанавливать оказание Услуг в отношении всех или отдельных Объектов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сметной и иной документации, законодательства Российской Федерации, действующих норм и правил, в том числе в случае, указанном в п. 2.2.5. Договора, до устранения таких нарушений или их последствий. Приостановка оказания Услуг не влечет права Исполнителя на их оплату или на продление сроков их оказания, установленных Договором</w:t>
      </w:r>
    </w:p>
    <w:p w14:paraId="233C1A71"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Изымать пропуска и не допускать на территорию Заказчика работников Исполнителя и (или) привлеченных им субисполнителей при выявлении нарушений такими работниками пропускного и внутриобъектового режим</w:t>
      </w:r>
      <w:r>
        <w:rPr>
          <w:lang w:val="ru-RU"/>
        </w:rPr>
        <w:t>ов</w:t>
      </w:r>
      <w:r w:rsidRPr="008212D1">
        <w:rPr>
          <w:lang w:val="ru-RU"/>
        </w:rPr>
        <w:t xml:space="preserve">, требований охраны труда, </w:t>
      </w:r>
      <w:r w:rsidRPr="008212D1">
        <w:rPr>
          <w:lang w:val="ru-RU"/>
        </w:rPr>
        <w:lastRenderedPageBreak/>
        <w:t>промышленной и пожарной безопасности, природоохранного законодательства, на период до принятия совместного решения Сторон о возобновлении допуска.</w:t>
      </w:r>
    </w:p>
    <w:p w14:paraId="53CF2A7B"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Приостановить осуществление авансовых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оказания Услуг,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обязательства по Договору, а Исполнитель не имеет права требовать продления установленных Договором сроков оказания Услуг.</w:t>
      </w:r>
    </w:p>
    <w:p w14:paraId="4D9D8AD2"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Вносить изменения в Техническое задание, за исключением изменений связанных с приемкой оказанных Услуг, при условии, если вызываемые этим дополнительные услуги не оказывают существенного влияния на стоимость Услуг по Договору и/или не меняют характера предусмотренных в Договоре Услуг таким образом, что выполнение указаний Заказчика потребовало бы от Исполнителя получения отсутствующих у него допусков, разрешений и/или лицензий. В целях внесения соответствующих изменений Заказчик обязан направить Исполнителю письменное распоряжение, обязательное к выполнению Исполнителем. </w:t>
      </w:r>
    </w:p>
    <w:p w14:paraId="2FE387D6"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Помимо отчетов Исполнителя, предоставляемым в соответствии с условиями Договора, требовать от Исполнителя предоставления дополнительных технических сведений о ходе оказания Услуг, об используемых для оказания Услуг сырье, материалах, оборудовании и иных ресурсах, о времени работы техники, оборудования и иных средств оказания Услуг, выполнении иных условий Договора. </w:t>
      </w:r>
    </w:p>
    <w:p w14:paraId="46DEE5A6"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В одностороннем порядке отказаться от исполнения Договора путем направления Исполнителю соответствующего письменного уведомления, а также потребовать возмещения убытков, в том числе в любом из следующих случаев: </w:t>
      </w:r>
    </w:p>
    <w:p w14:paraId="701CE107" w14:textId="77777777" w:rsidR="00C32455" w:rsidRPr="008212D1" w:rsidRDefault="00C32455" w:rsidP="00C32455">
      <w:pPr>
        <w:numPr>
          <w:ilvl w:val="0"/>
          <w:numId w:val="6"/>
        </w:numPr>
        <w:tabs>
          <w:tab w:val="left" w:pos="851"/>
        </w:tabs>
        <w:ind w:left="851" w:hanging="284"/>
        <w:jc w:val="both"/>
        <w:rPr>
          <w:lang w:val="ru-RU"/>
        </w:rPr>
      </w:pPr>
      <w:r w:rsidRPr="008212D1">
        <w:rPr>
          <w:lang w:val="ru-RU"/>
        </w:rPr>
        <w:t>при осуществлении Исполнителем или привлеченным им третьим лицом</w:t>
      </w:r>
      <w:r w:rsidRPr="008212D1">
        <w:rPr>
          <w:bCs/>
          <w:lang w:val="ru-RU"/>
        </w:rPr>
        <w:t xml:space="preserve"> </w:t>
      </w:r>
      <w:r w:rsidRPr="008212D1">
        <w:rPr>
          <w:lang w:val="ru-RU"/>
        </w:rPr>
        <w:t>действий (бездействия), причиняющих вред или создающих угрозу причинения вреда здоровью/жизни/безопасности физических лиц, имуществу или деловой репутации Заказчика, имуществу третьих лиц, окружающей среде, создающих опасность возникновения аварийной ситуации;</w:t>
      </w:r>
    </w:p>
    <w:p w14:paraId="1EF1AD93" w14:textId="77777777" w:rsidR="00C32455" w:rsidRPr="008212D1" w:rsidRDefault="00C32455" w:rsidP="00C32455">
      <w:pPr>
        <w:numPr>
          <w:ilvl w:val="0"/>
          <w:numId w:val="6"/>
        </w:numPr>
        <w:tabs>
          <w:tab w:val="left" w:pos="851"/>
        </w:tabs>
        <w:ind w:left="851" w:hanging="284"/>
        <w:jc w:val="both"/>
        <w:rPr>
          <w:lang w:val="ru-RU"/>
        </w:rPr>
      </w:pPr>
      <w:r w:rsidRPr="008212D1">
        <w:rPr>
          <w:lang w:val="ru-RU"/>
        </w:rPr>
        <w:t xml:space="preserve">при нарушении Исполнителем требований охраны труда, промышленной и пожарной, экологической безопасности, санитарных норм и правил, природоохранного законодательства; </w:t>
      </w:r>
    </w:p>
    <w:p w14:paraId="389CA6C3" w14:textId="77777777" w:rsidR="00C32455" w:rsidRPr="008212D1" w:rsidRDefault="00C32455" w:rsidP="00C32455">
      <w:pPr>
        <w:numPr>
          <w:ilvl w:val="0"/>
          <w:numId w:val="6"/>
        </w:numPr>
        <w:tabs>
          <w:tab w:val="left" w:pos="851"/>
        </w:tabs>
        <w:ind w:left="851" w:hanging="284"/>
        <w:jc w:val="both"/>
        <w:rPr>
          <w:lang w:val="ru-RU"/>
        </w:rPr>
      </w:pPr>
      <w:r w:rsidRPr="008212D1">
        <w:rPr>
          <w:lang w:val="ru-RU"/>
        </w:rPr>
        <w:t>при нарушении Исполнителем пропускного и внутриобъектового режим</w:t>
      </w:r>
      <w:r>
        <w:rPr>
          <w:lang w:val="ru-RU"/>
        </w:rPr>
        <w:t>ов</w:t>
      </w:r>
      <w:r w:rsidRPr="008212D1">
        <w:rPr>
          <w:lang w:val="ru-RU"/>
        </w:rPr>
        <w:t xml:space="preserve"> Заказчика, требований иных внутренних документов Заказчика, которые в соответствии с Договором обязан соблюдать Исполнитель;</w:t>
      </w:r>
    </w:p>
    <w:p w14:paraId="6CB64FD1" w14:textId="77777777" w:rsidR="00C32455" w:rsidRPr="008212D1" w:rsidRDefault="00C32455" w:rsidP="00C32455">
      <w:pPr>
        <w:numPr>
          <w:ilvl w:val="0"/>
          <w:numId w:val="6"/>
        </w:numPr>
        <w:tabs>
          <w:tab w:val="left" w:pos="851"/>
        </w:tabs>
        <w:ind w:left="851" w:hanging="284"/>
        <w:jc w:val="both"/>
        <w:rPr>
          <w:bCs/>
          <w:lang w:val="ru-RU"/>
        </w:rPr>
      </w:pPr>
      <w:r w:rsidRPr="008212D1">
        <w:rPr>
          <w:bCs/>
          <w:lang w:val="ru-RU"/>
        </w:rPr>
        <w:t xml:space="preserve">при неоднократном и/или неустранимом в разумный срок отступлении </w:t>
      </w:r>
      <w:r w:rsidRPr="008212D1">
        <w:rPr>
          <w:lang w:val="ru-RU"/>
        </w:rPr>
        <w:t xml:space="preserve">Исполнителя </w:t>
      </w:r>
      <w:r w:rsidRPr="008212D1">
        <w:rPr>
          <w:bCs/>
          <w:lang w:val="ru-RU"/>
        </w:rPr>
        <w:t>от требований Договора, Технического задания или Установленных требований, невыполнении Показателей качества Услуг;</w:t>
      </w:r>
    </w:p>
    <w:p w14:paraId="292101FC" w14:textId="77777777" w:rsidR="00C32455" w:rsidRPr="008212D1" w:rsidRDefault="00C32455" w:rsidP="00C32455">
      <w:pPr>
        <w:numPr>
          <w:ilvl w:val="0"/>
          <w:numId w:val="6"/>
        </w:numPr>
        <w:tabs>
          <w:tab w:val="left" w:pos="851"/>
        </w:tabs>
        <w:ind w:left="851" w:hanging="284"/>
        <w:jc w:val="both"/>
        <w:rPr>
          <w:lang w:val="ru-RU"/>
        </w:rPr>
      </w:pPr>
      <w:r w:rsidRPr="008212D1">
        <w:rPr>
          <w:lang w:val="ru-RU"/>
        </w:rPr>
        <w:t>при осуществлении Исполнителем действий, которые влекут или могут повлечь структурные и/или технические изменения Объектов, не предусмотренные Договором;</w:t>
      </w:r>
    </w:p>
    <w:p w14:paraId="7255DA2A" w14:textId="77777777" w:rsidR="00C32455" w:rsidRPr="008212D1" w:rsidRDefault="00C32455" w:rsidP="00C32455">
      <w:pPr>
        <w:numPr>
          <w:ilvl w:val="0"/>
          <w:numId w:val="6"/>
        </w:numPr>
        <w:tabs>
          <w:tab w:val="left" w:pos="851"/>
        </w:tabs>
        <w:ind w:left="851" w:hanging="284"/>
        <w:jc w:val="both"/>
        <w:rPr>
          <w:bCs/>
          <w:lang w:val="ru-RU"/>
        </w:rPr>
      </w:pPr>
      <w:r w:rsidRPr="008212D1">
        <w:rPr>
          <w:lang w:val="ru-RU"/>
        </w:rPr>
        <w:t>неоднократного невыполнения Исполнителем письменных указаний Заказчика, выданных в соответствии с условиями Договора;</w:t>
      </w:r>
    </w:p>
    <w:p w14:paraId="629F713F" w14:textId="77777777" w:rsidR="00C32455" w:rsidRPr="008212D1" w:rsidRDefault="00C32455" w:rsidP="00C32455">
      <w:pPr>
        <w:numPr>
          <w:ilvl w:val="0"/>
          <w:numId w:val="6"/>
        </w:numPr>
        <w:tabs>
          <w:tab w:val="left" w:pos="851"/>
        </w:tabs>
        <w:ind w:left="851" w:hanging="284"/>
        <w:jc w:val="both"/>
        <w:rPr>
          <w:lang w:val="ru-RU"/>
        </w:rPr>
      </w:pPr>
      <w:r w:rsidRPr="008212D1">
        <w:rPr>
          <w:bCs/>
          <w:lang w:val="ru-RU"/>
        </w:rPr>
        <w:t xml:space="preserve">в случае, если нарушение </w:t>
      </w:r>
      <w:r w:rsidRPr="008212D1">
        <w:rPr>
          <w:lang w:val="ru-RU"/>
        </w:rPr>
        <w:t>Исполнителем</w:t>
      </w:r>
      <w:r w:rsidRPr="008212D1">
        <w:rPr>
          <w:bCs/>
          <w:lang w:val="ru-RU"/>
        </w:rPr>
        <w:t xml:space="preserve"> периодичности или установленных Договором требований к техническому обслуживанию повлекло невозможность </w:t>
      </w:r>
      <w:r w:rsidRPr="008212D1">
        <w:rPr>
          <w:bCs/>
          <w:lang w:val="ru-RU"/>
        </w:rPr>
        <w:lastRenderedPageBreak/>
        <w:t xml:space="preserve">дальнейшего оказания Услуг, а также в случае нарушения </w:t>
      </w:r>
      <w:r w:rsidRPr="008212D1">
        <w:rPr>
          <w:lang w:val="ru-RU"/>
        </w:rPr>
        <w:t xml:space="preserve">м </w:t>
      </w:r>
      <w:r w:rsidRPr="008212D1">
        <w:rPr>
          <w:bCs/>
          <w:lang w:val="ru-RU"/>
        </w:rPr>
        <w:t>периодичности</w:t>
      </w:r>
      <w:r w:rsidRPr="008212D1">
        <w:rPr>
          <w:lang w:val="ru-RU"/>
        </w:rPr>
        <w:t xml:space="preserve"> технического обслуживания на срок свыше 60 (шестидесяти) календарных дней; </w:t>
      </w:r>
    </w:p>
    <w:p w14:paraId="19C85E9F" w14:textId="77777777" w:rsidR="00C32455" w:rsidRPr="008212D1" w:rsidRDefault="00C32455" w:rsidP="00C32455">
      <w:pPr>
        <w:numPr>
          <w:ilvl w:val="0"/>
          <w:numId w:val="6"/>
        </w:numPr>
        <w:tabs>
          <w:tab w:val="left" w:pos="851"/>
        </w:tabs>
        <w:ind w:left="851" w:hanging="284"/>
        <w:jc w:val="both"/>
        <w:rPr>
          <w:bCs/>
          <w:lang w:val="ru-RU"/>
        </w:rPr>
      </w:pPr>
      <w:r w:rsidRPr="008212D1">
        <w:rPr>
          <w:lang w:val="ru-RU"/>
        </w:rPr>
        <w:t>в случаях, предусмотренных законодательством Российской Федерации.</w:t>
      </w:r>
    </w:p>
    <w:p w14:paraId="36E2C058" w14:textId="77777777" w:rsidR="00C32455" w:rsidRPr="00067DD5" w:rsidRDefault="00C32455" w:rsidP="00C32455">
      <w:pPr>
        <w:jc w:val="both"/>
        <w:rPr>
          <w:b/>
          <w:bCs/>
          <w:lang w:val="ru-RU"/>
        </w:rPr>
      </w:pPr>
    </w:p>
    <w:p w14:paraId="33F9CDDB" w14:textId="77777777" w:rsidR="00C32455" w:rsidRPr="00067DD5" w:rsidRDefault="00C32455" w:rsidP="00C32455">
      <w:pPr>
        <w:numPr>
          <w:ilvl w:val="1"/>
          <w:numId w:val="5"/>
        </w:numPr>
        <w:shd w:val="clear" w:color="auto" w:fill="FFFFFF"/>
        <w:tabs>
          <w:tab w:val="left" w:pos="1134"/>
        </w:tabs>
        <w:ind w:left="0" w:firstLine="567"/>
        <w:contextualSpacing/>
        <w:jc w:val="both"/>
        <w:rPr>
          <w:b/>
          <w:lang w:val="ru-RU"/>
        </w:rPr>
      </w:pPr>
      <w:r w:rsidRPr="00067DD5">
        <w:rPr>
          <w:b/>
          <w:lang w:val="ru-RU"/>
        </w:rPr>
        <w:t>Исполнитель обязан:</w:t>
      </w:r>
    </w:p>
    <w:p w14:paraId="115B14E4"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На свой риск, своими силами и средствами, с использованием своих материалов, оборудования и инструмента, а также оборудования и инструмента Заказчика, передаваемого согласно условиям Договора, оказать Услуги и сдать их результат Заказчику в объеме и с качеством, соответствующим требованиям Договора, Технического задания (Приложение № 2), Установленным требованиям, требованиям изготовителя (производителя) Объектов (оборудования, входящего в состав Объектов), в том числе по сохранению гарантийных обязательств, действующих норм и правил и законодательства Российской Федерации.</w:t>
      </w:r>
    </w:p>
    <w:p w14:paraId="6E3D297F"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Принять у Заказчика техническую и иную документацию по Акту сдачи-приемки технической и иной документации (Приложение № 4.2), а также оборудование и инструменты, которые не будут являться составной частью результата Работ по Акту сдачи-приемки оборудования и инструментов (Приложение № 4.3.), предоставляемые Заказчиком в соответствии с Договором, не позднее даты, указанной в п. 2.1.2 Договора. При приемке Исполнитель указывает в Акте сдачи-приемки все замечания и недостатки, которые могут повлиять на сроки или результат оказания Услуг, в том числе на безопасность оказываемых Услуг, их результатов, складируемых оборудования и материалов. В случае невыполнения данного требования Исполнитель лишается права предъявлять какие-либо претензии, в том числе связанные с увеличением объемов оказываемых Услуг или сроков их выполнения.</w:t>
      </w:r>
    </w:p>
    <w:p w14:paraId="3B6DCF98"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Выдать замечания по комплектности технической и иной документации, предоставленной Заказчиком, в течение 5 (пяти) рабочих дней с даты ее получения.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w:t>
      </w:r>
    </w:p>
    <w:p w14:paraId="7EC1C7C4"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Оказывать Услуги в строгом соответствии с Договором, Установленными требованиями, технической и иной документацией, переданной Заказчиком (в том числе документацией изготовителей (производителей) Объектов (оборудования в составе Объектов). В случае недостаточности переданной Заказчиком технической документации для оказания Услуг самостоятельно запросить и получить такую документацию у изготовителей (производителей) Объектов (оборудования в их составе) и передать ее Заказчику в составе Отчета в соответствии с п. 2.3.16 Договора. </w:t>
      </w:r>
    </w:p>
    <w:p w14:paraId="6B19AA54"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Обеспечить достижение Показателей качества Услуг. </w:t>
      </w:r>
    </w:p>
    <w:p w14:paraId="52A849BB"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Обеспечить сохранение гарантийных обязательств изготовителей (производителей) Объектов (оборудования в их составе).</w:t>
      </w:r>
    </w:p>
    <w:p w14:paraId="1D217675"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Назначить из числа своих работников представителя для оперативного рассмотрения и решения технических и организационных вопросов, связанных с оказанием Услуг. Полномочия представителя должны быть подтверждены надлежащим образом оформленной доверенностью, передаваемой Заказчику не позднее даты, указанной в п. </w:t>
      </w:r>
      <w:r w:rsidR="00F47496">
        <w:rPr>
          <w:lang w:val="ru-RU"/>
        </w:rPr>
        <w:t>2.1.2.</w:t>
      </w:r>
      <w:r w:rsidRPr="008212D1">
        <w:rPr>
          <w:lang w:val="ru-RU"/>
        </w:rPr>
        <w:t xml:space="preserve"> Договора. Обеспечить присутствие представителя в месте оказания Услуг в течение всего срока их оказания.</w:t>
      </w:r>
    </w:p>
    <w:p w14:paraId="27CA3315"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Обеспечить сохранность переданных Заказчиком по Акту(-ам) сдачи-приемки оборудования, инструмента и помещений, технической и иной документации, а также возврат их Заказчику в первоначальном состоянии с учетом естественного износа и </w:t>
      </w:r>
      <w:r w:rsidRPr="008212D1">
        <w:rPr>
          <w:lang w:val="ru-RU"/>
        </w:rPr>
        <w:lastRenderedPageBreak/>
        <w:t>произведенных Исполнителем неотделимых улучшений согласно п. 2.2.2. Договора не позднее даты окончания Периода технического обслуживания, указанной в п. 1.7. Договора, либо, в случае, указанном в п.п. 2.2.9. Договора, – не позднее 3 (трех) рабочих дней с даты получения соответствующего требования Заказчика.</w:t>
      </w:r>
    </w:p>
    <w:p w14:paraId="13167889"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Оказывать Услуги силами только квалифицированных специалистов, прошедших соответствующую подготовку, представив перед началом оказания Услуг, по требованию Заказчика, и в составе исполнительной документации копии всех документов, подтверждающих квалификацию персонала, наличие допусков, лицензий и разрешений, необходимых для оказания Услуг. Незамедлительно, но в любом случае не позднее рабочего дня, следующего за днем наступлением соответствующего обстоятельства, сообщать Заказчику об аннулировании, признании недействительными или утрате силы по другим основаниям каких-либо допусков Исполнителя, выданных соответствующими саморегулируемыми организациями (СРО), разрешений, согласований или лицензий, необходимых для исполнения им своих обязательств по Договору, а также получить соответствующие допуски, разрешения, согласования или лицензии в срок, обеспечивающий надлежащее исполнение им условий Договора. </w:t>
      </w:r>
    </w:p>
    <w:p w14:paraId="601AD352"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Если во время оказания Услуг законом или иным нормативным актом будет установлена необходимость для Исполнителя получить дополнительные допуски, разрешения и/или лицензии, Исполнитель направит Заказчику соответствующее уведомление и в разумный срок получит необходимые допуски, разрешения и/или лицензии. Во избежание сомнений, принятие соответствующего закона или иного нормативного акта не будет рассматриваться для целей Договора как обстоятельство непреодолимой силы и Исполнитель не будет иметь права на продление сроков выполнения Работ или увеличение стоимости Работ, если Сторонами письменно не согласовано иное. </w:t>
      </w:r>
    </w:p>
    <w:p w14:paraId="0029C96F"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В случаях, установленных правилами пропускного и внутриобъектового режим</w:t>
      </w:r>
      <w:r>
        <w:rPr>
          <w:lang w:val="ru-RU"/>
        </w:rPr>
        <w:t>ов</w:t>
      </w:r>
      <w:r w:rsidRPr="008212D1">
        <w:rPr>
          <w:lang w:val="ru-RU"/>
        </w:rPr>
        <w:t xml:space="preserve"> Заказчика, предварительно согласовать с Заказчиком пофамильные списки персонала, задействованного при оказании Услуг.</w:t>
      </w:r>
    </w:p>
    <w:p w14:paraId="5E21563A"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Провести инструктаж персонала, задействованного при оказании Услуг, и обеспечить соблюдение им правил эксплуатации электроустановок, правил охраны труда, правил пожарной и промышленной безопасности, экологических, санитарных требований и правил, а также иных нормативных актов и требований локальных нормативных актов Заказчика. </w:t>
      </w:r>
    </w:p>
    <w:p w14:paraId="3FF5E409"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Обеспечить выполнение всех необходимых мероприятий по охране труда, технике безопасности, пожарной и промышленной безопасности, охране окружающей среды пропускной и внутриобъектовый режим</w:t>
      </w:r>
      <w:r>
        <w:rPr>
          <w:lang w:val="ru-RU"/>
        </w:rPr>
        <w:t>ов</w:t>
      </w:r>
      <w:r w:rsidRPr="008212D1">
        <w:rPr>
          <w:lang w:val="ru-RU"/>
        </w:rPr>
        <w:t xml:space="preserve"> Заказчика в соответствии с законодательством Российской Федерации, локальными нормативными актами Заказчика и Исполнителя.</w:t>
      </w:r>
    </w:p>
    <w:p w14:paraId="573A03E3"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оказания Услуг, предоставив Заказчику не позднее даты, указанной в п. </w:t>
      </w:r>
      <w:r w:rsidR="00F47496">
        <w:rPr>
          <w:lang w:val="ru-RU"/>
        </w:rPr>
        <w:t xml:space="preserve">2.1.2. </w:t>
      </w:r>
      <w:r w:rsidRPr="008212D1">
        <w:rPr>
          <w:lang w:val="ru-RU"/>
        </w:rPr>
        <w:t xml:space="preserve">Договора, заверенную печатью Исполнителя и подписью уполномоченного лица копию соответствующего приказа Исполнителя. </w:t>
      </w:r>
    </w:p>
    <w:p w14:paraId="67B3F467"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В случае применения контролирующими органами штрафных санкций к Заказчику по фактам нарушения Исполнителем требований правил пожарной безопасности, техники безопасности, природоохранного законодательства, сбросов загрязняющих веществ, размещения отходов в не предназначенных для этих целей местах или иных штрафных санкций за нарушение природоохранного законодательства, законодательства об охране труда и иных нормативно-правовых актов, возмещать Заказчику расходы по уплате </w:t>
      </w:r>
      <w:r w:rsidRPr="008212D1">
        <w:rPr>
          <w:lang w:val="ru-RU"/>
        </w:rPr>
        <w:lastRenderedPageBreak/>
        <w:t>таких штрафов в течение 10 (десяти) рабочих дней с даты получения соответствующего письменного требования.</w:t>
      </w:r>
    </w:p>
    <w:p w14:paraId="7DB4048E"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Предоставить Заказчику для приемки Услуг в полном объеме необходимую приемо-сдаточную документацию, в том числе Отчет об оказании Услуг, содержащий описание проведенных мероприятий и воздействий на Объекты (оборудование в их составе), с приложением исполнительной документации, в том числе сертификатов, инструкций, паспортов и других документов, удостоверяющих качество использованных материально-технических ресурсов, журналов производства работ/оказания услуг и другой документации, предусмотренной законодательством Российской Федерации. Отчет и содержащаяся в его составе исполнительная документация должна обеспечивать достоверность и полноту сведений о фактически оказанных Услугах.</w:t>
      </w:r>
    </w:p>
    <w:p w14:paraId="7E1FC66D"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Обеспечить наличие соответствующих сертификатов, технических паспортов и других документов, удостоверяющих качество используемых Исполнителем материалов, механизмов и оборудования, в месте оказания Услуг. Копии сертификатов, технических паспортов и иных документов должны быть предоставлены Заказчику до начала оказания Услуг, выполняемых с использованием соответствующих материально-технических ресурсов, а также в оригиналах или надлежащим образом заверенных копиях – в составе исполнительной документации. Исполнитель обязуется письменно согласовать с производителем (изготовителем) оборудования в составе Объектов или с Заказчиком используемые материально-технические ресурсы до начала оказания Услуг в случае, если они не соответствуют Установленным требованиям, технической, проектной и/или Сметной документации.</w:t>
      </w:r>
    </w:p>
    <w:p w14:paraId="240C33C4"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Обеспечивать в месте оказания Услуг порядок и чистоту, накапливать строительный и бытовой мусор в предназначенных для этого и указанных Заказчиком местах, не допуская переполнения мест накопления. </w:t>
      </w:r>
    </w:p>
    <w:p w14:paraId="032ABCE6"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Выполнять полученные в ходе исполнения Договора указания (требования) Заказчика, если такие указания не противоречат условиям Договора и/или не влекут существенного увеличения объема оказываемых Услуг. Исполнитель не несет ответственности за возможные убытки, возникшие в результате исполнения указаний Заказчика, только если Исполнитель заблаговременно письменно известил Заказчика о возможных негативных последствиях исполнения таких указаний в соответствии с п. 2.3.21.1. Договора</w:t>
      </w:r>
    </w:p>
    <w:p w14:paraId="199D7D1A"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Исполнитель не вправе отказаться от выполнения или задержать выполнение письменных указаний Заказчика в части сокращения объемов оказываемых Услуг, прекращения и/или исключения отдельных видов Услуг, кроме случая, указанного в п. 2.3.21.1. Договора. </w:t>
      </w:r>
    </w:p>
    <w:p w14:paraId="49D5151B"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Немедленно в письменном виде известить Заказчика и до получения от него указаний приостановить работу при обнаружении:</w:t>
      </w:r>
    </w:p>
    <w:p w14:paraId="0E97824E" w14:textId="77777777" w:rsidR="00C32455" w:rsidRPr="008212D1" w:rsidRDefault="00C32455" w:rsidP="00C32455">
      <w:pPr>
        <w:numPr>
          <w:ilvl w:val="3"/>
          <w:numId w:val="5"/>
        </w:numPr>
        <w:shd w:val="clear" w:color="auto" w:fill="FFFFFF"/>
        <w:tabs>
          <w:tab w:val="left" w:pos="1560"/>
        </w:tabs>
        <w:ind w:left="0" w:firstLine="567"/>
        <w:contextualSpacing/>
        <w:jc w:val="both"/>
        <w:rPr>
          <w:lang w:val="ru-RU"/>
        </w:rPr>
      </w:pPr>
      <w:r w:rsidRPr="008212D1">
        <w:rPr>
          <w:lang w:val="ru-RU"/>
        </w:rPr>
        <w:t xml:space="preserve">возможных неблагоприятных для Заказчика последствий выполнения его указаний - в любом случае не позднее момента начала выполнения таких указаний; </w:t>
      </w:r>
    </w:p>
    <w:p w14:paraId="656EA77A" w14:textId="77777777" w:rsidR="00C32455" w:rsidRPr="008212D1" w:rsidRDefault="00C32455" w:rsidP="00C32455">
      <w:pPr>
        <w:numPr>
          <w:ilvl w:val="3"/>
          <w:numId w:val="5"/>
        </w:numPr>
        <w:shd w:val="clear" w:color="auto" w:fill="FFFFFF"/>
        <w:tabs>
          <w:tab w:val="left" w:pos="1560"/>
        </w:tabs>
        <w:ind w:left="0" w:firstLine="567"/>
        <w:contextualSpacing/>
        <w:jc w:val="both"/>
        <w:rPr>
          <w:lang w:val="ru-RU"/>
        </w:rPr>
      </w:pPr>
      <w:r w:rsidRPr="008212D1">
        <w:rPr>
          <w:lang w:val="ru-RU"/>
        </w:rPr>
        <w:t>отклонения от требований действующих норм и правил, технической и иной документации, Договора и письменных указаний Заказчика, независимо от причин возникновения таких отклонений – в любом случае не позднее следующего рабочего дня после обнаружения;</w:t>
      </w:r>
    </w:p>
    <w:p w14:paraId="611BD58D" w14:textId="77777777" w:rsidR="00C32455" w:rsidRPr="008212D1" w:rsidRDefault="00C32455" w:rsidP="00C32455">
      <w:pPr>
        <w:numPr>
          <w:ilvl w:val="3"/>
          <w:numId w:val="5"/>
        </w:numPr>
        <w:shd w:val="clear" w:color="auto" w:fill="FFFFFF"/>
        <w:tabs>
          <w:tab w:val="left" w:pos="1560"/>
        </w:tabs>
        <w:ind w:left="0" w:firstLine="567"/>
        <w:contextualSpacing/>
        <w:jc w:val="both"/>
        <w:rPr>
          <w:lang w:val="ru-RU"/>
        </w:rPr>
      </w:pPr>
      <w:r w:rsidRPr="008212D1">
        <w:rPr>
          <w:lang w:val="ru-RU"/>
        </w:rPr>
        <w:t xml:space="preserve">любых обстоятельствах, угрожающих годности, прочности и/или безопасности Объектов (оборудования в их составе) либо создающих невозможность оказания Услуг в срок, предусмотренный Договором – в любом случае не позднее следующего рабочего дня после обнаружения; </w:t>
      </w:r>
    </w:p>
    <w:p w14:paraId="03DC6116" w14:textId="77777777" w:rsidR="00C32455" w:rsidRPr="008212D1" w:rsidRDefault="00C32455" w:rsidP="00C32455">
      <w:pPr>
        <w:numPr>
          <w:ilvl w:val="3"/>
          <w:numId w:val="5"/>
        </w:numPr>
        <w:shd w:val="clear" w:color="auto" w:fill="FFFFFF"/>
        <w:tabs>
          <w:tab w:val="left" w:pos="1560"/>
        </w:tabs>
        <w:ind w:left="0" w:firstLine="567"/>
        <w:contextualSpacing/>
        <w:jc w:val="both"/>
        <w:rPr>
          <w:lang w:val="ru-RU"/>
        </w:rPr>
      </w:pPr>
      <w:r w:rsidRPr="008212D1">
        <w:rPr>
          <w:lang w:val="ru-RU"/>
        </w:rPr>
        <w:lastRenderedPageBreak/>
        <w:t>любых обстоятельствах, способных привести к возникновению предаварийной ситуации или аварии, вреду жизни или здоровью людей, имуществу или окружающей среде - незамедлительно, но не позднее двух часов с момента возникновения таких обстоятельств либо обнаружения угрозы их возникновения соответственно по электронному адресу: ____________, а также сообщать контактным лицам  ___________________  по телефонам: __________________</w:t>
      </w:r>
      <w:r w:rsidRPr="008212D1">
        <w:rPr>
          <w:vertAlign w:val="superscript"/>
          <w:lang w:val="ru-RU"/>
        </w:rPr>
        <w:footnoteReference w:id="2"/>
      </w:r>
      <w:r w:rsidRPr="008212D1">
        <w:rPr>
          <w:lang w:val="ru-RU"/>
        </w:rPr>
        <w:t>.</w:t>
      </w:r>
    </w:p>
    <w:p w14:paraId="38853AD2" w14:textId="77777777" w:rsidR="00C32455" w:rsidRPr="008212D1" w:rsidRDefault="00C32455" w:rsidP="00C32455">
      <w:pPr>
        <w:shd w:val="clear" w:color="auto" w:fill="FFFFFF"/>
        <w:tabs>
          <w:tab w:val="left" w:pos="1276"/>
        </w:tabs>
        <w:ind w:firstLine="567"/>
        <w:contextualSpacing/>
        <w:jc w:val="both"/>
        <w:rPr>
          <w:lang w:val="ru-RU"/>
        </w:rPr>
      </w:pPr>
      <w:r w:rsidRPr="008212D1">
        <w:rPr>
          <w:lang w:val="ru-RU"/>
        </w:rPr>
        <w:t>Невыполнение Исполнителем требований пунктов 2.3.21.1-2.3.21.4. Договора лишает его права ссылаться на соответствующие обстоятельства, как на основание освобождения или ограничения своей ответственности по Договору.</w:t>
      </w:r>
    </w:p>
    <w:p w14:paraId="6A2E5C1C"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Нести риск случайной гибели и случайного повреждения помещений и оборудования Заказчика по причинам, не зависящим от Заказчика, до момента их передачи Заказчику по Акту сдачи-приемки, предусмотренному Приложением № 4.4.</w:t>
      </w:r>
    </w:p>
    <w:p w14:paraId="0F908580"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Устранять недостатки и дефекты, нарушения действующих норм и правил, Установленных требований, Технического задания, иных условий Договора, возникшие по вине Исполнителя или по обстоятельствам, за которые отвечает Исполнитель и выявленные в процессе оказания Услуг, при приемке оказанных Услуг, а также осуществлять доработки, связанные с несогласованными с Заказчиком отступлениями от требований Договора за свой счёт, своими средствами и в сроки, установленные Заказчиком. Компенсировать расходы Заказчика на устранение своими силами или силами третьих лиц недостатков оказанных Услуг, в случае, если Исполнитель не устраняет недостатки в установленные Заказчиком сроки. </w:t>
      </w:r>
    </w:p>
    <w:p w14:paraId="365E457C"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Незамедлительно и за собственный счет устранять любые предаварийные ситуации, аварии (обстоятельства, создающие их), повреждения вследствие аварий, возникшие по вине Исполнителя или по обстоятельствам, за которые отвечает Исполнитель.</w:t>
      </w:r>
    </w:p>
    <w:p w14:paraId="599C728C"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Освободить Заказчика от любой ответственности и выплат по всем претензиям, требованиям и судебным искам, предъявляемым третьими лицами в связи с оказанием Услуг, а также компенсировать любой ущерб, связанный с причинением Исполнителем или привлеченными им третьими лицами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оказанных Услуг.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(-ам) страхования. </w:t>
      </w:r>
    </w:p>
    <w:p w14:paraId="61E35028"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В случае предъявления налоговыми органами претензий и требований, связанных с недобросовестностью субисполнителей (в т.ч. поставщиков материально-технических ресурсов, любого лица из цепочки субисполнителей), привлеченных Исполнителем к оказанию Услуг, компенсировать убытки Заказчика, вызванные такими претензиями и требованиями.  </w:t>
      </w:r>
    </w:p>
    <w:p w14:paraId="6886EC90"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lastRenderedPageBreak/>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1B2E4EF2"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Назначить лиц, ответственных за обращение с опасными отходами. В случае необходимости производства работ по обращению с отходами I-IV класса опасности и привлечения к таким работам третьих лиц, иметь право производства соответствующих работ и привлекать к соответствующим работам лиц, имеющих право производства соответствующих работ, а также предоставить Заказчику в течение 3 (трех) рабочих дней с даты вступления Договора в силу копию лицензии на деятельность по сбору, использованию, обезвреживанию, транспортированию и размещению отходов I-IV класса опасности. Допускать к обращению с отходами I-IV класса опасности только лиц, имеющих профессиональную подготовку, подтвержденную свидетельствами (сертификатами) на право работы с отходами I-IV класса опасности, а также предоставить Заказчику в течение 5 (пяти) рабочих дней с даты вступления Договора в силу копии указанных свидетельств (сертификатов).</w:t>
      </w:r>
    </w:p>
    <w:p w14:paraId="5A974C57"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Оказывать Заказчику содействие в проведении расследований по случаям захламления земель отходами, загрязнения земель, превышения установленных нормативов сброса и выброса веществ и микроорганизмов в окружающую среду; выделять по требованию Заказчика представителей для совместного расследования случаев нарушения природоохранного законодательства, санитарных норм и правил; представлять Заказчику необходимые документы, материалы и давать объяснения при расследовании вышеуказанных случаев.</w:t>
      </w:r>
    </w:p>
    <w:p w14:paraId="795888CF"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Письменно уведомить Заказчика о намерении приостановить Услуги полностью или частично, когда такая приостановка Услуг Исполнителем допускается в соответствии с условиями Договора, законодательством Российской Федерации не позднее чем, за 10 (десять) рабочих дней до даты приостановления Услуг.</w:t>
      </w:r>
    </w:p>
    <w:p w14:paraId="548559EB"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Исполнять другие обязанности в соответствии с Договором и законодательством Российской Федерации. </w:t>
      </w:r>
    </w:p>
    <w:p w14:paraId="1AD77BCB" w14:textId="77777777" w:rsidR="00C32455" w:rsidRPr="008212D1" w:rsidRDefault="00C32455" w:rsidP="00C32455">
      <w:pPr>
        <w:numPr>
          <w:ilvl w:val="2"/>
          <w:numId w:val="5"/>
        </w:numPr>
        <w:shd w:val="clear" w:color="auto" w:fill="FFFFFF"/>
        <w:tabs>
          <w:tab w:val="left" w:pos="1418"/>
        </w:tabs>
        <w:ind w:left="0" w:firstLine="567"/>
        <w:contextualSpacing/>
        <w:jc w:val="both"/>
        <w:rPr>
          <w:lang w:val="ru-RU"/>
        </w:rPr>
      </w:pPr>
      <w:r w:rsidRPr="008212D1">
        <w:rPr>
          <w:lang w:val="ru-RU"/>
        </w:rPr>
        <w:t xml:space="preserve">Не позднее 2 (Двух) рабочих дней со дня окончания каждого календарного месяца обеспечить внесение в ИС данных о ходе исполнения Договора (выполненных за соответствующий месяц действий по техническому обслуживанию, в том числе данных мониторинга Объекта(ов), в соответствии с требованиями Приложения № 5 к Договору). </w:t>
      </w:r>
    </w:p>
    <w:p w14:paraId="57B4D20B" w14:textId="77777777" w:rsidR="00C32455" w:rsidRPr="00067DD5" w:rsidRDefault="00C32455" w:rsidP="00C32455">
      <w:pPr>
        <w:numPr>
          <w:ilvl w:val="1"/>
          <w:numId w:val="5"/>
        </w:numPr>
        <w:shd w:val="clear" w:color="auto" w:fill="FFFFFF"/>
        <w:tabs>
          <w:tab w:val="left" w:pos="1134"/>
        </w:tabs>
        <w:ind w:left="0" w:firstLine="567"/>
        <w:contextualSpacing/>
        <w:jc w:val="both"/>
        <w:rPr>
          <w:b/>
          <w:lang w:val="ru-RU"/>
        </w:rPr>
      </w:pPr>
      <w:r w:rsidRPr="00067DD5">
        <w:rPr>
          <w:b/>
          <w:lang w:val="ru-RU"/>
        </w:rPr>
        <w:t>Исполнитель имеет право:</w:t>
      </w:r>
    </w:p>
    <w:p w14:paraId="4EEACBC8"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Самостоятельно организовать оказание Услуг.</w:t>
      </w:r>
    </w:p>
    <w:p w14:paraId="2098A50E" w14:textId="77777777" w:rsidR="00C32455" w:rsidRPr="008212D1" w:rsidRDefault="00C32455" w:rsidP="00C32455">
      <w:pPr>
        <w:tabs>
          <w:tab w:val="left" w:pos="708"/>
        </w:tabs>
        <w:jc w:val="both"/>
        <w:rPr>
          <w:bCs/>
          <w:lang w:val="ru-RU"/>
        </w:rPr>
      </w:pPr>
    </w:p>
    <w:p w14:paraId="1B00C50F"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Стоимость Услуг и порядок расчетов</w:t>
      </w:r>
    </w:p>
    <w:p w14:paraId="0794820E" w14:textId="77777777" w:rsidR="00C32455" w:rsidRPr="006810F2" w:rsidRDefault="00C32455" w:rsidP="00C32455">
      <w:pPr>
        <w:snapToGrid w:val="0"/>
        <w:ind w:left="720"/>
        <w:rPr>
          <w:lang w:val="ru-RU"/>
        </w:rPr>
      </w:pPr>
    </w:p>
    <w:p w14:paraId="674E1000"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Расчетным периодом по Договору является этап.</w:t>
      </w:r>
    </w:p>
    <w:p w14:paraId="38C8C3B1"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Стоимость Услуг по этапам указана в Приложении № 3.2. к Договору. </w:t>
      </w:r>
    </w:p>
    <w:p w14:paraId="0908222A" w14:textId="0146F9B7" w:rsidR="003F0901" w:rsidRPr="003F0901" w:rsidRDefault="00C32455" w:rsidP="003F0901">
      <w:pPr>
        <w:numPr>
          <w:ilvl w:val="1"/>
          <w:numId w:val="5"/>
        </w:numPr>
        <w:shd w:val="clear" w:color="auto" w:fill="FFFFFF"/>
        <w:tabs>
          <w:tab w:val="left" w:pos="1134"/>
        </w:tabs>
        <w:ind w:left="0" w:firstLine="567"/>
        <w:contextualSpacing/>
        <w:jc w:val="both"/>
        <w:rPr>
          <w:lang w:val="ru-RU"/>
        </w:rPr>
      </w:pPr>
      <w:r w:rsidRPr="003F0901">
        <w:rPr>
          <w:lang w:val="ru-RU"/>
        </w:rPr>
        <w:t>Общая стоимость Услуг по Договору, исходя из Периода технического обслуживания и стоимости Услуг по этапам (далее – «Цена Договора»), в соответствии со Сметным расчетом стоимости Услуг с приложениями (Приложение № 3.1.) составляет __________ (_________________) рублей ___ копеек</w:t>
      </w:r>
      <w:r w:rsidR="00235875">
        <w:rPr>
          <w:lang w:val="ru-RU"/>
        </w:rPr>
        <w:t>,</w:t>
      </w:r>
      <w:r w:rsidR="006B3050">
        <w:rPr>
          <w:lang w:val="ru-RU"/>
        </w:rPr>
        <w:t xml:space="preserve"> без НДС</w:t>
      </w:r>
      <w:r w:rsidRPr="003F0901">
        <w:rPr>
          <w:lang w:val="ru-RU"/>
        </w:rPr>
        <w:t xml:space="preserve">, </w:t>
      </w:r>
      <w:r w:rsidR="003F0901" w:rsidRPr="003F0901">
        <w:rPr>
          <w:lang w:val="ru-RU"/>
        </w:rPr>
        <w:t>при этом НДС исчисляется дополнительно и уплачивается сверх цены Договора по ставке, установленной статьей 164 Налогового кодекса Российской Федерации.</w:t>
      </w:r>
    </w:p>
    <w:p w14:paraId="181355F7" w14:textId="77777777" w:rsidR="00C32455" w:rsidRPr="003F0901" w:rsidRDefault="00C32455" w:rsidP="006B3050">
      <w:pPr>
        <w:numPr>
          <w:ilvl w:val="1"/>
          <w:numId w:val="5"/>
        </w:numPr>
        <w:shd w:val="clear" w:color="auto" w:fill="FFFFFF"/>
        <w:tabs>
          <w:tab w:val="left" w:pos="1134"/>
        </w:tabs>
        <w:ind w:left="0" w:firstLine="567"/>
        <w:contextualSpacing/>
        <w:jc w:val="both"/>
        <w:rPr>
          <w:lang w:val="ru-RU"/>
        </w:rPr>
      </w:pPr>
      <w:r w:rsidRPr="003F0901">
        <w:rPr>
          <w:lang w:val="ru-RU"/>
        </w:rPr>
        <w:lastRenderedPageBreak/>
        <w:t>Цена Договора включает в себя прибыль Исполнителя, а также все расходы и затраты Исполнителя на:</w:t>
      </w:r>
    </w:p>
    <w:p w14:paraId="38D59AC1"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закупку материально-технических ресурсов, необходимых для оказания Услуг по Договору;</w:t>
      </w:r>
    </w:p>
    <w:p w14:paraId="759EB687"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доставку и разгрузку оборудования и необходимых материалов к месту оказания Услуг (в том числе перемещение по территории Заказчика); </w:t>
      </w:r>
    </w:p>
    <w:p w14:paraId="64CD3FC5"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заработную плату;</w:t>
      </w:r>
    </w:p>
    <w:p w14:paraId="3114439B"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накладные и командировочные расходы, перемещение и размещение персонала Исполнителя; </w:t>
      </w:r>
    </w:p>
    <w:p w14:paraId="71725F62"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подлежащие уплате налоги, сборы и пошлины (в т.ч. по таможенному оформлению оборудования и материалов, если применимо); </w:t>
      </w:r>
    </w:p>
    <w:p w14:paraId="4BC216C8"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затраты на устранение мелких дефектов;</w:t>
      </w:r>
    </w:p>
    <w:p w14:paraId="6FF0CAF3"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все прочие затраты и расходы Исполнителя, связанные с оказанием Услуг и исполнением иных обязательств по Договору, а также все прочие расходы, которые могут возникнуть у Исполнителя в течение срока действия Договора.</w:t>
      </w:r>
    </w:p>
    <w:p w14:paraId="03A6B362"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Увеличение стоимости Услуг по Договору не требует заключения дополнительного соглашения к Договору только в случае, когда оно вызвано изменением ставки российского НДС.</w:t>
      </w:r>
    </w:p>
    <w:p w14:paraId="2D3C67AE"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Оплата по Договору осуществляется Заказчиком в следующем порядке: </w:t>
      </w:r>
    </w:p>
    <w:p w14:paraId="01625714"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C60EA7">
        <w:rPr>
          <w:lang w:val="ru-RU"/>
        </w:rPr>
        <w:t xml:space="preserve">Авансовые платежи в счет стоимости каждого этапа Услуг в размере </w:t>
      </w:r>
      <w:r>
        <w:rPr>
          <w:lang w:val="ru-RU"/>
        </w:rPr>
        <w:t>1</w:t>
      </w:r>
      <w:r w:rsidRPr="00C60EA7">
        <w:rPr>
          <w:lang w:val="ru-RU"/>
        </w:rPr>
        <w:t>0% (</w:t>
      </w:r>
      <w:r>
        <w:rPr>
          <w:lang w:val="ru-RU"/>
        </w:rPr>
        <w:t>десяти</w:t>
      </w:r>
      <w:r w:rsidRPr="00C60EA7">
        <w:rPr>
          <w:lang w:val="ru-RU"/>
        </w:rPr>
        <w:t xml:space="preserve"> процентов) от стоимости соответствующего этапа</w:t>
      </w:r>
      <w:r w:rsidRPr="00EF5521">
        <w:rPr>
          <w:lang w:val="ru-RU"/>
        </w:rPr>
        <w:t>, выплачива</w:t>
      </w:r>
      <w:r>
        <w:rPr>
          <w:lang w:val="ru-RU"/>
        </w:rPr>
        <w:t>ю</w:t>
      </w:r>
      <w:r w:rsidRPr="00C60EA7">
        <w:rPr>
          <w:lang w:val="ru-RU"/>
        </w:rPr>
        <w:t xml:space="preserve">тся в течение 30 (тридцати) календарных дней с даты получения Заказчиком счета, выставленного Исполнителем, но не ранее, чем за 30 (тридцать) календарных дней до даты его начала и с учетом пункта </w:t>
      </w:r>
      <w:r>
        <w:rPr>
          <w:lang w:val="ru-RU"/>
        </w:rPr>
        <w:t>3</w:t>
      </w:r>
      <w:r w:rsidRPr="00C60EA7">
        <w:rPr>
          <w:lang w:val="ru-RU"/>
        </w:rPr>
        <w:t>.</w:t>
      </w:r>
      <w:r>
        <w:rPr>
          <w:lang w:val="ru-RU"/>
        </w:rPr>
        <w:t>6</w:t>
      </w:r>
      <w:r w:rsidRPr="00C60EA7">
        <w:rPr>
          <w:lang w:val="ru-RU"/>
        </w:rPr>
        <w:t>.3 Договора</w:t>
      </w:r>
      <w:r>
        <w:rPr>
          <w:lang w:val="ru-RU"/>
        </w:rPr>
        <w:t>.</w:t>
      </w:r>
    </w:p>
    <w:p w14:paraId="34B35E14"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Последующие платежи в размере 90% (девяносто процентов) от стоимости соответствующего этапа Услуг выплачивается в течение 30 (тридцати) календарных дней с даты подписания Сторонами Акта сдачи-приемки услуг, указанного в </w:t>
      </w:r>
      <w:r w:rsidR="00F47496" w:rsidRPr="008212D1">
        <w:rPr>
          <w:lang w:val="ru-RU"/>
        </w:rPr>
        <w:t>п.</w:t>
      </w:r>
      <w:r w:rsidR="00F47496">
        <w:rPr>
          <w:lang w:val="ru-RU"/>
        </w:rPr>
        <w:t>4.1.</w:t>
      </w:r>
      <w:r w:rsidRPr="008212D1">
        <w:rPr>
          <w:lang w:val="ru-RU"/>
        </w:rPr>
        <w:t xml:space="preserve"> Договора, на основании счета, выставленного Исполнителем, и с учетом п. 3.6.</w:t>
      </w:r>
      <w:r w:rsidR="004E7873">
        <w:rPr>
          <w:lang w:val="ru-RU"/>
        </w:rPr>
        <w:t>3</w:t>
      </w:r>
      <w:r w:rsidRPr="008212D1">
        <w:rPr>
          <w:lang w:val="ru-RU"/>
        </w:rPr>
        <w:t>. Договора.</w:t>
      </w:r>
    </w:p>
    <w:p w14:paraId="4D665119" w14:textId="77777777" w:rsidR="005A1874"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В случае выставления Исполнителем счета на сумму </w:t>
      </w:r>
      <w:r>
        <w:rPr>
          <w:lang w:val="ru-RU"/>
        </w:rPr>
        <w:t>менее</w:t>
      </w:r>
      <w:r w:rsidRPr="008212D1">
        <w:rPr>
          <w:lang w:val="ru-RU"/>
        </w:rPr>
        <w:t xml:space="preserve">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не принимается и подлежит замене Исполнителем независимо от его фактического вручения Заказчику. В случае выставления Исполнителем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Заказчиком.</w:t>
      </w:r>
    </w:p>
    <w:p w14:paraId="6148480B" w14:textId="78BD758B" w:rsidR="005A1874" w:rsidRPr="005A1874" w:rsidRDefault="005A1874" w:rsidP="00235875">
      <w:pPr>
        <w:numPr>
          <w:ilvl w:val="2"/>
          <w:numId w:val="5"/>
        </w:numPr>
        <w:shd w:val="clear" w:color="auto" w:fill="FFFFFF"/>
        <w:tabs>
          <w:tab w:val="left" w:pos="993"/>
        </w:tabs>
        <w:ind w:left="0" w:firstLine="567"/>
        <w:contextualSpacing/>
        <w:jc w:val="both"/>
        <w:rPr>
          <w:lang w:val="ru-RU"/>
        </w:rPr>
      </w:pPr>
      <w:r w:rsidRPr="005A1874">
        <w:rPr>
          <w:lang w:val="ru-RU"/>
        </w:rPr>
        <w:t>Сумма авансового платежа по пункт</w:t>
      </w:r>
      <w:r>
        <w:rPr>
          <w:lang w:val="ru-RU"/>
        </w:rPr>
        <w:t>у</w:t>
      </w:r>
      <w:r w:rsidRPr="005A1874">
        <w:rPr>
          <w:lang w:val="ru-RU"/>
        </w:rPr>
        <w:t xml:space="preserve"> 3.</w:t>
      </w:r>
      <w:r>
        <w:rPr>
          <w:lang w:val="ru-RU"/>
        </w:rPr>
        <w:t xml:space="preserve">6.1. </w:t>
      </w:r>
      <w:r w:rsidRPr="005A1874">
        <w:rPr>
          <w:lang w:val="ru-RU"/>
        </w:rPr>
        <w:t xml:space="preserve">Договора определяется исходя из стоимости соответствующих Этапов </w:t>
      </w:r>
      <w:r>
        <w:rPr>
          <w:lang w:val="ru-RU"/>
        </w:rPr>
        <w:t>Услуг</w:t>
      </w:r>
      <w:r w:rsidRPr="005A1874">
        <w:rPr>
          <w:lang w:val="ru-RU"/>
        </w:rPr>
        <w:t>, определенной без учета НДС, увеличенной на установленную ст. 164 НК РФ ставку НДС на дату выплаты авансового платежа.</w:t>
      </w:r>
    </w:p>
    <w:p w14:paraId="602CE780" w14:textId="1AE688D2" w:rsidR="00C32455" w:rsidRPr="008212D1" w:rsidRDefault="005A1874" w:rsidP="00235875">
      <w:pPr>
        <w:numPr>
          <w:ilvl w:val="2"/>
          <w:numId w:val="5"/>
        </w:numPr>
        <w:shd w:val="clear" w:color="auto" w:fill="FFFFFF"/>
        <w:tabs>
          <w:tab w:val="left" w:pos="993"/>
        </w:tabs>
        <w:ind w:left="0" w:firstLine="567"/>
        <w:contextualSpacing/>
        <w:jc w:val="both"/>
        <w:rPr>
          <w:lang w:val="ru-RU"/>
        </w:rPr>
      </w:pPr>
      <w:r w:rsidRPr="005A1874">
        <w:rPr>
          <w:lang w:val="ru-RU"/>
        </w:rPr>
        <w:t>Сумма последующих платежей по пункт</w:t>
      </w:r>
      <w:r>
        <w:rPr>
          <w:lang w:val="ru-RU"/>
        </w:rPr>
        <w:t>у</w:t>
      </w:r>
      <w:r w:rsidRPr="005A1874">
        <w:rPr>
          <w:lang w:val="ru-RU"/>
        </w:rPr>
        <w:t xml:space="preserve"> 3.</w:t>
      </w:r>
      <w:r>
        <w:rPr>
          <w:lang w:val="ru-RU"/>
        </w:rPr>
        <w:t>6</w:t>
      </w:r>
      <w:r w:rsidRPr="005A1874">
        <w:rPr>
          <w:lang w:val="ru-RU"/>
        </w:rPr>
        <w:t>.</w:t>
      </w:r>
      <w:r>
        <w:rPr>
          <w:lang w:val="ru-RU"/>
        </w:rPr>
        <w:t>2.</w:t>
      </w:r>
      <w:r w:rsidRPr="005A1874">
        <w:rPr>
          <w:lang w:val="ru-RU"/>
        </w:rPr>
        <w:t xml:space="preserve"> Договора определяется как разница между стоимостью Этапа </w:t>
      </w:r>
      <w:r>
        <w:rPr>
          <w:lang w:val="ru-RU"/>
        </w:rPr>
        <w:t>Услуг</w:t>
      </w:r>
      <w:r w:rsidRPr="005A1874">
        <w:rPr>
          <w:lang w:val="ru-RU"/>
        </w:rPr>
        <w:t xml:space="preserve">, определенной с учетом НДС исчисленного по ставке, установленной ст. 164 НК РФ на дату </w:t>
      </w:r>
      <w:r>
        <w:rPr>
          <w:lang w:val="ru-RU"/>
        </w:rPr>
        <w:t>оказания</w:t>
      </w:r>
      <w:r w:rsidRPr="005A1874">
        <w:rPr>
          <w:lang w:val="ru-RU"/>
        </w:rPr>
        <w:t xml:space="preserve"> Этапа </w:t>
      </w:r>
      <w:r>
        <w:rPr>
          <w:lang w:val="ru-RU"/>
        </w:rPr>
        <w:t>Услуг</w:t>
      </w:r>
      <w:r w:rsidRPr="005A1874">
        <w:rPr>
          <w:lang w:val="ru-RU"/>
        </w:rPr>
        <w:t xml:space="preserve"> и суммой уплаченного по такому Этапу </w:t>
      </w:r>
      <w:r>
        <w:rPr>
          <w:lang w:val="ru-RU"/>
        </w:rPr>
        <w:t>Услуг</w:t>
      </w:r>
      <w:r w:rsidRPr="005A1874">
        <w:rPr>
          <w:lang w:val="ru-RU"/>
        </w:rPr>
        <w:t xml:space="preserve"> авансового платежа</w:t>
      </w:r>
      <w:r>
        <w:rPr>
          <w:lang w:val="ru-RU"/>
        </w:rPr>
        <w:t>.</w:t>
      </w:r>
    </w:p>
    <w:p w14:paraId="35BA14B8"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Цена договора должна быть выражена (номинирована) в рублях Российской Федерации. Расчеты осуществляются в валюте Российской Федерации. Оплата производится путем перечисления денежных средств на расчетный счет Исполнителя, указанный в Договоре. Обязательство Заказчика по осуществлению платежа считается исполненным с даты списания денежных средств с расчетного счета Заказчика.</w:t>
      </w:r>
    </w:p>
    <w:p w14:paraId="3EB9B8B3"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lastRenderedPageBreak/>
        <w:t xml:space="preserve">Если изменения, указанные в п. 2.2.7. Договора, приводят к существенному увеличению Цены Договора, то Исполнитель обязан сообщить об этом Заказчику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 </w:t>
      </w:r>
    </w:p>
    <w:p w14:paraId="75EF8D68"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В случае ввода в эксплуатацию /вывода из эксплуатации Объектов в иные периоды, чем запланировано согласно сведениям, предоставленным Исполнителю Заказчиком при заключении Договора, стоимость Услуг за соответствующие этапы может быть пропорционально изменена путем заключения Сторонами дополнительного соглашения к Договору.</w:t>
      </w:r>
    </w:p>
    <w:p w14:paraId="0210BB95"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За исключением случаев, указанных в п.п. </w:t>
      </w:r>
      <w:r w:rsidR="007E44ED">
        <w:rPr>
          <w:lang w:val="ru-RU"/>
        </w:rPr>
        <w:t>3.8., 3.9.</w:t>
      </w:r>
      <w:r w:rsidRPr="008212D1">
        <w:rPr>
          <w:lang w:val="ru-RU"/>
        </w:rPr>
        <w:t xml:space="preserve"> Договора, любое превышение фактических объемов оказанных Услуг над объемами Услуг, предусмотренными Договором, к оплате не принимается и считается включенным в Цену Договора. </w:t>
      </w:r>
    </w:p>
    <w:p w14:paraId="56F8ECB7" w14:textId="77777777" w:rsidR="00C32455"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Индексация Цены Договора не допускается.</w:t>
      </w:r>
    </w:p>
    <w:p w14:paraId="52F11921" w14:textId="73C0FAE6" w:rsidR="007F754C" w:rsidRPr="008212D1" w:rsidRDefault="007F754C" w:rsidP="00235875">
      <w:pPr>
        <w:numPr>
          <w:ilvl w:val="1"/>
          <w:numId w:val="5"/>
        </w:numPr>
        <w:shd w:val="clear" w:color="auto" w:fill="FFFFFF"/>
        <w:tabs>
          <w:tab w:val="left" w:pos="426"/>
          <w:tab w:val="left" w:pos="1134"/>
          <w:tab w:val="left" w:pos="1701"/>
        </w:tabs>
        <w:ind w:left="0" w:firstLine="567"/>
        <w:contextualSpacing/>
        <w:jc w:val="both"/>
        <w:rPr>
          <w:lang w:val="ru-RU"/>
        </w:rPr>
      </w:pPr>
      <w:r>
        <w:rPr>
          <w:lang w:val="ru-RU"/>
        </w:rPr>
        <w:t xml:space="preserve"> Сводный сметный расчет с приложениями </w:t>
      </w:r>
      <w:r w:rsidR="005A1874">
        <w:rPr>
          <w:lang w:val="ru-RU"/>
        </w:rPr>
        <w:t xml:space="preserve">(Приложение № 3.1. к Договору) и Стоимость Услуг по этапам (Приложение № 3.2. к Договору) </w:t>
      </w:r>
      <w:r>
        <w:rPr>
          <w:lang w:val="ru-RU"/>
        </w:rPr>
        <w:t>читать без учета НДС.</w:t>
      </w:r>
    </w:p>
    <w:p w14:paraId="269DFB0E" w14:textId="77777777" w:rsidR="00C32455" w:rsidRPr="006810F2" w:rsidRDefault="00C32455" w:rsidP="00C32455">
      <w:pPr>
        <w:jc w:val="both"/>
        <w:rPr>
          <w:lang w:val="ru-RU"/>
        </w:rPr>
      </w:pPr>
    </w:p>
    <w:p w14:paraId="15B51903"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Порядок сдачи-приемки Услуг</w:t>
      </w:r>
    </w:p>
    <w:p w14:paraId="5F8D4228" w14:textId="77777777" w:rsidR="00C32455" w:rsidRPr="008212D1" w:rsidRDefault="00C32455" w:rsidP="00C32455">
      <w:pPr>
        <w:snapToGrid w:val="0"/>
        <w:ind w:left="720"/>
        <w:rPr>
          <w:lang w:val="ru-RU"/>
        </w:rPr>
      </w:pPr>
    </w:p>
    <w:p w14:paraId="492FEFF7"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По окончании каждого этапа Исполнитель в течение 5 (пяти) рабочих дней предоставляет Заказчику подписанные со своей стороны в 2 (двух) экземплярах Акты сдачи-приемки Услуг по форме Приложения № 7, а также Отчет об оказании Услуг с приложением комплекта исполнительной документации в соответствии с требованиями п. 2.3.16. Договора и иных отчетных документов, предусмотренных Техническим заданием. </w:t>
      </w:r>
    </w:p>
    <w:p w14:paraId="4F15C51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В течение 15 (пятнадцати) рабочих дней с даты получения полного комплекта документов, указанных в пункте 4.1. Договора, Заказчик либо подписывает и передает Исполнителю 1 (один) экземпляр каждого из указанных документов, либо направляет Исполнителю письменный мотивированный отказ от приемки Услуг (далее – «Ведомость замечаний»), в котором отражает недостатки оказанных Услуг, а также срок на их устранение. </w:t>
      </w:r>
    </w:p>
    <w:p w14:paraId="11373F47"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Устранение указанных недостатков осуществляется Исполнителем своими силами и за свой счет в срок, указанный в Ведомости замечаний.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 </w:t>
      </w:r>
    </w:p>
    <w:p w14:paraId="0F834F8D"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Повторная приемка оказанных Услуг после устранения недостатков, указанных в Ведомости замечаний, осуществляется в порядке, предусмотренном п.п. 4.1.-4.3. Договора.</w:t>
      </w:r>
    </w:p>
    <w:p w14:paraId="3B8F9603"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В случае невыполнения или ненадлежащего выполнения Исполнителем мероприятий по устранению недостатков, указанных в Ведомости замечаний, в том числе в случае пропуска срока, установленного Заказчиком на их устранение, Заказчик имеет право устранить их своими силами или силами третьих лиц и потребовать от Исполнителя возмещения понесенных расходов. Исполнитель обязан возместить расходы Заказчика, указанные в настоящем пункте, в течение 10 (десяти) рабочих дней с даты получения соответствующего письменного требования Заказчика.</w:t>
      </w:r>
    </w:p>
    <w:p w14:paraId="0E7AB700"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color w:val="000000"/>
          <w:lang w:val="ru-RU"/>
        </w:rPr>
        <w:t xml:space="preserve">В случае если Исполнитель по окончании отдельного расчетного периода оказал объем Услуг меньший, чем запланировано в соответствующий отчётный период, Заказчик вправе принять фактически оказанные Услуги на основании Акта сдачи-приемки Услуг, </w:t>
      </w:r>
      <w:r w:rsidRPr="008212D1">
        <w:rPr>
          <w:color w:val="000000"/>
          <w:lang w:val="ru-RU"/>
        </w:rPr>
        <w:lastRenderedPageBreak/>
        <w:t xml:space="preserve">при условии указания в Акте как фактически оказанных, так и не оказанных Исполнителем Услуг, а также стоимости Услуг каждого вида.   </w:t>
      </w:r>
    </w:p>
    <w:p w14:paraId="14CB408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color w:val="000000"/>
          <w:lang w:val="ru-RU"/>
        </w:rPr>
        <w:t>В случае если Исполнитель по окончании отдельного расчетного периода оказал объем Услуг больший, чем запланировано в соответствующий отчётный период, оплата стоимости таких Услуг осуществляется на основании дополнительного соглашения к Договору.</w:t>
      </w:r>
    </w:p>
    <w:p w14:paraId="547790D3"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Исполнитель обязан представить Заказчику счета-фактуры, выставленные в сроки и оформленные в порядке, установленном законодательством Российской Федерации. В случае нарушения, Исполнителем данного требования, он обязан произвести замену счета-фактуры в течение 3 (трех) рабочих дней с даты получения соответствующего письменного требования Заказчика. В случае непредставления Исполнителем в течение 5 (Пяти) календарных дней с даты получения авансового платежа счета-фактуры, подтверждающего право Заказчика на вычет НДС, уплаченного дополнительно к такому авансу, Исполнитель обязан в тот же срок возвратить Заказчику разницу между суммой, фактически перечисленной Заказчиком, и суммой соответствующего авансового платежа, взятого без учета НДС. </w:t>
      </w:r>
    </w:p>
    <w:p w14:paraId="09FBCC51" w14:textId="77777777" w:rsidR="00C32455" w:rsidRPr="006810F2" w:rsidRDefault="00C32455" w:rsidP="00C32455">
      <w:pPr>
        <w:shd w:val="clear" w:color="auto" w:fill="FFFFFF"/>
        <w:tabs>
          <w:tab w:val="left" w:pos="1134"/>
        </w:tabs>
        <w:ind w:left="567"/>
        <w:contextualSpacing/>
        <w:jc w:val="both"/>
        <w:rPr>
          <w:lang w:val="ru-RU"/>
        </w:rPr>
      </w:pPr>
    </w:p>
    <w:p w14:paraId="1BD9F4DA"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 xml:space="preserve"> Ответственность сторон</w:t>
      </w:r>
    </w:p>
    <w:p w14:paraId="1393163B" w14:textId="77777777" w:rsidR="00C32455" w:rsidRPr="006810F2" w:rsidRDefault="00C32455" w:rsidP="00C32455">
      <w:pPr>
        <w:snapToGrid w:val="0"/>
        <w:ind w:left="720"/>
        <w:rPr>
          <w:b/>
          <w:lang w:val="ru-RU"/>
        </w:rPr>
      </w:pPr>
    </w:p>
    <w:p w14:paraId="0CC89068"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Меры ответственности, предусмотренные Договором, не заменяют мер ответственности, установленных законодательством и должны рассматриваться как дополнительные, если в Договоре прямо не оговорено иное. </w:t>
      </w:r>
    </w:p>
    <w:p w14:paraId="05589763"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В случае нарушения Исполнителем обязательств по оказанию Услуг (этапа Услуг), а также в случае несвоевременного устранения выявленных недостатков результатов Услуг (этапа Услуг) Заказчик вправе потребовать уплаты Исполнителем: </w:t>
      </w:r>
    </w:p>
    <w:p w14:paraId="32B46DE2" w14:textId="77777777" w:rsidR="00C32455" w:rsidRPr="008212D1" w:rsidRDefault="00C32455" w:rsidP="00C32455">
      <w:pPr>
        <w:shd w:val="clear" w:color="auto" w:fill="FFFFFF"/>
        <w:tabs>
          <w:tab w:val="left" w:pos="567"/>
        </w:tabs>
        <w:ind w:firstLine="567"/>
        <w:jc w:val="both"/>
        <w:rPr>
          <w:lang w:val="ru-RU"/>
        </w:rPr>
      </w:pPr>
      <w:r w:rsidRPr="008212D1">
        <w:rPr>
          <w:lang w:val="ru-RU"/>
        </w:rPr>
        <w:t>5.2.1. неустойки в размере 0,1 (ноль целых и одна десятая) процента от цены Договора за каждый день просрочки в случае, когда нарушение привело или неизбежно приведет к изменению срока оказания услуг в целом по Договору или сроков окончания выполнения любого из последующих этапов услуг;</w:t>
      </w:r>
    </w:p>
    <w:p w14:paraId="4EE8446D" w14:textId="77777777" w:rsidR="00C32455" w:rsidRPr="008212D1" w:rsidRDefault="00C32455" w:rsidP="00C32455">
      <w:pPr>
        <w:shd w:val="clear" w:color="auto" w:fill="FFFFFF"/>
        <w:tabs>
          <w:tab w:val="left" w:pos="1134"/>
        </w:tabs>
        <w:ind w:firstLine="567"/>
        <w:jc w:val="both"/>
        <w:rPr>
          <w:lang w:val="ru-RU"/>
        </w:rPr>
      </w:pPr>
      <w:r w:rsidRPr="008212D1">
        <w:rPr>
          <w:lang w:val="ru-RU"/>
        </w:rPr>
        <w:t>5.2.2.</w:t>
      </w:r>
      <w:r w:rsidRPr="008212D1">
        <w:rPr>
          <w:lang w:val="ru-RU"/>
        </w:rPr>
        <w:tab/>
        <w:t xml:space="preserve">неустойки в размере 0,1 (ноль целых и одна десятая) процента от цены Договора за каждый день просрочки в случае несвоевременного устранения недостатков, влияющих на возможность использования результата услуг в целом; </w:t>
      </w:r>
    </w:p>
    <w:p w14:paraId="3F95F4D2" w14:textId="77777777" w:rsidR="00C32455" w:rsidRPr="008212D1" w:rsidRDefault="00C32455" w:rsidP="00C32455">
      <w:pPr>
        <w:shd w:val="clear" w:color="auto" w:fill="FFFFFF"/>
        <w:tabs>
          <w:tab w:val="left" w:pos="1134"/>
        </w:tabs>
        <w:ind w:firstLine="567"/>
        <w:jc w:val="both"/>
        <w:rPr>
          <w:lang w:val="ru-RU"/>
        </w:rPr>
      </w:pPr>
      <w:r w:rsidRPr="008212D1">
        <w:rPr>
          <w:lang w:val="ru-RU"/>
        </w:rPr>
        <w:t>5.2.3.</w:t>
      </w:r>
      <w:r w:rsidRPr="008212D1">
        <w:rPr>
          <w:lang w:val="ru-RU"/>
        </w:rPr>
        <w:tab/>
        <w:t>неустойки в размере 0,2 (ноль целых и две десятых) процента от стоимости этапа услуг за каждый день просрочки в случае, когда нарушение не привело к изменению сроков окончания выполнения любого из последующих этапов услуг;</w:t>
      </w:r>
    </w:p>
    <w:p w14:paraId="76DDF35A" w14:textId="77777777" w:rsidR="00C32455" w:rsidRPr="008212D1" w:rsidRDefault="00C32455" w:rsidP="00C32455">
      <w:pPr>
        <w:shd w:val="clear" w:color="auto" w:fill="FFFFFF"/>
        <w:tabs>
          <w:tab w:val="left" w:pos="1134"/>
        </w:tabs>
        <w:ind w:firstLine="567"/>
        <w:jc w:val="both"/>
        <w:rPr>
          <w:lang w:val="ru-RU"/>
        </w:rPr>
      </w:pPr>
      <w:r w:rsidRPr="008212D1">
        <w:rPr>
          <w:lang w:val="ru-RU"/>
        </w:rPr>
        <w:t>5.2.4.</w:t>
      </w:r>
      <w:r w:rsidRPr="008212D1">
        <w:rPr>
          <w:lang w:val="ru-RU"/>
        </w:rPr>
        <w:tab/>
        <w:t>неустойки в размере 0,2 (ноль целых и две десятых) процента от стоимости этапа услуг за каждый день просрочки в случаях несвоевременного устранения недостатков, не влияющих на возможность использования результата услуг в целом.</w:t>
      </w:r>
    </w:p>
    <w:p w14:paraId="3BCDC672" w14:textId="77777777" w:rsidR="00C32455" w:rsidRPr="008212D1" w:rsidRDefault="00C32455" w:rsidP="00C32455">
      <w:pPr>
        <w:shd w:val="clear" w:color="auto" w:fill="FFFFFF"/>
        <w:tabs>
          <w:tab w:val="left" w:pos="1276"/>
        </w:tabs>
        <w:ind w:firstLine="567"/>
        <w:jc w:val="both"/>
        <w:rPr>
          <w:lang w:val="ru-RU"/>
        </w:rPr>
      </w:pPr>
      <w:r w:rsidRPr="008212D1">
        <w:rPr>
          <w:lang w:val="ru-RU"/>
        </w:rPr>
        <w:t>Уплата неустойки не лишает Заказчика права требовать от Исполнителя уплаты процентов за пользование чужими денежными средствами в отношении уплаченной предварительной оплаты (аванса).</w:t>
      </w:r>
    </w:p>
    <w:p w14:paraId="6042DBE7"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В случае нарушения Исполнителем или привлеченными им третьими лицами требований охраны труда, пропускного и внутриобъектового режим</w:t>
      </w:r>
      <w:r>
        <w:rPr>
          <w:lang w:val="ru-RU"/>
        </w:rPr>
        <w:t>ов</w:t>
      </w:r>
      <w:r w:rsidRPr="008212D1">
        <w:rPr>
          <w:lang w:val="ru-RU"/>
        </w:rPr>
        <w:t xml:space="preserve">, пожарной и промышленной безопасности, если они зафиксированы ответственными работниками Заказчика или уполномоченным государственным органом, Исполнитель помимо </w:t>
      </w:r>
      <w:r w:rsidRPr="008212D1">
        <w:rPr>
          <w:lang w:val="ru-RU"/>
        </w:rPr>
        <w:lastRenderedPageBreak/>
        <w:t xml:space="preserve">обязательства по возмещению убытков Заказчика несет ответственность в форме уплаты штрафа в соответствии с Приложением № 8. </w:t>
      </w:r>
    </w:p>
    <w:p w14:paraId="7FFB1A9C"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В случае нарушения Исполнителем обязательств по оказанию услуг (этапа услуг) на срок свыше 60 (шестидесяти) календарных дней, Заказчик имеет право расторгнуть Договор в одностороннем внесудебном порядке, а также потребовать возмещения убытков. При этом Заказчик также вправе возвратить Исполнителю результаты работ, ранее принятые по договору, и потребовать возврата уплаченных денежных средств. </w:t>
      </w:r>
    </w:p>
    <w:p w14:paraId="5F38CFE0" w14:textId="77777777" w:rsidR="00C32455" w:rsidRPr="008212D1" w:rsidRDefault="00C32455" w:rsidP="00C32455">
      <w:pPr>
        <w:numPr>
          <w:ilvl w:val="1"/>
          <w:numId w:val="5"/>
        </w:numPr>
        <w:shd w:val="clear" w:color="auto" w:fill="FFFFFF"/>
        <w:tabs>
          <w:tab w:val="left" w:pos="1134"/>
        </w:tabs>
        <w:ind w:left="0" w:firstLine="709"/>
        <w:contextualSpacing/>
        <w:jc w:val="both"/>
        <w:rPr>
          <w:lang w:val="ru-RU"/>
        </w:rPr>
      </w:pPr>
      <w:r w:rsidRPr="008212D1">
        <w:rPr>
          <w:lang w:val="ru-RU"/>
        </w:rPr>
        <w:t>Если в результате составления и выставления Исполнителем счетов-фактур с нарушением порядка и требований, установленных законодательством Российской Федерации, Заказчик понес расходы, связанные с начислением налоговыми органами по такому основанию сумм налога на добавленную стоимость, пеней и налоговых санкций, Исполнитель обязан компенсировать Заказчику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Исполнителем в течение 10 (десяти) рабочих дней с даты получения соответствующего письменного требования Заказчика. В случае нарушения Исполнителем сроков, предусмотренных п. 4.8. Договора, Заказчик также имеет право требовать от Исполнителя уплаты штрафа в размере 50 000 (пятидесяти тысяч) рублей за каждый случай нарушения.</w:t>
      </w:r>
    </w:p>
    <w:p w14:paraId="218BB24C"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В случае нарушения Заказчиком сроков оплаты, установленных разделом 3 Договора (за исключением срока оплаты авансовых платежей), Исполнитель имеет право требовать от Заказчика уплаты исключительной неустойки в размере 0,1 (ноль целых и одна десятая) процента от несвоевременно оплаченной суммы за каждый день просрочки, но, несмотря на любые иные условия, не более 5 (пяти) процентов от несвоевременно оплаченной суммы. </w:t>
      </w:r>
    </w:p>
    <w:p w14:paraId="0743D2FF"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Неустойка и/или иные штрафные санкции за неисполнение (ненадлежащее исполнение) Заказчиком обязательств по внесению предварительной оплаты (аванса) не устанавливаются. В случае нарушения Заказчиком сроков оплаты авансовых платежей Исполнитель имеет право приостановить оказание Услуг по Договору при условии предварительного письменного уведомления Заказчика о таком приостановлении.</w:t>
      </w:r>
    </w:p>
    <w:p w14:paraId="50023BC1"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Исполнитель отвечает за убытки, причиненные Заказчику, в том числе в случае, когда ненадлежащее качество оказанных Услуг становится очевидным после их приемки Заказчиком, при условии, что соответствующие недостатки не могли быть обнаружены Заказчиком при обычном способе приемки. Во избежание сомнений, Заказчик вправе, но не обязан контролировать качество материально-технических ресурсов, используемых Исполнителем для целей оказания Услуг, и/или выполнение Исполнителем всех требований и рекомендаций к эксплуатации и обслуживанию Объектов (оборудования в их составе), изложенных в Установленных требованиях, Техническом задании, а также имеющейся у Заказчика и переданной им Исполнителю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w:t>
      </w:r>
    </w:p>
    <w:p w14:paraId="00BB4105" w14:textId="77777777" w:rsidR="00C32455" w:rsidRPr="008212D1" w:rsidRDefault="00C32455" w:rsidP="00C32455">
      <w:pPr>
        <w:numPr>
          <w:ilvl w:val="1"/>
          <w:numId w:val="5"/>
        </w:numPr>
        <w:shd w:val="clear" w:color="auto" w:fill="FFFFFF"/>
        <w:tabs>
          <w:tab w:val="left" w:pos="1276"/>
        </w:tabs>
        <w:ind w:left="0" w:firstLine="567"/>
        <w:contextualSpacing/>
        <w:jc w:val="both"/>
        <w:rPr>
          <w:lang w:val="ru-RU"/>
        </w:rPr>
      </w:pPr>
      <w:r w:rsidRPr="008212D1">
        <w:rPr>
          <w:lang w:val="ru-RU"/>
        </w:rPr>
        <w:t xml:space="preserve">Ответственность Заказчика за причиненные Исполнителю убытки ограничивается реальным ущербом, но не более Цены Договора, указанной в п. 3.3. Договора. </w:t>
      </w:r>
    </w:p>
    <w:p w14:paraId="2ABA117E" w14:textId="77777777" w:rsidR="00C32455" w:rsidRPr="008212D1" w:rsidRDefault="00C32455" w:rsidP="00C32455">
      <w:pPr>
        <w:numPr>
          <w:ilvl w:val="1"/>
          <w:numId w:val="5"/>
        </w:numPr>
        <w:shd w:val="clear" w:color="auto" w:fill="FFFFFF"/>
        <w:tabs>
          <w:tab w:val="left" w:pos="1276"/>
        </w:tabs>
        <w:ind w:left="0" w:firstLine="567"/>
        <w:contextualSpacing/>
        <w:jc w:val="both"/>
        <w:rPr>
          <w:lang w:val="ru-RU"/>
        </w:rPr>
      </w:pPr>
      <w:r w:rsidRPr="008212D1">
        <w:rPr>
          <w:lang w:val="ru-RU"/>
        </w:rPr>
        <w:t xml:space="preserve">Обязанность по уплате неустойки, предусмотренной Договором, возникает у любой из Сторон только при условии получения требования другой Стороны. При этом расчет суммы неустойки может быть произведен с даты фактического нарушения обязательств. </w:t>
      </w:r>
    </w:p>
    <w:p w14:paraId="3F3DDCDA" w14:textId="77777777" w:rsidR="00C32455" w:rsidRPr="008212D1" w:rsidRDefault="00C32455" w:rsidP="00C32455">
      <w:pPr>
        <w:numPr>
          <w:ilvl w:val="1"/>
          <w:numId w:val="5"/>
        </w:numPr>
        <w:shd w:val="clear" w:color="auto" w:fill="FFFFFF"/>
        <w:tabs>
          <w:tab w:val="left" w:pos="1276"/>
        </w:tabs>
        <w:ind w:left="0" w:firstLine="567"/>
        <w:contextualSpacing/>
        <w:jc w:val="both"/>
        <w:rPr>
          <w:lang w:val="ru-RU"/>
        </w:rPr>
      </w:pPr>
      <w:r w:rsidRPr="008212D1">
        <w:rPr>
          <w:lang w:val="ru-RU"/>
        </w:rPr>
        <w:lastRenderedPageBreak/>
        <w:t>Уплата неустойки (штрафа, пени) не освобождает Стороны от исполнения обязательств, обязанности по устранению нарушений или их последствий.</w:t>
      </w:r>
    </w:p>
    <w:p w14:paraId="434E6083" w14:textId="77777777" w:rsidR="00C32455" w:rsidRPr="008212D1" w:rsidRDefault="00C32455" w:rsidP="00C32455">
      <w:pPr>
        <w:numPr>
          <w:ilvl w:val="1"/>
          <w:numId w:val="5"/>
        </w:numPr>
        <w:shd w:val="clear" w:color="auto" w:fill="FFFFFF"/>
        <w:tabs>
          <w:tab w:val="left" w:pos="1276"/>
        </w:tabs>
        <w:ind w:left="0" w:firstLine="567"/>
        <w:contextualSpacing/>
        <w:jc w:val="both"/>
        <w:rPr>
          <w:lang w:val="ru-RU"/>
        </w:rPr>
      </w:pPr>
      <w:r w:rsidRPr="008212D1">
        <w:rPr>
          <w:lang w:val="ru-RU"/>
        </w:rPr>
        <w:t xml:space="preserve">Во избежание сомнений, кроме случаев, когда Договором прямо предусмотрено иное, любая задержка в реализации права, предоставленного законом или Договором, не означает отказ от такого права и, таким образом, не влечет прекращения возможности реализовать это право в дальнейшем. </w:t>
      </w:r>
    </w:p>
    <w:p w14:paraId="30D9647F" w14:textId="77777777" w:rsidR="00C32455" w:rsidRPr="008212D1" w:rsidRDefault="00C32455" w:rsidP="00C32455">
      <w:pPr>
        <w:numPr>
          <w:ilvl w:val="1"/>
          <w:numId w:val="5"/>
        </w:numPr>
        <w:shd w:val="clear" w:color="auto" w:fill="FFFFFF"/>
        <w:tabs>
          <w:tab w:val="left" w:pos="1276"/>
        </w:tabs>
        <w:ind w:left="0" w:firstLine="567"/>
        <w:contextualSpacing/>
        <w:jc w:val="both"/>
        <w:rPr>
          <w:lang w:val="ru-RU"/>
        </w:rPr>
      </w:pPr>
      <w:r w:rsidRPr="008212D1">
        <w:rPr>
          <w:lang w:val="ru-RU"/>
        </w:rPr>
        <w:t>В случае некачественного оказания Услуг Исполнителем, Заказчик вправе удержать стоимость некачественно оказанных услуг из общей стоимости Услуг, о чем представителями Сторон делается отметка в Акте сдачи-приемки Услуг (Приложение № 7).</w:t>
      </w:r>
    </w:p>
    <w:p w14:paraId="1EF12CFD" w14:textId="77777777" w:rsidR="00C32455" w:rsidRPr="006810F2" w:rsidRDefault="00C32455" w:rsidP="00C32455">
      <w:pPr>
        <w:shd w:val="clear" w:color="auto" w:fill="FFFFFF"/>
        <w:tabs>
          <w:tab w:val="left" w:pos="1134"/>
        </w:tabs>
        <w:ind w:left="720"/>
        <w:contextualSpacing/>
        <w:jc w:val="both"/>
        <w:rPr>
          <w:lang w:val="ru-RU"/>
        </w:rPr>
      </w:pPr>
    </w:p>
    <w:p w14:paraId="25579903"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Исключительные права и патенты</w:t>
      </w:r>
    </w:p>
    <w:p w14:paraId="2C95DD49" w14:textId="77777777" w:rsidR="00C32455" w:rsidRPr="006810F2" w:rsidRDefault="00C32455" w:rsidP="00C32455">
      <w:pPr>
        <w:shd w:val="clear" w:color="auto" w:fill="FFFFFF"/>
        <w:tabs>
          <w:tab w:val="left" w:pos="284"/>
        </w:tabs>
        <w:ind w:left="360"/>
        <w:contextualSpacing/>
        <w:rPr>
          <w:b/>
          <w:lang w:val="ru-RU"/>
        </w:rPr>
      </w:pPr>
    </w:p>
    <w:p w14:paraId="0C570128"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Исполнитель гарантирует, что оказание Услуг, предусмотренных Договором, а также передача Заказчику их результата не нарушают и не будут нарушать исключительных прав третьих лиц, в том числе авторских, патентных и др.</w:t>
      </w:r>
    </w:p>
    <w:p w14:paraId="00D40186"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Исполнитель вправе использовать при оказании Услуг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14:paraId="604B28AD"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Если Заказчику будут предъявлены требования, связанные с тем, что при оказании Услуг по Договору Исполнителем нарушены исключительные права третьих лиц, Исполнитель полностью возместит Заказчику все убытки, связанные с такими требованиями, включая расходы на юридических консультантов.</w:t>
      </w:r>
    </w:p>
    <w:p w14:paraId="3E645B20" w14:textId="77777777" w:rsidR="00C32455" w:rsidRPr="008212D1" w:rsidRDefault="00C32455" w:rsidP="00C32455">
      <w:pPr>
        <w:shd w:val="clear" w:color="auto" w:fill="FFFFFF"/>
        <w:tabs>
          <w:tab w:val="left" w:pos="1134"/>
        </w:tabs>
        <w:ind w:left="720"/>
        <w:contextualSpacing/>
        <w:jc w:val="both"/>
        <w:rPr>
          <w:lang w:val="ru-RU"/>
        </w:rPr>
      </w:pPr>
    </w:p>
    <w:p w14:paraId="2B08BD9B"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Конфиденциальность</w:t>
      </w:r>
    </w:p>
    <w:p w14:paraId="095EBB21" w14:textId="77777777" w:rsidR="00C32455" w:rsidRPr="006810F2" w:rsidRDefault="00C32455" w:rsidP="00C32455">
      <w:pPr>
        <w:snapToGrid w:val="0"/>
        <w:ind w:left="720"/>
        <w:rPr>
          <w:b/>
          <w:lang w:val="ru-RU"/>
        </w:rPr>
      </w:pPr>
    </w:p>
    <w:p w14:paraId="123D8FF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Под конфиденциальной информацией (далее – «Информация») для целей Договора понимается любая информация, передаваемая Заказчиком Исполнителю в устной либо документарной форме, в виде электронного файла, в любом другом виде, а также полученная Исполнителем самостоятельно при нахождении на месте оказания Услуг, иной территории Заказчика в процессе проведения переговоров, заключения и исполнения Договора, в отношении которой соблюдаются следующие условия:</w:t>
      </w:r>
    </w:p>
    <w:p w14:paraId="5EC8F2A9"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данная Информация имеет действительную или потенциальную коммерческую ценность для Заказчика в силу неизвестности ее третьим лицам;</w:t>
      </w:r>
    </w:p>
    <w:p w14:paraId="5E1227DE"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 xml:space="preserve">данная Информация не относится к категории общедоступной или обязательной к раскрытию Заказчиком в соответствии с законодательством Российской Федерации. </w:t>
      </w:r>
    </w:p>
    <w:p w14:paraId="79904DC1"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Заказчиком закупочных процедур.</w:t>
      </w:r>
    </w:p>
    <w:p w14:paraId="3003EAB6"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21501CDD"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На документ, содержащий Информацию, Заказчиком может быть нанесен гриф «Коммерческая тайна» с указанием обладателя этой информации.</w:t>
      </w:r>
    </w:p>
    <w:p w14:paraId="19700E7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Информация, подлежащая сохранению в тайне и неразглашению, может включать в себя, без ограничения приведенным перечнем:</w:t>
      </w:r>
    </w:p>
    <w:p w14:paraId="7AE7F6AB" w14:textId="77777777" w:rsidR="00C32455" w:rsidRPr="008212D1" w:rsidRDefault="00C32455" w:rsidP="00C32455">
      <w:pPr>
        <w:numPr>
          <w:ilvl w:val="0"/>
          <w:numId w:val="2"/>
        </w:numPr>
        <w:tabs>
          <w:tab w:val="left" w:pos="851"/>
        </w:tabs>
        <w:ind w:left="851" w:hanging="284"/>
        <w:jc w:val="both"/>
        <w:rPr>
          <w:bCs/>
        </w:rPr>
      </w:pPr>
      <w:r w:rsidRPr="008212D1">
        <w:rPr>
          <w:bCs/>
        </w:rPr>
        <w:t>финансовую отчетность;</w:t>
      </w:r>
    </w:p>
    <w:p w14:paraId="2FEEFF99" w14:textId="77777777" w:rsidR="00C32455" w:rsidRPr="008212D1" w:rsidRDefault="00C32455" w:rsidP="00C32455">
      <w:pPr>
        <w:numPr>
          <w:ilvl w:val="0"/>
          <w:numId w:val="2"/>
        </w:numPr>
        <w:tabs>
          <w:tab w:val="left" w:pos="851"/>
        </w:tabs>
        <w:ind w:left="851" w:hanging="284"/>
        <w:jc w:val="both"/>
        <w:rPr>
          <w:bCs/>
        </w:rPr>
      </w:pPr>
      <w:r w:rsidRPr="008212D1">
        <w:rPr>
          <w:bCs/>
        </w:rPr>
        <w:t>учетные регистры бухгалтерского учета;</w:t>
      </w:r>
    </w:p>
    <w:p w14:paraId="7ED0659F" w14:textId="77777777" w:rsidR="00C32455" w:rsidRPr="008212D1" w:rsidRDefault="00C32455" w:rsidP="00C32455">
      <w:pPr>
        <w:numPr>
          <w:ilvl w:val="0"/>
          <w:numId w:val="2"/>
        </w:numPr>
        <w:tabs>
          <w:tab w:val="left" w:pos="851"/>
        </w:tabs>
        <w:ind w:left="851" w:hanging="284"/>
        <w:jc w:val="both"/>
        <w:rPr>
          <w:bCs/>
        </w:rPr>
      </w:pPr>
      <w:r w:rsidRPr="008212D1">
        <w:rPr>
          <w:bCs/>
        </w:rPr>
        <w:lastRenderedPageBreak/>
        <w:t>бизнес-планы;</w:t>
      </w:r>
    </w:p>
    <w:p w14:paraId="1BD78B30"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договоры и соглашения, заключаемые или заключенные непосредственно Заказчиком либо в его пользу, а также информацию и сведения, содержащиеся в данных договорах и соглашениях;</w:t>
      </w:r>
    </w:p>
    <w:p w14:paraId="37035ED2"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сведения о финансовых, правовых, организационных и других взаимоотношениях между Заказчиком и третьими лицами;</w:t>
      </w:r>
    </w:p>
    <w:p w14:paraId="1759627A"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сведения о находящихся на регистрации товарных знаках Заказчика, а также об объектах интеллектуальной собственности Заказчика, сведения о которых не являются опубликованными;</w:t>
      </w:r>
    </w:p>
    <w:p w14:paraId="5B23A109"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сведения о подрядчиках, поставщиках оборудования, сырья и материалов, а также о покупателях продукции и их аффилированных лицах;</w:t>
      </w:r>
    </w:p>
    <w:p w14:paraId="00E5B163"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сведения об объемах производства и/или реализации продукции и услуг Заказчика или его аффилированных лиц;</w:t>
      </w:r>
    </w:p>
    <w:p w14:paraId="06D2D1A6" w14:textId="77777777" w:rsidR="00C32455" w:rsidRPr="008212D1" w:rsidRDefault="00C32455" w:rsidP="00C32455">
      <w:pPr>
        <w:numPr>
          <w:ilvl w:val="0"/>
          <w:numId w:val="2"/>
        </w:numPr>
        <w:tabs>
          <w:tab w:val="left" w:pos="851"/>
        </w:tabs>
        <w:ind w:left="851" w:hanging="284"/>
        <w:jc w:val="both"/>
        <w:rPr>
          <w:bCs/>
          <w:lang w:val="ru-RU"/>
        </w:rPr>
      </w:pPr>
      <w:r w:rsidRPr="008212D1">
        <w:rPr>
          <w:bCs/>
          <w:lang w:val="ru-RU"/>
        </w:rPr>
        <w:t>материалы обобщения, анализа, оценки, иных действий по обработке вышеуказанной Информации и документов.</w:t>
      </w:r>
    </w:p>
    <w:p w14:paraId="60C18700"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Исполнитель обязан безусловно обеспечить защиту и сохранение конфиденциальности Информации в течение срока действия Договора и в течение 3 (трех) лет после прекращения его действия, в том числе: </w:t>
      </w:r>
    </w:p>
    <w:p w14:paraId="7B64EB18"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Заказчика, если иное не предусмотрено законодательством Российской Федерации и п. 7.6.7 Договора;</w:t>
      </w:r>
    </w:p>
    <w:p w14:paraId="699BE304"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принимать меры предосторожности, обычно используемые для защиты такого рода информации в деловом обороте, однако, если в организации Исполнителя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то Исполнитель обязан использовать в отношении защиты Информации обычно используемые им меры защиты;</w:t>
      </w:r>
    </w:p>
    <w:p w14:paraId="1C60EE7E"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использовать Информацию исключительно для целей, для которых она был предоставлена; </w:t>
      </w:r>
    </w:p>
    <w:p w14:paraId="4DAA09AD"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не осуществлять действий (бездействия), результатом которых может быть несанкционированное раскрытие Информации третьим лицам; </w:t>
      </w:r>
    </w:p>
    <w:p w14:paraId="0F420AA4"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Заказчика, а также обеспечить содействие, которое потребует Заказчик для предотвращения несанкционированного раскрытия;</w:t>
      </w:r>
    </w:p>
    <w:p w14:paraId="739EF26B"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по требованию Заказчика уничтожить всю Информацию, которую будет невозможно передать Заказчику по его запросу или которая будет находиться на технических средствах Исполнителя. При этом Заказчик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33C6DF98"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раскрывать Информацию только своим работникам, акционерам, членам Совета Директоров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p>
    <w:p w14:paraId="6F7C9345"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не разглашать третьим лицам факта передачи или получения Информации.</w:t>
      </w:r>
    </w:p>
    <w:p w14:paraId="192AC218"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lastRenderedPageBreak/>
        <w:t>Исполнитель, нарушивший условия настоящего раздела Договора, возмещает Заказчику все понесенные расходы и убытки, вызванные таким нарушением, в течение 10 (Десяти) рабочих дней с даты получения соответствующего требования Заказчика.</w:t>
      </w:r>
    </w:p>
    <w:p w14:paraId="1864C84C"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Исполнитель обязуется в договорах с привлекаемыми для оказания Услуг третьими лицами обеспечить повторение условий Договора в части соблюдения режима конфиденциальности. </w:t>
      </w:r>
    </w:p>
    <w:p w14:paraId="6D64BA36"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Условия защиты конфиденциальной информации, представляемой Исполнителем Заказчику, могут быть урегулированы отдельно заключаемым Сторонами соглашением. </w:t>
      </w:r>
    </w:p>
    <w:p w14:paraId="4C48A912" w14:textId="77777777" w:rsidR="00C32455" w:rsidRPr="008212D1" w:rsidRDefault="00C32455" w:rsidP="00C32455">
      <w:pPr>
        <w:shd w:val="clear" w:color="auto" w:fill="FFFFFF"/>
        <w:tabs>
          <w:tab w:val="left" w:pos="1134"/>
        </w:tabs>
        <w:ind w:left="567"/>
        <w:contextualSpacing/>
        <w:jc w:val="both"/>
        <w:rPr>
          <w:lang w:val="ru-RU"/>
        </w:rPr>
      </w:pPr>
    </w:p>
    <w:p w14:paraId="1A8AF055"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Инсайдерская оговорка</w:t>
      </w:r>
      <w:r w:rsidRPr="006810F2">
        <w:rPr>
          <w:b/>
          <w:lang w:val="ru-RU"/>
        </w:rPr>
        <w:br/>
      </w:r>
    </w:p>
    <w:p w14:paraId="5F32A9B8"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Исполнитель также обязуется:</w:t>
      </w:r>
    </w:p>
    <w:p w14:paraId="35A5E491"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не допускать случаев неправомерного использования инсайдерской информации Заказчика и/или разглашения инсайдерской информации Заказчика, а также принимать все зависящие от него меры для защиты инсайдерской информации Заказчика от неправомерного использования;</w:t>
      </w:r>
    </w:p>
    <w:p w14:paraId="383E57A8"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ознакомиться с действующей редакцией Положения об инсайдерской информации Заказчика, размещенной на официальном сайте ПАО «РусГидро» в сети Интернет и соблюдать ее требования, а также требования законодательства Российской Федерации об инсайдерской информации и манипулировании рынком.</w:t>
      </w:r>
    </w:p>
    <w:p w14:paraId="4AB59EB9" w14:textId="77777777" w:rsidR="00C32455" w:rsidRPr="006810F2" w:rsidRDefault="00C32455" w:rsidP="00C32455">
      <w:pPr>
        <w:shd w:val="clear" w:color="auto" w:fill="FFFFFF"/>
        <w:tabs>
          <w:tab w:val="left" w:pos="284"/>
        </w:tabs>
        <w:ind w:left="720"/>
        <w:contextualSpacing/>
        <w:jc w:val="center"/>
        <w:rPr>
          <w:b/>
          <w:lang w:val="ru-RU"/>
        </w:rPr>
      </w:pPr>
    </w:p>
    <w:p w14:paraId="3496FF1E"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Разрешение споров</w:t>
      </w:r>
    </w:p>
    <w:p w14:paraId="1FC5E88F" w14:textId="77777777" w:rsidR="00C32455" w:rsidRPr="006810F2" w:rsidRDefault="00C32455" w:rsidP="00C32455">
      <w:pPr>
        <w:shd w:val="clear" w:color="auto" w:fill="FFFFFF"/>
        <w:tabs>
          <w:tab w:val="left" w:pos="1134"/>
        </w:tabs>
        <w:ind w:left="567"/>
        <w:contextualSpacing/>
        <w:jc w:val="both"/>
        <w:rPr>
          <w:lang w:val="ru-RU"/>
        </w:rPr>
      </w:pPr>
    </w:p>
    <w:p w14:paraId="06777471"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Все споры, разногласия и требования, возникающие между Сторонами по Договору или в связи с ним, связанные, в том числе, с его заключением, исполнением, изменением, дополнением, расторжением и действительностью, разрешаются путем переговоров.</w:t>
      </w:r>
    </w:p>
    <w:p w14:paraId="2FBAD943"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Споры, указанные в п. 9.1 Договора, которые не были урегулированы Сторонами путем переговоров с соблюдением претензионного порядка в течение 30 (тридцати) календарных дней с даты их возникновения, подлежат разрешению в </w:t>
      </w:r>
      <w:r>
        <w:rPr>
          <w:lang w:val="ru-RU"/>
        </w:rPr>
        <w:t>Арбитражном суде Ставропольского края</w:t>
      </w:r>
      <w:r w:rsidR="005A043A">
        <w:rPr>
          <w:lang w:val="ru-RU"/>
        </w:rPr>
        <w:t xml:space="preserve"> </w:t>
      </w:r>
      <w:r w:rsidRPr="008212D1">
        <w:rPr>
          <w:lang w:val="ru-RU"/>
        </w:rPr>
        <w:t>в соответствии с законодательством Российской Федерации.</w:t>
      </w:r>
    </w:p>
    <w:p w14:paraId="2E2D9A62" w14:textId="77777777" w:rsidR="00C32455" w:rsidRPr="006810F2" w:rsidRDefault="00C32455" w:rsidP="00C32455">
      <w:pPr>
        <w:shd w:val="clear" w:color="auto" w:fill="FFFFFF"/>
        <w:tabs>
          <w:tab w:val="left" w:pos="284"/>
        </w:tabs>
        <w:ind w:left="720"/>
        <w:contextualSpacing/>
        <w:jc w:val="center"/>
        <w:rPr>
          <w:b/>
          <w:lang w:val="ru-RU"/>
        </w:rPr>
      </w:pPr>
    </w:p>
    <w:p w14:paraId="2688808A"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Форс-мажор</w:t>
      </w:r>
    </w:p>
    <w:p w14:paraId="5DB7E6ED" w14:textId="77777777" w:rsidR="00C32455" w:rsidRPr="006810F2" w:rsidRDefault="00C32455" w:rsidP="00C32455">
      <w:pPr>
        <w:widowControl w:val="0"/>
        <w:jc w:val="both"/>
        <w:rPr>
          <w:rFonts w:ascii="Arial" w:hAnsi="Arial"/>
          <w:b/>
          <w:szCs w:val="20"/>
          <w:lang w:val="ru-RU"/>
        </w:rPr>
      </w:pPr>
    </w:p>
    <w:p w14:paraId="7323062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а именно: стихийные бедствия, наводнения, землетрясения, военные действия, отраслевые или общенациональные забастовки, гражданские беспорядки, изменения в законодательстве Российской Федерации, а также принятие иных обязательных к исполнению нормативных актов.</w:t>
      </w:r>
    </w:p>
    <w:p w14:paraId="21B03A9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00C4C20C"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письменно </w:t>
      </w:r>
      <w:r w:rsidRPr="008212D1">
        <w:rPr>
          <w:lang w:val="ru-RU"/>
        </w:rPr>
        <w:lastRenderedPageBreak/>
        <w:t>известить другую Сторону о наступлении и планируемой дате прекращения указанных обстоятельств.</w:t>
      </w:r>
    </w:p>
    <w:p w14:paraId="1754FE42"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Не извещение или несвоевременное извещение об обстоятельствах непреодолимой силы лишает соответствующую Сторону права в дальнейшем ссылаться на их наступление как на основание освобождения или ограничения ответственности по Договору. </w:t>
      </w:r>
    </w:p>
    <w:p w14:paraId="32AAF0C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Письменное уведомление Торгово-промышленной палаты является достаточным подтверждением о действии и длительности обстоятельств непреодолимой силы.</w:t>
      </w:r>
    </w:p>
    <w:p w14:paraId="62E426F2"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14:paraId="65B704E4" w14:textId="77777777" w:rsidR="00C32455" w:rsidRPr="006810F2" w:rsidRDefault="00C32455" w:rsidP="00C32455">
      <w:pPr>
        <w:shd w:val="clear" w:color="auto" w:fill="FFFFFF"/>
        <w:tabs>
          <w:tab w:val="left" w:pos="284"/>
        </w:tabs>
        <w:ind w:left="720"/>
        <w:contextualSpacing/>
        <w:jc w:val="center"/>
        <w:rPr>
          <w:b/>
          <w:lang w:val="ru-RU"/>
        </w:rPr>
      </w:pPr>
    </w:p>
    <w:p w14:paraId="3943816F"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Особые положения</w:t>
      </w:r>
    </w:p>
    <w:p w14:paraId="6DC95AA9" w14:textId="77777777" w:rsidR="00C32455" w:rsidRPr="006810F2" w:rsidRDefault="00C32455" w:rsidP="00C32455">
      <w:pPr>
        <w:shd w:val="clear" w:color="auto" w:fill="FFFFFF"/>
        <w:tabs>
          <w:tab w:val="left" w:pos="284"/>
        </w:tabs>
        <w:rPr>
          <w:b/>
          <w:lang w:val="ru-RU"/>
        </w:rPr>
      </w:pPr>
    </w:p>
    <w:p w14:paraId="60A7EF57"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Исполнитель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r w:rsidRPr="00BC49D6">
        <w:rPr>
          <w:u w:val="single"/>
          <w:lang w:val="ru-RU"/>
        </w:rPr>
        <w:t>№ 18162/09</w:t>
      </w:r>
      <w:r w:rsidRPr="00CA7826">
        <w:rPr>
          <w:lang w:val="ru-RU"/>
        </w:rPr>
        <w:t xml:space="preserve"> и от 25.05.2010 </w:t>
      </w:r>
      <w:r w:rsidRPr="00BC49D6">
        <w:rPr>
          <w:u w:val="single"/>
          <w:lang w:val="ru-RU"/>
        </w:rPr>
        <w:t>№ 15658/09</w:t>
      </w:r>
      <w:r w:rsidRPr="008212D1">
        <w:rPr>
          <w:lang w:val="ru-RU"/>
        </w:rPr>
        <w:t>,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2595D6D1"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Исполнитель обязуется незамедлительно уведомить Заказчика о появлении в ходе исполнения Договора у привлеченных организаций признаков недобросовестности, указанных в п. 11.1. Договора, а также обеспечить прекращение участия таких организаций в исполнении Договора.</w:t>
      </w:r>
    </w:p>
    <w:p w14:paraId="005ECD3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В случае нарушения Исполнителем обязательств, установленных в п.п. 11.1., 11.2. Договора, Заказчик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Исполнителем. Договор будет считаться расторгнутым с даты, указанной в Уведомлении при условии, что Заказчик не отзовет указанное Уведомление по итогам рассмотрения мотивированных возражений Исполнителя до указанной даты расторжения.</w:t>
      </w:r>
    </w:p>
    <w:p w14:paraId="4FF3A726"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При этом, Исполнитель принимает обязательство уплатить Заказчику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обязательств, установленных в п.п. 11.1., 11.2.  Договора, сверх суммы штрафа.</w:t>
      </w:r>
    </w:p>
    <w:p w14:paraId="5160336C"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Штраф, предусмотренный п. 11.4. Договора, оплачивается в течение 10 (десяти) рабочих дней с даты получения соответствующего требования. Заказчик вправе предъявить </w:t>
      </w:r>
      <w:r w:rsidRPr="008212D1">
        <w:rPr>
          <w:lang w:val="ru-RU"/>
        </w:rPr>
        <w:lastRenderedPageBreak/>
        <w:t>требование об уплате штрафа независимо от расторжения Договора в соответствии с п. 11.3. Договора.</w:t>
      </w:r>
    </w:p>
    <w:p w14:paraId="72A19D8F"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Заказчик вправе приостановить осуществление платежей, причитающихся Исполнителю, независимо от наличия оснований и наступления сроков таких платежей, до уплаты штрафа, предусмотренного п. 11.4. Договора, при этом Заказчик не будет считаться просрочившим и/или нарушившим свои обязательства по Договору.</w:t>
      </w:r>
    </w:p>
    <w:p w14:paraId="3D26634C" w14:textId="77777777" w:rsidR="00C32455" w:rsidRPr="008212D1" w:rsidRDefault="00C32455" w:rsidP="00C32455">
      <w:pPr>
        <w:shd w:val="clear" w:color="auto" w:fill="FFFFFF"/>
        <w:tabs>
          <w:tab w:val="left" w:pos="1276"/>
        </w:tabs>
        <w:ind w:firstLine="567"/>
        <w:jc w:val="both"/>
        <w:rPr>
          <w:lang w:val="ru-RU"/>
        </w:rPr>
      </w:pPr>
      <w:r w:rsidRPr="008212D1">
        <w:rPr>
          <w:lang w:val="ru-RU"/>
        </w:rPr>
        <w:t>Независимо от других положений Договора, обязательства по пунктам 11.4., 11.5., 11.6. продолжают действовать в течение 4 (четырех) лет после окончания срока действия Договора.</w:t>
      </w:r>
    </w:p>
    <w:p w14:paraId="04BC2744" w14:textId="77777777" w:rsidR="00C32455" w:rsidRPr="008212D1" w:rsidRDefault="00C32455" w:rsidP="00C32455">
      <w:pPr>
        <w:jc w:val="both"/>
        <w:rPr>
          <w:lang w:val="ru-RU"/>
        </w:rPr>
      </w:pPr>
    </w:p>
    <w:p w14:paraId="413B0836" w14:textId="77777777" w:rsidR="00C32455" w:rsidRPr="006810F2" w:rsidRDefault="00C32455" w:rsidP="00C32455">
      <w:pPr>
        <w:numPr>
          <w:ilvl w:val="0"/>
          <w:numId w:val="5"/>
        </w:numPr>
        <w:shd w:val="clear" w:color="auto" w:fill="FFFFFF"/>
        <w:tabs>
          <w:tab w:val="left" w:pos="284"/>
        </w:tabs>
        <w:contextualSpacing/>
        <w:jc w:val="center"/>
        <w:rPr>
          <w:b/>
          <w:lang w:val="ru-RU"/>
        </w:rPr>
      </w:pPr>
      <w:r w:rsidRPr="006810F2">
        <w:rPr>
          <w:b/>
          <w:lang w:val="ru-RU"/>
        </w:rPr>
        <w:t>Заключительные положения</w:t>
      </w:r>
    </w:p>
    <w:p w14:paraId="10B6D56A" w14:textId="77777777" w:rsidR="00C32455" w:rsidRPr="006810F2" w:rsidRDefault="00C32455" w:rsidP="00C32455">
      <w:pPr>
        <w:ind w:left="720"/>
        <w:jc w:val="both"/>
        <w:rPr>
          <w:bCs/>
          <w:color w:val="000000"/>
          <w:lang w:val="ru-RU" w:eastAsia="en-US"/>
        </w:rPr>
      </w:pPr>
    </w:p>
    <w:p w14:paraId="5125F629"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Договор вступает в силу с момента его подписания Сторонами и действует до полного исполнения ими принятых на себя обязательств.</w:t>
      </w:r>
    </w:p>
    <w:p w14:paraId="386154A4"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Все приложения, изменения и дополнения к Договору действительны при условии, что они совершены в письменной форме в виде единого документа и подписаны обеими Сторонами, за исключением изменений, предусмотренных п. 12.6. Договора. </w:t>
      </w:r>
    </w:p>
    <w:p w14:paraId="08F8F7F1"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Приложения, изменения и дополнения, оформленные надлежащим образом, являются неотъемлемой частью Договора.</w:t>
      </w:r>
    </w:p>
    <w:p w14:paraId="524C7C4A"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В случае наличия любых расхождений между основным текстом договора и текстами приложений к нему, приоритет имеет текст договора.</w:t>
      </w:r>
    </w:p>
    <w:p w14:paraId="5B49155F"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Обмен сведениями между Сторонами по любым вопросам, связанным с Договором, включая уведомления и иные сообщения, может осуществляться только в письменной форме. Использование средств факсимильной или электронной связи не допускается, за исключением случаев обмена оперативной информацией, которая не влечет возникновения, изменения либо прекращения гражданских прав и обязанностей.</w:t>
      </w:r>
    </w:p>
    <w:p w14:paraId="1DC5CC55"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 xml:space="preserve">Стороны обязуются уведомлять друг друга об изменении реквизитов, указанных в разделе </w:t>
      </w:r>
      <w:r w:rsidR="006A1C98" w:rsidRPr="008212D1">
        <w:rPr>
          <w:lang w:val="ru-RU"/>
        </w:rPr>
        <w:t>1</w:t>
      </w:r>
      <w:r w:rsidR="006A1C98">
        <w:rPr>
          <w:lang w:val="ru-RU"/>
        </w:rPr>
        <w:t>5</w:t>
      </w:r>
      <w:r w:rsidR="006A1C98" w:rsidRPr="008212D1">
        <w:rPr>
          <w:lang w:val="ru-RU"/>
        </w:rPr>
        <w:t xml:space="preserve"> </w:t>
      </w:r>
      <w:r w:rsidRPr="008212D1">
        <w:rPr>
          <w:lang w:val="ru-RU"/>
        </w:rPr>
        <w:t xml:space="preserve">Договора, не позднее 3 (трех) рабочих дней после такого изменения в порядке, установленном п. 12.7. Договора. </w:t>
      </w:r>
    </w:p>
    <w:p w14:paraId="483CA528" w14:textId="77777777" w:rsidR="00C32455" w:rsidRPr="008212D1" w:rsidRDefault="00C32455" w:rsidP="00C32455">
      <w:pPr>
        <w:numPr>
          <w:ilvl w:val="1"/>
          <w:numId w:val="5"/>
        </w:numPr>
        <w:shd w:val="clear" w:color="auto" w:fill="FFFFFF"/>
        <w:tabs>
          <w:tab w:val="left" w:pos="1134"/>
        </w:tabs>
        <w:ind w:left="0" w:firstLine="567"/>
        <w:contextualSpacing/>
        <w:jc w:val="both"/>
        <w:rPr>
          <w:lang w:val="ru-RU"/>
        </w:rPr>
      </w:pPr>
      <w:r w:rsidRPr="008212D1">
        <w:rPr>
          <w:lang w:val="ru-RU"/>
        </w:rPr>
        <w:t>Документ будет считаться полученным:</w:t>
      </w:r>
    </w:p>
    <w:p w14:paraId="5998C5EC"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в случае вручения лично или отправления по почте заказным письмом, курьерской связью - в дату и время фактического вручения;</w:t>
      </w:r>
    </w:p>
    <w:p w14:paraId="54EDD922" w14:textId="77777777" w:rsidR="00C32455" w:rsidRPr="008212D1" w:rsidRDefault="00C32455" w:rsidP="00C32455">
      <w:pPr>
        <w:numPr>
          <w:ilvl w:val="2"/>
          <w:numId w:val="5"/>
        </w:numPr>
        <w:shd w:val="clear" w:color="auto" w:fill="FFFFFF"/>
        <w:tabs>
          <w:tab w:val="left" w:pos="1276"/>
        </w:tabs>
        <w:ind w:left="0" w:firstLine="567"/>
        <w:contextualSpacing/>
        <w:jc w:val="both"/>
        <w:rPr>
          <w:lang w:val="ru-RU"/>
        </w:rPr>
      </w:pPr>
      <w:r w:rsidRPr="008212D1">
        <w:rPr>
          <w:lang w:val="ru-RU"/>
        </w:rPr>
        <w:t xml:space="preserve">в случае передачи по факсимильной связи - в дату и время отправления, подтвержденного протоколом передачи, распечатанным факсимильным аппаратом отправителя. В случае если передача по факсимильной связи осуществляется вне обычных рабочих часов получателя, документ будет считаться полученным в 10.00 следующего рабочего дня. Оригиналы документов, направленных с использованием факсимильной связи должны не позднее того же дня направляться с использованием видов связи, указанных в п. </w:t>
      </w:r>
      <w:r w:rsidR="00F47496">
        <w:rPr>
          <w:lang w:val="ru-RU"/>
        </w:rPr>
        <w:t>12.7.1.</w:t>
      </w:r>
      <w:r w:rsidRPr="008212D1">
        <w:rPr>
          <w:lang w:val="ru-RU"/>
        </w:rPr>
        <w:t xml:space="preserve"> Договора. </w:t>
      </w:r>
    </w:p>
    <w:p w14:paraId="43AFC47E" w14:textId="77777777" w:rsidR="00C32455" w:rsidRPr="008212D1" w:rsidRDefault="00C32455" w:rsidP="00C32455">
      <w:pPr>
        <w:ind w:firstLine="567"/>
        <w:jc w:val="both"/>
        <w:rPr>
          <w:lang w:val="ru-RU"/>
        </w:rPr>
      </w:pPr>
      <w:r w:rsidRPr="008212D1">
        <w:rPr>
          <w:lang w:val="ru-RU"/>
        </w:rPr>
        <w:t xml:space="preserve">12.8. Уступка, передача в залог прав (требований), принадлежащих Исполнителю на основании Договора, допускается только с предварительного письменного согласия Заказчика. </w:t>
      </w:r>
    </w:p>
    <w:p w14:paraId="4911F921" w14:textId="77777777" w:rsidR="00C32455" w:rsidRPr="008212D1" w:rsidRDefault="00C32455" w:rsidP="00C32455">
      <w:pPr>
        <w:numPr>
          <w:ilvl w:val="1"/>
          <w:numId w:val="7"/>
        </w:numPr>
        <w:shd w:val="clear" w:color="auto" w:fill="FFFFFF"/>
        <w:tabs>
          <w:tab w:val="left" w:pos="1134"/>
        </w:tabs>
        <w:ind w:left="0" w:firstLine="567"/>
        <w:contextualSpacing/>
        <w:jc w:val="both"/>
        <w:rPr>
          <w:lang w:val="ru-RU"/>
        </w:rPr>
      </w:pPr>
      <w:r w:rsidRPr="008212D1">
        <w:rPr>
          <w:lang w:val="ru-RU"/>
        </w:rPr>
        <w:t xml:space="preserve">Стороны принимают на себя обязательство обеспечить, чтобы при исполнении обязательств по Договору их аффилированные лица, работники или представители не выплачивали, не предлагали выплатить и не разрешали выплату каких-либо денежных средств или ценностей, прямо или косвенно, любым аффилированным лицам, работникам или представителям другой Стороны, а также лицам, аффилированным по отношению к таким работникам или представителям, для оказания влияния на действия или решения </w:t>
      </w:r>
      <w:r w:rsidRPr="008212D1">
        <w:rPr>
          <w:lang w:val="ru-RU"/>
        </w:rPr>
        <w:lastRenderedPageBreak/>
        <w:t>соответствующих лиц с целью получить какие-либо неправомерные преимущества или иные выгоды.</w:t>
      </w:r>
    </w:p>
    <w:p w14:paraId="518F3B48" w14:textId="77777777" w:rsidR="00C32455" w:rsidRPr="008212D1" w:rsidRDefault="00C32455" w:rsidP="00C32455">
      <w:pPr>
        <w:ind w:firstLine="567"/>
        <w:jc w:val="both"/>
        <w:rPr>
          <w:lang w:val="ru-RU"/>
        </w:rPr>
      </w:pPr>
      <w:r w:rsidRPr="008212D1">
        <w:rPr>
          <w:lang w:val="ru-RU"/>
        </w:rPr>
        <w:t>При исполнении своих обязательств по настоящему Договору, Стороны, их аффилированные лица, работники или посредники также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любые иные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EE22041" w14:textId="77777777" w:rsidR="00C32455" w:rsidRPr="008212D1" w:rsidRDefault="00C32455" w:rsidP="00C32455">
      <w:pPr>
        <w:ind w:firstLine="567"/>
        <w:jc w:val="both"/>
        <w:rPr>
          <w:bCs/>
          <w:lang w:val="ru-RU"/>
        </w:rPr>
      </w:pPr>
      <w:r w:rsidRPr="008212D1">
        <w:rPr>
          <w:lang w:val="ru-RU"/>
        </w:rPr>
        <w:t>В случае возникновения у Стороны обоснованных предположений, что произошло или может произойти нарушение каких-либо положений настоящей статьи, соответствующая Сторона обязуется уведомить другую Сторону о таких предположениях в письменной форме. В соответствующем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каких-либо положений настоящей Статьи.</w:t>
      </w:r>
    </w:p>
    <w:p w14:paraId="43FC5B6B" w14:textId="77777777" w:rsidR="00C32455" w:rsidRPr="008212D1" w:rsidRDefault="00C32455" w:rsidP="00C32455">
      <w:pPr>
        <w:ind w:firstLine="567"/>
        <w:jc w:val="both"/>
        <w:rPr>
          <w:bCs/>
          <w:lang w:val="ru-RU"/>
        </w:rPr>
      </w:pPr>
      <w:r w:rsidRPr="008212D1">
        <w:rPr>
          <w:lang w:val="ru-RU"/>
        </w:rPr>
        <w:t>После направления письменного уведомления соответствующая Сторона имеет право приостановить исполнение обязательств по Договору до получения подтверждения другой Стороны, что нарушения не произошло или не произойдет.</w:t>
      </w:r>
      <w:r w:rsidRPr="008212D1">
        <w:rPr>
          <w:bCs/>
          <w:lang w:val="ru-RU"/>
        </w:rPr>
        <w:t xml:space="preserve">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434BF0D0" w14:textId="77777777" w:rsidR="00C32455" w:rsidRPr="008212D1" w:rsidRDefault="00C32455" w:rsidP="00C32455">
      <w:pPr>
        <w:keepNext/>
        <w:keepLines/>
        <w:shd w:val="clear" w:color="auto" w:fill="FFFFFF"/>
        <w:ind w:firstLine="567"/>
        <w:jc w:val="both"/>
        <w:outlineLvl w:val="2"/>
        <w:rPr>
          <w:color w:val="4F81BD"/>
          <w:lang w:val="ru-RU" w:eastAsia="x-none"/>
        </w:rPr>
      </w:pPr>
      <w:r w:rsidRPr="008212D1">
        <w:rPr>
          <w:lang w:val="ru-RU"/>
        </w:rPr>
        <w:t>Каналы связи «Линия доверия» ПАО «РусГидро»: Телефон автоответчика:  +7 (495) 710 54 63 и форма обратной связи на сайте</w:t>
      </w:r>
      <w:r w:rsidRPr="008212D1">
        <w:rPr>
          <w:rFonts w:ascii="Cambria" w:hAnsi="Cambria"/>
          <w:color w:val="4F81BD"/>
          <w:lang w:val="ru-RU" w:eastAsia="x-none"/>
        </w:rPr>
        <w:t xml:space="preserve"> </w:t>
      </w:r>
      <w:r w:rsidRPr="008212D1">
        <w:rPr>
          <w:color w:val="0000FF"/>
          <w:u w:val="single"/>
          <w:lang w:eastAsia="x-none"/>
        </w:rPr>
        <w:t>http</w:t>
      </w:r>
      <w:r w:rsidRPr="008212D1">
        <w:rPr>
          <w:color w:val="0000FF"/>
          <w:u w:val="single"/>
          <w:lang w:val="ru-RU" w:eastAsia="x-none"/>
        </w:rPr>
        <w:t>://</w:t>
      </w:r>
      <w:r w:rsidRPr="008212D1">
        <w:rPr>
          <w:color w:val="0000FF"/>
          <w:u w:val="single"/>
          <w:lang w:eastAsia="x-none"/>
        </w:rPr>
        <w:t>www</w:t>
      </w:r>
      <w:r w:rsidRPr="008212D1">
        <w:rPr>
          <w:color w:val="0000FF"/>
          <w:u w:val="single"/>
          <w:lang w:val="ru-RU" w:eastAsia="x-none"/>
        </w:rPr>
        <w:t>.</w:t>
      </w:r>
      <w:r w:rsidRPr="008212D1">
        <w:rPr>
          <w:color w:val="0000FF"/>
          <w:u w:val="single"/>
          <w:lang w:eastAsia="x-none"/>
        </w:rPr>
        <w:t>rushydro</w:t>
      </w:r>
      <w:r w:rsidRPr="008212D1">
        <w:rPr>
          <w:color w:val="0000FF"/>
          <w:u w:val="single"/>
          <w:lang w:val="ru-RU" w:eastAsia="x-none"/>
        </w:rPr>
        <w:t>.</w:t>
      </w:r>
      <w:r w:rsidRPr="008212D1">
        <w:rPr>
          <w:color w:val="0000FF"/>
          <w:u w:val="single"/>
          <w:lang w:eastAsia="x-none"/>
        </w:rPr>
        <w:t>ru</w:t>
      </w:r>
      <w:r w:rsidRPr="008212D1">
        <w:rPr>
          <w:color w:val="0000FF"/>
          <w:u w:val="single"/>
          <w:lang w:val="ru-RU" w:eastAsia="x-none"/>
        </w:rPr>
        <w:t>/</w:t>
      </w:r>
    </w:p>
    <w:p w14:paraId="53622657" w14:textId="77777777" w:rsidR="00C32455" w:rsidRPr="008212D1" w:rsidRDefault="00C32455" w:rsidP="00C32455">
      <w:pPr>
        <w:shd w:val="clear" w:color="auto" w:fill="FFFFFF"/>
        <w:tabs>
          <w:tab w:val="left" w:pos="1134"/>
        </w:tabs>
        <w:ind w:firstLine="567"/>
        <w:jc w:val="both"/>
        <w:rPr>
          <w:lang w:val="ru-RU"/>
        </w:rPr>
      </w:pPr>
      <w:r w:rsidRPr="008212D1">
        <w:rPr>
          <w:lang w:val="ru-RU"/>
        </w:rPr>
        <w:t xml:space="preserve">12.10. Во всем, что не урегулировано Договором, Стороны руководствуются законодательством Российской Федерации. </w:t>
      </w:r>
    </w:p>
    <w:p w14:paraId="7765BC15" w14:textId="77777777" w:rsidR="00C32455" w:rsidRPr="008212D1" w:rsidRDefault="00C32455" w:rsidP="00C32455">
      <w:pPr>
        <w:shd w:val="clear" w:color="auto" w:fill="FFFFFF"/>
        <w:tabs>
          <w:tab w:val="left" w:pos="1134"/>
        </w:tabs>
        <w:ind w:firstLine="567"/>
        <w:jc w:val="both"/>
        <w:rPr>
          <w:lang w:val="ru-RU"/>
        </w:rPr>
      </w:pPr>
      <w:r w:rsidRPr="008212D1">
        <w:rPr>
          <w:lang w:val="ru-RU"/>
        </w:rPr>
        <w:t>12.11. Договор составлен в двух оригинальных экземплярах, по одному для каждой из Сторон.</w:t>
      </w:r>
    </w:p>
    <w:p w14:paraId="14ED61B9" w14:textId="77777777" w:rsidR="00C32455" w:rsidRDefault="00C32455" w:rsidP="00C32455">
      <w:pPr>
        <w:jc w:val="both"/>
        <w:rPr>
          <w:b/>
          <w:lang w:val="ru-RU"/>
        </w:rPr>
      </w:pPr>
    </w:p>
    <w:p w14:paraId="71CAC5DA" w14:textId="77777777" w:rsidR="00A41AF1" w:rsidRPr="00E211ED" w:rsidRDefault="00A41AF1" w:rsidP="00E211ED">
      <w:pPr>
        <w:pStyle w:val="af5"/>
        <w:numPr>
          <w:ilvl w:val="0"/>
          <w:numId w:val="7"/>
        </w:numPr>
        <w:jc w:val="center"/>
        <w:rPr>
          <w:b/>
        </w:rPr>
      </w:pPr>
      <w:r>
        <w:rPr>
          <w:b/>
        </w:rPr>
        <w:t>Заверения Сторон</w:t>
      </w:r>
    </w:p>
    <w:p w14:paraId="0B153FA0" w14:textId="77777777" w:rsidR="00A41AF1" w:rsidRPr="006810F2" w:rsidRDefault="00A41AF1" w:rsidP="00C32455">
      <w:pPr>
        <w:jc w:val="both"/>
        <w:rPr>
          <w:b/>
          <w:lang w:val="ru-RU"/>
        </w:rPr>
      </w:pPr>
    </w:p>
    <w:p w14:paraId="49368151" w14:textId="77777777" w:rsidR="00A41AF1" w:rsidRPr="00E211ED" w:rsidRDefault="00A41AF1" w:rsidP="00E211ED">
      <w:pPr>
        <w:shd w:val="clear" w:color="auto" w:fill="FFFFFF"/>
        <w:tabs>
          <w:tab w:val="left" w:pos="1134"/>
          <w:tab w:val="left" w:pos="1418"/>
        </w:tabs>
        <w:ind w:left="709"/>
        <w:jc w:val="both"/>
        <w:rPr>
          <w:lang w:val="ru-RU"/>
        </w:rPr>
      </w:pPr>
      <w:r>
        <w:rPr>
          <w:bCs/>
          <w:lang w:val="ru-RU"/>
        </w:rPr>
        <w:t xml:space="preserve">13.1. </w:t>
      </w:r>
      <w:r w:rsidRPr="00A41AF1">
        <w:rPr>
          <w:bCs/>
          <w:lang w:val="ru-RU"/>
        </w:rPr>
        <w:t>Каждая</w:t>
      </w:r>
      <w:r w:rsidRPr="00A41AF1">
        <w:rPr>
          <w:lang w:val="ru-RU"/>
        </w:rPr>
        <w:t xml:space="preserve"> из Сторон заявляет и подтверждает другой Стороне, что: </w:t>
      </w:r>
    </w:p>
    <w:p w14:paraId="4B0BD000" w14:textId="77777777" w:rsidR="00A41AF1" w:rsidRDefault="00A41AF1" w:rsidP="00A41AF1">
      <w:pPr>
        <w:pStyle w:val="af5"/>
        <w:numPr>
          <w:ilvl w:val="0"/>
          <w:numId w:val="16"/>
        </w:numPr>
        <w:shd w:val="clear" w:color="auto" w:fill="FFFFFF"/>
        <w:tabs>
          <w:tab w:val="left" w:pos="709"/>
          <w:tab w:val="left" w:pos="1418"/>
        </w:tabs>
        <w:ind w:left="0" w:firstLine="709"/>
        <w:jc w:val="both"/>
      </w:pPr>
      <w: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1F376618" w14:textId="77777777" w:rsidR="00A41AF1" w:rsidRDefault="00A41AF1" w:rsidP="00A41AF1">
      <w:pPr>
        <w:pStyle w:val="af5"/>
        <w:numPr>
          <w:ilvl w:val="0"/>
          <w:numId w:val="16"/>
        </w:numPr>
        <w:shd w:val="clear" w:color="auto" w:fill="FFFFFF"/>
        <w:tabs>
          <w:tab w:val="left" w:pos="709"/>
          <w:tab w:val="left" w:pos="1418"/>
        </w:tabs>
        <w:ind w:left="0" w:firstLine="709"/>
        <w:jc w:val="both"/>
      </w:pPr>
      <w: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2B54753F" w14:textId="77777777" w:rsidR="00A41AF1" w:rsidRDefault="00A41AF1" w:rsidP="00A41AF1">
      <w:pPr>
        <w:pStyle w:val="af5"/>
        <w:numPr>
          <w:ilvl w:val="0"/>
          <w:numId w:val="16"/>
        </w:numPr>
        <w:shd w:val="clear" w:color="auto" w:fill="FFFFFF"/>
        <w:tabs>
          <w:tab w:val="left" w:pos="709"/>
          <w:tab w:val="left" w:pos="1418"/>
        </w:tabs>
        <w:ind w:left="0" w:firstLine="709"/>
        <w:jc w:val="both"/>
      </w:pPr>
      <w: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6222B326" w14:textId="77777777" w:rsidR="00A41AF1" w:rsidRDefault="00A41AF1" w:rsidP="00A41AF1">
      <w:pPr>
        <w:pStyle w:val="af5"/>
        <w:numPr>
          <w:ilvl w:val="0"/>
          <w:numId w:val="16"/>
        </w:numPr>
        <w:shd w:val="clear" w:color="auto" w:fill="FFFFFF"/>
        <w:tabs>
          <w:tab w:val="left" w:pos="709"/>
          <w:tab w:val="left" w:pos="1418"/>
        </w:tabs>
        <w:ind w:left="0" w:firstLine="709"/>
        <w:jc w:val="both"/>
      </w:pPr>
      <w:r>
        <w:t>лица, подписывающие от имени Сторон Договор, надлежащим образом уполномочены на его подписание;</w:t>
      </w:r>
    </w:p>
    <w:p w14:paraId="683F9AA9" w14:textId="77777777" w:rsidR="00A41AF1" w:rsidRDefault="00A41AF1" w:rsidP="00A41AF1">
      <w:pPr>
        <w:pStyle w:val="af5"/>
        <w:numPr>
          <w:ilvl w:val="0"/>
          <w:numId w:val="16"/>
        </w:numPr>
        <w:shd w:val="clear" w:color="auto" w:fill="FFFFFF"/>
        <w:tabs>
          <w:tab w:val="left" w:pos="709"/>
          <w:tab w:val="left" w:pos="1418"/>
        </w:tabs>
        <w:ind w:left="0" w:firstLine="709"/>
        <w:jc w:val="both"/>
      </w:pPr>
      <w: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6B1D27C6" w14:textId="77777777" w:rsidR="00A41AF1" w:rsidRPr="00E211ED" w:rsidRDefault="00A41AF1" w:rsidP="00E211ED">
      <w:pPr>
        <w:shd w:val="clear" w:color="auto" w:fill="FFFFFF"/>
        <w:tabs>
          <w:tab w:val="left" w:pos="1134"/>
          <w:tab w:val="left" w:pos="1418"/>
        </w:tabs>
        <w:ind w:left="709"/>
        <w:jc w:val="both"/>
        <w:rPr>
          <w:lang w:val="ru-RU"/>
        </w:rPr>
      </w:pPr>
      <w:r>
        <w:rPr>
          <w:lang w:val="ru-RU"/>
        </w:rPr>
        <w:t>13.2. Исполнитель</w:t>
      </w:r>
      <w:r w:rsidRPr="00A41AF1">
        <w:rPr>
          <w:lang w:val="ru-RU"/>
        </w:rPr>
        <w:t xml:space="preserve"> заявляет и заверяет Заказчика в том, что на момент заключения Договора:</w:t>
      </w:r>
    </w:p>
    <w:p w14:paraId="588BC3B9" w14:textId="77777777" w:rsidR="00A41AF1" w:rsidRDefault="00A41AF1" w:rsidP="00A41AF1">
      <w:pPr>
        <w:pStyle w:val="af5"/>
        <w:numPr>
          <w:ilvl w:val="0"/>
          <w:numId w:val="17"/>
        </w:numPr>
        <w:shd w:val="clear" w:color="auto" w:fill="FFFFFF"/>
        <w:tabs>
          <w:tab w:val="left" w:pos="709"/>
          <w:tab w:val="left" w:pos="1418"/>
        </w:tabs>
        <w:ind w:left="0" w:firstLine="709"/>
        <w:jc w:val="both"/>
      </w:pPr>
      <w:r>
        <w:t>учредителем / учредителями Исполнителя являются лица, не являющиеся массовыми учредителем / учредителями;</w:t>
      </w:r>
    </w:p>
    <w:p w14:paraId="04E08686" w14:textId="77777777" w:rsidR="00A41AF1" w:rsidRDefault="00A41AF1" w:rsidP="00A41AF1">
      <w:pPr>
        <w:pStyle w:val="af5"/>
        <w:numPr>
          <w:ilvl w:val="0"/>
          <w:numId w:val="17"/>
        </w:numPr>
        <w:shd w:val="clear" w:color="auto" w:fill="FFFFFF"/>
        <w:tabs>
          <w:tab w:val="left" w:pos="709"/>
          <w:tab w:val="left" w:pos="1418"/>
        </w:tabs>
        <w:ind w:left="0" w:firstLine="709"/>
        <w:jc w:val="both"/>
      </w:pPr>
      <w:r>
        <w:lastRenderedPageBreak/>
        <w:t>руководителем Исполнителя является лицо, не являющееся массовым руководителем;</w:t>
      </w:r>
    </w:p>
    <w:p w14:paraId="34956EE3" w14:textId="77777777" w:rsidR="00A41AF1" w:rsidRDefault="00A41AF1" w:rsidP="00A41AF1">
      <w:pPr>
        <w:pStyle w:val="af5"/>
        <w:numPr>
          <w:ilvl w:val="0"/>
          <w:numId w:val="17"/>
        </w:numPr>
        <w:shd w:val="clear" w:color="auto" w:fill="FFFFFF"/>
        <w:tabs>
          <w:tab w:val="left" w:pos="709"/>
          <w:tab w:val="left" w:pos="1418"/>
        </w:tabs>
        <w:ind w:left="0" w:firstLine="709"/>
        <w:jc w:val="both"/>
      </w:pPr>
      <w:r>
        <w:t xml:space="preserve">Исполнитель фактически находится по адресу, указанному в Едином государственном реестре юридических лиц; </w:t>
      </w:r>
    </w:p>
    <w:p w14:paraId="63CBDABF" w14:textId="77777777" w:rsidR="00A41AF1" w:rsidRDefault="00A41AF1" w:rsidP="00A41AF1">
      <w:pPr>
        <w:pStyle w:val="af5"/>
        <w:numPr>
          <w:ilvl w:val="0"/>
          <w:numId w:val="17"/>
        </w:numPr>
        <w:shd w:val="clear" w:color="auto" w:fill="FFFFFF"/>
        <w:tabs>
          <w:tab w:val="left" w:pos="709"/>
          <w:tab w:val="left" w:pos="1418"/>
        </w:tabs>
        <w:ind w:left="0" w:firstLine="709"/>
        <w:jc w:val="both"/>
      </w:pPr>
      <w:r>
        <w:t>Исполнитель своевременно и в полном объеме уплачивает налоги и сборы в соответствии с законодательством Российской Федерации;</w:t>
      </w:r>
    </w:p>
    <w:p w14:paraId="1E93BAE3" w14:textId="77777777" w:rsidR="00A41AF1" w:rsidRDefault="00A41AF1" w:rsidP="00A41AF1">
      <w:pPr>
        <w:pStyle w:val="af5"/>
        <w:numPr>
          <w:ilvl w:val="0"/>
          <w:numId w:val="18"/>
        </w:numPr>
        <w:shd w:val="clear" w:color="auto" w:fill="FFFFFF"/>
        <w:tabs>
          <w:tab w:val="left" w:pos="567"/>
          <w:tab w:val="left" w:pos="1418"/>
        </w:tabs>
        <w:ind w:left="0" w:firstLine="709"/>
        <w:jc w:val="both"/>
      </w:pPr>
      <w:r>
        <w:t>Исполнитель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Договору или в связи с ним;</w:t>
      </w:r>
    </w:p>
    <w:p w14:paraId="247566B7" w14:textId="77777777" w:rsidR="00A41AF1" w:rsidRDefault="00A41AF1" w:rsidP="00A41AF1">
      <w:pPr>
        <w:pStyle w:val="af5"/>
        <w:numPr>
          <w:ilvl w:val="0"/>
          <w:numId w:val="18"/>
        </w:numPr>
        <w:shd w:val="clear" w:color="auto" w:fill="FFFFFF"/>
        <w:tabs>
          <w:tab w:val="left" w:pos="567"/>
          <w:tab w:val="left" w:pos="1418"/>
        </w:tabs>
        <w:ind w:left="0" w:firstLine="709"/>
        <w:jc w:val="both"/>
      </w:pPr>
      <w:r>
        <w:t>не отозвана (прекращена, приостановлена, признана недействительной) лицензия или иной документ, необходимый для осуществления деятельности Исполнителя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Исполнителем, не подлежит лицензированию и / или не требует получения иного разрешительного документа;</w:t>
      </w:r>
    </w:p>
    <w:p w14:paraId="46F24290" w14:textId="77777777" w:rsidR="00A41AF1" w:rsidRDefault="00A41AF1" w:rsidP="00A41AF1">
      <w:pPr>
        <w:pStyle w:val="af5"/>
        <w:numPr>
          <w:ilvl w:val="0"/>
          <w:numId w:val="18"/>
        </w:numPr>
        <w:shd w:val="clear" w:color="auto" w:fill="FFFFFF"/>
        <w:tabs>
          <w:tab w:val="left" w:pos="567"/>
          <w:tab w:val="left" w:pos="1418"/>
        </w:tabs>
        <w:ind w:left="0" w:firstLine="709"/>
        <w:jc w:val="both"/>
      </w:pPr>
      <w:r>
        <w:t>Исполнитель тщательно изучил всю информацию, связанную с Договором, в том числе по вопросам, влияющим на сроки, стоимость и качество Услуг, полностью ознакомлен со всеми условиями оказания Услуг, и принимает на себя все расходы, риски и трудности исполнения обязательств, возникающих из Договора или в связи с ним;</w:t>
      </w:r>
    </w:p>
    <w:p w14:paraId="56F05E1C" w14:textId="77777777" w:rsidR="00A41AF1" w:rsidRDefault="00A41AF1" w:rsidP="00A41AF1">
      <w:pPr>
        <w:pStyle w:val="af5"/>
        <w:numPr>
          <w:ilvl w:val="0"/>
          <w:numId w:val="18"/>
        </w:numPr>
        <w:shd w:val="clear" w:color="auto" w:fill="FFFFFF"/>
        <w:tabs>
          <w:tab w:val="left" w:pos="567"/>
          <w:tab w:val="left" w:pos="1418"/>
        </w:tabs>
        <w:ind w:left="0" w:firstLine="709"/>
        <w:jc w:val="both"/>
      </w:pPr>
      <w:r>
        <w:t>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14:paraId="5E57432B" w14:textId="77777777" w:rsidR="00A41AF1" w:rsidRDefault="00A41AF1" w:rsidP="00A41AF1">
      <w:pPr>
        <w:pStyle w:val="af5"/>
        <w:numPr>
          <w:ilvl w:val="0"/>
          <w:numId w:val="18"/>
        </w:numPr>
        <w:shd w:val="clear" w:color="auto" w:fill="FFFFFF"/>
        <w:tabs>
          <w:tab w:val="left" w:pos="567"/>
          <w:tab w:val="left" w:pos="1418"/>
        </w:tabs>
        <w:ind w:left="0" w:firstLine="709"/>
        <w:jc w:val="both"/>
      </w:pPr>
      <w:r>
        <w:t>Исполнитель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54B8B125" w14:textId="77777777" w:rsidR="00A41AF1" w:rsidRDefault="00A41AF1" w:rsidP="00A41AF1">
      <w:pPr>
        <w:pStyle w:val="af5"/>
        <w:numPr>
          <w:ilvl w:val="0"/>
          <w:numId w:val="18"/>
        </w:numPr>
        <w:shd w:val="clear" w:color="auto" w:fill="FFFFFF"/>
        <w:tabs>
          <w:tab w:val="left" w:pos="567"/>
          <w:tab w:val="left" w:pos="1418"/>
        </w:tabs>
        <w:ind w:left="0" w:firstLine="709"/>
        <w:jc w:val="both"/>
      </w:pPr>
      <w:r>
        <w:t>вся информация, предоставленная Заказчику, является достоверной, полной и точной, и Исполнитель не скрыл никаких обстоятельств, которые при их обнаружении могли бы негативно повлиять на решение Заказчика заключить Договор на указанных в нем условиях.</w:t>
      </w:r>
    </w:p>
    <w:p w14:paraId="4C70C131" w14:textId="77777777" w:rsidR="00A41AF1" w:rsidRPr="00E211ED" w:rsidRDefault="00A41AF1" w:rsidP="005A043A">
      <w:pPr>
        <w:snapToGrid w:val="0"/>
        <w:ind w:firstLine="709"/>
        <w:jc w:val="both"/>
        <w:rPr>
          <w:lang w:val="ru-RU"/>
        </w:rPr>
      </w:pPr>
      <w:r>
        <w:rPr>
          <w:lang w:val="ru-RU"/>
        </w:rPr>
        <w:t xml:space="preserve">13.3. </w:t>
      </w:r>
      <w:r w:rsidRPr="00E211ED">
        <w:rPr>
          <w:lang w:val="ru-RU"/>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1CB04C18" w14:textId="77777777" w:rsidR="00A41AF1" w:rsidRPr="00E211ED" w:rsidRDefault="00A41AF1" w:rsidP="005A043A">
      <w:pPr>
        <w:shd w:val="clear" w:color="auto" w:fill="FFFFFF"/>
        <w:tabs>
          <w:tab w:val="left" w:pos="-426"/>
          <w:tab w:val="left" w:pos="0"/>
        </w:tabs>
        <w:ind w:firstLine="709"/>
        <w:jc w:val="both"/>
        <w:rPr>
          <w:lang w:val="ru-RU"/>
        </w:rPr>
      </w:pPr>
      <w:r>
        <w:rPr>
          <w:lang w:val="ru-RU"/>
        </w:rPr>
        <w:t xml:space="preserve">13.4. </w:t>
      </w:r>
      <w:r w:rsidRPr="00A41AF1">
        <w:rPr>
          <w:lang w:val="ru-RU"/>
        </w:rPr>
        <w:t xml:space="preserve">В случае, если </w:t>
      </w:r>
      <w:r w:rsidRPr="00A41AF1">
        <w:rPr>
          <w:bCs/>
          <w:lang w:val="ru-RU"/>
        </w:rPr>
        <w:t>Исполнитель</w:t>
      </w:r>
      <w:r w:rsidRPr="00A41AF1">
        <w:rPr>
          <w:lang w:val="ru-RU"/>
        </w:rPr>
        <w:t xml:space="preserve"> при заключении Договора предоставил Заказчику недостоверные заверения о любом из указанных в настоящем разделе обстоятельств, имеющих существенное значение для заключения и исполнения Договора, </w:t>
      </w:r>
      <w:r w:rsidRPr="00A41AF1">
        <w:rPr>
          <w:bCs/>
          <w:lang w:val="ru-RU"/>
        </w:rPr>
        <w:t xml:space="preserve">Исполнитель </w:t>
      </w:r>
      <w:r w:rsidRPr="00A41AF1">
        <w:rPr>
          <w:lang w:val="ru-RU"/>
        </w:rPr>
        <w:t>обязан по письменному требованию Заказчика уплатить последнему штраф в размере 5% (пять процентов) от Цены Договора, указанной в пункте 3.</w:t>
      </w:r>
      <w:r w:rsidR="006A1C98">
        <w:rPr>
          <w:lang w:val="ru-RU"/>
        </w:rPr>
        <w:t>3</w:t>
      </w:r>
      <w:r w:rsidRPr="00A41AF1">
        <w:rPr>
          <w:lang w:val="ru-RU"/>
        </w:rPr>
        <w:t xml:space="preserve"> Договора.</w:t>
      </w:r>
    </w:p>
    <w:p w14:paraId="3263FFA6" w14:textId="77777777" w:rsidR="00A41AF1" w:rsidRPr="00E211ED" w:rsidRDefault="006A1C98" w:rsidP="005A043A">
      <w:pPr>
        <w:shd w:val="clear" w:color="auto" w:fill="FFFFFF"/>
        <w:tabs>
          <w:tab w:val="left" w:pos="-284"/>
          <w:tab w:val="left" w:pos="-142"/>
        </w:tabs>
        <w:ind w:firstLine="709"/>
        <w:jc w:val="both"/>
        <w:rPr>
          <w:lang w:val="ru-RU"/>
        </w:rPr>
      </w:pPr>
      <w:r>
        <w:rPr>
          <w:lang w:val="ru-RU"/>
        </w:rPr>
        <w:t>13.5.</w:t>
      </w:r>
      <w:r w:rsidR="005A043A">
        <w:rPr>
          <w:lang w:val="ru-RU"/>
        </w:rPr>
        <w:t xml:space="preserve"> </w:t>
      </w:r>
      <w:r w:rsidR="00A41AF1" w:rsidRPr="006A1C98">
        <w:rPr>
          <w:lang w:val="ru-RU"/>
        </w:rPr>
        <w:t>Недостоверность, неточность или неполнота любых указанных в настоящем разделе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41534F5B" w14:textId="77777777" w:rsidR="00A41AF1" w:rsidRDefault="00A41AF1" w:rsidP="00C32455">
      <w:pPr>
        <w:shd w:val="clear" w:color="auto" w:fill="FFFFFF"/>
        <w:tabs>
          <w:tab w:val="left" w:pos="259"/>
        </w:tabs>
        <w:jc w:val="center"/>
        <w:rPr>
          <w:b/>
          <w:bCs/>
          <w:lang w:val="ru-RU"/>
        </w:rPr>
      </w:pPr>
    </w:p>
    <w:p w14:paraId="34183DE9" w14:textId="77777777" w:rsidR="00C32455" w:rsidRPr="006810F2" w:rsidRDefault="00A41AF1" w:rsidP="00C32455">
      <w:pPr>
        <w:shd w:val="clear" w:color="auto" w:fill="FFFFFF"/>
        <w:tabs>
          <w:tab w:val="left" w:pos="259"/>
        </w:tabs>
        <w:jc w:val="center"/>
        <w:rPr>
          <w:b/>
          <w:bCs/>
          <w:lang w:val="ru-RU"/>
        </w:rPr>
      </w:pPr>
      <w:r>
        <w:rPr>
          <w:b/>
          <w:bCs/>
          <w:lang w:val="ru-RU"/>
        </w:rPr>
        <w:t>14</w:t>
      </w:r>
      <w:r w:rsidR="00C32455" w:rsidRPr="006810F2">
        <w:rPr>
          <w:b/>
          <w:bCs/>
          <w:lang w:val="ru-RU"/>
        </w:rPr>
        <w:t>. Список приложений</w:t>
      </w:r>
    </w:p>
    <w:p w14:paraId="210BE40B" w14:textId="77777777" w:rsidR="00C32455" w:rsidRPr="006810F2" w:rsidRDefault="00C32455" w:rsidP="00C32455">
      <w:pPr>
        <w:tabs>
          <w:tab w:val="left" w:pos="2127"/>
          <w:tab w:val="left" w:pos="2410"/>
        </w:tabs>
        <w:rPr>
          <w:lang w:val="ru-RU"/>
        </w:rPr>
      </w:pPr>
      <w:r w:rsidRPr="006810F2">
        <w:rPr>
          <w:lang w:val="ru-RU"/>
        </w:rPr>
        <w:lastRenderedPageBreak/>
        <w:t>Приложение № 1.1. - Перечень Объектов и типовых услуг/работ по техническому обслуживанию, на _______ листах.</w:t>
      </w:r>
    </w:p>
    <w:p w14:paraId="60385003" w14:textId="77777777" w:rsidR="00C32455" w:rsidRPr="006810F2" w:rsidRDefault="00C32455" w:rsidP="00C32455">
      <w:pPr>
        <w:tabs>
          <w:tab w:val="left" w:pos="2127"/>
          <w:tab w:val="left" w:pos="2410"/>
        </w:tabs>
        <w:rPr>
          <w:lang w:val="ru-RU" w:eastAsia="en-US"/>
        </w:rPr>
      </w:pPr>
      <w:r w:rsidRPr="006810F2">
        <w:rPr>
          <w:lang w:val="ru-RU"/>
        </w:rPr>
        <w:t>Приложение № 1.2.</w:t>
      </w:r>
      <w:r w:rsidRPr="006810F2">
        <w:rPr>
          <w:b/>
          <w:lang w:val="ru-RU"/>
        </w:rPr>
        <w:t xml:space="preserve"> </w:t>
      </w:r>
      <w:r w:rsidRPr="006810F2">
        <w:rPr>
          <w:lang w:val="ru-RU"/>
        </w:rPr>
        <w:t xml:space="preserve">- Перечень Объектов (имущества в их составе), имеющих гарантию изготовителя (производителя, продавца), </w:t>
      </w:r>
      <w:r w:rsidRPr="006810F2">
        <w:rPr>
          <w:lang w:val="ru-RU" w:eastAsia="en-US"/>
        </w:rPr>
        <w:t>на _______ листах.</w:t>
      </w:r>
    </w:p>
    <w:p w14:paraId="6B627102" w14:textId="77777777" w:rsidR="00C32455" w:rsidRPr="006810F2" w:rsidRDefault="00C32455" w:rsidP="00C32455">
      <w:pPr>
        <w:tabs>
          <w:tab w:val="left" w:pos="2127"/>
          <w:tab w:val="left" w:pos="2410"/>
        </w:tabs>
        <w:rPr>
          <w:lang w:val="ru-RU"/>
        </w:rPr>
      </w:pPr>
      <w:r w:rsidRPr="006810F2">
        <w:rPr>
          <w:lang w:val="ru-RU"/>
        </w:rPr>
        <w:t>Приложение № 2 – Техническое задание, на _______ листах.</w:t>
      </w:r>
    </w:p>
    <w:p w14:paraId="3A964579" w14:textId="77777777" w:rsidR="00C32455" w:rsidRPr="006810F2" w:rsidRDefault="00C32455" w:rsidP="00C32455">
      <w:pPr>
        <w:tabs>
          <w:tab w:val="left" w:pos="2127"/>
          <w:tab w:val="left" w:pos="2410"/>
        </w:tabs>
        <w:rPr>
          <w:lang w:val="ru-RU" w:eastAsia="en-US"/>
        </w:rPr>
      </w:pPr>
      <w:r w:rsidRPr="006810F2">
        <w:rPr>
          <w:lang w:val="ru-RU"/>
        </w:rPr>
        <w:t xml:space="preserve">Приложение № 3.1. – </w:t>
      </w:r>
      <w:r w:rsidRPr="006810F2">
        <w:rPr>
          <w:lang w:val="ru-RU" w:eastAsia="en-US"/>
        </w:rPr>
        <w:t>Сводный расчет стоимости Услуг с приложениями _____________, на _______ листах.</w:t>
      </w:r>
    </w:p>
    <w:p w14:paraId="31F41497" w14:textId="77777777" w:rsidR="00C32455" w:rsidRPr="006810F2" w:rsidRDefault="00C32455" w:rsidP="00C32455">
      <w:pPr>
        <w:tabs>
          <w:tab w:val="left" w:pos="2127"/>
          <w:tab w:val="left" w:pos="2410"/>
        </w:tabs>
        <w:rPr>
          <w:lang w:val="ru-RU"/>
        </w:rPr>
      </w:pPr>
      <w:r w:rsidRPr="006810F2">
        <w:rPr>
          <w:lang w:val="ru-RU"/>
        </w:rPr>
        <w:t>Приложение № 3.2. - Стоимость Услуг по этапам</w:t>
      </w:r>
      <w:r w:rsidRPr="006810F2">
        <w:rPr>
          <w:lang w:val="ru-RU" w:eastAsia="en-US"/>
        </w:rPr>
        <w:t>, на _______ листах.</w:t>
      </w:r>
    </w:p>
    <w:p w14:paraId="7BC6B254" w14:textId="77777777" w:rsidR="00C32455" w:rsidRPr="006810F2" w:rsidRDefault="00C32455" w:rsidP="00C32455">
      <w:pPr>
        <w:tabs>
          <w:tab w:val="left" w:pos="2127"/>
          <w:tab w:val="left" w:pos="2410"/>
        </w:tabs>
        <w:rPr>
          <w:lang w:val="ru-RU" w:eastAsia="en-US"/>
        </w:rPr>
      </w:pPr>
      <w:r w:rsidRPr="006810F2">
        <w:rPr>
          <w:lang w:val="ru-RU"/>
        </w:rPr>
        <w:t>Приложение № 4.1. - Материально-технические и иные ресурсы Заказчика, которые могут быть предоставлены Исполнителю</w:t>
      </w:r>
      <w:r w:rsidRPr="006810F2">
        <w:rPr>
          <w:lang w:val="ru-RU" w:eastAsia="en-US"/>
        </w:rPr>
        <w:t>, на _______ листах.</w:t>
      </w:r>
    </w:p>
    <w:p w14:paraId="10B439AE" w14:textId="77777777" w:rsidR="00C32455" w:rsidRPr="006810F2" w:rsidRDefault="00C32455" w:rsidP="00C32455">
      <w:pPr>
        <w:shd w:val="clear" w:color="auto" w:fill="FFFFFF"/>
        <w:tabs>
          <w:tab w:val="left" w:pos="1134"/>
        </w:tabs>
        <w:rPr>
          <w:bCs/>
          <w:lang w:val="ru-RU"/>
        </w:rPr>
      </w:pPr>
      <w:r w:rsidRPr="006810F2">
        <w:rPr>
          <w:bCs/>
          <w:lang w:val="ru-RU"/>
        </w:rPr>
        <w:t>Приложение № 4.2. – Форма Акта сдачи-приемки технической и иной документации.</w:t>
      </w:r>
    </w:p>
    <w:p w14:paraId="6D1570BF" w14:textId="77777777" w:rsidR="00C32455" w:rsidRPr="006810F2" w:rsidRDefault="00C32455" w:rsidP="00C32455">
      <w:pPr>
        <w:shd w:val="clear" w:color="auto" w:fill="FFFFFF"/>
        <w:tabs>
          <w:tab w:val="left" w:pos="1134"/>
        </w:tabs>
        <w:rPr>
          <w:bCs/>
          <w:lang w:val="ru-RU"/>
        </w:rPr>
      </w:pPr>
      <w:r w:rsidRPr="006810F2">
        <w:rPr>
          <w:bCs/>
          <w:lang w:val="ru-RU"/>
        </w:rPr>
        <w:t>Приложение № 4.3. – Форма Акта сдачи-приемки оборудования и инструментов;</w:t>
      </w:r>
    </w:p>
    <w:p w14:paraId="6A93337D" w14:textId="77777777" w:rsidR="00C32455" w:rsidRPr="006810F2" w:rsidRDefault="00C32455" w:rsidP="00C32455">
      <w:pPr>
        <w:tabs>
          <w:tab w:val="left" w:pos="2127"/>
          <w:tab w:val="left" w:pos="2410"/>
        </w:tabs>
        <w:rPr>
          <w:lang w:val="ru-RU"/>
        </w:rPr>
      </w:pPr>
      <w:r w:rsidRPr="006810F2">
        <w:rPr>
          <w:lang w:val="ru-RU" w:eastAsia="en-US"/>
        </w:rPr>
        <w:t>_______ листах.</w:t>
      </w:r>
    </w:p>
    <w:p w14:paraId="2C2B3607" w14:textId="77777777" w:rsidR="00C32455" w:rsidRPr="006810F2" w:rsidRDefault="00C32455" w:rsidP="00C32455">
      <w:pPr>
        <w:tabs>
          <w:tab w:val="left" w:pos="2127"/>
          <w:tab w:val="left" w:pos="2410"/>
        </w:tabs>
        <w:rPr>
          <w:lang w:val="ru-RU"/>
        </w:rPr>
      </w:pPr>
      <w:r w:rsidRPr="006810F2">
        <w:rPr>
          <w:lang w:val="ru-RU"/>
        </w:rPr>
        <w:t>Приложение № 5 -</w:t>
      </w:r>
      <w:r w:rsidRPr="006810F2">
        <w:rPr>
          <w:b/>
          <w:lang w:val="ru-RU"/>
        </w:rPr>
        <w:t xml:space="preserve"> </w:t>
      </w:r>
      <w:r w:rsidRPr="006810F2">
        <w:rPr>
          <w:lang w:val="ru-RU"/>
        </w:rPr>
        <w:t>Правила предоставления и потребления сервиса</w:t>
      </w:r>
      <w:r w:rsidRPr="006810F2">
        <w:rPr>
          <w:b/>
          <w:lang w:val="ru-RU"/>
        </w:rPr>
        <w:t xml:space="preserve"> </w:t>
      </w:r>
      <w:r w:rsidRPr="006810F2">
        <w:rPr>
          <w:lang w:val="ru-RU"/>
        </w:rPr>
        <w:t xml:space="preserve">«Информационная система управления фондами и активами предприятия </w:t>
      </w:r>
      <w:r w:rsidRPr="006810F2">
        <w:t>Maximo</w:t>
      </w:r>
      <w:r w:rsidRPr="006810F2">
        <w:rPr>
          <w:lang w:val="ru-RU"/>
        </w:rPr>
        <w:t>-___,</w:t>
      </w:r>
      <w:r w:rsidRPr="006810F2">
        <w:rPr>
          <w:lang w:val="ru-RU" w:eastAsia="en-US"/>
        </w:rPr>
        <w:t xml:space="preserve"> на _______ листах.</w:t>
      </w:r>
    </w:p>
    <w:p w14:paraId="10C46870" w14:textId="77777777" w:rsidR="00C32455" w:rsidRPr="006810F2" w:rsidRDefault="00C32455" w:rsidP="00C32455">
      <w:pPr>
        <w:tabs>
          <w:tab w:val="left" w:pos="2127"/>
          <w:tab w:val="left" w:pos="2410"/>
        </w:tabs>
        <w:rPr>
          <w:lang w:val="ru-RU"/>
        </w:rPr>
      </w:pPr>
      <w:r w:rsidRPr="006810F2">
        <w:rPr>
          <w:lang w:val="ru-RU"/>
        </w:rPr>
        <w:t>Приложение № 6 - Форма Акта об отклонении от параметров доступа,</w:t>
      </w:r>
      <w:r w:rsidRPr="006810F2">
        <w:rPr>
          <w:lang w:val="ru-RU" w:eastAsia="en-US"/>
        </w:rPr>
        <w:t xml:space="preserve"> на _______ листах.</w:t>
      </w:r>
    </w:p>
    <w:p w14:paraId="59E74583" w14:textId="77777777" w:rsidR="00C32455" w:rsidRPr="006810F2" w:rsidRDefault="00C32455" w:rsidP="00C32455">
      <w:pPr>
        <w:tabs>
          <w:tab w:val="left" w:pos="2127"/>
          <w:tab w:val="left" w:pos="2410"/>
        </w:tabs>
        <w:rPr>
          <w:lang w:val="ru-RU"/>
        </w:rPr>
      </w:pPr>
      <w:r w:rsidRPr="006810F2">
        <w:rPr>
          <w:lang w:val="ru-RU"/>
        </w:rPr>
        <w:t>Приложение № 7 - Форма Акта сдачи-приемки услуг</w:t>
      </w:r>
      <w:r w:rsidRPr="006810F2">
        <w:rPr>
          <w:lang w:val="ru-RU" w:eastAsia="en-US"/>
        </w:rPr>
        <w:t>, на _______ листах.</w:t>
      </w:r>
    </w:p>
    <w:p w14:paraId="18628E9B" w14:textId="77777777" w:rsidR="00C32455" w:rsidRPr="006810F2" w:rsidRDefault="00C32455" w:rsidP="00C32455">
      <w:pPr>
        <w:shd w:val="clear" w:color="auto" w:fill="FFFFFF"/>
        <w:tabs>
          <w:tab w:val="left" w:pos="1134"/>
          <w:tab w:val="left" w:pos="2127"/>
          <w:tab w:val="left" w:pos="2410"/>
        </w:tabs>
        <w:rPr>
          <w:lang w:val="ru-RU" w:eastAsia="en-US"/>
        </w:rPr>
      </w:pPr>
      <w:r w:rsidRPr="006810F2">
        <w:rPr>
          <w:bCs/>
          <w:lang w:val="ru-RU"/>
        </w:rPr>
        <w:t>Приложение № 8 - Размер ответственности Исполнителя за нарушения пропускного и внутриобъектового режим</w:t>
      </w:r>
      <w:r>
        <w:rPr>
          <w:bCs/>
          <w:lang w:val="ru-RU"/>
        </w:rPr>
        <w:t>ов</w:t>
      </w:r>
      <w:r w:rsidRPr="006810F2">
        <w:rPr>
          <w:bCs/>
          <w:lang w:val="ru-RU"/>
        </w:rPr>
        <w:t>, требований охраны труда, промышленной безопасности, пожарной безопасности, охраны окружающей среды, санитарно-эпидемиологических</w:t>
      </w:r>
      <w:r w:rsidRPr="006810F2">
        <w:rPr>
          <w:lang w:val="ru-RU"/>
        </w:rPr>
        <w:t xml:space="preserve"> правил и норм</w:t>
      </w:r>
      <w:r w:rsidRPr="006810F2">
        <w:rPr>
          <w:lang w:val="ru-RU" w:eastAsia="en-US"/>
        </w:rPr>
        <w:t>, на _______ листах.</w:t>
      </w:r>
    </w:p>
    <w:p w14:paraId="180585E3" w14:textId="77777777" w:rsidR="00C32455" w:rsidRPr="006810F2" w:rsidRDefault="00C32455" w:rsidP="00C32455">
      <w:pPr>
        <w:jc w:val="both"/>
        <w:rPr>
          <w:b/>
          <w:color w:val="FF0000"/>
          <w:lang w:val="ru-RU"/>
        </w:rPr>
      </w:pPr>
    </w:p>
    <w:p w14:paraId="26EE0412" w14:textId="77777777" w:rsidR="00C32455" w:rsidRPr="006810F2" w:rsidRDefault="00A41AF1" w:rsidP="00C32455">
      <w:pPr>
        <w:jc w:val="center"/>
        <w:rPr>
          <w:b/>
          <w:bCs/>
          <w:color w:val="000000"/>
          <w:lang w:val="ru-RU" w:eastAsia="en-US"/>
        </w:rPr>
      </w:pPr>
      <w:r w:rsidRPr="006810F2">
        <w:rPr>
          <w:b/>
          <w:bCs/>
          <w:color w:val="000000"/>
          <w:lang w:val="ru-RU" w:eastAsia="en-US"/>
        </w:rPr>
        <w:t>1</w:t>
      </w:r>
      <w:r>
        <w:rPr>
          <w:b/>
          <w:bCs/>
          <w:color w:val="000000"/>
          <w:lang w:val="ru-RU" w:eastAsia="en-US"/>
        </w:rPr>
        <w:t>5</w:t>
      </w:r>
      <w:r w:rsidR="00C32455" w:rsidRPr="006810F2">
        <w:rPr>
          <w:b/>
          <w:bCs/>
          <w:color w:val="000000"/>
          <w:lang w:val="ru-RU" w:eastAsia="en-US"/>
        </w:rPr>
        <w:t>. Адреса и платежные реквизиты сторон</w:t>
      </w:r>
    </w:p>
    <w:tbl>
      <w:tblPr>
        <w:tblW w:w="10065" w:type="dxa"/>
        <w:tblLook w:val="01E0" w:firstRow="1" w:lastRow="1" w:firstColumn="1" w:lastColumn="1" w:noHBand="0" w:noVBand="0"/>
      </w:tblPr>
      <w:tblGrid>
        <w:gridCol w:w="5032"/>
        <w:gridCol w:w="5033"/>
      </w:tblGrid>
      <w:tr w:rsidR="00C32455" w:rsidRPr="006810F2" w14:paraId="64125320" w14:textId="77777777" w:rsidTr="005A043A">
        <w:tc>
          <w:tcPr>
            <w:tcW w:w="4643" w:type="dxa"/>
            <w:hideMark/>
          </w:tcPr>
          <w:p w14:paraId="141EFFA2" w14:textId="77777777" w:rsidR="00C32455" w:rsidRPr="006810F2" w:rsidRDefault="00C32455" w:rsidP="0098073C">
            <w:r w:rsidRPr="006810F2">
              <w:t>ЗАКАЗЧИК:</w:t>
            </w:r>
          </w:p>
        </w:tc>
        <w:tc>
          <w:tcPr>
            <w:tcW w:w="4644" w:type="dxa"/>
            <w:hideMark/>
          </w:tcPr>
          <w:p w14:paraId="04419C35" w14:textId="77777777" w:rsidR="00C32455" w:rsidRPr="006810F2" w:rsidRDefault="00C32455" w:rsidP="0098073C">
            <w:r w:rsidRPr="006810F2">
              <w:rPr>
                <w:lang w:val="ru-RU"/>
              </w:rPr>
              <w:t>ИСПОЛНИТЕЛЬ</w:t>
            </w:r>
            <w:r w:rsidRPr="006810F2">
              <w:t>:</w:t>
            </w:r>
          </w:p>
        </w:tc>
      </w:tr>
      <w:tr w:rsidR="00C32455" w:rsidRPr="00235875" w14:paraId="2E697E9D" w14:textId="77777777" w:rsidTr="005A043A">
        <w:tc>
          <w:tcPr>
            <w:tcW w:w="4643" w:type="dxa"/>
            <w:hideMark/>
          </w:tcPr>
          <w:p w14:paraId="2E0BE378" w14:textId="77777777" w:rsidR="00C32455" w:rsidRPr="006810F2" w:rsidRDefault="00C32455" w:rsidP="0098073C">
            <w:pPr>
              <w:widowControl w:val="0"/>
              <w:autoSpaceDE w:val="0"/>
              <w:autoSpaceDN w:val="0"/>
              <w:adjustRightInd w:val="0"/>
              <w:snapToGrid w:val="0"/>
              <w:rPr>
                <w:rFonts w:eastAsia="Calibri"/>
                <w:b/>
                <w:lang w:val="ru-RU"/>
              </w:rPr>
            </w:pPr>
            <w:r w:rsidRPr="006810F2">
              <w:rPr>
                <w:rFonts w:eastAsia="Calibri"/>
                <w:b/>
                <w:lang w:val="ru-RU"/>
              </w:rPr>
              <w:t>Публичное акционерное общество</w:t>
            </w:r>
          </w:p>
          <w:p w14:paraId="19223B34" w14:textId="77777777" w:rsidR="00C32455" w:rsidRPr="006810F2" w:rsidRDefault="00C32455" w:rsidP="0098073C">
            <w:pPr>
              <w:widowControl w:val="0"/>
              <w:autoSpaceDE w:val="0"/>
              <w:autoSpaceDN w:val="0"/>
              <w:adjustRightInd w:val="0"/>
              <w:snapToGrid w:val="0"/>
              <w:rPr>
                <w:rFonts w:eastAsia="Calibri"/>
                <w:b/>
                <w:lang w:val="ru-RU"/>
              </w:rPr>
            </w:pPr>
            <w:r w:rsidRPr="006810F2">
              <w:rPr>
                <w:rFonts w:eastAsia="Calibri"/>
                <w:b/>
                <w:lang w:val="ru-RU"/>
              </w:rPr>
              <w:t xml:space="preserve">«Федеральная гидрогенерирующая компания </w:t>
            </w:r>
            <w:r w:rsidRPr="006810F2">
              <w:rPr>
                <w:rFonts w:eastAsia="Calibri"/>
                <w:b/>
                <w:spacing w:val="-1"/>
                <w:lang w:val="ru-RU"/>
              </w:rPr>
              <w:t>-</w:t>
            </w:r>
            <w:r w:rsidRPr="006810F2">
              <w:rPr>
                <w:rFonts w:eastAsia="Calibri"/>
                <w:spacing w:val="-1"/>
                <w:lang w:val="ru-RU"/>
              </w:rPr>
              <w:t xml:space="preserve"> </w:t>
            </w:r>
            <w:r w:rsidRPr="006810F2">
              <w:rPr>
                <w:rFonts w:eastAsia="Calibri"/>
                <w:b/>
                <w:lang w:val="ru-RU"/>
              </w:rPr>
              <w:t>РусГидро»</w:t>
            </w:r>
          </w:p>
          <w:p w14:paraId="5145EDBE" w14:textId="77777777" w:rsidR="00C32455" w:rsidRPr="006810F2" w:rsidRDefault="00C32455" w:rsidP="0098073C">
            <w:pPr>
              <w:widowControl w:val="0"/>
              <w:autoSpaceDE w:val="0"/>
              <w:autoSpaceDN w:val="0"/>
              <w:adjustRightInd w:val="0"/>
              <w:snapToGrid w:val="0"/>
              <w:rPr>
                <w:rFonts w:eastAsia="Calibri"/>
                <w:b/>
                <w:lang w:val="ru-RU"/>
              </w:rPr>
            </w:pPr>
            <w:r w:rsidRPr="006810F2">
              <w:rPr>
                <w:rFonts w:eastAsia="Calibri"/>
                <w:b/>
                <w:lang w:val="ru-RU"/>
              </w:rPr>
              <w:t>(ПАО «РусГидро»)</w:t>
            </w:r>
          </w:p>
          <w:p w14:paraId="02BE602D"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 xml:space="preserve">Место нахождения: </w:t>
            </w:r>
          </w:p>
          <w:p w14:paraId="5C7C6321"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660017, Красноярский край, г. Красноярск, ул. Дубровинского, д. 43, корпус 1</w:t>
            </w:r>
          </w:p>
          <w:p w14:paraId="2AF3DF74"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 xml:space="preserve">Почтовый адрес: </w:t>
            </w:r>
          </w:p>
          <w:p w14:paraId="68D03649" w14:textId="77777777" w:rsidR="00C32455" w:rsidRPr="006810F2" w:rsidRDefault="00C32455" w:rsidP="0098073C">
            <w:pPr>
              <w:widowControl w:val="0"/>
              <w:autoSpaceDE w:val="0"/>
              <w:autoSpaceDN w:val="0"/>
              <w:adjustRightInd w:val="0"/>
              <w:snapToGrid w:val="0"/>
              <w:rPr>
                <w:rFonts w:eastAsia="Calibri"/>
                <w:lang w:val="ru-RU"/>
              </w:rPr>
            </w:pPr>
            <w:smartTag w:uri="urn:schemas-microsoft-com:office:smarttags" w:element="metricconverter">
              <w:smartTagPr>
                <w:attr w:name="ProductID" w:val="127006, г"/>
              </w:smartTagPr>
              <w:r w:rsidRPr="006810F2">
                <w:rPr>
                  <w:rFonts w:eastAsia="Calibri"/>
                  <w:lang w:val="ru-RU"/>
                </w:rPr>
                <w:t>127006, г</w:t>
              </w:r>
            </w:smartTag>
            <w:r w:rsidRPr="006810F2">
              <w:rPr>
                <w:rFonts w:eastAsia="Calibri"/>
                <w:lang w:val="ru-RU"/>
              </w:rPr>
              <w:t>. Москва, ул. Малая Дмитровка, д. 7.</w:t>
            </w:r>
          </w:p>
          <w:p w14:paraId="16BF83DC"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 xml:space="preserve">ОГРН: 1042401810494, </w:t>
            </w:r>
          </w:p>
          <w:p w14:paraId="4C3253A1"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ИНН/КПП: 2460066195/246601001</w:t>
            </w:r>
          </w:p>
          <w:p w14:paraId="41BF36FB" w14:textId="77777777" w:rsidR="00C32455" w:rsidRPr="006810F2" w:rsidRDefault="00C32455" w:rsidP="0098073C">
            <w:pPr>
              <w:widowControl w:val="0"/>
              <w:autoSpaceDE w:val="0"/>
              <w:autoSpaceDN w:val="0"/>
              <w:adjustRightInd w:val="0"/>
              <w:snapToGrid w:val="0"/>
              <w:rPr>
                <w:rFonts w:eastAsia="Calibri"/>
                <w:b/>
                <w:lang w:val="ru-RU"/>
              </w:rPr>
            </w:pPr>
            <w:r w:rsidRPr="006810F2">
              <w:rPr>
                <w:rFonts w:eastAsia="Calibri"/>
                <w:b/>
                <w:lang w:val="ru-RU"/>
              </w:rPr>
              <w:t>Филиал ПАО «РусГидро» – «Каскад Кубанских ГЭС»</w:t>
            </w:r>
          </w:p>
          <w:p w14:paraId="5FAD1FD0"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 xml:space="preserve">Адрес: </w:t>
            </w:r>
          </w:p>
          <w:p w14:paraId="0FAA463B"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357115, Ставропольский край,</w:t>
            </w:r>
          </w:p>
          <w:p w14:paraId="12550CD8"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 xml:space="preserve">г. Невинномысск, ул. Водопроводная, </w:t>
            </w:r>
          </w:p>
          <w:p w14:paraId="63DA71EA"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д. 360а,</w:t>
            </w:r>
          </w:p>
          <w:p w14:paraId="4E5107BB"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ИНН/КПП 2460066195/263102001</w:t>
            </w:r>
          </w:p>
          <w:p w14:paraId="15A27617"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Ставропольское отделение № 5230 ПАО Сбербанк</w:t>
            </w:r>
          </w:p>
          <w:p w14:paraId="14990C14"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 xml:space="preserve">р/с 40702810660250000067 </w:t>
            </w:r>
          </w:p>
          <w:p w14:paraId="4E7105D3"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к/с 30101810907020000615</w:t>
            </w:r>
          </w:p>
          <w:p w14:paraId="60F95015"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ИНН 7707083893 КПП 263402001</w:t>
            </w:r>
          </w:p>
          <w:p w14:paraId="57822D10" w14:textId="77777777" w:rsidR="00C32455" w:rsidRPr="006810F2" w:rsidRDefault="00C32455" w:rsidP="0098073C">
            <w:pPr>
              <w:widowControl w:val="0"/>
              <w:autoSpaceDE w:val="0"/>
              <w:autoSpaceDN w:val="0"/>
              <w:adjustRightInd w:val="0"/>
              <w:snapToGrid w:val="0"/>
              <w:rPr>
                <w:rFonts w:eastAsia="Calibri"/>
                <w:lang w:val="ru-RU"/>
              </w:rPr>
            </w:pPr>
            <w:r w:rsidRPr="006810F2">
              <w:rPr>
                <w:rFonts w:eastAsia="Calibri"/>
                <w:lang w:val="ru-RU"/>
              </w:rPr>
              <w:t>БИК 040702615,</w:t>
            </w:r>
          </w:p>
          <w:p w14:paraId="3807AD2F" w14:textId="77777777" w:rsidR="00C32455" w:rsidRPr="006810F2" w:rsidRDefault="00C32455" w:rsidP="0098073C">
            <w:pPr>
              <w:snapToGrid w:val="0"/>
              <w:rPr>
                <w:rFonts w:eastAsia="Calibri"/>
                <w:lang w:val="ru-RU"/>
              </w:rPr>
            </w:pPr>
            <w:r w:rsidRPr="006810F2">
              <w:rPr>
                <w:rFonts w:eastAsia="Calibri"/>
                <w:lang w:val="ru-RU"/>
              </w:rPr>
              <w:lastRenderedPageBreak/>
              <w:t>Тел. (86554) 6-89-01, факс (86554) 6-85-50</w:t>
            </w:r>
          </w:p>
          <w:p w14:paraId="198BACE8" w14:textId="77777777" w:rsidR="00C32455" w:rsidRPr="006810F2" w:rsidRDefault="00C32455" w:rsidP="0098073C">
            <w:pPr>
              <w:rPr>
                <w:lang w:val="ru-RU"/>
              </w:rPr>
            </w:pPr>
            <w:r w:rsidRPr="006810F2">
              <w:rPr>
                <w:rFonts w:eastAsia="Calibri"/>
                <w:lang w:val="en-US"/>
              </w:rPr>
              <w:t>office</w:t>
            </w:r>
            <w:r w:rsidRPr="006810F2">
              <w:rPr>
                <w:rFonts w:eastAsia="Calibri"/>
                <w:lang w:val="ru-RU"/>
              </w:rPr>
              <w:t>@</w:t>
            </w:r>
            <w:r w:rsidRPr="006810F2">
              <w:rPr>
                <w:rFonts w:eastAsia="Calibri"/>
                <w:lang w:val="en-US"/>
              </w:rPr>
              <w:t>kkges</w:t>
            </w:r>
            <w:r w:rsidRPr="006810F2">
              <w:rPr>
                <w:rFonts w:eastAsia="Calibri"/>
                <w:lang w:val="ru-RU"/>
              </w:rPr>
              <w:t>.</w:t>
            </w:r>
            <w:r w:rsidRPr="006810F2">
              <w:rPr>
                <w:rFonts w:eastAsia="Calibri"/>
                <w:lang w:val="en-US"/>
              </w:rPr>
              <w:t>rushydro</w:t>
            </w:r>
            <w:r w:rsidRPr="006810F2">
              <w:rPr>
                <w:rFonts w:eastAsia="Calibri"/>
                <w:lang w:val="ru-RU"/>
              </w:rPr>
              <w:t>.</w:t>
            </w:r>
            <w:r w:rsidRPr="006810F2">
              <w:rPr>
                <w:rFonts w:eastAsia="Calibri"/>
                <w:lang w:val="en-US"/>
              </w:rPr>
              <w:t>ru</w:t>
            </w:r>
          </w:p>
        </w:tc>
        <w:tc>
          <w:tcPr>
            <w:tcW w:w="4644" w:type="dxa"/>
          </w:tcPr>
          <w:p w14:paraId="1E75090A" w14:textId="77777777" w:rsidR="00C32455" w:rsidRPr="006810F2" w:rsidRDefault="00C32455" w:rsidP="0098073C">
            <w:pPr>
              <w:rPr>
                <w:lang w:val="ru-RU"/>
              </w:rPr>
            </w:pPr>
            <w:r w:rsidRPr="006810F2">
              <w:rPr>
                <w:lang w:val="ru-RU"/>
              </w:rPr>
              <w:lastRenderedPageBreak/>
              <w:t>_________________________________</w:t>
            </w:r>
          </w:p>
          <w:p w14:paraId="0AE8866C" w14:textId="77777777" w:rsidR="00C32455" w:rsidRPr="006810F2" w:rsidRDefault="00C32455" w:rsidP="0098073C">
            <w:pPr>
              <w:rPr>
                <w:lang w:val="ru-RU"/>
              </w:rPr>
            </w:pPr>
            <w:r w:rsidRPr="006810F2">
              <w:rPr>
                <w:lang w:val="ru-RU"/>
              </w:rPr>
              <w:t>(наименование юридического лица)</w:t>
            </w:r>
          </w:p>
          <w:p w14:paraId="1579A325" w14:textId="77777777" w:rsidR="00C32455" w:rsidRPr="006810F2" w:rsidRDefault="00C32455" w:rsidP="0098073C">
            <w:pPr>
              <w:rPr>
                <w:lang w:val="ru-RU"/>
              </w:rPr>
            </w:pPr>
            <w:r w:rsidRPr="006810F2">
              <w:rPr>
                <w:lang w:val="ru-RU"/>
              </w:rPr>
              <w:t>Место нахождения:</w:t>
            </w:r>
          </w:p>
          <w:p w14:paraId="767487F9" w14:textId="77777777" w:rsidR="00C32455" w:rsidRPr="006810F2" w:rsidRDefault="00C32455" w:rsidP="0098073C">
            <w:pPr>
              <w:rPr>
                <w:lang w:val="ru-RU"/>
              </w:rPr>
            </w:pPr>
            <w:r w:rsidRPr="006810F2">
              <w:rPr>
                <w:lang w:val="ru-RU"/>
              </w:rPr>
              <w:t>_________________________________</w:t>
            </w:r>
          </w:p>
          <w:p w14:paraId="6F914ADF" w14:textId="77777777" w:rsidR="00C32455" w:rsidRPr="006810F2" w:rsidRDefault="00C32455" w:rsidP="0098073C">
            <w:pPr>
              <w:rPr>
                <w:lang w:val="ru-RU"/>
              </w:rPr>
            </w:pPr>
            <w:r w:rsidRPr="006810F2">
              <w:rPr>
                <w:lang w:val="ru-RU"/>
              </w:rPr>
              <w:t>Почтовый адрес:</w:t>
            </w:r>
          </w:p>
          <w:p w14:paraId="33F2511D" w14:textId="77777777" w:rsidR="00C32455" w:rsidRPr="006810F2" w:rsidRDefault="00C32455" w:rsidP="0098073C">
            <w:pPr>
              <w:rPr>
                <w:lang w:val="ru-RU"/>
              </w:rPr>
            </w:pPr>
            <w:r w:rsidRPr="006810F2">
              <w:rPr>
                <w:lang w:val="ru-RU"/>
              </w:rPr>
              <w:t>_________________________________</w:t>
            </w:r>
          </w:p>
          <w:p w14:paraId="721E8200" w14:textId="77777777" w:rsidR="00C32455" w:rsidRPr="006810F2" w:rsidRDefault="00C32455" w:rsidP="0098073C">
            <w:pPr>
              <w:rPr>
                <w:lang w:val="ru-RU"/>
              </w:rPr>
            </w:pPr>
            <w:r w:rsidRPr="006810F2">
              <w:rPr>
                <w:lang w:val="ru-RU"/>
              </w:rPr>
              <w:t>ОГРН: ___________________________</w:t>
            </w:r>
          </w:p>
          <w:p w14:paraId="176E2A3F" w14:textId="77777777" w:rsidR="00C32455" w:rsidRPr="006810F2" w:rsidRDefault="00C32455" w:rsidP="0098073C">
            <w:pPr>
              <w:rPr>
                <w:lang w:val="ru-RU"/>
              </w:rPr>
            </w:pPr>
            <w:r w:rsidRPr="006810F2">
              <w:rPr>
                <w:lang w:val="ru-RU"/>
              </w:rPr>
              <w:t>ИНН/КПП: _______________________</w:t>
            </w:r>
          </w:p>
          <w:p w14:paraId="78576A41" w14:textId="77777777" w:rsidR="00C32455" w:rsidRPr="006810F2" w:rsidRDefault="00C32455" w:rsidP="0098073C">
            <w:pPr>
              <w:rPr>
                <w:lang w:val="ru-RU"/>
              </w:rPr>
            </w:pPr>
          </w:p>
          <w:p w14:paraId="4C9448BB" w14:textId="77777777" w:rsidR="00C32455" w:rsidRPr="006810F2" w:rsidRDefault="00C32455" w:rsidP="0098073C">
            <w:pPr>
              <w:rPr>
                <w:lang w:val="ru-RU"/>
              </w:rPr>
            </w:pPr>
            <w:r w:rsidRPr="006810F2">
              <w:rPr>
                <w:lang w:val="ru-RU"/>
              </w:rPr>
              <w:t>_________________________________</w:t>
            </w:r>
          </w:p>
          <w:p w14:paraId="6FB7175B" w14:textId="77777777" w:rsidR="00C32455" w:rsidRPr="006810F2" w:rsidRDefault="00C32455" w:rsidP="0098073C">
            <w:pPr>
              <w:rPr>
                <w:lang w:val="ru-RU"/>
              </w:rPr>
            </w:pPr>
            <w:r w:rsidRPr="006810F2">
              <w:rPr>
                <w:lang w:val="ru-RU"/>
              </w:rPr>
              <w:t>(номер расчетного счета)</w:t>
            </w:r>
          </w:p>
          <w:p w14:paraId="5E07EDB3" w14:textId="77777777" w:rsidR="00C32455" w:rsidRPr="006810F2" w:rsidRDefault="00C32455" w:rsidP="0098073C">
            <w:pPr>
              <w:rPr>
                <w:lang w:val="ru-RU"/>
              </w:rPr>
            </w:pPr>
            <w:r w:rsidRPr="006810F2">
              <w:rPr>
                <w:lang w:val="ru-RU"/>
              </w:rPr>
              <w:t>_________________________________</w:t>
            </w:r>
          </w:p>
          <w:p w14:paraId="7136DEBD" w14:textId="77777777" w:rsidR="00C32455" w:rsidRPr="006810F2" w:rsidRDefault="00C32455" w:rsidP="0098073C">
            <w:pPr>
              <w:rPr>
                <w:lang w:val="ru-RU"/>
              </w:rPr>
            </w:pPr>
            <w:r w:rsidRPr="006810F2">
              <w:rPr>
                <w:lang w:val="ru-RU"/>
              </w:rPr>
              <w:t>(наименование банка, в котором</w:t>
            </w:r>
          </w:p>
          <w:p w14:paraId="610BFC62" w14:textId="77777777" w:rsidR="00C32455" w:rsidRPr="006810F2" w:rsidRDefault="00C32455" w:rsidP="0098073C">
            <w:pPr>
              <w:rPr>
                <w:lang w:val="ru-RU"/>
              </w:rPr>
            </w:pPr>
            <w:r w:rsidRPr="006810F2">
              <w:rPr>
                <w:lang w:val="ru-RU"/>
              </w:rPr>
              <w:t>открыт расчетный счет)</w:t>
            </w:r>
          </w:p>
          <w:p w14:paraId="23DE2208" w14:textId="77777777" w:rsidR="00C32455" w:rsidRPr="006810F2" w:rsidRDefault="00C32455" w:rsidP="0098073C">
            <w:pPr>
              <w:rPr>
                <w:lang w:val="ru-RU"/>
              </w:rPr>
            </w:pPr>
            <w:r w:rsidRPr="006810F2">
              <w:rPr>
                <w:lang w:val="ru-RU"/>
              </w:rPr>
              <w:t>_________________________________</w:t>
            </w:r>
          </w:p>
          <w:p w14:paraId="1BCC4C00" w14:textId="77777777" w:rsidR="00C32455" w:rsidRPr="006810F2" w:rsidRDefault="00C32455" w:rsidP="0098073C">
            <w:pPr>
              <w:rPr>
                <w:lang w:val="ru-RU"/>
              </w:rPr>
            </w:pPr>
            <w:r w:rsidRPr="006810F2">
              <w:rPr>
                <w:lang w:val="ru-RU"/>
              </w:rPr>
              <w:t>(номер корреспондентского счета банка)</w:t>
            </w:r>
          </w:p>
          <w:p w14:paraId="078C4D3B" w14:textId="77777777" w:rsidR="00C32455" w:rsidRPr="006810F2" w:rsidRDefault="00C32455" w:rsidP="0098073C">
            <w:pPr>
              <w:rPr>
                <w:lang w:val="ru-RU"/>
              </w:rPr>
            </w:pPr>
            <w:r w:rsidRPr="006810F2">
              <w:rPr>
                <w:lang w:val="ru-RU"/>
              </w:rPr>
              <w:t>_________________________________</w:t>
            </w:r>
          </w:p>
          <w:p w14:paraId="2C7B90E0" w14:textId="77777777" w:rsidR="00C32455" w:rsidRPr="006810F2" w:rsidRDefault="00C32455" w:rsidP="0098073C">
            <w:pPr>
              <w:rPr>
                <w:lang w:val="ru-RU"/>
              </w:rPr>
            </w:pPr>
            <w:r w:rsidRPr="006810F2">
              <w:rPr>
                <w:lang w:val="ru-RU"/>
              </w:rPr>
              <w:t>(БИК банка)</w:t>
            </w:r>
          </w:p>
          <w:p w14:paraId="1B719CF2" w14:textId="77777777" w:rsidR="00C32455" w:rsidRPr="006810F2" w:rsidRDefault="00C32455" w:rsidP="0098073C">
            <w:pPr>
              <w:rPr>
                <w:lang w:val="ru-RU"/>
              </w:rPr>
            </w:pPr>
            <w:r w:rsidRPr="006810F2">
              <w:rPr>
                <w:lang w:val="ru-RU"/>
              </w:rPr>
              <w:t>_________________________________</w:t>
            </w:r>
          </w:p>
          <w:p w14:paraId="709EB2E6" w14:textId="77777777" w:rsidR="00C32455" w:rsidRPr="006810F2" w:rsidRDefault="00C32455" w:rsidP="0098073C">
            <w:pPr>
              <w:rPr>
                <w:lang w:val="ru-RU"/>
              </w:rPr>
            </w:pPr>
            <w:r w:rsidRPr="006810F2">
              <w:rPr>
                <w:lang w:val="ru-RU"/>
              </w:rPr>
              <w:t>(номер телефона)</w:t>
            </w:r>
          </w:p>
          <w:p w14:paraId="13420A3C" w14:textId="77777777" w:rsidR="00C32455" w:rsidRPr="006810F2" w:rsidRDefault="00C32455" w:rsidP="0098073C">
            <w:pPr>
              <w:rPr>
                <w:lang w:val="ru-RU"/>
              </w:rPr>
            </w:pPr>
            <w:r w:rsidRPr="006810F2">
              <w:rPr>
                <w:lang w:val="ru-RU"/>
              </w:rPr>
              <w:t>_________________________________</w:t>
            </w:r>
          </w:p>
          <w:p w14:paraId="678F49D4" w14:textId="77777777" w:rsidR="00C32455" w:rsidRPr="006810F2" w:rsidRDefault="00C32455" w:rsidP="0098073C">
            <w:pPr>
              <w:rPr>
                <w:lang w:val="ru-RU"/>
              </w:rPr>
            </w:pPr>
            <w:r w:rsidRPr="006810F2">
              <w:rPr>
                <w:lang w:val="ru-RU"/>
              </w:rPr>
              <w:t>(номер факса)</w:t>
            </w:r>
          </w:p>
          <w:p w14:paraId="7F104665" w14:textId="77777777" w:rsidR="00C32455" w:rsidRPr="006810F2" w:rsidRDefault="00C32455" w:rsidP="0098073C">
            <w:pPr>
              <w:rPr>
                <w:lang w:val="ru-RU"/>
              </w:rPr>
            </w:pPr>
          </w:p>
        </w:tc>
      </w:tr>
      <w:tr w:rsidR="00C32455" w:rsidRPr="00235875" w14:paraId="29B8F07D" w14:textId="77777777" w:rsidTr="005A043A">
        <w:tc>
          <w:tcPr>
            <w:tcW w:w="4643" w:type="dxa"/>
          </w:tcPr>
          <w:p w14:paraId="202B127F" w14:textId="77777777" w:rsidR="00C32455" w:rsidRPr="006810F2" w:rsidRDefault="00C32455" w:rsidP="0098073C">
            <w:pPr>
              <w:rPr>
                <w:sz w:val="22"/>
                <w:szCs w:val="22"/>
                <w:lang w:val="ru-RU"/>
              </w:rPr>
            </w:pPr>
          </w:p>
        </w:tc>
        <w:tc>
          <w:tcPr>
            <w:tcW w:w="4644" w:type="dxa"/>
          </w:tcPr>
          <w:p w14:paraId="2F71543A" w14:textId="77777777" w:rsidR="00C32455" w:rsidRPr="006810F2" w:rsidRDefault="00C32455" w:rsidP="0098073C">
            <w:pPr>
              <w:rPr>
                <w:sz w:val="22"/>
                <w:lang w:val="ru-RU"/>
              </w:rPr>
            </w:pPr>
          </w:p>
        </w:tc>
      </w:tr>
    </w:tbl>
    <w:tbl>
      <w:tblPr>
        <w:tblpPr w:leftFromText="180" w:rightFromText="180" w:vertAnchor="text" w:horzAnchor="margin" w:tblpXSpec="right" w:tblpY="655"/>
        <w:tblW w:w="10065" w:type="dxa"/>
        <w:tblLayout w:type="fixed"/>
        <w:tblLook w:val="04A0" w:firstRow="1" w:lastRow="0" w:firstColumn="1" w:lastColumn="0" w:noHBand="0" w:noVBand="1"/>
      </w:tblPr>
      <w:tblGrid>
        <w:gridCol w:w="5208"/>
        <w:gridCol w:w="4857"/>
      </w:tblGrid>
      <w:tr w:rsidR="005A043A" w:rsidRPr="006810F2" w14:paraId="39A262E3" w14:textId="77777777" w:rsidTr="005A043A">
        <w:trPr>
          <w:trHeight w:val="2176"/>
        </w:trPr>
        <w:tc>
          <w:tcPr>
            <w:tcW w:w="5208" w:type="dxa"/>
          </w:tcPr>
          <w:p w14:paraId="36EEC6D3" w14:textId="77777777" w:rsidR="005A043A" w:rsidRPr="006810F2" w:rsidRDefault="005A043A" w:rsidP="005A043A">
            <w:pPr>
              <w:jc w:val="both"/>
              <w:rPr>
                <w:b/>
                <w:lang w:val="ru-RU"/>
              </w:rPr>
            </w:pPr>
            <w:r w:rsidRPr="006810F2">
              <w:rPr>
                <w:b/>
                <w:lang w:val="ru-RU"/>
              </w:rPr>
              <w:t>ЗАКАЗЧИК:</w:t>
            </w:r>
          </w:p>
          <w:p w14:paraId="014E5736" w14:textId="77777777" w:rsidR="005A043A" w:rsidRPr="006810F2" w:rsidRDefault="005A043A" w:rsidP="005A043A">
            <w:pPr>
              <w:rPr>
                <w:snapToGrid w:val="0"/>
                <w:lang w:val="ru-RU"/>
              </w:rPr>
            </w:pPr>
          </w:p>
          <w:p w14:paraId="35745BD4" w14:textId="77777777" w:rsidR="005A043A" w:rsidRPr="006810F2" w:rsidRDefault="005A043A" w:rsidP="005A043A">
            <w:pPr>
              <w:rPr>
                <w:snapToGrid w:val="0"/>
                <w:lang w:val="ru-RU"/>
              </w:rPr>
            </w:pPr>
            <w:r w:rsidRPr="006810F2">
              <w:rPr>
                <w:snapToGrid w:val="0"/>
                <w:lang w:val="ru-RU"/>
              </w:rPr>
              <w:t>____________________/______________ /</w:t>
            </w:r>
          </w:p>
          <w:p w14:paraId="4BF3AA1C" w14:textId="77777777" w:rsidR="005A043A" w:rsidRPr="006810F2" w:rsidRDefault="005A043A" w:rsidP="005A043A">
            <w:pPr>
              <w:jc w:val="both"/>
              <w:rPr>
                <w:lang w:val="ru-RU"/>
              </w:rPr>
            </w:pPr>
            <w:r w:rsidRPr="006810F2">
              <w:rPr>
                <w:snapToGrid w:val="0"/>
                <w:lang w:val="ru-RU"/>
              </w:rPr>
              <w:t>м.п.</w:t>
            </w:r>
          </w:p>
        </w:tc>
        <w:tc>
          <w:tcPr>
            <w:tcW w:w="4857" w:type="dxa"/>
          </w:tcPr>
          <w:p w14:paraId="5DD1CE29" w14:textId="77777777" w:rsidR="005A043A" w:rsidRPr="006810F2" w:rsidRDefault="005A043A" w:rsidP="005A043A">
            <w:pPr>
              <w:jc w:val="both"/>
              <w:rPr>
                <w:b/>
                <w:lang w:val="ru-RU"/>
              </w:rPr>
            </w:pPr>
            <w:r w:rsidRPr="006810F2">
              <w:rPr>
                <w:b/>
                <w:lang w:val="ru-RU"/>
              </w:rPr>
              <w:t>ИСПОЛНИТЕЛЬ:</w:t>
            </w:r>
          </w:p>
          <w:p w14:paraId="54DEDA81" w14:textId="77777777" w:rsidR="005A043A" w:rsidRPr="006810F2" w:rsidRDefault="005A043A" w:rsidP="005A043A">
            <w:pPr>
              <w:rPr>
                <w:lang w:val="ru-RU"/>
              </w:rPr>
            </w:pPr>
          </w:p>
          <w:p w14:paraId="04715804" w14:textId="77777777" w:rsidR="005A043A" w:rsidRPr="006810F2" w:rsidRDefault="005A043A" w:rsidP="005A043A">
            <w:pPr>
              <w:rPr>
                <w:lang w:val="ru-RU"/>
              </w:rPr>
            </w:pPr>
            <w:r w:rsidRPr="006810F2">
              <w:rPr>
                <w:lang w:val="ru-RU"/>
              </w:rPr>
              <w:t>_____________________ /  ___________ /</w:t>
            </w:r>
          </w:p>
          <w:p w14:paraId="0B4A3A11" w14:textId="77777777" w:rsidR="005A043A" w:rsidRPr="006810F2" w:rsidRDefault="005A043A" w:rsidP="005A043A">
            <w:pPr>
              <w:jc w:val="both"/>
              <w:rPr>
                <w:lang w:val="ru-RU"/>
              </w:rPr>
            </w:pPr>
            <w:r w:rsidRPr="006810F2">
              <w:rPr>
                <w:lang w:val="ru-RU"/>
              </w:rPr>
              <w:t>м.п.</w:t>
            </w:r>
          </w:p>
        </w:tc>
      </w:tr>
    </w:tbl>
    <w:p w14:paraId="25B86799" w14:textId="77777777" w:rsidR="00C32455" w:rsidRDefault="00C32455" w:rsidP="00C32455">
      <w:pPr>
        <w:jc w:val="center"/>
        <w:rPr>
          <w:b/>
          <w:lang w:val="ru-RU"/>
        </w:rPr>
      </w:pPr>
      <w:r w:rsidRPr="006810F2">
        <w:rPr>
          <w:b/>
          <w:lang w:val="ru-RU"/>
        </w:rPr>
        <w:t>ПОДПИСИ СТОРОН:</w:t>
      </w:r>
    </w:p>
    <w:p w14:paraId="2E6B16D9" w14:textId="77777777" w:rsidR="00C32455" w:rsidRPr="00067DD5" w:rsidRDefault="00C32455" w:rsidP="00C32455">
      <w:pPr>
        <w:rPr>
          <w:sz w:val="22"/>
          <w:szCs w:val="22"/>
        </w:rPr>
        <w:sectPr w:rsidR="00C32455" w:rsidRPr="00067DD5" w:rsidSect="0076332F">
          <w:pgSz w:w="11906" w:h="16838"/>
          <w:pgMar w:top="1134" w:right="851" w:bottom="2268" w:left="1559" w:header="567" w:footer="709" w:gutter="0"/>
          <w:cols w:space="708"/>
        </w:sectPr>
      </w:pPr>
    </w:p>
    <w:p w14:paraId="5D585A7F" w14:textId="77777777" w:rsidR="00C32455" w:rsidRPr="00067DD5" w:rsidRDefault="00C32455" w:rsidP="00C32455">
      <w:pPr>
        <w:ind w:left="6096"/>
        <w:rPr>
          <w:lang w:val="ru-RU"/>
        </w:rPr>
      </w:pPr>
      <w:r w:rsidRPr="00067DD5">
        <w:rPr>
          <w:lang w:val="ru-RU"/>
        </w:rPr>
        <w:lastRenderedPageBreak/>
        <w:t xml:space="preserve">Приложение № 1.1. </w:t>
      </w:r>
    </w:p>
    <w:p w14:paraId="2194A7E9" w14:textId="77777777" w:rsidR="00C32455" w:rsidRPr="00067DD5" w:rsidRDefault="00C32455" w:rsidP="00C32455">
      <w:pPr>
        <w:ind w:left="6096"/>
        <w:rPr>
          <w:lang w:val="ru-RU"/>
        </w:rPr>
      </w:pPr>
      <w:r w:rsidRPr="00067DD5">
        <w:rPr>
          <w:lang w:val="ru-RU"/>
        </w:rPr>
        <w:t>к Договору №_______</w:t>
      </w:r>
    </w:p>
    <w:p w14:paraId="5EFA4D17"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436C5514" w14:textId="77777777" w:rsidR="00C32455" w:rsidRPr="00067DD5" w:rsidRDefault="00C32455" w:rsidP="00C32455">
      <w:pPr>
        <w:rPr>
          <w:lang w:val="ru-RU"/>
        </w:rPr>
      </w:pPr>
      <w:r w:rsidRPr="00067DD5">
        <w:rPr>
          <w:lang w:val="ru-RU"/>
        </w:rPr>
        <w:t xml:space="preserve">                                                                                                       от ____________________</w:t>
      </w:r>
    </w:p>
    <w:p w14:paraId="2E08C56C" w14:textId="77777777" w:rsidR="00C32455" w:rsidRPr="00067DD5" w:rsidRDefault="00C32455" w:rsidP="00C32455">
      <w:pPr>
        <w:rPr>
          <w:lang w:val="ru-RU"/>
        </w:rPr>
      </w:pPr>
    </w:p>
    <w:p w14:paraId="218A7BF4" w14:textId="77777777" w:rsidR="00C32455" w:rsidRPr="00067DD5" w:rsidRDefault="00C32455" w:rsidP="00C32455">
      <w:pPr>
        <w:jc w:val="center"/>
        <w:rPr>
          <w:b/>
          <w:lang w:val="ru-RU"/>
        </w:rPr>
      </w:pPr>
    </w:p>
    <w:p w14:paraId="58C21090" w14:textId="77777777" w:rsidR="00C32455" w:rsidRPr="00067DD5" w:rsidRDefault="00C32455" w:rsidP="00C32455">
      <w:pPr>
        <w:jc w:val="center"/>
        <w:rPr>
          <w:b/>
          <w:lang w:val="ru-RU"/>
        </w:rPr>
      </w:pPr>
      <w:r w:rsidRPr="00067DD5">
        <w:rPr>
          <w:b/>
          <w:lang w:val="ru-RU"/>
        </w:rPr>
        <w:t>Перечень Объектов и типовых услуг/работ по техническому обслуживанию</w:t>
      </w:r>
    </w:p>
    <w:p w14:paraId="280244BF" w14:textId="77777777" w:rsidR="00C32455" w:rsidRPr="00067DD5" w:rsidRDefault="00C32455" w:rsidP="00C32455">
      <w:pPr>
        <w:jc w:val="right"/>
        <w:rPr>
          <w:lang w:val="ru-RU"/>
        </w:rPr>
      </w:pPr>
    </w:p>
    <w:p w14:paraId="7A142475" w14:textId="77777777" w:rsidR="00C32455" w:rsidRPr="00067DD5" w:rsidRDefault="00C32455" w:rsidP="00C32455">
      <w:pPr>
        <w:jc w:val="right"/>
        <w:rPr>
          <w:lang w:val="ru-RU"/>
        </w:rPr>
      </w:pPr>
      <w:r w:rsidRPr="00067DD5">
        <w:rPr>
          <w:noProof/>
          <w:lang w:val="ru-RU"/>
        </w:rPr>
        <w:drawing>
          <wp:inline distT="0" distB="0" distL="0" distR="0" wp14:anchorId="0B376509" wp14:editId="672BC7A2">
            <wp:extent cx="9791700" cy="1838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1700" cy="1838325"/>
                    </a:xfrm>
                    <a:prstGeom prst="rect">
                      <a:avLst/>
                    </a:prstGeom>
                    <a:noFill/>
                    <a:ln>
                      <a:noFill/>
                    </a:ln>
                  </pic:spPr>
                </pic:pic>
              </a:graphicData>
            </a:graphic>
          </wp:inline>
        </w:drawing>
      </w:r>
    </w:p>
    <w:p w14:paraId="71C78ADF" w14:textId="77777777" w:rsidR="00C32455" w:rsidRPr="00067DD5" w:rsidRDefault="00C32455" w:rsidP="00C32455">
      <w:pPr>
        <w:jc w:val="right"/>
        <w:rPr>
          <w:lang w:val="ru-RU"/>
        </w:rPr>
      </w:pPr>
    </w:p>
    <w:p w14:paraId="0F277C49" w14:textId="77777777" w:rsidR="00C32455" w:rsidRPr="00067DD5" w:rsidRDefault="00C32455" w:rsidP="00C32455">
      <w:pPr>
        <w:jc w:val="right"/>
        <w:rPr>
          <w:lang w:val="ru-RU"/>
        </w:rPr>
      </w:pPr>
    </w:p>
    <w:p w14:paraId="78D7A5F4" w14:textId="77777777" w:rsidR="00C32455" w:rsidRPr="00067DD5" w:rsidRDefault="00C32455" w:rsidP="00C32455">
      <w:pPr>
        <w:jc w:val="center"/>
        <w:rPr>
          <w:b/>
          <w:lang w:val="ru-RU"/>
        </w:rPr>
      </w:pPr>
      <w:r w:rsidRPr="00067DD5">
        <w:rPr>
          <w:b/>
          <w:lang w:val="ru-RU"/>
        </w:rPr>
        <w:t>ПОДПИСИ СТОРОН:</w:t>
      </w:r>
    </w:p>
    <w:p w14:paraId="04066CA4" w14:textId="77777777" w:rsidR="00C32455" w:rsidRPr="00067DD5" w:rsidRDefault="00C32455" w:rsidP="00C32455">
      <w:pPr>
        <w:jc w:val="center"/>
        <w:rPr>
          <w:lang w:val="ru-RU"/>
        </w:rPr>
      </w:pPr>
    </w:p>
    <w:tbl>
      <w:tblPr>
        <w:tblW w:w="13050" w:type="dxa"/>
        <w:tblInd w:w="675" w:type="dxa"/>
        <w:tblLayout w:type="fixed"/>
        <w:tblLook w:val="04A0" w:firstRow="1" w:lastRow="0" w:firstColumn="1" w:lastColumn="0" w:noHBand="0" w:noVBand="1"/>
      </w:tblPr>
      <w:tblGrid>
        <w:gridCol w:w="8189"/>
        <w:gridCol w:w="4861"/>
      </w:tblGrid>
      <w:tr w:rsidR="00C32455" w:rsidRPr="00067DD5" w14:paraId="2A6C34BA" w14:textId="77777777" w:rsidTr="0098073C">
        <w:trPr>
          <w:trHeight w:val="2176"/>
        </w:trPr>
        <w:tc>
          <w:tcPr>
            <w:tcW w:w="8188" w:type="dxa"/>
          </w:tcPr>
          <w:p w14:paraId="058291BE" w14:textId="77777777" w:rsidR="00C32455" w:rsidRPr="00067DD5" w:rsidRDefault="00C32455" w:rsidP="0098073C">
            <w:pPr>
              <w:jc w:val="both"/>
              <w:rPr>
                <w:b/>
                <w:lang w:val="ru-RU"/>
              </w:rPr>
            </w:pPr>
            <w:r w:rsidRPr="00067DD5">
              <w:rPr>
                <w:b/>
                <w:lang w:val="ru-RU"/>
              </w:rPr>
              <w:t>ЗАКАЗЧИК:</w:t>
            </w:r>
          </w:p>
          <w:p w14:paraId="7D1DE868" w14:textId="77777777" w:rsidR="00C32455" w:rsidRPr="00067DD5" w:rsidRDefault="00C32455" w:rsidP="0098073C">
            <w:pPr>
              <w:rPr>
                <w:snapToGrid w:val="0"/>
                <w:lang w:val="ru-RU"/>
              </w:rPr>
            </w:pPr>
          </w:p>
          <w:p w14:paraId="7F69DB6F" w14:textId="77777777" w:rsidR="00C32455" w:rsidRPr="00067DD5" w:rsidRDefault="00C32455" w:rsidP="0098073C">
            <w:pPr>
              <w:rPr>
                <w:snapToGrid w:val="0"/>
                <w:lang w:val="ru-RU"/>
              </w:rPr>
            </w:pPr>
          </w:p>
          <w:p w14:paraId="1B1422B1" w14:textId="77777777" w:rsidR="00C32455" w:rsidRPr="00067DD5" w:rsidRDefault="00C32455" w:rsidP="0098073C">
            <w:pPr>
              <w:rPr>
                <w:snapToGrid w:val="0"/>
                <w:lang w:val="ru-RU"/>
              </w:rPr>
            </w:pPr>
          </w:p>
          <w:p w14:paraId="6E83B365" w14:textId="77777777" w:rsidR="00C32455" w:rsidRPr="00067DD5" w:rsidRDefault="00C32455" w:rsidP="0098073C">
            <w:pPr>
              <w:rPr>
                <w:snapToGrid w:val="0"/>
                <w:lang w:val="ru-RU"/>
              </w:rPr>
            </w:pPr>
          </w:p>
          <w:p w14:paraId="4D861464" w14:textId="77777777" w:rsidR="00C32455" w:rsidRPr="00067DD5" w:rsidRDefault="00C32455" w:rsidP="0098073C">
            <w:pPr>
              <w:rPr>
                <w:snapToGrid w:val="0"/>
                <w:lang w:val="ru-RU"/>
              </w:rPr>
            </w:pPr>
          </w:p>
          <w:p w14:paraId="2BC90CFB" w14:textId="77777777" w:rsidR="00C32455" w:rsidRPr="00067DD5" w:rsidRDefault="00C32455" w:rsidP="0098073C">
            <w:pPr>
              <w:rPr>
                <w:snapToGrid w:val="0"/>
                <w:lang w:val="ru-RU"/>
              </w:rPr>
            </w:pPr>
            <w:r w:rsidRPr="00067DD5">
              <w:rPr>
                <w:snapToGrid w:val="0"/>
                <w:lang w:val="ru-RU"/>
              </w:rPr>
              <w:t>____________________/_____________ /</w:t>
            </w:r>
          </w:p>
          <w:p w14:paraId="5B03CC0E" w14:textId="77777777" w:rsidR="00C32455" w:rsidRPr="00067DD5" w:rsidRDefault="00C32455" w:rsidP="0098073C">
            <w:pPr>
              <w:jc w:val="both"/>
              <w:rPr>
                <w:lang w:val="ru-RU"/>
              </w:rPr>
            </w:pPr>
            <w:r w:rsidRPr="00067DD5">
              <w:rPr>
                <w:snapToGrid w:val="0"/>
                <w:lang w:val="ru-RU"/>
              </w:rPr>
              <w:t>м.п.</w:t>
            </w:r>
          </w:p>
        </w:tc>
        <w:tc>
          <w:tcPr>
            <w:tcW w:w="4860" w:type="dxa"/>
          </w:tcPr>
          <w:p w14:paraId="3BB80AE1" w14:textId="77777777" w:rsidR="00C32455" w:rsidRPr="00067DD5" w:rsidRDefault="00C32455" w:rsidP="0098073C">
            <w:pPr>
              <w:jc w:val="both"/>
              <w:rPr>
                <w:b/>
                <w:lang w:val="ru-RU"/>
              </w:rPr>
            </w:pPr>
            <w:r w:rsidRPr="00067DD5">
              <w:rPr>
                <w:b/>
                <w:lang w:val="ru-RU"/>
              </w:rPr>
              <w:t>ИСПОЛНИТЕЛЬ:</w:t>
            </w:r>
          </w:p>
          <w:p w14:paraId="1E8632C1" w14:textId="77777777" w:rsidR="00C32455" w:rsidRPr="00067DD5" w:rsidRDefault="00C32455" w:rsidP="0098073C">
            <w:pPr>
              <w:ind w:left="142"/>
              <w:rPr>
                <w:lang w:val="ru-RU"/>
              </w:rPr>
            </w:pPr>
          </w:p>
          <w:p w14:paraId="1D55E7DD" w14:textId="77777777" w:rsidR="00C32455" w:rsidRPr="00067DD5" w:rsidRDefault="00C32455" w:rsidP="0098073C">
            <w:pPr>
              <w:rPr>
                <w:lang w:val="ru-RU"/>
              </w:rPr>
            </w:pPr>
          </w:p>
          <w:p w14:paraId="03ACC349" w14:textId="77777777" w:rsidR="00C32455" w:rsidRPr="00067DD5" w:rsidRDefault="00C32455" w:rsidP="0098073C">
            <w:pPr>
              <w:rPr>
                <w:lang w:val="ru-RU"/>
              </w:rPr>
            </w:pPr>
          </w:p>
          <w:p w14:paraId="15CC6B43" w14:textId="77777777" w:rsidR="00C32455" w:rsidRPr="00067DD5" w:rsidRDefault="00C32455" w:rsidP="0098073C">
            <w:pPr>
              <w:rPr>
                <w:lang w:val="ru-RU"/>
              </w:rPr>
            </w:pPr>
          </w:p>
          <w:p w14:paraId="5E3BB577" w14:textId="77777777" w:rsidR="00C32455" w:rsidRPr="00067DD5" w:rsidRDefault="00C32455" w:rsidP="0098073C">
            <w:pPr>
              <w:rPr>
                <w:lang w:val="ru-RU"/>
              </w:rPr>
            </w:pPr>
          </w:p>
          <w:p w14:paraId="33AD850D" w14:textId="77777777" w:rsidR="00C32455" w:rsidRPr="00067DD5" w:rsidRDefault="00C32455" w:rsidP="0098073C">
            <w:pPr>
              <w:rPr>
                <w:lang w:val="ru-RU"/>
              </w:rPr>
            </w:pPr>
          </w:p>
          <w:p w14:paraId="22D61000" w14:textId="77777777" w:rsidR="00C32455" w:rsidRPr="00067DD5" w:rsidRDefault="00C32455" w:rsidP="0098073C">
            <w:pPr>
              <w:rPr>
                <w:lang w:val="ru-RU"/>
              </w:rPr>
            </w:pPr>
            <w:r w:rsidRPr="00067DD5">
              <w:rPr>
                <w:lang w:val="ru-RU"/>
              </w:rPr>
              <w:t>_____________________ /  ___________ /</w:t>
            </w:r>
          </w:p>
          <w:p w14:paraId="0930A665" w14:textId="77777777" w:rsidR="00C32455" w:rsidRPr="00067DD5" w:rsidRDefault="00C32455" w:rsidP="0098073C">
            <w:pPr>
              <w:jc w:val="both"/>
              <w:rPr>
                <w:lang w:val="ru-RU"/>
              </w:rPr>
            </w:pPr>
            <w:r w:rsidRPr="00067DD5">
              <w:rPr>
                <w:lang w:val="ru-RU"/>
              </w:rPr>
              <w:t>м.п.</w:t>
            </w:r>
          </w:p>
        </w:tc>
      </w:tr>
    </w:tbl>
    <w:p w14:paraId="142F9AB7" w14:textId="77777777" w:rsidR="00C32455" w:rsidRPr="00067DD5" w:rsidRDefault="00C32455" w:rsidP="00C32455">
      <w:pPr>
        <w:rPr>
          <w:lang w:val="ru-RU"/>
        </w:rPr>
        <w:sectPr w:rsidR="00C32455" w:rsidRPr="00067DD5" w:rsidSect="0098073C">
          <w:pgSz w:w="16838" w:h="11906" w:orient="landscape"/>
          <w:pgMar w:top="568" w:right="707" w:bottom="992" w:left="1134" w:header="567" w:footer="709" w:gutter="0"/>
          <w:cols w:space="720"/>
        </w:sectPr>
      </w:pPr>
    </w:p>
    <w:p w14:paraId="014F1B7A" w14:textId="77777777" w:rsidR="00C32455" w:rsidRPr="00067DD5" w:rsidRDefault="00C32455" w:rsidP="00C32455">
      <w:pPr>
        <w:ind w:left="6096"/>
        <w:rPr>
          <w:b/>
          <w:lang w:val="ru-RU"/>
        </w:rPr>
      </w:pPr>
      <w:r w:rsidRPr="00067DD5">
        <w:rPr>
          <w:lang w:val="ru-RU"/>
        </w:rPr>
        <w:lastRenderedPageBreak/>
        <w:t>Приложение № 1.2.</w:t>
      </w:r>
      <w:r w:rsidRPr="00067DD5">
        <w:rPr>
          <w:b/>
          <w:lang w:val="ru-RU"/>
        </w:rPr>
        <w:t xml:space="preserve"> </w:t>
      </w:r>
    </w:p>
    <w:p w14:paraId="52DDC540" w14:textId="77777777" w:rsidR="00C32455" w:rsidRPr="00067DD5" w:rsidRDefault="00C32455" w:rsidP="00C32455">
      <w:pPr>
        <w:ind w:left="6096"/>
        <w:rPr>
          <w:lang w:val="ru-RU"/>
        </w:rPr>
      </w:pPr>
      <w:r w:rsidRPr="00067DD5">
        <w:rPr>
          <w:lang w:val="ru-RU"/>
        </w:rPr>
        <w:t>к Договору №_______</w:t>
      </w:r>
    </w:p>
    <w:p w14:paraId="20E50F5B"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0E8AD29B" w14:textId="77777777" w:rsidR="00C32455" w:rsidRPr="00067DD5" w:rsidRDefault="00C32455" w:rsidP="00C32455">
      <w:pPr>
        <w:rPr>
          <w:lang w:val="ru-RU"/>
        </w:rPr>
      </w:pPr>
      <w:r w:rsidRPr="00067DD5">
        <w:rPr>
          <w:lang w:val="ru-RU"/>
        </w:rPr>
        <w:t xml:space="preserve">                                                                                                      от ____________________</w:t>
      </w:r>
    </w:p>
    <w:p w14:paraId="7EBE2ECA" w14:textId="77777777" w:rsidR="00C32455" w:rsidRPr="00067DD5" w:rsidRDefault="00C32455" w:rsidP="00C32455">
      <w:pPr>
        <w:jc w:val="right"/>
        <w:rPr>
          <w:lang w:val="ru-RU"/>
        </w:rPr>
      </w:pPr>
    </w:p>
    <w:p w14:paraId="6115FB35" w14:textId="77777777" w:rsidR="00C32455" w:rsidRPr="00067DD5" w:rsidRDefault="00C32455" w:rsidP="00C32455">
      <w:pPr>
        <w:jc w:val="both"/>
        <w:rPr>
          <w:b/>
          <w:lang w:val="ru-RU"/>
        </w:rPr>
      </w:pPr>
    </w:p>
    <w:p w14:paraId="23531BF6" w14:textId="77777777" w:rsidR="00C32455" w:rsidRPr="00067DD5" w:rsidRDefault="00C32455" w:rsidP="00C32455">
      <w:pPr>
        <w:jc w:val="center"/>
        <w:rPr>
          <w:b/>
          <w:lang w:val="ru-RU"/>
        </w:rPr>
      </w:pPr>
      <w:r w:rsidRPr="00067DD5">
        <w:rPr>
          <w:b/>
          <w:lang w:val="ru-RU"/>
        </w:rPr>
        <w:t>Перечень Объектов (имущества в их составе),</w:t>
      </w:r>
    </w:p>
    <w:p w14:paraId="466481EF" w14:textId="77777777" w:rsidR="00C32455" w:rsidRPr="00067DD5" w:rsidRDefault="00C32455" w:rsidP="00C32455">
      <w:pPr>
        <w:jc w:val="center"/>
        <w:rPr>
          <w:b/>
          <w:lang w:val="ru-RU" w:eastAsia="en-US"/>
        </w:rPr>
      </w:pPr>
      <w:r w:rsidRPr="00067DD5">
        <w:rPr>
          <w:b/>
          <w:lang w:val="ru-RU"/>
        </w:rPr>
        <w:t>имеющих гарантию изготовителя (производителя, продавца)</w:t>
      </w:r>
    </w:p>
    <w:p w14:paraId="18D9984D" w14:textId="77777777" w:rsidR="00C32455" w:rsidRPr="00067DD5" w:rsidRDefault="00C32455" w:rsidP="00C32455">
      <w:pPr>
        <w:jc w:val="both"/>
        <w:rPr>
          <w:lang w:val="ru-RU"/>
        </w:rPr>
      </w:pPr>
    </w:p>
    <w:p w14:paraId="6EB479B7" w14:textId="77777777" w:rsidR="00C32455" w:rsidRPr="00067DD5" w:rsidRDefault="00C32455" w:rsidP="00C32455">
      <w:pPr>
        <w:jc w:val="right"/>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985"/>
        <w:gridCol w:w="2976"/>
      </w:tblGrid>
      <w:tr w:rsidR="00C32455" w:rsidRPr="00067DD5" w14:paraId="09E85A58" w14:textId="77777777" w:rsidTr="0098073C">
        <w:trPr>
          <w:trHeight w:val="1525"/>
        </w:trPr>
        <w:tc>
          <w:tcPr>
            <w:tcW w:w="2835" w:type="dxa"/>
            <w:tcBorders>
              <w:top w:val="single" w:sz="4" w:space="0" w:color="auto"/>
              <w:left w:val="single" w:sz="4" w:space="0" w:color="auto"/>
              <w:bottom w:val="single" w:sz="4" w:space="0" w:color="auto"/>
              <w:right w:val="single" w:sz="4" w:space="0" w:color="auto"/>
            </w:tcBorders>
            <w:hideMark/>
          </w:tcPr>
          <w:p w14:paraId="1CAE6715" w14:textId="77777777" w:rsidR="00C32455" w:rsidRPr="00067DD5" w:rsidRDefault="00C32455" w:rsidP="0098073C">
            <w:pPr>
              <w:rPr>
                <w:lang w:val="ru-RU"/>
              </w:rPr>
            </w:pPr>
            <w:r w:rsidRPr="00067DD5">
              <w:rPr>
                <w:lang w:val="ru-RU"/>
              </w:rPr>
              <w:t>Объект (имущество)</w:t>
            </w:r>
          </w:p>
        </w:tc>
        <w:tc>
          <w:tcPr>
            <w:tcW w:w="1843" w:type="dxa"/>
            <w:tcBorders>
              <w:top w:val="single" w:sz="4" w:space="0" w:color="auto"/>
              <w:left w:val="single" w:sz="4" w:space="0" w:color="auto"/>
              <w:bottom w:val="single" w:sz="4" w:space="0" w:color="auto"/>
              <w:right w:val="single" w:sz="4" w:space="0" w:color="auto"/>
            </w:tcBorders>
            <w:hideMark/>
          </w:tcPr>
          <w:p w14:paraId="69B53F02" w14:textId="77777777" w:rsidR="00C32455" w:rsidRPr="00067DD5" w:rsidRDefault="00C32455" w:rsidP="0098073C">
            <w:pPr>
              <w:rPr>
                <w:lang w:val="ru-RU"/>
              </w:rPr>
            </w:pPr>
            <w:r w:rsidRPr="00067DD5">
              <w:rPr>
                <w:lang w:val="ru-RU"/>
              </w:rPr>
              <w:t>Гарантийный срок</w:t>
            </w:r>
          </w:p>
        </w:tc>
        <w:tc>
          <w:tcPr>
            <w:tcW w:w="1985" w:type="dxa"/>
            <w:tcBorders>
              <w:top w:val="single" w:sz="4" w:space="0" w:color="auto"/>
              <w:left w:val="single" w:sz="4" w:space="0" w:color="auto"/>
              <w:bottom w:val="single" w:sz="4" w:space="0" w:color="auto"/>
              <w:right w:val="single" w:sz="4" w:space="0" w:color="auto"/>
            </w:tcBorders>
            <w:hideMark/>
          </w:tcPr>
          <w:p w14:paraId="693F1A46" w14:textId="77777777" w:rsidR="00C32455" w:rsidRPr="00067DD5" w:rsidRDefault="00C32455" w:rsidP="0098073C">
            <w:pPr>
              <w:rPr>
                <w:lang w:val="ru-RU"/>
              </w:rPr>
            </w:pPr>
            <w:r w:rsidRPr="00067DD5">
              <w:rPr>
                <w:lang w:val="ru-RU"/>
              </w:rPr>
              <w:t>Изготовитель, производитель, продавец, предоставившие гарантию</w:t>
            </w:r>
          </w:p>
        </w:tc>
        <w:tc>
          <w:tcPr>
            <w:tcW w:w="2976" w:type="dxa"/>
            <w:tcBorders>
              <w:top w:val="single" w:sz="4" w:space="0" w:color="auto"/>
              <w:left w:val="single" w:sz="4" w:space="0" w:color="auto"/>
              <w:bottom w:val="single" w:sz="4" w:space="0" w:color="auto"/>
              <w:right w:val="single" w:sz="4" w:space="0" w:color="auto"/>
            </w:tcBorders>
            <w:hideMark/>
          </w:tcPr>
          <w:p w14:paraId="34DFD482" w14:textId="77777777" w:rsidR="00C32455" w:rsidRPr="00067DD5" w:rsidRDefault="00C32455" w:rsidP="0098073C">
            <w:pPr>
              <w:rPr>
                <w:lang w:val="ru-RU"/>
              </w:rPr>
            </w:pPr>
            <w:r w:rsidRPr="00067DD5">
              <w:rPr>
                <w:lang w:val="ru-RU"/>
              </w:rPr>
              <w:t xml:space="preserve">Требования для сохранения гарантии </w:t>
            </w:r>
          </w:p>
        </w:tc>
      </w:tr>
      <w:tr w:rsidR="00C32455" w:rsidRPr="00067DD5" w14:paraId="54375727" w14:textId="77777777" w:rsidTr="0098073C">
        <w:trPr>
          <w:trHeight w:val="232"/>
        </w:trPr>
        <w:tc>
          <w:tcPr>
            <w:tcW w:w="2835" w:type="dxa"/>
            <w:tcBorders>
              <w:top w:val="single" w:sz="4" w:space="0" w:color="auto"/>
              <w:left w:val="single" w:sz="4" w:space="0" w:color="auto"/>
              <w:bottom w:val="single" w:sz="4" w:space="0" w:color="auto"/>
              <w:right w:val="single" w:sz="4" w:space="0" w:color="auto"/>
            </w:tcBorders>
          </w:tcPr>
          <w:p w14:paraId="31DE90A6" w14:textId="77777777" w:rsidR="00C32455" w:rsidRPr="00067DD5" w:rsidRDefault="00C32455" w:rsidP="0098073C">
            <w:pPr>
              <w:rPr>
                <w:lang w:val="ru-RU"/>
              </w:rPr>
            </w:pPr>
          </w:p>
        </w:tc>
        <w:tc>
          <w:tcPr>
            <w:tcW w:w="1843" w:type="dxa"/>
            <w:tcBorders>
              <w:top w:val="single" w:sz="4" w:space="0" w:color="auto"/>
              <w:left w:val="single" w:sz="4" w:space="0" w:color="auto"/>
              <w:bottom w:val="single" w:sz="4" w:space="0" w:color="auto"/>
              <w:right w:val="single" w:sz="4" w:space="0" w:color="auto"/>
            </w:tcBorders>
          </w:tcPr>
          <w:p w14:paraId="4260105D" w14:textId="77777777" w:rsidR="00C32455" w:rsidRPr="00067DD5" w:rsidRDefault="00C32455" w:rsidP="0098073C">
            <w:pPr>
              <w:rPr>
                <w:lang w:val="ru-RU" w:eastAsia="en-US"/>
              </w:rPr>
            </w:pPr>
          </w:p>
        </w:tc>
        <w:tc>
          <w:tcPr>
            <w:tcW w:w="1985" w:type="dxa"/>
            <w:tcBorders>
              <w:top w:val="single" w:sz="4" w:space="0" w:color="auto"/>
              <w:left w:val="single" w:sz="4" w:space="0" w:color="auto"/>
              <w:bottom w:val="single" w:sz="4" w:space="0" w:color="auto"/>
              <w:right w:val="single" w:sz="4" w:space="0" w:color="auto"/>
            </w:tcBorders>
          </w:tcPr>
          <w:p w14:paraId="7A609460" w14:textId="77777777" w:rsidR="00C32455" w:rsidRPr="00067DD5" w:rsidRDefault="00C32455" w:rsidP="0098073C">
            <w:pPr>
              <w:rPr>
                <w:lang w:val="ru-RU" w:eastAsia="en-US"/>
              </w:rPr>
            </w:pPr>
          </w:p>
        </w:tc>
        <w:tc>
          <w:tcPr>
            <w:tcW w:w="2976" w:type="dxa"/>
            <w:tcBorders>
              <w:top w:val="single" w:sz="4" w:space="0" w:color="auto"/>
              <w:left w:val="single" w:sz="4" w:space="0" w:color="auto"/>
              <w:bottom w:val="single" w:sz="4" w:space="0" w:color="auto"/>
              <w:right w:val="single" w:sz="4" w:space="0" w:color="auto"/>
            </w:tcBorders>
          </w:tcPr>
          <w:p w14:paraId="662929D9" w14:textId="77777777" w:rsidR="00C32455" w:rsidRPr="00067DD5" w:rsidRDefault="00C32455" w:rsidP="0098073C">
            <w:pPr>
              <w:rPr>
                <w:lang w:val="ru-RU"/>
              </w:rPr>
            </w:pPr>
          </w:p>
        </w:tc>
      </w:tr>
      <w:tr w:rsidR="00C32455" w:rsidRPr="00067DD5" w14:paraId="1CFBDEEB" w14:textId="77777777" w:rsidTr="0098073C">
        <w:trPr>
          <w:trHeight w:val="232"/>
        </w:trPr>
        <w:tc>
          <w:tcPr>
            <w:tcW w:w="2835" w:type="dxa"/>
            <w:tcBorders>
              <w:top w:val="single" w:sz="4" w:space="0" w:color="auto"/>
              <w:left w:val="single" w:sz="4" w:space="0" w:color="auto"/>
              <w:bottom w:val="single" w:sz="4" w:space="0" w:color="auto"/>
              <w:right w:val="single" w:sz="4" w:space="0" w:color="auto"/>
            </w:tcBorders>
          </w:tcPr>
          <w:p w14:paraId="6A174D87" w14:textId="77777777" w:rsidR="00C32455" w:rsidRPr="00067DD5" w:rsidRDefault="00C32455" w:rsidP="0098073C">
            <w:pPr>
              <w:rPr>
                <w:lang w:val="ru-RU"/>
              </w:rPr>
            </w:pPr>
          </w:p>
        </w:tc>
        <w:tc>
          <w:tcPr>
            <w:tcW w:w="1843" w:type="dxa"/>
            <w:tcBorders>
              <w:top w:val="single" w:sz="4" w:space="0" w:color="auto"/>
              <w:left w:val="single" w:sz="4" w:space="0" w:color="auto"/>
              <w:bottom w:val="single" w:sz="4" w:space="0" w:color="auto"/>
              <w:right w:val="single" w:sz="4" w:space="0" w:color="auto"/>
            </w:tcBorders>
          </w:tcPr>
          <w:p w14:paraId="1B06367F" w14:textId="77777777" w:rsidR="00C32455" w:rsidRPr="00067DD5" w:rsidRDefault="00C32455" w:rsidP="0098073C">
            <w:pPr>
              <w:rPr>
                <w:lang w:val="ru-RU" w:eastAsia="en-US"/>
              </w:rPr>
            </w:pPr>
          </w:p>
        </w:tc>
        <w:tc>
          <w:tcPr>
            <w:tcW w:w="1985" w:type="dxa"/>
            <w:tcBorders>
              <w:top w:val="single" w:sz="4" w:space="0" w:color="auto"/>
              <w:left w:val="single" w:sz="4" w:space="0" w:color="auto"/>
              <w:bottom w:val="single" w:sz="4" w:space="0" w:color="auto"/>
              <w:right w:val="single" w:sz="4" w:space="0" w:color="auto"/>
            </w:tcBorders>
          </w:tcPr>
          <w:p w14:paraId="586562AD" w14:textId="77777777" w:rsidR="00C32455" w:rsidRPr="00067DD5" w:rsidRDefault="00C32455" w:rsidP="0098073C">
            <w:pPr>
              <w:rPr>
                <w:lang w:val="ru-RU" w:eastAsia="en-US"/>
              </w:rPr>
            </w:pPr>
          </w:p>
        </w:tc>
        <w:tc>
          <w:tcPr>
            <w:tcW w:w="2976" w:type="dxa"/>
            <w:tcBorders>
              <w:top w:val="single" w:sz="4" w:space="0" w:color="auto"/>
              <w:left w:val="single" w:sz="4" w:space="0" w:color="auto"/>
              <w:bottom w:val="single" w:sz="4" w:space="0" w:color="auto"/>
              <w:right w:val="single" w:sz="4" w:space="0" w:color="auto"/>
            </w:tcBorders>
          </w:tcPr>
          <w:p w14:paraId="44877E0F" w14:textId="77777777" w:rsidR="00C32455" w:rsidRPr="00067DD5" w:rsidRDefault="00C32455" w:rsidP="0098073C">
            <w:pPr>
              <w:rPr>
                <w:lang w:val="ru-RU"/>
              </w:rPr>
            </w:pPr>
          </w:p>
        </w:tc>
      </w:tr>
      <w:tr w:rsidR="00C32455" w:rsidRPr="00067DD5" w14:paraId="4ED395DA" w14:textId="77777777" w:rsidTr="0098073C">
        <w:trPr>
          <w:trHeight w:val="232"/>
        </w:trPr>
        <w:tc>
          <w:tcPr>
            <w:tcW w:w="2835" w:type="dxa"/>
            <w:tcBorders>
              <w:top w:val="single" w:sz="4" w:space="0" w:color="auto"/>
              <w:left w:val="single" w:sz="4" w:space="0" w:color="auto"/>
              <w:bottom w:val="single" w:sz="4" w:space="0" w:color="auto"/>
              <w:right w:val="single" w:sz="4" w:space="0" w:color="auto"/>
            </w:tcBorders>
          </w:tcPr>
          <w:p w14:paraId="05A38C35" w14:textId="77777777" w:rsidR="00C32455" w:rsidRPr="00067DD5" w:rsidRDefault="00C32455" w:rsidP="0098073C">
            <w:pPr>
              <w:rPr>
                <w:lang w:val="ru-RU"/>
              </w:rPr>
            </w:pPr>
          </w:p>
        </w:tc>
        <w:tc>
          <w:tcPr>
            <w:tcW w:w="1843" w:type="dxa"/>
            <w:tcBorders>
              <w:top w:val="single" w:sz="4" w:space="0" w:color="auto"/>
              <w:left w:val="single" w:sz="4" w:space="0" w:color="auto"/>
              <w:bottom w:val="single" w:sz="4" w:space="0" w:color="auto"/>
              <w:right w:val="single" w:sz="4" w:space="0" w:color="auto"/>
            </w:tcBorders>
          </w:tcPr>
          <w:p w14:paraId="6E466E85" w14:textId="77777777" w:rsidR="00C32455" w:rsidRPr="00067DD5" w:rsidRDefault="00C32455" w:rsidP="0098073C">
            <w:pPr>
              <w:rPr>
                <w:lang w:val="ru-RU" w:eastAsia="en-US"/>
              </w:rPr>
            </w:pPr>
          </w:p>
        </w:tc>
        <w:tc>
          <w:tcPr>
            <w:tcW w:w="1985" w:type="dxa"/>
            <w:tcBorders>
              <w:top w:val="single" w:sz="4" w:space="0" w:color="auto"/>
              <w:left w:val="single" w:sz="4" w:space="0" w:color="auto"/>
              <w:bottom w:val="single" w:sz="4" w:space="0" w:color="auto"/>
              <w:right w:val="single" w:sz="4" w:space="0" w:color="auto"/>
            </w:tcBorders>
          </w:tcPr>
          <w:p w14:paraId="1F0AD709" w14:textId="77777777" w:rsidR="00C32455" w:rsidRPr="00067DD5" w:rsidRDefault="00C32455" w:rsidP="0098073C">
            <w:pPr>
              <w:rPr>
                <w:lang w:val="ru-RU" w:eastAsia="en-US"/>
              </w:rPr>
            </w:pPr>
          </w:p>
        </w:tc>
        <w:tc>
          <w:tcPr>
            <w:tcW w:w="2976" w:type="dxa"/>
            <w:tcBorders>
              <w:top w:val="single" w:sz="4" w:space="0" w:color="auto"/>
              <w:left w:val="single" w:sz="4" w:space="0" w:color="auto"/>
              <w:bottom w:val="single" w:sz="4" w:space="0" w:color="auto"/>
              <w:right w:val="single" w:sz="4" w:space="0" w:color="auto"/>
            </w:tcBorders>
          </w:tcPr>
          <w:p w14:paraId="7DE82B57" w14:textId="77777777" w:rsidR="00C32455" w:rsidRPr="00067DD5" w:rsidRDefault="00C32455" w:rsidP="0098073C">
            <w:pPr>
              <w:rPr>
                <w:lang w:val="ru-RU"/>
              </w:rPr>
            </w:pPr>
          </w:p>
        </w:tc>
      </w:tr>
    </w:tbl>
    <w:p w14:paraId="26289FBE" w14:textId="77777777" w:rsidR="00C32455" w:rsidRPr="00067DD5" w:rsidRDefault="00C32455" w:rsidP="00C32455">
      <w:pPr>
        <w:rPr>
          <w:lang w:val="ru-RU"/>
        </w:rPr>
      </w:pPr>
    </w:p>
    <w:p w14:paraId="7F8503CD" w14:textId="77777777" w:rsidR="00C32455" w:rsidRPr="00067DD5" w:rsidRDefault="00C32455" w:rsidP="00C32455">
      <w:pPr>
        <w:rPr>
          <w:lang w:val="ru-RU"/>
        </w:rPr>
      </w:pPr>
    </w:p>
    <w:p w14:paraId="2CEFD020" w14:textId="77777777" w:rsidR="00C32455" w:rsidRPr="00067DD5" w:rsidRDefault="00C32455" w:rsidP="00C32455">
      <w:pPr>
        <w:rPr>
          <w:lang w:val="ru-RU"/>
        </w:rPr>
      </w:pPr>
    </w:p>
    <w:p w14:paraId="071030D3" w14:textId="77777777" w:rsidR="00C32455" w:rsidRPr="00067DD5" w:rsidRDefault="00C32455" w:rsidP="00C32455">
      <w:pPr>
        <w:jc w:val="center"/>
        <w:rPr>
          <w:b/>
          <w:lang w:val="ru-RU"/>
        </w:rPr>
      </w:pPr>
      <w:r w:rsidRPr="00067DD5">
        <w:rPr>
          <w:b/>
          <w:lang w:val="ru-RU"/>
        </w:rPr>
        <w:t>ПОДПИСИ СТОРОН:</w:t>
      </w:r>
    </w:p>
    <w:p w14:paraId="132DAFEC"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4A557133" w14:textId="77777777" w:rsidTr="0098073C">
        <w:trPr>
          <w:trHeight w:val="2176"/>
        </w:trPr>
        <w:tc>
          <w:tcPr>
            <w:tcW w:w="5211" w:type="dxa"/>
          </w:tcPr>
          <w:p w14:paraId="5AC2BD16" w14:textId="77777777" w:rsidR="00C32455" w:rsidRPr="00067DD5" w:rsidRDefault="00C32455" w:rsidP="0098073C">
            <w:pPr>
              <w:jc w:val="both"/>
              <w:rPr>
                <w:b/>
                <w:lang w:val="ru-RU"/>
              </w:rPr>
            </w:pPr>
            <w:r w:rsidRPr="00067DD5">
              <w:rPr>
                <w:b/>
                <w:lang w:val="ru-RU"/>
              </w:rPr>
              <w:t>ЗАКАЗЧИК:</w:t>
            </w:r>
          </w:p>
          <w:p w14:paraId="7BDCD259" w14:textId="77777777" w:rsidR="00C32455" w:rsidRPr="00067DD5" w:rsidRDefault="00C32455" w:rsidP="0098073C">
            <w:pPr>
              <w:rPr>
                <w:snapToGrid w:val="0"/>
                <w:lang w:val="ru-RU"/>
              </w:rPr>
            </w:pPr>
          </w:p>
          <w:p w14:paraId="617EACF9" w14:textId="77777777" w:rsidR="00C32455" w:rsidRPr="00067DD5" w:rsidRDefault="00C32455" w:rsidP="0098073C">
            <w:pPr>
              <w:rPr>
                <w:snapToGrid w:val="0"/>
                <w:lang w:val="ru-RU"/>
              </w:rPr>
            </w:pPr>
          </w:p>
          <w:p w14:paraId="53BEA40C" w14:textId="77777777" w:rsidR="00C32455" w:rsidRPr="00067DD5" w:rsidRDefault="00C32455" w:rsidP="0098073C">
            <w:pPr>
              <w:rPr>
                <w:snapToGrid w:val="0"/>
                <w:lang w:val="ru-RU"/>
              </w:rPr>
            </w:pPr>
          </w:p>
          <w:p w14:paraId="53A84729" w14:textId="77777777" w:rsidR="00C32455" w:rsidRPr="00067DD5" w:rsidRDefault="00C32455" w:rsidP="0098073C">
            <w:pPr>
              <w:rPr>
                <w:snapToGrid w:val="0"/>
                <w:lang w:val="ru-RU"/>
              </w:rPr>
            </w:pPr>
          </w:p>
          <w:p w14:paraId="79BED1D3" w14:textId="77777777" w:rsidR="00C32455" w:rsidRPr="00067DD5" w:rsidRDefault="00C32455" w:rsidP="0098073C">
            <w:pPr>
              <w:rPr>
                <w:snapToGrid w:val="0"/>
                <w:lang w:val="ru-RU"/>
              </w:rPr>
            </w:pPr>
          </w:p>
          <w:p w14:paraId="28847501" w14:textId="77777777" w:rsidR="00C32455" w:rsidRPr="00067DD5" w:rsidRDefault="00C32455" w:rsidP="0098073C">
            <w:pPr>
              <w:rPr>
                <w:snapToGrid w:val="0"/>
                <w:lang w:val="ru-RU"/>
              </w:rPr>
            </w:pPr>
          </w:p>
          <w:p w14:paraId="7C8969D2" w14:textId="77777777" w:rsidR="00C32455" w:rsidRPr="00067DD5" w:rsidRDefault="00C32455" w:rsidP="0098073C">
            <w:pPr>
              <w:rPr>
                <w:snapToGrid w:val="0"/>
                <w:lang w:val="ru-RU"/>
              </w:rPr>
            </w:pPr>
            <w:r w:rsidRPr="00067DD5">
              <w:rPr>
                <w:snapToGrid w:val="0"/>
                <w:lang w:val="ru-RU"/>
              </w:rPr>
              <w:t>____________________/ ________________/</w:t>
            </w:r>
          </w:p>
          <w:p w14:paraId="3EADA1EA" w14:textId="77777777" w:rsidR="00C32455" w:rsidRPr="00067DD5" w:rsidRDefault="00C32455" w:rsidP="0098073C">
            <w:pPr>
              <w:jc w:val="both"/>
              <w:rPr>
                <w:lang w:val="ru-RU"/>
              </w:rPr>
            </w:pPr>
            <w:r w:rsidRPr="00067DD5">
              <w:rPr>
                <w:snapToGrid w:val="0"/>
                <w:lang w:val="ru-RU"/>
              </w:rPr>
              <w:t>м.п.</w:t>
            </w:r>
          </w:p>
        </w:tc>
        <w:tc>
          <w:tcPr>
            <w:tcW w:w="4860" w:type="dxa"/>
          </w:tcPr>
          <w:p w14:paraId="262954F8" w14:textId="77777777" w:rsidR="00C32455" w:rsidRPr="00067DD5" w:rsidRDefault="00C32455" w:rsidP="0098073C">
            <w:pPr>
              <w:jc w:val="both"/>
              <w:rPr>
                <w:b/>
                <w:lang w:val="ru-RU"/>
              </w:rPr>
            </w:pPr>
            <w:r w:rsidRPr="00067DD5">
              <w:rPr>
                <w:b/>
                <w:lang w:val="ru-RU"/>
              </w:rPr>
              <w:t>ИСПОЛНИТЕЛЬ:</w:t>
            </w:r>
          </w:p>
          <w:p w14:paraId="1AAD6219" w14:textId="77777777" w:rsidR="00C32455" w:rsidRPr="00067DD5" w:rsidRDefault="00C32455" w:rsidP="0098073C">
            <w:pPr>
              <w:ind w:left="142"/>
              <w:rPr>
                <w:lang w:val="ru-RU"/>
              </w:rPr>
            </w:pPr>
          </w:p>
          <w:p w14:paraId="08990ECF" w14:textId="77777777" w:rsidR="00C32455" w:rsidRPr="00067DD5" w:rsidRDefault="00C32455" w:rsidP="0098073C">
            <w:pPr>
              <w:rPr>
                <w:lang w:val="ru-RU"/>
              </w:rPr>
            </w:pPr>
          </w:p>
          <w:p w14:paraId="72D9D7BD" w14:textId="77777777" w:rsidR="00C32455" w:rsidRPr="00067DD5" w:rsidRDefault="00C32455" w:rsidP="0098073C">
            <w:pPr>
              <w:rPr>
                <w:lang w:val="ru-RU"/>
              </w:rPr>
            </w:pPr>
          </w:p>
          <w:p w14:paraId="2A3664DF" w14:textId="77777777" w:rsidR="00C32455" w:rsidRPr="00067DD5" w:rsidRDefault="00C32455" w:rsidP="0098073C">
            <w:pPr>
              <w:rPr>
                <w:lang w:val="ru-RU"/>
              </w:rPr>
            </w:pPr>
          </w:p>
          <w:p w14:paraId="03C8988E" w14:textId="77777777" w:rsidR="00C32455" w:rsidRPr="00067DD5" w:rsidRDefault="00C32455" w:rsidP="0098073C">
            <w:pPr>
              <w:rPr>
                <w:lang w:val="ru-RU"/>
              </w:rPr>
            </w:pPr>
          </w:p>
          <w:p w14:paraId="41913562" w14:textId="77777777" w:rsidR="00C32455" w:rsidRPr="00067DD5" w:rsidRDefault="00C32455" w:rsidP="0098073C">
            <w:pPr>
              <w:rPr>
                <w:lang w:val="ru-RU"/>
              </w:rPr>
            </w:pPr>
          </w:p>
          <w:p w14:paraId="7AB9DA79" w14:textId="77777777" w:rsidR="00C32455" w:rsidRPr="00067DD5" w:rsidRDefault="00C32455" w:rsidP="0098073C">
            <w:pPr>
              <w:rPr>
                <w:lang w:val="ru-RU"/>
              </w:rPr>
            </w:pPr>
            <w:r w:rsidRPr="00067DD5">
              <w:rPr>
                <w:lang w:val="ru-RU"/>
              </w:rPr>
              <w:t>_____________________ /  ___________ /</w:t>
            </w:r>
          </w:p>
          <w:p w14:paraId="46FF470C" w14:textId="77777777" w:rsidR="00C32455" w:rsidRPr="00067DD5" w:rsidRDefault="00C32455" w:rsidP="0098073C">
            <w:pPr>
              <w:jc w:val="both"/>
              <w:rPr>
                <w:lang w:val="ru-RU"/>
              </w:rPr>
            </w:pPr>
            <w:r w:rsidRPr="00067DD5">
              <w:rPr>
                <w:lang w:val="ru-RU"/>
              </w:rPr>
              <w:t>м.п.</w:t>
            </w:r>
          </w:p>
        </w:tc>
      </w:tr>
    </w:tbl>
    <w:p w14:paraId="4AE48333" w14:textId="77777777" w:rsidR="00C32455" w:rsidRPr="00067DD5" w:rsidRDefault="00C32455" w:rsidP="00C32455">
      <w:pPr>
        <w:ind w:left="6096"/>
        <w:rPr>
          <w:lang w:val="ru-RU"/>
        </w:rPr>
      </w:pPr>
      <w:r w:rsidRPr="00067DD5">
        <w:rPr>
          <w:lang w:val="ru-RU"/>
        </w:rPr>
        <w:br w:type="page"/>
      </w:r>
      <w:r w:rsidRPr="00067DD5">
        <w:rPr>
          <w:lang w:val="ru-RU"/>
        </w:rPr>
        <w:lastRenderedPageBreak/>
        <w:t>Приложение № 2</w:t>
      </w:r>
    </w:p>
    <w:p w14:paraId="3B8A14EB" w14:textId="77777777" w:rsidR="00C32455" w:rsidRPr="00067DD5" w:rsidRDefault="00C32455" w:rsidP="00C32455">
      <w:pPr>
        <w:ind w:left="6096"/>
        <w:rPr>
          <w:lang w:val="ru-RU"/>
        </w:rPr>
      </w:pPr>
      <w:r w:rsidRPr="00067DD5">
        <w:rPr>
          <w:lang w:val="ru-RU"/>
        </w:rPr>
        <w:t>к Договору №_______</w:t>
      </w:r>
    </w:p>
    <w:p w14:paraId="3B514999"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38813E56" w14:textId="77777777" w:rsidR="00C32455" w:rsidRPr="00067DD5" w:rsidRDefault="00C32455" w:rsidP="00C32455">
      <w:pPr>
        <w:rPr>
          <w:lang w:val="ru-RU"/>
        </w:rPr>
      </w:pPr>
      <w:r w:rsidRPr="00067DD5">
        <w:rPr>
          <w:lang w:val="ru-RU"/>
        </w:rPr>
        <w:t xml:space="preserve">                                                                                                       от ____________________</w:t>
      </w:r>
    </w:p>
    <w:p w14:paraId="51413538" w14:textId="77777777" w:rsidR="00C32455" w:rsidRPr="00067DD5" w:rsidRDefault="00C32455" w:rsidP="00C32455">
      <w:pPr>
        <w:jc w:val="center"/>
        <w:rPr>
          <w:b/>
          <w:lang w:val="ru-RU"/>
        </w:rPr>
      </w:pPr>
    </w:p>
    <w:p w14:paraId="4DA3863A" w14:textId="77777777" w:rsidR="00C32455" w:rsidRPr="00067DD5" w:rsidRDefault="00C32455" w:rsidP="00C32455">
      <w:pPr>
        <w:jc w:val="center"/>
        <w:rPr>
          <w:b/>
          <w:caps/>
          <w:lang w:val="ru-RU"/>
        </w:rPr>
      </w:pPr>
      <w:r w:rsidRPr="00067DD5">
        <w:rPr>
          <w:b/>
          <w:caps/>
          <w:lang w:val="ru-RU"/>
        </w:rPr>
        <w:t>Техническое задание</w:t>
      </w:r>
    </w:p>
    <w:p w14:paraId="15613398" w14:textId="77777777" w:rsidR="00C32455" w:rsidRPr="00067DD5" w:rsidRDefault="00C32455" w:rsidP="00C32455">
      <w:pPr>
        <w:tabs>
          <w:tab w:val="num" w:pos="567"/>
        </w:tabs>
        <w:snapToGrid w:val="0"/>
        <w:jc w:val="both"/>
        <w:rPr>
          <w:lang w:val="x-none" w:eastAsia="en-US"/>
        </w:rPr>
      </w:pPr>
    </w:p>
    <w:p w14:paraId="4D04FD7F" w14:textId="77777777" w:rsidR="00C32455" w:rsidRPr="00067DD5" w:rsidRDefault="00C32455" w:rsidP="00C32455">
      <w:pPr>
        <w:numPr>
          <w:ilvl w:val="0"/>
          <w:numId w:val="9"/>
        </w:numPr>
        <w:jc w:val="both"/>
        <w:rPr>
          <w:b/>
          <w:lang w:val="ru-RU"/>
        </w:rPr>
      </w:pPr>
      <w:r w:rsidRPr="00067DD5">
        <w:rPr>
          <w:b/>
          <w:lang w:val="ru-RU"/>
        </w:rPr>
        <w:t>Общие положения</w:t>
      </w:r>
    </w:p>
    <w:p w14:paraId="537DE294" w14:textId="77777777" w:rsidR="00C32455" w:rsidRPr="00067DD5" w:rsidRDefault="00C32455" w:rsidP="00C32455">
      <w:pPr>
        <w:jc w:val="both"/>
        <w:rPr>
          <w:bCs/>
          <w:color w:val="000000"/>
          <w:lang w:val="ru-RU"/>
        </w:rPr>
      </w:pPr>
    </w:p>
    <w:p w14:paraId="1F6A21C2" w14:textId="77777777" w:rsidR="00C32455" w:rsidRPr="00067DD5" w:rsidRDefault="00C32455" w:rsidP="00C32455">
      <w:pPr>
        <w:numPr>
          <w:ilvl w:val="1"/>
          <w:numId w:val="9"/>
        </w:numPr>
        <w:jc w:val="both"/>
        <w:rPr>
          <w:bCs/>
          <w:lang w:val="ru-RU"/>
        </w:rPr>
      </w:pPr>
      <w:r w:rsidRPr="00067DD5">
        <w:rPr>
          <w:lang w:val="ru-RU"/>
        </w:rPr>
        <w:t>Техническое обслуживание выполняется Исполнителем в соответствии с условиями Договора без дополнительных указаний Заказчика. При этом поступившие Исполнителю указания Заказчика являются обязательными для выполнения Исполнителем, если они не нарушают действующие в Российской Федерации нормативные правовые акты, нормативные технические документы. О возможных негативных последствиях исполнения указаний Заказчика Исполнитель обязан предупредить Заказчика в порядке, установленном Договором.</w:t>
      </w:r>
    </w:p>
    <w:p w14:paraId="459DC8B9" w14:textId="77777777" w:rsidR="00C32455" w:rsidRPr="00067DD5" w:rsidRDefault="00C32455" w:rsidP="00C32455">
      <w:pPr>
        <w:numPr>
          <w:ilvl w:val="1"/>
          <w:numId w:val="9"/>
        </w:numPr>
        <w:jc w:val="both"/>
        <w:rPr>
          <w:bCs/>
          <w:lang w:val="ru-RU"/>
        </w:rPr>
      </w:pPr>
      <w:r w:rsidRPr="00067DD5">
        <w:rPr>
          <w:bCs/>
          <w:lang w:val="ru-RU"/>
        </w:rPr>
        <w:t xml:space="preserve">Перечень </w:t>
      </w:r>
      <w:r w:rsidRPr="00067DD5">
        <w:rPr>
          <w:lang w:val="ru-RU"/>
        </w:rPr>
        <w:t>документации изготовителя (производителя) Объекта(ов) (оборудования в составе Объекта(ов)), которую должен соблюдать Исполнитель:</w:t>
      </w:r>
    </w:p>
    <w:p w14:paraId="512A325B" w14:textId="77777777" w:rsidR="00C32455" w:rsidRPr="00067DD5" w:rsidRDefault="00C32455" w:rsidP="00C32455">
      <w:pPr>
        <w:ind w:left="420"/>
        <w:jc w:val="center"/>
        <w:rPr>
          <w:lang w:val="ru-RU"/>
        </w:rPr>
      </w:pPr>
    </w:p>
    <w:tbl>
      <w:tblPr>
        <w:tblW w:w="86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052"/>
        <w:gridCol w:w="4114"/>
      </w:tblGrid>
      <w:tr w:rsidR="00C32455" w:rsidRPr="00235875" w14:paraId="682EC0B0" w14:textId="77777777" w:rsidTr="0098073C">
        <w:trPr>
          <w:trHeight w:val="513"/>
        </w:trPr>
        <w:tc>
          <w:tcPr>
            <w:tcW w:w="1459" w:type="dxa"/>
            <w:tcBorders>
              <w:top w:val="single" w:sz="4" w:space="0" w:color="auto"/>
              <w:left w:val="single" w:sz="4" w:space="0" w:color="auto"/>
              <w:bottom w:val="single" w:sz="4" w:space="0" w:color="auto"/>
              <w:right w:val="single" w:sz="4" w:space="0" w:color="auto"/>
            </w:tcBorders>
            <w:hideMark/>
          </w:tcPr>
          <w:p w14:paraId="5ADA9C08" w14:textId="77777777" w:rsidR="00C32455" w:rsidRPr="00067DD5" w:rsidRDefault="00C32455" w:rsidP="0098073C">
            <w:pPr>
              <w:rPr>
                <w:lang w:val="ru-RU"/>
              </w:rPr>
            </w:pPr>
            <w:r w:rsidRPr="00067DD5">
              <w:rPr>
                <w:lang w:val="ru-RU"/>
              </w:rPr>
              <w:t xml:space="preserve">Объект </w:t>
            </w:r>
          </w:p>
        </w:tc>
        <w:tc>
          <w:tcPr>
            <w:tcW w:w="3051" w:type="dxa"/>
            <w:tcBorders>
              <w:top w:val="single" w:sz="4" w:space="0" w:color="auto"/>
              <w:left w:val="single" w:sz="4" w:space="0" w:color="auto"/>
              <w:bottom w:val="single" w:sz="4" w:space="0" w:color="auto"/>
              <w:right w:val="single" w:sz="4" w:space="0" w:color="auto"/>
            </w:tcBorders>
            <w:hideMark/>
          </w:tcPr>
          <w:p w14:paraId="0FA0C9FB" w14:textId="77777777" w:rsidR="00C32455" w:rsidRPr="00067DD5" w:rsidRDefault="00C32455" w:rsidP="0098073C">
            <w:pPr>
              <w:rPr>
                <w:lang w:val="ru-RU"/>
              </w:rPr>
            </w:pPr>
            <w:r w:rsidRPr="00067DD5">
              <w:rPr>
                <w:lang w:val="ru-RU"/>
              </w:rPr>
              <w:t>Изготовитель (производитель)</w:t>
            </w:r>
          </w:p>
        </w:tc>
        <w:tc>
          <w:tcPr>
            <w:tcW w:w="4113" w:type="dxa"/>
            <w:tcBorders>
              <w:top w:val="single" w:sz="4" w:space="0" w:color="auto"/>
              <w:left w:val="single" w:sz="4" w:space="0" w:color="auto"/>
              <w:bottom w:val="single" w:sz="4" w:space="0" w:color="auto"/>
              <w:right w:val="single" w:sz="4" w:space="0" w:color="auto"/>
            </w:tcBorders>
            <w:hideMark/>
          </w:tcPr>
          <w:p w14:paraId="26716B51" w14:textId="77777777" w:rsidR="00C32455" w:rsidRPr="00067DD5" w:rsidRDefault="00C32455" w:rsidP="0098073C">
            <w:pPr>
              <w:rPr>
                <w:lang w:val="ru-RU"/>
              </w:rPr>
            </w:pPr>
            <w:r w:rsidRPr="00067DD5">
              <w:rPr>
                <w:lang w:val="ru-RU"/>
              </w:rPr>
              <w:t>Документ по эксплуатации (Название, дата, номер)</w:t>
            </w:r>
          </w:p>
        </w:tc>
      </w:tr>
      <w:tr w:rsidR="00C32455" w:rsidRPr="00235875" w14:paraId="0C7FE66D" w14:textId="77777777" w:rsidTr="0098073C">
        <w:trPr>
          <w:trHeight w:val="513"/>
        </w:trPr>
        <w:tc>
          <w:tcPr>
            <w:tcW w:w="1459" w:type="dxa"/>
            <w:tcBorders>
              <w:top w:val="single" w:sz="4" w:space="0" w:color="auto"/>
              <w:left w:val="single" w:sz="4" w:space="0" w:color="auto"/>
              <w:bottom w:val="single" w:sz="4" w:space="0" w:color="auto"/>
              <w:right w:val="single" w:sz="4" w:space="0" w:color="auto"/>
            </w:tcBorders>
          </w:tcPr>
          <w:p w14:paraId="64A31DF7" w14:textId="77777777" w:rsidR="00C32455" w:rsidRPr="00067DD5" w:rsidRDefault="00C32455" w:rsidP="0098073C">
            <w:pPr>
              <w:rPr>
                <w:lang w:val="ru-RU"/>
              </w:rPr>
            </w:pPr>
          </w:p>
        </w:tc>
        <w:tc>
          <w:tcPr>
            <w:tcW w:w="3051" w:type="dxa"/>
            <w:tcBorders>
              <w:top w:val="single" w:sz="4" w:space="0" w:color="auto"/>
              <w:left w:val="single" w:sz="4" w:space="0" w:color="auto"/>
              <w:bottom w:val="single" w:sz="4" w:space="0" w:color="auto"/>
              <w:right w:val="single" w:sz="4" w:space="0" w:color="auto"/>
            </w:tcBorders>
          </w:tcPr>
          <w:p w14:paraId="60C17A80" w14:textId="77777777" w:rsidR="00C32455" w:rsidRPr="00067DD5" w:rsidRDefault="00C32455" w:rsidP="0098073C">
            <w:pPr>
              <w:rPr>
                <w:lang w:val="ru-RU"/>
              </w:rPr>
            </w:pPr>
          </w:p>
        </w:tc>
        <w:tc>
          <w:tcPr>
            <w:tcW w:w="4113" w:type="dxa"/>
            <w:tcBorders>
              <w:top w:val="single" w:sz="4" w:space="0" w:color="auto"/>
              <w:left w:val="single" w:sz="4" w:space="0" w:color="auto"/>
              <w:bottom w:val="single" w:sz="4" w:space="0" w:color="auto"/>
              <w:right w:val="single" w:sz="4" w:space="0" w:color="auto"/>
            </w:tcBorders>
          </w:tcPr>
          <w:p w14:paraId="79855E4F" w14:textId="77777777" w:rsidR="00C32455" w:rsidRPr="00067DD5" w:rsidRDefault="00C32455" w:rsidP="0098073C">
            <w:pPr>
              <w:rPr>
                <w:lang w:val="ru-RU"/>
              </w:rPr>
            </w:pPr>
          </w:p>
        </w:tc>
      </w:tr>
      <w:tr w:rsidR="00C32455" w:rsidRPr="00235875" w14:paraId="4AC2A5CB" w14:textId="77777777" w:rsidTr="0098073C">
        <w:trPr>
          <w:trHeight w:val="513"/>
        </w:trPr>
        <w:tc>
          <w:tcPr>
            <w:tcW w:w="1459" w:type="dxa"/>
            <w:tcBorders>
              <w:top w:val="single" w:sz="4" w:space="0" w:color="auto"/>
              <w:left w:val="single" w:sz="4" w:space="0" w:color="auto"/>
              <w:bottom w:val="single" w:sz="4" w:space="0" w:color="auto"/>
              <w:right w:val="single" w:sz="4" w:space="0" w:color="auto"/>
            </w:tcBorders>
          </w:tcPr>
          <w:p w14:paraId="21B7A277" w14:textId="77777777" w:rsidR="00C32455" w:rsidRPr="00067DD5" w:rsidRDefault="00C32455" w:rsidP="0098073C">
            <w:pPr>
              <w:rPr>
                <w:lang w:val="ru-RU"/>
              </w:rPr>
            </w:pPr>
          </w:p>
        </w:tc>
        <w:tc>
          <w:tcPr>
            <w:tcW w:w="3051" w:type="dxa"/>
            <w:tcBorders>
              <w:top w:val="single" w:sz="4" w:space="0" w:color="auto"/>
              <w:left w:val="single" w:sz="4" w:space="0" w:color="auto"/>
              <w:bottom w:val="single" w:sz="4" w:space="0" w:color="auto"/>
              <w:right w:val="single" w:sz="4" w:space="0" w:color="auto"/>
            </w:tcBorders>
          </w:tcPr>
          <w:p w14:paraId="1CE071EB" w14:textId="77777777" w:rsidR="00C32455" w:rsidRPr="00067DD5" w:rsidRDefault="00C32455" w:rsidP="0098073C">
            <w:pPr>
              <w:rPr>
                <w:lang w:val="ru-RU"/>
              </w:rPr>
            </w:pPr>
          </w:p>
        </w:tc>
        <w:tc>
          <w:tcPr>
            <w:tcW w:w="4113" w:type="dxa"/>
            <w:tcBorders>
              <w:top w:val="single" w:sz="4" w:space="0" w:color="auto"/>
              <w:left w:val="single" w:sz="4" w:space="0" w:color="auto"/>
              <w:bottom w:val="single" w:sz="4" w:space="0" w:color="auto"/>
              <w:right w:val="single" w:sz="4" w:space="0" w:color="auto"/>
            </w:tcBorders>
          </w:tcPr>
          <w:p w14:paraId="697F112C" w14:textId="77777777" w:rsidR="00C32455" w:rsidRPr="00067DD5" w:rsidRDefault="00C32455" w:rsidP="0098073C">
            <w:pPr>
              <w:rPr>
                <w:lang w:val="ru-RU"/>
              </w:rPr>
            </w:pPr>
          </w:p>
        </w:tc>
      </w:tr>
    </w:tbl>
    <w:p w14:paraId="285F2A4C" w14:textId="77777777" w:rsidR="00C32455" w:rsidRPr="00067DD5" w:rsidRDefault="00C32455" w:rsidP="00C32455">
      <w:pPr>
        <w:jc w:val="both"/>
        <w:rPr>
          <w:bCs/>
          <w:lang w:val="ru-RU"/>
        </w:rPr>
      </w:pPr>
    </w:p>
    <w:p w14:paraId="65E67F5F" w14:textId="77777777" w:rsidR="00C32455" w:rsidRPr="00067DD5" w:rsidRDefault="00C32455" w:rsidP="00C32455">
      <w:pPr>
        <w:numPr>
          <w:ilvl w:val="1"/>
          <w:numId w:val="9"/>
        </w:numPr>
        <w:jc w:val="both"/>
        <w:rPr>
          <w:bCs/>
          <w:lang w:val="ru-RU"/>
        </w:rPr>
      </w:pPr>
      <w:r w:rsidRPr="00067DD5">
        <w:rPr>
          <w:lang w:val="ru-RU"/>
        </w:rPr>
        <w:t xml:space="preserve">Техническое обслуживание должно осуществляться с соблюдением всех требований, установленных Договором, нормативов, стандартов, регламентов и иных обязательных требований, действующих в отношении соответствующих Объектов (оборудования) согласно нормативным правовым актам Российской Федерации, а также с соблюдением нормативных технических документов, обязательных для выполнения в соответствии законодательством Российской Федерации о техническом регулировании. </w:t>
      </w:r>
    </w:p>
    <w:p w14:paraId="56B15094" w14:textId="77777777" w:rsidR="00C32455" w:rsidRPr="00067DD5" w:rsidRDefault="00C32455" w:rsidP="00C32455">
      <w:pPr>
        <w:ind w:left="420"/>
        <w:jc w:val="both"/>
        <w:rPr>
          <w:lang w:val="ru-RU"/>
        </w:rPr>
      </w:pPr>
      <w:r w:rsidRPr="00067DD5">
        <w:rPr>
          <w:lang w:val="ru-RU"/>
        </w:rPr>
        <w:t>В случае изменения указанных требований либо установления новых требований Исполнитель обязан информировать Заказчика об этом в течение 20 (Двадцати) календарных дней с даты принятия изменений.</w:t>
      </w:r>
    </w:p>
    <w:p w14:paraId="6B6D1B46" w14:textId="77777777" w:rsidR="00C32455" w:rsidRPr="00067DD5" w:rsidRDefault="00C32455" w:rsidP="00C32455">
      <w:pPr>
        <w:numPr>
          <w:ilvl w:val="1"/>
          <w:numId w:val="9"/>
        </w:numPr>
        <w:jc w:val="both"/>
        <w:rPr>
          <w:bCs/>
          <w:lang w:val="ru-RU"/>
        </w:rPr>
      </w:pPr>
      <w:r w:rsidRPr="00067DD5">
        <w:rPr>
          <w:lang w:val="ru-RU"/>
        </w:rPr>
        <w:t>_________________________________</w:t>
      </w:r>
    </w:p>
    <w:p w14:paraId="53BC40A5" w14:textId="77777777" w:rsidR="00C32455" w:rsidRPr="00067DD5" w:rsidRDefault="00C32455" w:rsidP="00C32455">
      <w:pPr>
        <w:numPr>
          <w:ilvl w:val="1"/>
          <w:numId w:val="9"/>
        </w:numPr>
        <w:jc w:val="both"/>
        <w:rPr>
          <w:bCs/>
          <w:lang w:val="ru-RU"/>
        </w:rPr>
      </w:pPr>
      <w:r w:rsidRPr="00067DD5">
        <w:rPr>
          <w:lang w:val="ru-RU"/>
        </w:rPr>
        <w:t>_________________________________</w:t>
      </w:r>
    </w:p>
    <w:p w14:paraId="7808C94A" w14:textId="77777777" w:rsidR="00C32455" w:rsidRPr="00067DD5" w:rsidRDefault="00C32455" w:rsidP="00C32455">
      <w:pPr>
        <w:ind w:firstLine="500"/>
        <w:jc w:val="both"/>
        <w:rPr>
          <w:lang w:val="ru-RU"/>
        </w:rPr>
      </w:pPr>
    </w:p>
    <w:p w14:paraId="041F0370" w14:textId="77777777" w:rsidR="00C32455" w:rsidRPr="00067DD5" w:rsidRDefault="00C32455" w:rsidP="00C32455">
      <w:pPr>
        <w:numPr>
          <w:ilvl w:val="0"/>
          <w:numId w:val="9"/>
        </w:numPr>
        <w:jc w:val="both"/>
        <w:rPr>
          <w:b/>
        </w:rPr>
      </w:pPr>
      <w:r w:rsidRPr="00067DD5">
        <w:rPr>
          <w:b/>
          <w:lang w:val="ru-RU"/>
        </w:rPr>
        <w:t>Содержание</w:t>
      </w:r>
      <w:r w:rsidRPr="00067DD5">
        <w:rPr>
          <w:b/>
        </w:rPr>
        <w:t xml:space="preserve"> </w:t>
      </w:r>
      <w:r w:rsidRPr="00067DD5">
        <w:rPr>
          <w:b/>
          <w:lang w:val="ru-RU"/>
        </w:rPr>
        <w:t>Технического обслуживания</w:t>
      </w:r>
    </w:p>
    <w:p w14:paraId="34D3945D" w14:textId="77777777" w:rsidR="00C32455" w:rsidRPr="00067DD5" w:rsidRDefault="00C32455" w:rsidP="00C32455">
      <w:pPr>
        <w:ind w:left="420"/>
        <w:jc w:val="both"/>
        <w:rPr>
          <w:b/>
        </w:rPr>
      </w:pPr>
    </w:p>
    <w:p w14:paraId="33EF81DD" w14:textId="77777777" w:rsidR="00C32455" w:rsidRPr="00067DD5" w:rsidRDefault="00C32455" w:rsidP="00C32455">
      <w:pPr>
        <w:numPr>
          <w:ilvl w:val="1"/>
          <w:numId w:val="9"/>
        </w:numPr>
        <w:jc w:val="both"/>
        <w:rPr>
          <w:lang w:val="ru-RU"/>
        </w:rPr>
      </w:pPr>
      <w:r w:rsidRPr="00067DD5">
        <w:rPr>
          <w:lang w:val="ru-RU"/>
        </w:rPr>
        <w:t>В целях выполнения Технического обслуживания Исполнитель обязан осуществлять:</w:t>
      </w:r>
    </w:p>
    <w:p w14:paraId="0655B91B"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периодические и иные воздействия на Объекты по перечню, указанному в Приложении № 1.1. к Договору (далее – «Типовые работы»);</w:t>
      </w:r>
    </w:p>
    <w:p w14:paraId="21AAEEAB"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наладку и регулирование состояния и функционирования Объектов в процессе их эксплуатации, иные регламентные воздействия, не включенные в перечень Типовых работ, но необходимые для обеспечения исправного состояния и безопасной эксплуатации Объектов в соответствии с Договором, Установленными требованиями, документацией изготовителей (производителей) Объектов (оборудования в их составе);</w:t>
      </w:r>
    </w:p>
    <w:p w14:paraId="3592CFE4"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мониторинг (наблюдение) и контроль состояния и функционирования Объектов в порядке, обеспечивающем непрерывную работоспособность и функциональную эксплуатацию Объектов в соответствии с Договором, Установленными требованиями, документацией изготовителей (производителей), своевременное устранение несоответствий Установленным требованиям, документации изготовителей (производителей), выполнений иных необходимых для выполнения Договора мероприятий и воздействий;</w:t>
      </w:r>
    </w:p>
    <w:p w14:paraId="5C3E3964"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lastRenderedPageBreak/>
        <w:t>устранение мелких дефектов, направленное на обеспечение исправного состояния Объектов (оборудования в их составе), их надежной, безопасной и экономичной эксплуатации. Мелкими дефектами, устранение которых осуществляется Исполнителем в рамках технического обслуживания Объектов, являются дефекты, на устранение каждого из которых требуются затраты материальных ресурсов в стоимостном выражении на сумму до 5000 (Пяти тысяч) рублей и/или трудоемкостью не более 3 чел/смен;</w:t>
      </w:r>
    </w:p>
    <w:p w14:paraId="5A2C89D1"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 xml:space="preserve">обеспечение экономичности, повышения качества эксплуатации Объектов. </w:t>
      </w:r>
    </w:p>
    <w:p w14:paraId="79B0049E" w14:textId="77777777" w:rsidR="00C32455" w:rsidRPr="00067DD5" w:rsidRDefault="00C32455" w:rsidP="00C32455">
      <w:pPr>
        <w:numPr>
          <w:ilvl w:val="1"/>
          <w:numId w:val="9"/>
        </w:numPr>
        <w:jc w:val="both"/>
        <w:rPr>
          <w:lang w:val="ru-RU"/>
        </w:rPr>
      </w:pPr>
      <w:r w:rsidRPr="00067DD5">
        <w:rPr>
          <w:lang w:val="ru-RU"/>
        </w:rPr>
        <w:t>________________________________________________________________________</w:t>
      </w:r>
    </w:p>
    <w:p w14:paraId="70AE1E9A" w14:textId="77777777" w:rsidR="00C32455" w:rsidRPr="00067DD5" w:rsidRDefault="00C32455" w:rsidP="00C32455">
      <w:pPr>
        <w:numPr>
          <w:ilvl w:val="1"/>
          <w:numId w:val="9"/>
        </w:numPr>
        <w:jc w:val="both"/>
        <w:rPr>
          <w:lang w:val="ru-RU"/>
        </w:rPr>
      </w:pPr>
      <w:r w:rsidRPr="00067DD5">
        <w:rPr>
          <w:lang w:val="ru-RU"/>
        </w:rPr>
        <w:t>________________________________________________________________________</w:t>
      </w:r>
    </w:p>
    <w:p w14:paraId="62D8E7DD" w14:textId="77777777" w:rsidR="00C32455" w:rsidRPr="00067DD5" w:rsidRDefault="00C32455" w:rsidP="00C32455">
      <w:pPr>
        <w:tabs>
          <w:tab w:val="num" w:pos="720"/>
        </w:tabs>
        <w:snapToGrid w:val="0"/>
        <w:jc w:val="both"/>
        <w:rPr>
          <w:lang w:val="x-none" w:eastAsia="x-none"/>
        </w:rPr>
      </w:pPr>
    </w:p>
    <w:p w14:paraId="3643F51C" w14:textId="77777777" w:rsidR="00C32455" w:rsidRPr="00067DD5" w:rsidRDefault="00C32455" w:rsidP="00C32455">
      <w:pPr>
        <w:numPr>
          <w:ilvl w:val="0"/>
          <w:numId w:val="9"/>
        </w:numPr>
        <w:jc w:val="both"/>
        <w:rPr>
          <w:b/>
          <w:lang w:val="ru-RU"/>
        </w:rPr>
      </w:pPr>
      <w:r w:rsidRPr="00067DD5">
        <w:rPr>
          <w:b/>
          <w:lang w:val="ru-RU"/>
        </w:rPr>
        <w:t xml:space="preserve">Требования к Исполнителю  </w:t>
      </w:r>
    </w:p>
    <w:p w14:paraId="681EF542" w14:textId="77777777" w:rsidR="00C32455" w:rsidRPr="00067DD5" w:rsidRDefault="00C32455" w:rsidP="00C32455">
      <w:pPr>
        <w:tabs>
          <w:tab w:val="left" w:pos="709"/>
        </w:tabs>
        <w:snapToGrid w:val="0"/>
        <w:jc w:val="both"/>
        <w:rPr>
          <w:bCs/>
          <w:lang w:val="ru-RU"/>
        </w:rPr>
      </w:pPr>
    </w:p>
    <w:p w14:paraId="06B3C6C3" w14:textId="77777777" w:rsidR="00C32455" w:rsidRPr="00067DD5" w:rsidRDefault="00C32455" w:rsidP="00C32455">
      <w:pPr>
        <w:numPr>
          <w:ilvl w:val="1"/>
          <w:numId w:val="9"/>
        </w:numPr>
        <w:tabs>
          <w:tab w:val="left" w:pos="426"/>
        </w:tabs>
        <w:snapToGrid w:val="0"/>
        <w:jc w:val="both"/>
        <w:rPr>
          <w:b/>
          <w:lang w:val="ru-RU"/>
        </w:rPr>
      </w:pPr>
      <w:r w:rsidRPr="00067DD5">
        <w:rPr>
          <w:b/>
          <w:bCs/>
          <w:lang w:val="ru-RU"/>
        </w:rPr>
        <w:t xml:space="preserve">Общие требования. </w:t>
      </w:r>
    </w:p>
    <w:p w14:paraId="39DCDBE4" w14:textId="77777777" w:rsidR="00C32455" w:rsidRPr="00067DD5" w:rsidRDefault="00C32455" w:rsidP="00C32455">
      <w:pPr>
        <w:numPr>
          <w:ilvl w:val="2"/>
          <w:numId w:val="9"/>
        </w:numPr>
        <w:jc w:val="both"/>
        <w:rPr>
          <w:lang w:val="ru-RU"/>
        </w:rPr>
      </w:pPr>
      <w:r w:rsidRPr="00067DD5">
        <w:rPr>
          <w:lang w:val="ru-RU"/>
        </w:rPr>
        <w:t>Обеспечить на весь Период технического обслуживания в месте оказания Услуг:</w:t>
      </w:r>
    </w:p>
    <w:p w14:paraId="68EC8461"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наличие необходимой нормативной правовой, технической, технологической и организационно-распорядительной документации,</w:t>
      </w:r>
    </w:p>
    <w:p w14:paraId="549F732D"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наличие необходимого производственного и управленческого персонала в соответствии с поименным списком, предоставленным Заказчику,</w:t>
      </w:r>
    </w:p>
    <w:p w14:paraId="04125B72"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 xml:space="preserve">наличие и своевременную выдачу персоналу инструментов, инвентаря, спецодежды и средств индивидуальной защиты, </w:t>
      </w:r>
    </w:p>
    <w:p w14:paraId="4F4ACC93"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наличие контрольно-измерительных инструментов и приборов по номенклатуре, количеству и качеству, необходимых для оказания Услуг на соответствующих Объектах (оборудовании),</w:t>
      </w:r>
    </w:p>
    <w:p w14:paraId="03970B08"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наличие средств механизации и других средств технологического оснащения по количеству и типам, необходимых для оказания Услуг на соответствующих Объектах (оборудовании),</w:t>
      </w:r>
    </w:p>
    <w:p w14:paraId="548EED66"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наличие аварийного и текущего запасов материально-технических ресурсов (МТР),</w:t>
      </w:r>
    </w:p>
    <w:p w14:paraId="0A364470"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____________________________________________________________________.</w:t>
      </w:r>
    </w:p>
    <w:p w14:paraId="5EEC431E" w14:textId="77777777" w:rsidR="00C32455" w:rsidRPr="00067DD5" w:rsidRDefault="00C32455" w:rsidP="00C32455">
      <w:pPr>
        <w:numPr>
          <w:ilvl w:val="2"/>
          <w:numId w:val="9"/>
        </w:numPr>
        <w:jc w:val="both"/>
        <w:rPr>
          <w:lang w:val="ru-RU"/>
        </w:rPr>
      </w:pPr>
      <w:r w:rsidRPr="00067DD5">
        <w:rPr>
          <w:lang w:val="ru-RU"/>
        </w:rPr>
        <w:t>Иметь в Период технического обслуживания согласованную с Заказчиком систему оперативного оповещения Заказчика, собственных работников и привлеченных третьих лиц при наступлении или угрозе событий чрезвычайного, террористического или техногенного характера на Объектах и территории Заказчика.</w:t>
      </w:r>
    </w:p>
    <w:p w14:paraId="28D7CC36" w14:textId="77777777" w:rsidR="00C32455" w:rsidRPr="00067DD5" w:rsidRDefault="00C32455" w:rsidP="00C32455">
      <w:pPr>
        <w:numPr>
          <w:ilvl w:val="2"/>
          <w:numId w:val="9"/>
        </w:numPr>
        <w:jc w:val="both"/>
        <w:rPr>
          <w:lang w:val="ru-RU"/>
        </w:rPr>
      </w:pPr>
      <w:r w:rsidRPr="00067DD5">
        <w:rPr>
          <w:lang w:val="ru-RU"/>
        </w:rPr>
        <w:t>Иметь средства связи и информационную систему, удовлетворяющие условиям, указанным в настоящем Техническом задании.</w:t>
      </w:r>
    </w:p>
    <w:p w14:paraId="79C2062F" w14:textId="77777777" w:rsidR="00C32455" w:rsidRPr="00067DD5" w:rsidRDefault="00C32455" w:rsidP="00C32455">
      <w:pPr>
        <w:numPr>
          <w:ilvl w:val="2"/>
          <w:numId w:val="9"/>
        </w:numPr>
        <w:jc w:val="both"/>
        <w:rPr>
          <w:lang w:val="ru-RU"/>
        </w:rPr>
      </w:pPr>
      <w:r w:rsidRPr="00067DD5">
        <w:rPr>
          <w:lang w:val="ru-RU"/>
        </w:rPr>
        <w:t>Не допускать своими действиями и/или бездействием при осуществлении Технического обслуживания нарушений нормальной эксплуатации действующего производственного оборудования, сетей и систем Заказчика и иных производственных активов.</w:t>
      </w:r>
    </w:p>
    <w:p w14:paraId="23743FB9" w14:textId="77777777" w:rsidR="00C32455" w:rsidRPr="00067DD5" w:rsidRDefault="00C32455" w:rsidP="00C32455">
      <w:pPr>
        <w:numPr>
          <w:ilvl w:val="2"/>
          <w:numId w:val="9"/>
        </w:numPr>
        <w:jc w:val="both"/>
        <w:rPr>
          <w:lang w:val="ru-RU"/>
        </w:rPr>
      </w:pPr>
      <w:r w:rsidRPr="00067DD5">
        <w:rPr>
          <w:lang w:val="ru-RU"/>
        </w:rPr>
        <w:t>Предоставить Заказчику перечень и копии лицензий, авторизаций изготовителей и других разрешительных документов Исполнителя и привлекаемых им третьих лиц.</w:t>
      </w:r>
    </w:p>
    <w:p w14:paraId="3DBD5F6B" w14:textId="77777777" w:rsidR="00C32455" w:rsidRPr="00067DD5" w:rsidRDefault="00C32455" w:rsidP="00C32455">
      <w:pPr>
        <w:numPr>
          <w:ilvl w:val="2"/>
          <w:numId w:val="9"/>
        </w:numPr>
        <w:jc w:val="both"/>
        <w:rPr>
          <w:lang w:val="ru-RU"/>
        </w:rPr>
      </w:pPr>
      <w:r w:rsidRPr="00067DD5">
        <w:rPr>
          <w:lang w:val="ru-RU"/>
        </w:rPr>
        <w:t>_____________________________________________________________________</w:t>
      </w:r>
    </w:p>
    <w:p w14:paraId="25026317" w14:textId="77777777" w:rsidR="00C32455" w:rsidRPr="00067DD5" w:rsidRDefault="00C32455" w:rsidP="00C32455">
      <w:pPr>
        <w:numPr>
          <w:ilvl w:val="2"/>
          <w:numId w:val="9"/>
        </w:numPr>
        <w:jc w:val="both"/>
        <w:rPr>
          <w:lang w:val="ru-RU"/>
        </w:rPr>
      </w:pPr>
      <w:r w:rsidRPr="00067DD5">
        <w:rPr>
          <w:lang w:val="ru-RU"/>
        </w:rPr>
        <w:t>_____________________________________________________________________</w:t>
      </w:r>
    </w:p>
    <w:p w14:paraId="67A02D50" w14:textId="77777777" w:rsidR="00C32455" w:rsidRPr="00067DD5" w:rsidRDefault="00C32455" w:rsidP="00C32455">
      <w:pPr>
        <w:numPr>
          <w:ilvl w:val="2"/>
          <w:numId w:val="9"/>
        </w:numPr>
        <w:jc w:val="both"/>
        <w:rPr>
          <w:lang w:val="ru-RU"/>
        </w:rPr>
      </w:pPr>
      <w:r w:rsidRPr="00067DD5">
        <w:rPr>
          <w:lang w:val="ru-RU"/>
        </w:rPr>
        <w:t>_____________________________________________________________________</w:t>
      </w:r>
    </w:p>
    <w:p w14:paraId="06F74C9A" w14:textId="77777777" w:rsidR="00C32455" w:rsidRPr="00067DD5" w:rsidRDefault="00C32455" w:rsidP="00C32455">
      <w:pPr>
        <w:jc w:val="both"/>
        <w:rPr>
          <w:b/>
          <w:lang w:val="ru-RU"/>
        </w:rPr>
      </w:pPr>
    </w:p>
    <w:p w14:paraId="5842710F" w14:textId="77777777" w:rsidR="00C32455" w:rsidRPr="00067DD5" w:rsidRDefault="00C32455" w:rsidP="00C32455">
      <w:pPr>
        <w:numPr>
          <w:ilvl w:val="1"/>
          <w:numId w:val="9"/>
        </w:numPr>
        <w:tabs>
          <w:tab w:val="left" w:pos="426"/>
        </w:tabs>
        <w:snapToGrid w:val="0"/>
        <w:jc w:val="both"/>
        <w:rPr>
          <w:b/>
          <w:bCs/>
          <w:lang w:val="ru-RU"/>
        </w:rPr>
      </w:pPr>
      <w:r w:rsidRPr="00067DD5">
        <w:rPr>
          <w:b/>
          <w:bCs/>
          <w:lang w:val="ru-RU"/>
        </w:rPr>
        <w:t>Требования по материально-техническому обеспечению, в том числе ресурсному, технологическому и метрологическому.</w:t>
      </w:r>
    </w:p>
    <w:p w14:paraId="07F8205F" w14:textId="77777777" w:rsidR="00C32455" w:rsidRPr="00067DD5" w:rsidRDefault="00C32455" w:rsidP="00C32455">
      <w:pPr>
        <w:numPr>
          <w:ilvl w:val="2"/>
          <w:numId w:val="9"/>
        </w:numPr>
        <w:jc w:val="both"/>
        <w:rPr>
          <w:lang w:val="ru-RU"/>
        </w:rPr>
      </w:pPr>
      <w:r w:rsidRPr="00067DD5">
        <w:rPr>
          <w:lang w:val="ru-RU"/>
        </w:rPr>
        <w:t>Номенклатура и количество обязательных расходных материалов, величина их неснижаемого запаса, порядок и принципы пополнения.</w:t>
      </w:r>
    </w:p>
    <w:p w14:paraId="54FEA0C5" w14:textId="77777777" w:rsidR="00C32455" w:rsidRPr="00067DD5" w:rsidRDefault="00C32455" w:rsidP="00C32455">
      <w:pPr>
        <w:ind w:left="709"/>
        <w:jc w:val="both"/>
        <w:rPr>
          <w:lang w:val="ru-RU"/>
        </w:rPr>
      </w:pPr>
      <w:r w:rsidRPr="00067DD5">
        <w:rPr>
          <w:lang w:val="ru-RU"/>
        </w:rPr>
        <w:t>_____________________________________________________________________</w:t>
      </w:r>
    </w:p>
    <w:p w14:paraId="476A919D" w14:textId="77777777" w:rsidR="00C32455" w:rsidRPr="00067DD5" w:rsidRDefault="00C32455" w:rsidP="00C32455">
      <w:pPr>
        <w:numPr>
          <w:ilvl w:val="2"/>
          <w:numId w:val="9"/>
        </w:numPr>
        <w:jc w:val="both"/>
        <w:rPr>
          <w:lang w:val="ru-RU"/>
        </w:rPr>
      </w:pPr>
      <w:r w:rsidRPr="00067DD5">
        <w:rPr>
          <w:lang w:val="ru-RU"/>
        </w:rPr>
        <w:t>Перечень обязательных приборов и контрольно-измерительных средств и инструментов.</w:t>
      </w:r>
    </w:p>
    <w:p w14:paraId="5E610B06" w14:textId="77777777" w:rsidR="00C32455" w:rsidRPr="00067DD5" w:rsidRDefault="00C32455" w:rsidP="00C32455">
      <w:pPr>
        <w:ind w:left="709"/>
        <w:jc w:val="both"/>
        <w:rPr>
          <w:lang w:val="ru-RU"/>
        </w:rPr>
      </w:pPr>
      <w:r w:rsidRPr="00067DD5">
        <w:rPr>
          <w:lang w:val="ru-RU"/>
        </w:rPr>
        <w:t>_____________________________________________________________________</w:t>
      </w:r>
    </w:p>
    <w:p w14:paraId="4BF0E0F6" w14:textId="77777777" w:rsidR="00C32455" w:rsidRPr="00067DD5" w:rsidRDefault="00C32455" w:rsidP="00C32455">
      <w:pPr>
        <w:numPr>
          <w:ilvl w:val="2"/>
          <w:numId w:val="9"/>
        </w:numPr>
        <w:jc w:val="both"/>
        <w:rPr>
          <w:lang w:val="ru-RU"/>
        </w:rPr>
      </w:pPr>
      <w:r w:rsidRPr="00067DD5">
        <w:rPr>
          <w:lang w:val="ru-RU"/>
        </w:rPr>
        <w:t>Перечень обязательного инвентаря, инструмента и средств технологического оснащения.</w:t>
      </w:r>
    </w:p>
    <w:p w14:paraId="72F319E7" w14:textId="77777777" w:rsidR="00C32455" w:rsidRPr="00067DD5" w:rsidRDefault="00C32455" w:rsidP="00C32455">
      <w:pPr>
        <w:ind w:left="709"/>
        <w:jc w:val="both"/>
        <w:rPr>
          <w:lang w:val="ru-RU"/>
        </w:rPr>
      </w:pPr>
      <w:r w:rsidRPr="00067DD5">
        <w:rPr>
          <w:lang w:val="ru-RU"/>
        </w:rPr>
        <w:t>_____________________________________________________________________</w:t>
      </w:r>
    </w:p>
    <w:p w14:paraId="73359944" w14:textId="77777777" w:rsidR="00C32455" w:rsidRPr="00067DD5" w:rsidRDefault="00C32455" w:rsidP="00C32455">
      <w:pPr>
        <w:numPr>
          <w:ilvl w:val="2"/>
          <w:numId w:val="9"/>
        </w:numPr>
        <w:jc w:val="both"/>
        <w:rPr>
          <w:lang w:val="ru-RU"/>
        </w:rPr>
      </w:pPr>
      <w:r w:rsidRPr="00067DD5">
        <w:rPr>
          <w:lang w:val="ru-RU"/>
        </w:rPr>
        <w:t xml:space="preserve">Перечень спецодежды и средств индивидуальной защиты. </w:t>
      </w:r>
    </w:p>
    <w:p w14:paraId="6A45CAB3" w14:textId="77777777" w:rsidR="00C32455" w:rsidRPr="00067DD5" w:rsidRDefault="00C32455" w:rsidP="00C32455">
      <w:pPr>
        <w:ind w:left="709"/>
        <w:jc w:val="both"/>
        <w:rPr>
          <w:lang w:val="ru-RU"/>
        </w:rPr>
      </w:pPr>
      <w:r w:rsidRPr="00067DD5">
        <w:rPr>
          <w:lang w:val="ru-RU"/>
        </w:rPr>
        <w:t>_____________________________________________________________________</w:t>
      </w:r>
    </w:p>
    <w:p w14:paraId="127E1EC1" w14:textId="77777777" w:rsidR="00C32455" w:rsidRPr="00067DD5" w:rsidRDefault="00C32455" w:rsidP="00C32455">
      <w:pPr>
        <w:numPr>
          <w:ilvl w:val="2"/>
          <w:numId w:val="9"/>
        </w:numPr>
        <w:jc w:val="both"/>
        <w:rPr>
          <w:lang w:val="ru-RU"/>
        </w:rPr>
      </w:pPr>
      <w:r w:rsidRPr="00067DD5">
        <w:rPr>
          <w:lang w:val="ru-RU"/>
        </w:rPr>
        <w:t>Средства связи, информационные системы Исполнителя и привлекаемых третьих лиц.</w:t>
      </w:r>
    </w:p>
    <w:p w14:paraId="0B6E90E8" w14:textId="77777777" w:rsidR="00C32455" w:rsidRPr="00067DD5" w:rsidRDefault="00C32455" w:rsidP="00C32455">
      <w:pPr>
        <w:ind w:left="709"/>
        <w:jc w:val="both"/>
        <w:rPr>
          <w:lang w:val="ru-RU"/>
        </w:rPr>
      </w:pPr>
      <w:r w:rsidRPr="00067DD5">
        <w:rPr>
          <w:lang w:val="ru-RU"/>
        </w:rPr>
        <w:lastRenderedPageBreak/>
        <w:t>_____________________________________________________________________</w:t>
      </w:r>
    </w:p>
    <w:p w14:paraId="2BB9D000" w14:textId="77777777" w:rsidR="00C32455" w:rsidRPr="00067DD5" w:rsidRDefault="00C32455" w:rsidP="00C32455">
      <w:pPr>
        <w:jc w:val="both"/>
        <w:rPr>
          <w:lang w:val="ru-RU"/>
        </w:rPr>
      </w:pPr>
      <w:r w:rsidRPr="00067DD5">
        <w:rPr>
          <w:lang w:val="ru-RU"/>
        </w:rPr>
        <w:t>___________________________________________________________________________</w:t>
      </w:r>
    </w:p>
    <w:p w14:paraId="126D60ED" w14:textId="77777777" w:rsidR="00C32455" w:rsidRPr="00067DD5" w:rsidRDefault="00C32455" w:rsidP="00C32455">
      <w:pPr>
        <w:ind w:left="420"/>
        <w:jc w:val="both"/>
        <w:rPr>
          <w:lang w:val="ru-RU"/>
        </w:rPr>
      </w:pPr>
    </w:p>
    <w:p w14:paraId="092C1E2C" w14:textId="77777777" w:rsidR="00C32455" w:rsidRPr="00067DD5" w:rsidRDefault="00C32455" w:rsidP="00C32455">
      <w:pPr>
        <w:numPr>
          <w:ilvl w:val="1"/>
          <w:numId w:val="9"/>
        </w:numPr>
        <w:tabs>
          <w:tab w:val="left" w:pos="426"/>
        </w:tabs>
        <w:snapToGrid w:val="0"/>
        <w:jc w:val="both"/>
        <w:rPr>
          <w:b/>
          <w:bCs/>
          <w:lang w:val="ru-RU"/>
        </w:rPr>
      </w:pPr>
      <w:r w:rsidRPr="00067DD5">
        <w:rPr>
          <w:b/>
          <w:bCs/>
          <w:lang w:val="ru-RU"/>
        </w:rPr>
        <w:t>Требования по персоналу</w:t>
      </w:r>
    </w:p>
    <w:p w14:paraId="7C8E28B1" w14:textId="77777777" w:rsidR="00C32455" w:rsidRPr="00067DD5" w:rsidRDefault="00C32455" w:rsidP="00C32455">
      <w:pPr>
        <w:numPr>
          <w:ilvl w:val="2"/>
          <w:numId w:val="9"/>
        </w:numPr>
        <w:ind w:left="709"/>
        <w:jc w:val="both"/>
        <w:rPr>
          <w:lang w:val="ru-RU"/>
        </w:rPr>
      </w:pPr>
      <w:r w:rsidRPr="00067DD5">
        <w:rPr>
          <w:lang w:val="ru-RU"/>
        </w:rPr>
        <w:t>Количество производственного персонала _________________________________</w:t>
      </w:r>
    </w:p>
    <w:p w14:paraId="74BBFCAB" w14:textId="77777777" w:rsidR="00C32455" w:rsidRPr="00067DD5" w:rsidRDefault="00C32455" w:rsidP="00C32455">
      <w:pPr>
        <w:numPr>
          <w:ilvl w:val="2"/>
          <w:numId w:val="9"/>
        </w:numPr>
        <w:jc w:val="both"/>
        <w:rPr>
          <w:lang w:val="ru-RU"/>
        </w:rPr>
      </w:pPr>
      <w:r w:rsidRPr="00067DD5">
        <w:rPr>
          <w:lang w:val="ru-RU"/>
        </w:rPr>
        <w:t>Квалификация персонала должна соответствовать ППБ, Правилам технической эксплуатации станций и сетей РФ (ПТЭ), Правилам охраны труда (далее - ПОТ), действующим в энергетике и/или установленным локальными нормативными актами Заказчика.</w:t>
      </w:r>
    </w:p>
    <w:p w14:paraId="6AD91B63" w14:textId="77777777" w:rsidR="00C32455" w:rsidRPr="00067DD5" w:rsidRDefault="00C32455" w:rsidP="00C32455">
      <w:pPr>
        <w:numPr>
          <w:ilvl w:val="2"/>
          <w:numId w:val="9"/>
        </w:numPr>
        <w:jc w:val="both"/>
        <w:rPr>
          <w:lang w:val="ru-RU"/>
        </w:rPr>
      </w:pPr>
      <w:r w:rsidRPr="00067DD5">
        <w:rPr>
          <w:lang w:val="ru-RU"/>
        </w:rPr>
        <w:t>Квалификация персонала Исполнителя и привлекаемых третьих лиц должна быть подтверждена в следующем порядке:___________________</w:t>
      </w:r>
    </w:p>
    <w:p w14:paraId="25FC9B21" w14:textId="77777777" w:rsidR="00C32455" w:rsidRPr="00067DD5" w:rsidRDefault="00C32455" w:rsidP="00C32455">
      <w:pPr>
        <w:numPr>
          <w:ilvl w:val="2"/>
          <w:numId w:val="9"/>
        </w:numPr>
        <w:jc w:val="both"/>
        <w:rPr>
          <w:lang w:val="ru-RU"/>
        </w:rPr>
      </w:pPr>
      <w:r w:rsidRPr="00067DD5">
        <w:rPr>
          <w:lang w:val="ru-RU"/>
        </w:rPr>
        <w:t>_____________________________________________________________________</w:t>
      </w:r>
    </w:p>
    <w:p w14:paraId="66D805B2" w14:textId="77777777" w:rsidR="00C32455" w:rsidRPr="00067DD5" w:rsidRDefault="00C32455" w:rsidP="00C32455">
      <w:pPr>
        <w:ind w:left="420"/>
        <w:jc w:val="both"/>
        <w:rPr>
          <w:lang w:val="ru-RU"/>
        </w:rPr>
      </w:pPr>
    </w:p>
    <w:p w14:paraId="085F6D29" w14:textId="77777777" w:rsidR="00C32455" w:rsidRPr="00067DD5" w:rsidRDefault="00C32455" w:rsidP="00C32455">
      <w:pPr>
        <w:numPr>
          <w:ilvl w:val="1"/>
          <w:numId w:val="9"/>
        </w:numPr>
        <w:tabs>
          <w:tab w:val="left" w:pos="426"/>
        </w:tabs>
        <w:snapToGrid w:val="0"/>
        <w:jc w:val="both"/>
        <w:rPr>
          <w:b/>
          <w:bCs/>
          <w:lang w:val="ru-RU"/>
        </w:rPr>
      </w:pPr>
      <w:r w:rsidRPr="00067DD5">
        <w:rPr>
          <w:b/>
          <w:bCs/>
          <w:lang w:val="ru-RU"/>
        </w:rPr>
        <w:t>Требования по безопасности</w:t>
      </w:r>
    </w:p>
    <w:p w14:paraId="4FEB7C29" w14:textId="77777777" w:rsidR="00C32455" w:rsidRPr="00067DD5" w:rsidRDefault="00C32455" w:rsidP="00C32455">
      <w:pPr>
        <w:numPr>
          <w:ilvl w:val="2"/>
          <w:numId w:val="9"/>
        </w:numPr>
        <w:ind w:left="709"/>
        <w:jc w:val="both"/>
        <w:rPr>
          <w:lang w:val="ru-RU"/>
        </w:rPr>
      </w:pPr>
      <w:r w:rsidRPr="00067DD5">
        <w:rPr>
          <w:lang w:val="ru-RU"/>
        </w:rPr>
        <w:t>Исполнитель обязан выполнить следующие действия и обеспечить выполнение требований:</w:t>
      </w:r>
    </w:p>
    <w:p w14:paraId="18070890"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обеспечить прохождение персоналом Исполнителя и привлекаемых им третьих лиц вводного и первичного инструктажей в соответствующих службах Заказчика по правилам безопасности выполнения работ, технике безопасности, пожарной безопасности, экологической безопасности, ознакомление с действующими производственными технологическими инструкциями и схемами Заказчика, в течение 5 (пяти) рабочих дней с даты заключения Договора, но не позднее даты начала технического обслуживания;</w:t>
      </w:r>
    </w:p>
    <w:p w14:paraId="60E043B8"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обеспечить выполнение требований настоящего раздела третьими лицами, привлекаемыми для выполнения Договора, в те же сроки и в том же объеме;</w:t>
      </w:r>
    </w:p>
    <w:p w14:paraId="1692C7A8"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обеспечить для технического обслуживания по Договору собственный производственный и управленческий персонал спецодеждой и средствами индивидуальной защиты, в номенклатуре, с качеством и в количестве, указанным в разделе 3 настоящего Технического задания;</w:t>
      </w:r>
    </w:p>
    <w:p w14:paraId="18023B65"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приступать к соответствующим действиям по Техническому обслуживанию только после выполнения (с последующим их оформлением) Заказчиком всех операций, предусмотренных регламентами вывода/останова оборудования, сетей и систем, выполнения всех необходимых организационных и технических мероприятий, обеспечивающих безопасные условия выполнения работ и выдачей Заказчиком Исполнителю наряда-допуска или оформления распоряжения на производство работ, предоставления им наблюдающего или других мер, предусмотренных правилами организации безопасного проведения работ;</w:t>
      </w:r>
    </w:p>
    <w:p w14:paraId="28AD507C" w14:textId="77777777" w:rsidR="00C32455" w:rsidRPr="00067DD5" w:rsidRDefault="00C32455" w:rsidP="00C32455">
      <w:pPr>
        <w:numPr>
          <w:ilvl w:val="0"/>
          <w:numId w:val="2"/>
        </w:numPr>
        <w:tabs>
          <w:tab w:val="left" w:pos="851"/>
        </w:tabs>
        <w:ind w:left="851" w:hanging="284"/>
        <w:jc w:val="both"/>
        <w:rPr>
          <w:bCs/>
          <w:lang w:val="ru-RU"/>
        </w:rPr>
      </w:pPr>
      <w:r w:rsidRPr="00067DD5">
        <w:rPr>
          <w:bCs/>
          <w:lang w:val="ru-RU"/>
        </w:rPr>
        <w:t>обеспечить в течение всего Периода технического обслуживания соблюдение своим производственным и управленческим персоналом требований технических и технологических регламентов, отраслевых Стандартов и Стандартов организации (Заказчика), устанавливающих нормы и требования по охране труда, Правил Федеральной службы по экологическому, технологическому и атомному надзору (далее – Ростехнадзор), Правил противопожарной безопасности (далее - ППБ), Правил техники безопасности (далее - ПТБ), природоохранного законодательства, санитарных норм и правил;</w:t>
      </w:r>
    </w:p>
    <w:p w14:paraId="1BF560C4" w14:textId="77777777" w:rsidR="00C32455" w:rsidRPr="00067DD5" w:rsidRDefault="00C32455" w:rsidP="00C32455">
      <w:pPr>
        <w:numPr>
          <w:ilvl w:val="0"/>
          <w:numId w:val="10"/>
        </w:numPr>
        <w:tabs>
          <w:tab w:val="left" w:pos="851"/>
        </w:tabs>
        <w:snapToGrid w:val="0"/>
        <w:ind w:left="851"/>
        <w:jc w:val="both"/>
        <w:rPr>
          <w:lang w:val="x-none" w:eastAsia="x-none"/>
        </w:rPr>
      </w:pPr>
      <w:r w:rsidRPr="00067DD5">
        <w:rPr>
          <w:lang w:val="x-none" w:eastAsia="x-none"/>
        </w:rPr>
        <w:t>_____________________________________________________________.</w:t>
      </w:r>
    </w:p>
    <w:p w14:paraId="2F8E1021" w14:textId="77777777" w:rsidR="00C32455" w:rsidRPr="00067DD5" w:rsidRDefault="00C32455" w:rsidP="00C32455">
      <w:pPr>
        <w:tabs>
          <w:tab w:val="left" w:pos="851"/>
        </w:tabs>
        <w:snapToGrid w:val="0"/>
        <w:ind w:left="851"/>
        <w:jc w:val="both"/>
        <w:rPr>
          <w:lang w:val="x-none" w:eastAsia="x-none"/>
        </w:rPr>
      </w:pPr>
    </w:p>
    <w:p w14:paraId="780D7C0E" w14:textId="77777777" w:rsidR="00C32455" w:rsidRPr="00067DD5" w:rsidRDefault="00C32455" w:rsidP="00C32455">
      <w:pPr>
        <w:numPr>
          <w:ilvl w:val="1"/>
          <w:numId w:val="9"/>
        </w:numPr>
        <w:tabs>
          <w:tab w:val="left" w:pos="426"/>
        </w:tabs>
        <w:snapToGrid w:val="0"/>
        <w:jc w:val="both"/>
        <w:rPr>
          <w:b/>
          <w:bCs/>
          <w:lang w:val="ru-RU"/>
        </w:rPr>
      </w:pPr>
      <w:r w:rsidRPr="00067DD5">
        <w:rPr>
          <w:b/>
          <w:bCs/>
          <w:lang w:val="ru-RU"/>
        </w:rPr>
        <w:t xml:space="preserve">Требования по документации и нормативному обеспечению. </w:t>
      </w:r>
    </w:p>
    <w:p w14:paraId="385D1C86" w14:textId="77777777" w:rsidR="00C32455" w:rsidRPr="00067DD5" w:rsidRDefault="00C32455" w:rsidP="00C32455">
      <w:pPr>
        <w:snapToGrid w:val="0"/>
        <w:ind w:firstLine="709"/>
        <w:jc w:val="both"/>
        <w:rPr>
          <w:lang w:val="x-none" w:eastAsia="x-none"/>
        </w:rPr>
      </w:pPr>
      <w:r w:rsidRPr="00067DD5">
        <w:rPr>
          <w:lang w:val="x-none" w:eastAsia="x-none"/>
        </w:rPr>
        <w:t>Применяемая Исполнителем в процессе Технического обслуживания нормативная, техническая, технологическая и организационно-распорядительная документация должна соответствовать требованиям нормативных документов Ростехнадзора и других контролирующих органов, отраслевых стандартов и руководящих документов, правил, норм и инструкций.</w:t>
      </w:r>
    </w:p>
    <w:p w14:paraId="671C08D5" w14:textId="77777777" w:rsidR="00C32455" w:rsidRPr="00067DD5" w:rsidRDefault="00C32455" w:rsidP="00C32455">
      <w:pPr>
        <w:snapToGrid w:val="0"/>
        <w:ind w:firstLine="709"/>
        <w:jc w:val="both"/>
        <w:rPr>
          <w:lang w:val="x-none" w:eastAsia="x-none"/>
        </w:rPr>
      </w:pPr>
      <w:r w:rsidRPr="00067DD5">
        <w:rPr>
          <w:lang w:val="x-none" w:eastAsia="x-none"/>
        </w:rPr>
        <w:t xml:space="preserve">Исполнитель и/или привлекаемые им третьи лица должны иметь все лицензии, авторизации, допуски и другие разрешительные документы, связанные с  техническим </w:t>
      </w:r>
      <w:r w:rsidRPr="00067DD5">
        <w:rPr>
          <w:lang w:val="x-none" w:eastAsia="x-none"/>
        </w:rPr>
        <w:lastRenderedPageBreak/>
        <w:t>обслуживанием Объектов Заказчика и действительные на весь период действия Договора, в том числе:</w:t>
      </w:r>
    </w:p>
    <w:p w14:paraId="398BD083" w14:textId="77777777" w:rsidR="00C32455" w:rsidRPr="00067DD5" w:rsidRDefault="00C32455" w:rsidP="00C32455">
      <w:pPr>
        <w:snapToGrid w:val="0"/>
        <w:ind w:firstLine="709"/>
        <w:jc w:val="both"/>
        <w:rPr>
          <w:lang w:val="ru-RU" w:eastAsia="x-none"/>
        </w:rPr>
      </w:pPr>
      <w:r w:rsidRPr="00067DD5">
        <w:rPr>
          <w:lang w:val="x-none" w:eastAsia="x-none"/>
        </w:rPr>
        <w:t>_______</w:t>
      </w:r>
      <w:r w:rsidRPr="00067DD5">
        <w:rPr>
          <w:lang w:val="ru-RU" w:eastAsia="x-none"/>
        </w:rPr>
        <w:t>____________________________________________</w:t>
      </w:r>
      <w:r w:rsidRPr="00067DD5">
        <w:rPr>
          <w:lang w:val="x-none" w:eastAsia="x-none"/>
        </w:rPr>
        <w:t>____________</w:t>
      </w:r>
    </w:p>
    <w:p w14:paraId="43CAF21A" w14:textId="77777777" w:rsidR="00C32455" w:rsidRPr="00067DD5" w:rsidRDefault="00C32455" w:rsidP="00C32455">
      <w:pPr>
        <w:ind w:left="420"/>
        <w:jc w:val="both"/>
        <w:rPr>
          <w:b/>
          <w:lang w:val="ru-RU"/>
        </w:rPr>
      </w:pPr>
    </w:p>
    <w:p w14:paraId="5BB6B858" w14:textId="77777777" w:rsidR="00C32455" w:rsidRPr="00067DD5" w:rsidRDefault="00C32455" w:rsidP="00C32455">
      <w:pPr>
        <w:numPr>
          <w:ilvl w:val="0"/>
          <w:numId w:val="9"/>
        </w:numPr>
        <w:jc w:val="both"/>
        <w:rPr>
          <w:b/>
          <w:lang w:val="ru-RU"/>
        </w:rPr>
      </w:pPr>
      <w:r w:rsidRPr="00067DD5">
        <w:rPr>
          <w:b/>
          <w:lang w:val="ru-RU"/>
        </w:rPr>
        <w:t>Мониторинг (наблюдение) и контроль Объектов. Повышение качества эксплуатации Объектов.</w:t>
      </w:r>
    </w:p>
    <w:p w14:paraId="0BCAED33" w14:textId="77777777" w:rsidR="00C32455" w:rsidRPr="00067DD5" w:rsidRDefault="00C32455" w:rsidP="00C32455">
      <w:pPr>
        <w:numPr>
          <w:ilvl w:val="1"/>
          <w:numId w:val="9"/>
        </w:numPr>
        <w:jc w:val="both"/>
        <w:rPr>
          <w:lang w:val="ru-RU"/>
        </w:rPr>
      </w:pPr>
      <w:r w:rsidRPr="00067DD5">
        <w:rPr>
          <w:lang w:val="ru-RU"/>
        </w:rPr>
        <w:t xml:space="preserve">Исполнитель осуществляет мониторинг и контроль над режимами эксплуатации Объекта(ов), доводит до сведения Заказчика и фиксирует в информационной системе Заказчика _____________ любые отклонения от условий эксплуатации, требований изготовителя или другой нормативной документации, разрабатывает и предоставляет Заказчику предложения по мероприятиям, направленным на недопущение возникновения отклонений от условий эксплуатации. </w:t>
      </w:r>
    </w:p>
    <w:p w14:paraId="02FA8038" w14:textId="77777777" w:rsidR="00C32455" w:rsidRPr="00067DD5" w:rsidRDefault="00C32455" w:rsidP="00C32455">
      <w:pPr>
        <w:numPr>
          <w:ilvl w:val="1"/>
          <w:numId w:val="9"/>
        </w:numPr>
        <w:jc w:val="both"/>
        <w:rPr>
          <w:lang w:val="ru-RU"/>
        </w:rPr>
      </w:pPr>
      <w:r w:rsidRPr="00067DD5">
        <w:rPr>
          <w:lang w:val="ru-RU"/>
        </w:rPr>
        <w:t>Исполнитель разрабатывает и осуществляет после согласования с Заказчиком необходимые изменения в существующей системе мониторинга состояния Объектов в части перечня замеряемых параметров и снимаемых показаний состояния Объектов, частоты их выполнения и способов интерпретации в свод данных о состоянии Объектов.</w:t>
      </w:r>
    </w:p>
    <w:p w14:paraId="5F158AC8" w14:textId="77777777" w:rsidR="00C32455" w:rsidRPr="00067DD5" w:rsidRDefault="00C32455" w:rsidP="00C32455">
      <w:pPr>
        <w:numPr>
          <w:ilvl w:val="1"/>
          <w:numId w:val="9"/>
        </w:numPr>
        <w:jc w:val="both"/>
        <w:rPr>
          <w:lang w:val="ru-RU"/>
        </w:rPr>
      </w:pPr>
      <w:r w:rsidRPr="00067DD5">
        <w:rPr>
          <w:lang w:val="ru-RU"/>
        </w:rPr>
        <w:t xml:space="preserve">Исполнитель предоставляет Заказчику предложения по изменению состава, периодичности и иных характеристик Технического обслуживания, руководствуясь целесообразностью этого изменения: текущим и прогнозным состоянием Объектов, своей ответственностью за его поддержание в заданных пределах, целями более качественного и оптимального выполнения Услуг, иными разумными основаниями. Такие изменения не должны противоречить требованиям нормативных документов и ухудшать текущее состояние Объектов и их измеряемых параметров. </w:t>
      </w:r>
    </w:p>
    <w:p w14:paraId="5879FB77" w14:textId="77777777" w:rsidR="00C32455" w:rsidRPr="00067DD5" w:rsidRDefault="00C32455" w:rsidP="00C32455">
      <w:pPr>
        <w:numPr>
          <w:ilvl w:val="1"/>
          <w:numId w:val="9"/>
        </w:numPr>
        <w:jc w:val="both"/>
        <w:rPr>
          <w:lang w:val="ru-RU"/>
        </w:rPr>
      </w:pPr>
      <w:r w:rsidRPr="00067DD5">
        <w:rPr>
          <w:lang w:val="ru-RU"/>
        </w:rPr>
        <w:t>Исполнитель выполняет контроль выполнения третьими лицами воздействий на Объекты, фиксирует соответствующим образом в информационной системе Заказчика любые отклонения от условий выполнения воздействий, требований изготовителя или другой нормативной документации и доводит их до сведения Заказчика.</w:t>
      </w:r>
    </w:p>
    <w:p w14:paraId="5AB0E8C8" w14:textId="77777777" w:rsidR="00C32455" w:rsidRPr="00067DD5" w:rsidRDefault="00C32455" w:rsidP="00C32455">
      <w:pPr>
        <w:numPr>
          <w:ilvl w:val="1"/>
          <w:numId w:val="9"/>
        </w:numPr>
        <w:jc w:val="both"/>
        <w:rPr>
          <w:lang w:val="ru-RU"/>
        </w:rPr>
      </w:pPr>
      <w:r w:rsidRPr="00067DD5">
        <w:rPr>
          <w:lang w:val="ru-RU"/>
        </w:rPr>
        <w:t>Исполнитель в установленном Заказчиком порядке отражает все согласованные с Заказчиком изменения по требованиям к эксплуатации и Техническому обслуживанию в техническую документацию Объектов и информационную систему Заказчика.</w:t>
      </w:r>
    </w:p>
    <w:p w14:paraId="4FDF37B7" w14:textId="77777777" w:rsidR="00C32455" w:rsidRPr="00067DD5" w:rsidRDefault="00C32455" w:rsidP="00C32455">
      <w:pPr>
        <w:numPr>
          <w:ilvl w:val="1"/>
          <w:numId w:val="9"/>
        </w:numPr>
        <w:jc w:val="both"/>
        <w:rPr>
          <w:lang w:val="ru-RU"/>
        </w:rPr>
      </w:pPr>
      <w:r w:rsidRPr="00067DD5">
        <w:rPr>
          <w:lang w:val="ru-RU"/>
        </w:rPr>
        <w:t>Исполнитель оказывает Заказчику следующие услуги по повышению качества эксплуатации Объектов, планированию осуществляемых на них ремонтных воздействий и управлению операционными рисками в процессе их эксплуатации:</w:t>
      </w:r>
    </w:p>
    <w:p w14:paraId="4169595F" w14:textId="77777777" w:rsidR="00C32455" w:rsidRPr="00067DD5" w:rsidRDefault="00C32455" w:rsidP="00C32455">
      <w:pPr>
        <w:numPr>
          <w:ilvl w:val="2"/>
          <w:numId w:val="9"/>
        </w:numPr>
        <w:jc w:val="both"/>
        <w:rPr>
          <w:lang w:val="ru-RU"/>
        </w:rPr>
      </w:pPr>
      <w:r w:rsidRPr="00067DD5">
        <w:rPr>
          <w:lang w:val="ru-RU"/>
        </w:rPr>
        <w:t xml:space="preserve">Разрабатывает и предоставляет Заказчику предложения по изменению периодичности выполнения мероприятий по техническому обслуживанию, обоснованные реальным техническим состоянием Объектов. </w:t>
      </w:r>
    </w:p>
    <w:p w14:paraId="01966EF4" w14:textId="77777777" w:rsidR="00C32455" w:rsidRPr="00067DD5" w:rsidRDefault="00C32455" w:rsidP="00C32455">
      <w:pPr>
        <w:numPr>
          <w:ilvl w:val="2"/>
          <w:numId w:val="9"/>
        </w:numPr>
        <w:jc w:val="both"/>
        <w:rPr>
          <w:lang w:val="ru-RU"/>
        </w:rPr>
      </w:pPr>
      <w:r w:rsidRPr="00067DD5">
        <w:rPr>
          <w:lang w:val="ru-RU"/>
        </w:rPr>
        <w:t xml:space="preserve">Разрабатывает и предоставляет Заказчику предложения по изменению/улучшению существующей технологии выполнения воздействий по техническому обслуживанию, направленные на снижение непроизводительных потерь времени и ресурсов, снижения стоимости эксплуатации, повышение коэффициента готовности производственного процесса Заказчика. </w:t>
      </w:r>
    </w:p>
    <w:p w14:paraId="032B272A" w14:textId="77777777" w:rsidR="00C32455" w:rsidRPr="00067DD5" w:rsidRDefault="00C32455" w:rsidP="00C32455">
      <w:pPr>
        <w:numPr>
          <w:ilvl w:val="2"/>
          <w:numId w:val="9"/>
        </w:numPr>
        <w:jc w:val="both"/>
        <w:rPr>
          <w:lang w:val="ru-RU"/>
        </w:rPr>
      </w:pPr>
      <w:r w:rsidRPr="00067DD5">
        <w:rPr>
          <w:lang w:val="ru-RU"/>
        </w:rPr>
        <w:t>Разрабатывает и предоставляет Заказчику предложения (технические и технологические решения) по применению современных материалов, средств измерения и контроля, инструментов, инвентаря и механизмов при осуществлении технического обслуживания, направленные на повышения качества (улучшения параметров) состояния, увеличение межремонтного периода или снижения стоимости их эксплуатации.</w:t>
      </w:r>
    </w:p>
    <w:p w14:paraId="298A234B" w14:textId="77777777" w:rsidR="00C32455" w:rsidRPr="00067DD5" w:rsidRDefault="00C32455" w:rsidP="00C32455">
      <w:pPr>
        <w:numPr>
          <w:ilvl w:val="2"/>
          <w:numId w:val="9"/>
        </w:numPr>
        <w:jc w:val="both"/>
        <w:rPr>
          <w:lang w:val="ru-RU"/>
        </w:rPr>
      </w:pPr>
      <w:r w:rsidRPr="00067DD5">
        <w:rPr>
          <w:lang w:val="ru-RU"/>
        </w:rPr>
        <w:t>Разрабатывает и предоставляет Заказчику рекомендации по оптимизации режимов эксплуатации Объектов, включая рекомендации по лимитированию нагрузки на оборудование в зависимости от оценки рисков выхода его из строя в процессе эксплуатации с учетом его текущего технического состояния и оценки последствий возникновения подобного рискового события.</w:t>
      </w:r>
    </w:p>
    <w:p w14:paraId="3378B997" w14:textId="77777777" w:rsidR="00C32455" w:rsidRPr="00067DD5" w:rsidRDefault="00C32455" w:rsidP="00C32455">
      <w:pPr>
        <w:numPr>
          <w:ilvl w:val="2"/>
          <w:numId w:val="9"/>
        </w:numPr>
        <w:jc w:val="both"/>
        <w:rPr>
          <w:lang w:val="ru-RU"/>
        </w:rPr>
      </w:pPr>
      <w:r w:rsidRPr="00067DD5">
        <w:rPr>
          <w:lang w:val="ru-RU"/>
        </w:rPr>
        <w:t>Разрабатывает и предоставляет Заказчику предложения по составу и объемам плановых ремонтных работ, которые необходимо, по мнению Исполнителя, выполнить в ходе реализации Производственных программ Заказчика по ремонтам и техническому перевооружению и реконструкции (ТПиР) Объектов, подлежащих обслуживанию по Договору.</w:t>
      </w:r>
    </w:p>
    <w:p w14:paraId="3974B008" w14:textId="77777777" w:rsidR="00C32455" w:rsidRPr="00067DD5" w:rsidRDefault="00C32455" w:rsidP="00C32455">
      <w:pPr>
        <w:numPr>
          <w:ilvl w:val="2"/>
          <w:numId w:val="9"/>
        </w:numPr>
        <w:jc w:val="both"/>
        <w:rPr>
          <w:lang w:val="ru-RU"/>
        </w:rPr>
      </w:pPr>
      <w:r w:rsidRPr="00067DD5">
        <w:rPr>
          <w:lang w:val="ru-RU"/>
        </w:rPr>
        <w:lastRenderedPageBreak/>
        <w:t>Проводит анализ причин возникновения дефектов, разрабатывает и предоставляет Заказчику предложения, направленные на предотвращение повторения дефектов в дальнейшем.</w:t>
      </w:r>
    </w:p>
    <w:p w14:paraId="4C9200C1" w14:textId="77777777" w:rsidR="00C32455" w:rsidRPr="00067DD5" w:rsidRDefault="00C32455" w:rsidP="00C32455">
      <w:pPr>
        <w:numPr>
          <w:ilvl w:val="2"/>
          <w:numId w:val="9"/>
        </w:numPr>
        <w:jc w:val="both"/>
        <w:rPr>
          <w:lang w:val="ru-RU"/>
        </w:rPr>
      </w:pPr>
      <w:r w:rsidRPr="00067DD5">
        <w:rPr>
          <w:lang w:val="ru-RU"/>
        </w:rPr>
        <w:t>Управляет рисками технического и технологического характера способами, согласованными с Заказчиком, связанными с эксплуатацией Объекта(ов), переданные Исполнителю для выполнения технического обслуживания. В том числе выполняет необходимые предупредительные воздействия на Объект(ы) для предупреждения возникновения их дефектов, восстанавливает процессы технического обслуживания.</w:t>
      </w:r>
    </w:p>
    <w:p w14:paraId="1833C62E" w14:textId="77777777" w:rsidR="00C32455" w:rsidRPr="00067DD5" w:rsidRDefault="00C32455" w:rsidP="00C32455">
      <w:pPr>
        <w:numPr>
          <w:ilvl w:val="2"/>
          <w:numId w:val="9"/>
        </w:numPr>
        <w:jc w:val="both"/>
        <w:rPr>
          <w:lang w:val="ru-RU"/>
        </w:rPr>
      </w:pPr>
      <w:r w:rsidRPr="00067DD5">
        <w:rPr>
          <w:lang w:val="ru-RU"/>
        </w:rPr>
        <w:t>_____________________________________________________________________</w:t>
      </w:r>
    </w:p>
    <w:p w14:paraId="154692ED" w14:textId="77777777" w:rsidR="00C32455" w:rsidRPr="00067DD5" w:rsidRDefault="00C32455" w:rsidP="00C32455">
      <w:pPr>
        <w:numPr>
          <w:ilvl w:val="1"/>
          <w:numId w:val="9"/>
        </w:numPr>
        <w:jc w:val="both"/>
        <w:rPr>
          <w:lang w:val="ru-RU"/>
        </w:rPr>
      </w:pPr>
      <w:r w:rsidRPr="00067DD5">
        <w:rPr>
          <w:lang w:val="ru-RU"/>
        </w:rPr>
        <w:t>Разработка предложений по применению инновационных материалов, технологий, средств измерения при техническом обслуживании Объектов должна выполняться Исполнителем постоянно с учетом существующего в регионе (стране, мире) опыта их применения.</w:t>
      </w:r>
    </w:p>
    <w:p w14:paraId="4F7F5B20" w14:textId="77777777" w:rsidR="00C32455" w:rsidRPr="00067DD5" w:rsidRDefault="00C32455" w:rsidP="00C32455">
      <w:pPr>
        <w:numPr>
          <w:ilvl w:val="1"/>
          <w:numId w:val="9"/>
        </w:numPr>
        <w:jc w:val="both"/>
        <w:rPr>
          <w:lang w:val="ru-RU"/>
        </w:rPr>
      </w:pPr>
      <w:r w:rsidRPr="00067DD5">
        <w:rPr>
          <w:lang w:val="ru-RU"/>
        </w:rPr>
        <w:t xml:space="preserve">Исполнитель выполняет действия и мероприятия, направленные на развитие и улучшение качества технического обслуживания. Указанные действия и мероприятия подлежат предварительному согласованию с Заказчиком. </w:t>
      </w:r>
    </w:p>
    <w:p w14:paraId="63D7A9F9" w14:textId="77777777" w:rsidR="00C32455" w:rsidRPr="00067DD5" w:rsidRDefault="00C32455" w:rsidP="00C32455">
      <w:pPr>
        <w:numPr>
          <w:ilvl w:val="1"/>
          <w:numId w:val="9"/>
        </w:numPr>
        <w:jc w:val="both"/>
        <w:rPr>
          <w:lang w:val="ru-RU"/>
        </w:rPr>
      </w:pPr>
      <w:r w:rsidRPr="00067DD5">
        <w:rPr>
          <w:lang w:val="ru-RU"/>
        </w:rPr>
        <w:t>________________________________________________________________________</w:t>
      </w:r>
    </w:p>
    <w:p w14:paraId="63A09D02" w14:textId="77777777" w:rsidR="00C32455" w:rsidRPr="00067DD5" w:rsidRDefault="00C32455" w:rsidP="00C32455">
      <w:pPr>
        <w:rPr>
          <w:b/>
          <w:lang w:val="ru-RU"/>
        </w:rPr>
      </w:pPr>
    </w:p>
    <w:p w14:paraId="23B4309E" w14:textId="77777777" w:rsidR="00C32455" w:rsidRPr="00067DD5" w:rsidRDefault="00C32455" w:rsidP="00C32455">
      <w:pPr>
        <w:numPr>
          <w:ilvl w:val="0"/>
          <w:numId w:val="9"/>
        </w:numPr>
        <w:rPr>
          <w:b/>
          <w:lang w:val="ru-RU"/>
        </w:rPr>
      </w:pPr>
      <w:r w:rsidRPr="00067DD5">
        <w:rPr>
          <w:b/>
          <w:lang w:val="ru-RU"/>
        </w:rPr>
        <w:t xml:space="preserve">Порядок и условия привлечения третьих лиц </w:t>
      </w:r>
    </w:p>
    <w:p w14:paraId="52B9DD89" w14:textId="77777777" w:rsidR="00C32455" w:rsidRPr="00067DD5" w:rsidRDefault="00C32455" w:rsidP="00C32455">
      <w:pPr>
        <w:ind w:left="420"/>
        <w:rPr>
          <w:b/>
          <w:lang w:val="ru-RU"/>
        </w:rPr>
      </w:pPr>
    </w:p>
    <w:p w14:paraId="3F74BD31" w14:textId="77777777" w:rsidR="00C32455" w:rsidRPr="00067DD5" w:rsidRDefault="00C32455" w:rsidP="00C32455">
      <w:pPr>
        <w:numPr>
          <w:ilvl w:val="1"/>
          <w:numId w:val="9"/>
        </w:numPr>
        <w:ind w:left="567" w:hanging="567"/>
        <w:jc w:val="both"/>
        <w:rPr>
          <w:lang w:val="ru-RU"/>
        </w:rPr>
      </w:pPr>
      <w:r w:rsidRPr="00067DD5">
        <w:rPr>
          <w:lang w:val="ru-RU"/>
        </w:rPr>
        <w:t>Исполнитель вправе привлечь к Техническому обслуживанию третьих лиц, при соблюдении всех требований Договора к привлекаемым третьим лицам и их персоналу.</w:t>
      </w:r>
    </w:p>
    <w:p w14:paraId="7C8AD444" w14:textId="77777777" w:rsidR="00C32455" w:rsidRPr="00067DD5" w:rsidRDefault="00C32455" w:rsidP="00C32455">
      <w:pPr>
        <w:numPr>
          <w:ilvl w:val="1"/>
          <w:numId w:val="9"/>
        </w:numPr>
        <w:ind w:left="567" w:hanging="567"/>
        <w:jc w:val="both"/>
        <w:rPr>
          <w:lang w:val="ru-RU"/>
        </w:rPr>
      </w:pPr>
      <w:r w:rsidRPr="00067DD5">
        <w:rPr>
          <w:lang w:val="ru-RU"/>
        </w:rPr>
        <w:t xml:space="preserve">Исполнитель обязан обеспечить выполнение третьими лицами требований, предъявляемых условиями Договора к Исполнителю. </w:t>
      </w:r>
    </w:p>
    <w:p w14:paraId="74FE423D" w14:textId="77777777" w:rsidR="00C32455" w:rsidRPr="00067DD5" w:rsidRDefault="00C32455" w:rsidP="00C32455">
      <w:pPr>
        <w:numPr>
          <w:ilvl w:val="1"/>
          <w:numId w:val="9"/>
        </w:numPr>
        <w:ind w:left="567" w:hanging="567"/>
        <w:jc w:val="both"/>
        <w:rPr>
          <w:lang w:val="ru-RU"/>
        </w:rPr>
      </w:pPr>
      <w:r w:rsidRPr="00067DD5">
        <w:rPr>
          <w:lang w:val="ru-RU"/>
        </w:rPr>
        <w:t>Договоры, заключаемые Исполнителем с привлекаемыми третьими лицами, должны содержать:</w:t>
      </w:r>
    </w:p>
    <w:p w14:paraId="59402302" w14:textId="77777777" w:rsidR="00C32455" w:rsidRPr="00067DD5" w:rsidRDefault="00C32455" w:rsidP="00C32455">
      <w:pPr>
        <w:numPr>
          <w:ilvl w:val="0"/>
          <w:numId w:val="11"/>
        </w:numPr>
        <w:tabs>
          <w:tab w:val="left" w:pos="993"/>
        </w:tabs>
        <w:ind w:left="993" w:hanging="425"/>
        <w:jc w:val="both"/>
        <w:rPr>
          <w:lang w:val="ru-RU"/>
        </w:rPr>
      </w:pPr>
      <w:r w:rsidRPr="00067DD5">
        <w:rPr>
          <w:lang w:val="ru-RU"/>
        </w:rPr>
        <w:t>право Заказчика осуществлять наблюдение и любой контроль за деятельностью третьего лица и выполнением им принятых обязательств;</w:t>
      </w:r>
    </w:p>
    <w:p w14:paraId="0C8BDF84" w14:textId="77777777" w:rsidR="00C32455" w:rsidRPr="00067DD5" w:rsidRDefault="00C32455" w:rsidP="00C32455">
      <w:pPr>
        <w:numPr>
          <w:ilvl w:val="0"/>
          <w:numId w:val="11"/>
        </w:numPr>
        <w:tabs>
          <w:tab w:val="left" w:pos="993"/>
        </w:tabs>
        <w:ind w:left="993" w:hanging="425"/>
        <w:jc w:val="both"/>
        <w:rPr>
          <w:lang w:val="ru-RU"/>
        </w:rPr>
      </w:pPr>
      <w:r w:rsidRPr="00067DD5">
        <w:rPr>
          <w:lang w:val="ru-RU"/>
        </w:rPr>
        <w:t>обязанность третьего лица выполнять требования Заказчика, аналогичные его требованиям к Исполнителю.</w:t>
      </w:r>
    </w:p>
    <w:p w14:paraId="6D0A91FC" w14:textId="77777777" w:rsidR="00C32455" w:rsidRPr="00067DD5" w:rsidRDefault="00C32455" w:rsidP="00C32455">
      <w:pPr>
        <w:numPr>
          <w:ilvl w:val="1"/>
          <w:numId w:val="9"/>
        </w:numPr>
        <w:ind w:left="567" w:hanging="567"/>
        <w:jc w:val="both"/>
        <w:rPr>
          <w:lang w:val="ru-RU"/>
        </w:rPr>
      </w:pPr>
      <w:r w:rsidRPr="00067DD5">
        <w:rPr>
          <w:lang w:val="ru-RU"/>
        </w:rPr>
        <w:t>Контроль над действиями третьих лиц должен выполняться Исполнителем с такой периодичностью, в таких объемах и с той ответственностью, которые необходимы для максимального устранения вероятности появления скрытых дефектов, предотвращения нарушений технологии, применения несоответствующих установленным требованиям материалов.</w:t>
      </w:r>
    </w:p>
    <w:p w14:paraId="498F51E1" w14:textId="77777777" w:rsidR="00C32455" w:rsidRPr="00067DD5" w:rsidRDefault="00C32455" w:rsidP="00C32455">
      <w:pPr>
        <w:rPr>
          <w:b/>
          <w:lang w:val="ru-RU"/>
        </w:rPr>
      </w:pPr>
    </w:p>
    <w:p w14:paraId="1A44FCC8" w14:textId="77777777" w:rsidR="00C32455" w:rsidRPr="00067DD5" w:rsidRDefault="00C32455" w:rsidP="00C32455">
      <w:pPr>
        <w:numPr>
          <w:ilvl w:val="0"/>
          <w:numId w:val="9"/>
        </w:numPr>
        <w:rPr>
          <w:b/>
          <w:lang w:val="ru-RU"/>
        </w:rPr>
      </w:pPr>
      <w:r w:rsidRPr="00067DD5">
        <w:rPr>
          <w:b/>
          <w:lang w:val="ru-RU"/>
        </w:rPr>
        <w:t>Особенности технического обслуживания отдельных Объектов</w:t>
      </w:r>
    </w:p>
    <w:p w14:paraId="63A2488A" w14:textId="77777777" w:rsidR="00530FEF" w:rsidRPr="00067DD5" w:rsidRDefault="00530FEF" w:rsidP="00C32455">
      <w:pPr>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2552"/>
        <w:gridCol w:w="3544"/>
        <w:gridCol w:w="3140"/>
      </w:tblGrid>
      <w:tr w:rsidR="00C32455" w:rsidRPr="00067DD5" w14:paraId="745A20FD" w14:textId="77777777" w:rsidTr="0098073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3C5C5B3" w14:textId="77777777" w:rsidR="00C32455" w:rsidRPr="00067DD5" w:rsidRDefault="00C32455" w:rsidP="0098073C">
            <w:pPr>
              <w:rPr>
                <w:lang w:val="ru-RU"/>
              </w:rPr>
            </w:pPr>
            <w:r w:rsidRPr="00067DD5">
              <w:rPr>
                <w:lang w:val="ru-RU"/>
              </w:rPr>
              <w:t>№п/п</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353E4FA0" w14:textId="77777777" w:rsidR="00C32455" w:rsidRPr="00067DD5" w:rsidRDefault="00C32455" w:rsidP="0098073C">
            <w:pPr>
              <w:rPr>
                <w:lang w:val="ru-RU"/>
              </w:rPr>
            </w:pPr>
            <w:r w:rsidRPr="00067DD5">
              <w:rPr>
                <w:lang w:val="ru-RU"/>
              </w:rPr>
              <w:t>Объект</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328180AC" w14:textId="77777777" w:rsidR="00C32455" w:rsidRPr="00067DD5" w:rsidRDefault="00C32455" w:rsidP="0098073C">
            <w:pPr>
              <w:rPr>
                <w:lang w:val="ru-RU"/>
              </w:rPr>
            </w:pPr>
            <w:r w:rsidRPr="00067DD5">
              <w:rPr>
                <w:lang w:val="ru-RU"/>
              </w:rPr>
              <w:t xml:space="preserve">Особенность Объекта, иные обстоятельства обусловливающие особенности Технического обслуживания </w:t>
            </w:r>
          </w:p>
        </w:tc>
        <w:tc>
          <w:tcPr>
            <w:tcW w:w="3140" w:type="dxa"/>
            <w:tcBorders>
              <w:top w:val="single" w:sz="4" w:space="0" w:color="auto"/>
              <w:left w:val="single" w:sz="4" w:space="0" w:color="auto"/>
              <w:bottom w:val="single" w:sz="4" w:space="0" w:color="auto"/>
              <w:right w:val="single" w:sz="4" w:space="0" w:color="auto"/>
            </w:tcBorders>
            <w:shd w:val="clear" w:color="auto" w:fill="FFFFFF"/>
            <w:hideMark/>
          </w:tcPr>
          <w:p w14:paraId="2D320E44" w14:textId="77777777" w:rsidR="00C32455" w:rsidRPr="00067DD5" w:rsidRDefault="00C32455" w:rsidP="0098073C">
            <w:pPr>
              <w:rPr>
                <w:lang w:val="ru-RU"/>
              </w:rPr>
            </w:pPr>
            <w:r w:rsidRPr="00067DD5">
              <w:rPr>
                <w:lang w:val="ru-RU"/>
              </w:rPr>
              <w:t>Особенности технического обслуживания Объекта</w:t>
            </w:r>
          </w:p>
        </w:tc>
      </w:tr>
      <w:tr w:rsidR="00C32455" w:rsidRPr="00067DD5" w14:paraId="6091BB33" w14:textId="77777777" w:rsidTr="0098073C">
        <w:tc>
          <w:tcPr>
            <w:tcW w:w="567" w:type="dxa"/>
            <w:tcBorders>
              <w:top w:val="single" w:sz="4" w:space="0" w:color="auto"/>
              <w:left w:val="single" w:sz="4" w:space="0" w:color="auto"/>
              <w:bottom w:val="single" w:sz="4" w:space="0" w:color="auto"/>
              <w:right w:val="single" w:sz="4" w:space="0" w:color="auto"/>
            </w:tcBorders>
            <w:shd w:val="clear" w:color="auto" w:fill="FFFFFF"/>
          </w:tcPr>
          <w:p w14:paraId="40B08564" w14:textId="77777777" w:rsidR="00C32455" w:rsidRPr="00067DD5" w:rsidRDefault="00C32455" w:rsidP="0098073C">
            <w:pPr>
              <w:rPr>
                <w:lang w:val="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EFA345B" w14:textId="77777777" w:rsidR="00C32455" w:rsidRPr="00067DD5" w:rsidRDefault="00C32455" w:rsidP="0098073C">
            <w:pPr>
              <w:rPr>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FB75787" w14:textId="77777777" w:rsidR="00C32455" w:rsidRPr="00067DD5" w:rsidRDefault="00C32455" w:rsidP="0098073C">
            <w:pPr>
              <w:rPr>
                <w:lang w:val="ru-RU"/>
              </w:rPr>
            </w:pPr>
          </w:p>
        </w:tc>
        <w:tc>
          <w:tcPr>
            <w:tcW w:w="3140" w:type="dxa"/>
            <w:tcBorders>
              <w:top w:val="single" w:sz="4" w:space="0" w:color="auto"/>
              <w:left w:val="single" w:sz="4" w:space="0" w:color="auto"/>
              <w:bottom w:val="single" w:sz="4" w:space="0" w:color="auto"/>
              <w:right w:val="single" w:sz="4" w:space="0" w:color="auto"/>
            </w:tcBorders>
            <w:shd w:val="clear" w:color="auto" w:fill="FFFFFF"/>
          </w:tcPr>
          <w:p w14:paraId="67A5D964" w14:textId="77777777" w:rsidR="00C32455" w:rsidRPr="00067DD5" w:rsidRDefault="00C32455" w:rsidP="0098073C">
            <w:pPr>
              <w:rPr>
                <w:lang w:val="ru-RU"/>
              </w:rPr>
            </w:pPr>
          </w:p>
        </w:tc>
      </w:tr>
      <w:tr w:rsidR="00C32455" w:rsidRPr="00067DD5" w14:paraId="05A6AD89" w14:textId="77777777" w:rsidTr="0098073C">
        <w:tc>
          <w:tcPr>
            <w:tcW w:w="567" w:type="dxa"/>
            <w:tcBorders>
              <w:top w:val="single" w:sz="4" w:space="0" w:color="auto"/>
              <w:left w:val="single" w:sz="4" w:space="0" w:color="auto"/>
              <w:bottom w:val="single" w:sz="4" w:space="0" w:color="auto"/>
              <w:right w:val="single" w:sz="4" w:space="0" w:color="auto"/>
            </w:tcBorders>
            <w:shd w:val="clear" w:color="auto" w:fill="FFFFFF"/>
          </w:tcPr>
          <w:p w14:paraId="51C7869E" w14:textId="77777777" w:rsidR="00C32455" w:rsidRPr="00067DD5" w:rsidRDefault="00C32455" w:rsidP="0098073C">
            <w:pPr>
              <w:rPr>
                <w:lang w:val="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E84353C" w14:textId="77777777" w:rsidR="00C32455" w:rsidRPr="00067DD5" w:rsidRDefault="00C32455" w:rsidP="0098073C">
            <w:pPr>
              <w:rPr>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0FB36D5" w14:textId="77777777" w:rsidR="00C32455" w:rsidRPr="00067DD5" w:rsidRDefault="00C32455" w:rsidP="0098073C">
            <w:pPr>
              <w:rPr>
                <w:lang w:val="ru-RU"/>
              </w:rPr>
            </w:pPr>
          </w:p>
        </w:tc>
        <w:tc>
          <w:tcPr>
            <w:tcW w:w="3140" w:type="dxa"/>
            <w:tcBorders>
              <w:top w:val="single" w:sz="4" w:space="0" w:color="auto"/>
              <w:left w:val="single" w:sz="4" w:space="0" w:color="auto"/>
              <w:bottom w:val="single" w:sz="4" w:space="0" w:color="auto"/>
              <w:right w:val="single" w:sz="4" w:space="0" w:color="auto"/>
            </w:tcBorders>
            <w:shd w:val="clear" w:color="auto" w:fill="FFFFFF"/>
          </w:tcPr>
          <w:p w14:paraId="207362EC" w14:textId="77777777" w:rsidR="00C32455" w:rsidRPr="00067DD5" w:rsidRDefault="00C32455" w:rsidP="0098073C">
            <w:pPr>
              <w:rPr>
                <w:lang w:val="ru-RU"/>
              </w:rPr>
            </w:pPr>
          </w:p>
        </w:tc>
      </w:tr>
    </w:tbl>
    <w:p w14:paraId="665C2447" w14:textId="77777777" w:rsidR="00C32455" w:rsidRPr="00067DD5" w:rsidRDefault="00C32455" w:rsidP="00C32455">
      <w:pPr>
        <w:rPr>
          <w:lang w:val="ru-RU"/>
        </w:rPr>
      </w:pPr>
    </w:p>
    <w:p w14:paraId="77E8AAE1" w14:textId="77777777" w:rsidR="00C32455" w:rsidRPr="00067DD5" w:rsidRDefault="00C32455" w:rsidP="00C32455">
      <w:pPr>
        <w:jc w:val="center"/>
        <w:rPr>
          <w:b/>
          <w:lang w:val="ru-RU"/>
        </w:rPr>
      </w:pPr>
      <w:r w:rsidRPr="00067DD5">
        <w:rPr>
          <w:b/>
          <w:lang w:val="ru-RU"/>
        </w:rPr>
        <w:t>ПОДПИСИ СТОРОН:</w:t>
      </w:r>
    </w:p>
    <w:p w14:paraId="33F079F1"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5F3F532C" w14:textId="77777777" w:rsidTr="0098073C">
        <w:trPr>
          <w:trHeight w:val="2176"/>
        </w:trPr>
        <w:tc>
          <w:tcPr>
            <w:tcW w:w="5211" w:type="dxa"/>
          </w:tcPr>
          <w:p w14:paraId="2B82E44D" w14:textId="77777777" w:rsidR="00C32455" w:rsidRPr="00067DD5" w:rsidRDefault="00C32455" w:rsidP="0098073C">
            <w:pPr>
              <w:jc w:val="both"/>
              <w:rPr>
                <w:b/>
                <w:lang w:val="ru-RU"/>
              </w:rPr>
            </w:pPr>
            <w:r w:rsidRPr="00067DD5">
              <w:rPr>
                <w:b/>
                <w:lang w:val="ru-RU"/>
              </w:rPr>
              <w:t>ЗАКАЗЧИК:</w:t>
            </w:r>
          </w:p>
          <w:p w14:paraId="577D17F7" w14:textId="77777777" w:rsidR="00C32455" w:rsidRPr="00067DD5" w:rsidRDefault="00C32455" w:rsidP="0098073C">
            <w:pPr>
              <w:rPr>
                <w:snapToGrid w:val="0"/>
                <w:lang w:val="ru-RU"/>
              </w:rPr>
            </w:pPr>
          </w:p>
          <w:p w14:paraId="750D4F32" w14:textId="77777777" w:rsidR="00C32455" w:rsidRPr="00067DD5" w:rsidRDefault="00C32455" w:rsidP="0098073C">
            <w:pPr>
              <w:rPr>
                <w:snapToGrid w:val="0"/>
                <w:lang w:val="ru-RU"/>
              </w:rPr>
            </w:pPr>
          </w:p>
          <w:p w14:paraId="1AA423A8" w14:textId="77777777" w:rsidR="00C32455" w:rsidRPr="00067DD5" w:rsidRDefault="00C32455" w:rsidP="0098073C">
            <w:pPr>
              <w:rPr>
                <w:snapToGrid w:val="0"/>
                <w:lang w:val="ru-RU"/>
              </w:rPr>
            </w:pPr>
          </w:p>
          <w:p w14:paraId="25F8AC7D" w14:textId="77777777" w:rsidR="00C32455" w:rsidRPr="00067DD5" w:rsidRDefault="00C32455" w:rsidP="0098073C">
            <w:pPr>
              <w:rPr>
                <w:snapToGrid w:val="0"/>
                <w:lang w:val="ru-RU"/>
              </w:rPr>
            </w:pPr>
          </w:p>
          <w:p w14:paraId="4FFE03B0" w14:textId="77777777" w:rsidR="00C32455" w:rsidRPr="00067DD5" w:rsidRDefault="00C32455" w:rsidP="0098073C">
            <w:pPr>
              <w:rPr>
                <w:snapToGrid w:val="0"/>
                <w:lang w:val="ru-RU"/>
              </w:rPr>
            </w:pPr>
          </w:p>
          <w:p w14:paraId="5EE04D54" w14:textId="77777777" w:rsidR="00C32455" w:rsidRPr="00067DD5" w:rsidRDefault="00C32455" w:rsidP="0098073C">
            <w:pPr>
              <w:rPr>
                <w:snapToGrid w:val="0"/>
                <w:lang w:val="ru-RU"/>
              </w:rPr>
            </w:pPr>
            <w:r w:rsidRPr="00067DD5">
              <w:rPr>
                <w:snapToGrid w:val="0"/>
                <w:lang w:val="ru-RU"/>
              </w:rPr>
              <w:t>____________________/_____________ /</w:t>
            </w:r>
          </w:p>
          <w:p w14:paraId="5E0379EA" w14:textId="77777777" w:rsidR="00C32455" w:rsidRPr="00067DD5" w:rsidRDefault="00C32455" w:rsidP="0098073C">
            <w:pPr>
              <w:jc w:val="both"/>
              <w:rPr>
                <w:lang w:val="ru-RU"/>
              </w:rPr>
            </w:pPr>
            <w:r w:rsidRPr="00067DD5">
              <w:rPr>
                <w:snapToGrid w:val="0"/>
                <w:lang w:val="ru-RU"/>
              </w:rPr>
              <w:t>м.п.</w:t>
            </w:r>
          </w:p>
        </w:tc>
        <w:tc>
          <w:tcPr>
            <w:tcW w:w="4860" w:type="dxa"/>
          </w:tcPr>
          <w:p w14:paraId="4668DD26" w14:textId="77777777" w:rsidR="00C32455" w:rsidRPr="00067DD5" w:rsidRDefault="00C32455" w:rsidP="0098073C">
            <w:pPr>
              <w:jc w:val="both"/>
              <w:rPr>
                <w:b/>
                <w:lang w:val="ru-RU"/>
              </w:rPr>
            </w:pPr>
            <w:r w:rsidRPr="00067DD5">
              <w:rPr>
                <w:b/>
                <w:lang w:val="ru-RU"/>
              </w:rPr>
              <w:t>ИСПОЛНИТЕЛЬ:</w:t>
            </w:r>
          </w:p>
          <w:p w14:paraId="3FF8DE29" w14:textId="77777777" w:rsidR="00C32455" w:rsidRPr="00067DD5" w:rsidRDefault="00C32455" w:rsidP="0098073C">
            <w:pPr>
              <w:rPr>
                <w:lang w:val="ru-RU"/>
              </w:rPr>
            </w:pPr>
          </w:p>
          <w:p w14:paraId="496F9F30" w14:textId="77777777" w:rsidR="00C32455" w:rsidRPr="00067DD5" w:rsidRDefault="00C32455" w:rsidP="0098073C">
            <w:pPr>
              <w:rPr>
                <w:lang w:val="ru-RU"/>
              </w:rPr>
            </w:pPr>
          </w:p>
          <w:p w14:paraId="5A3ADB8A" w14:textId="77777777" w:rsidR="00C32455" w:rsidRPr="00067DD5" w:rsidRDefault="00C32455" w:rsidP="0098073C">
            <w:pPr>
              <w:rPr>
                <w:lang w:val="ru-RU"/>
              </w:rPr>
            </w:pPr>
          </w:p>
          <w:p w14:paraId="1F051494" w14:textId="77777777" w:rsidR="00C32455" w:rsidRPr="00067DD5" w:rsidRDefault="00C32455" w:rsidP="0098073C">
            <w:pPr>
              <w:rPr>
                <w:lang w:val="ru-RU"/>
              </w:rPr>
            </w:pPr>
          </w:p>
          <w:p w14:paraId="20F32445" w14:textId="77777777" w:rsidR="00C32455" w:rsidRPr="00067DD5" w:rsidRDefault="00C32455" w:rsidP="0098073C">
            <w:pPr>
              <w:rPr>
                <w:lang w:val="ru-RU"/>
              </w:rPr>
            </w:pPr>
          </w:p>
          <w:p w14:paraId="2AC32EE1" w14:textId="77777777" w:rsidR="00C32455" w:rsidRPr="00067DD5" w:rsidRDefault="00C32455" w:rsidP="0098073C">
            <w:pPr>
              <w:rPr>
                <w:lang w:val="ru-RU"/>
              </w:rPr>
            </w:pPr>
            <w:r w:rsidRPr="00067DD5">
              <w:rPr>
                <w:lang w:val="ru-RU"/>
              </w:rPr>
              <w:t>_____________________ /  ___________ /</w:t>
            </w:r>
          </w:p>
          <w:p w14:paraId="1CEA2FFA" w14:textId="77777777" w:rsidR="00C32455" w:rsidRPr="00067DD5" w:rsidRDefault="00C32455" w:rsidP="0098073C">
            <w:pPr>
              <w:jc w:val="both"/>
              <w:rPr>
                <w:lang w:val="ru-RU"/>
              </w:rPr>
            </w:pPr>
            <w:r w:rsidRPr="00067DD5">
              <w:rPr>
                <w:lang w:val="ru-RU"/>
              </w:rPr>
              <w:t>м.п.</w:t>
            </w:r>
          </w:p>
        </w:tc>
      </w:tr>
    </w:tbl>
    <w:p w14:paraId="1B66B885" w14:textId="77777777" w:rsidR="00C32455" w:rsidRPr="00067DD5" w:rsidRDefault="00C32455" w:rsidP="00C32455">
      <w:pPr>
        <w:rPr>
          <w:sz w:val="22"/>
          <w:szCs w:val="22"/>
        </w:rPr>
        <w:sectPr w:rsidR="00C32455" w:rsidRPr="00067DD5" w:rsidSect="0098073C">
          <w:pgSz w:w="11906" w:h="16838"/>
          <w:pgMar w:top="568" w:right="707" w:bottom="567" w:left="1134" w:header="567" w:footer="709" w:gutter="0"/>
          <w:cols w:space="708"/>
        </w:sectPr>
      </w:pPr>
      <w:r w:rsidRPr="00067DD5">
        <w:rPr>
          <w:sz w:val="22"/>
          <w:szCs w:val="22"/>
        </w:rPr>
        <w:br w:type="page"/>
      </w:r>
    </w:p>
    <w:p w14:paraId="4EC1919E" w14:textId="77777777" w:rsidR="00C32455" w:rsidRPr="00067DD5" w:rsidRDefault="00C32455" w:rsidP="00C32455">
      <w:pPr>
        <w:ind w:left="9639"/>
        <w:rPr>
          <w:lang w:val="ru-RU"/>
        </w:rPr>
      </w:pPr>
      <w:r w:rsidRPr="00067DD5">
        <w:rPr>
          <w:lang w:val="ru-RU"/>
        </w:rPr>
        <w:lastRenderedPageBreak/>
        <w:t>Приложение № 3.1</w:t>
      </w:r>
    </w:p>
    <w:p w14:paraId="72FC494A" w14:textId="77777777" w:rsidR="00C32455" w:rsidRPr="00067DD5" w:rsidRDefault="00C32455" w:rsidP="00C32455">
      <w:pPr>
        <w:ind w:left="9639"/>
        <w:rPr>
          <w:lang w:val="ru-RU"/>
        </w:rPr>
      </w:pPr>
      <w:r w:rsidRPr="00067DD5">
        <w:rPr>
          <w:lang w:val="ru-RU"/>
        </w:rPr>
        <w:t>к Договору №_______</w:t>
      </w:r>
    </w:p>
    <w:p w14:paraId="5394957E" w14:textId="77777777" w:rsidR="00C32455" w:rsidRPr="00067DD5" w:rsidRDefault="00C32455" w:rsidP="00C32455">
      <w:pPr>
        <w:ind w:left="9639"/>
        <w:rPr>
          <w:lang w:val="ru-RU"/>
        </w:rPr>
      </w:pPr>
      <w:r w:rsidRPr="00067DD5">
        <w:rPr>
          <w:lang w:val="ru-RU"/>
        </w:rPr>
        <w:t>возмездного оказания услуг (техническое обслуживание)</w:t>
      </w:r>
      <w:r>
        <w:rPr>
          <w:lang w:val="ru-RU"/>
        </w:rPr>
        <w:t xml:space="preserve"> от _______________</w:t>
      </w:r>
    </w:p>
    <w:p w14:paraId="0637D520" w14:textId="77777777" w:rsidR="00C32455" w:rsidRPr="00067DD5" w:rsidRDefault="00C32455" w:rsidP="00C32455">
      <w:pPr>
        <w:ind w:left="9639"/>
        <w:jc w:val="center"/>
        <w:rPr>
          <w:lang w:val="ru-RU"/>
        </w:rPr>
      </w:pPr>
      <w:r w:rsidRPr="00067DD5">
        <w:rPr>
          <w:lang w:val="ru-RU"/>
        </w:rPr>
        <w:t xml:space="preserve"> </w:t>
      </w:r>
    </w:p>
    <w:p w14:paraId="26F7D1A4" w14:textId="77777777" w:rsidR="00C32455" w:rsidRPr="00067DD5" w:rsidRDefault="00C32455" w:rsidP="00C32455">
      <w:pPr>
        <w:rPr>
          <w:lang w:val="ru-RU"/>
        </w:rPr>
      </w:pPr>
    </w:p>
    <w:p w14:paraId="0C325015" w14:textId="77777777" w:rsidR="00C32455" w:rsidRPr="00067DD5" w:rsidRDefault="00C32455" w:rsidP="00C32455">
      <w:pPr>
        <w:jc w:val="center"/>
        <w:rPr>
          <w:b/>
          <w:lang w:val="ru-RU" w:eastAsia="en-US"/>
        </w:rPr>
      </w:pPr>
      <w:r w:rsidRPr="00067DD5">
        <w:rPr>
          <w:b/>
          <w:lang w:val="ru-RU"/>
        </w:rPr>
        <w:t>СВОДНЫЙ РАСЧЕТ</w:t>
      </w:r>
      <w:r w:rsidRPr="00067DD5">
        <w:rPr>
          <w:b/>
          <w:lang w:val="ru-RU" w:eastAsia="en-US"/>
        </w:rPr>
        <w:t xml:space="preserve"> СТОИМОСТИ УСЛУГ С ПРИЛОЖЕНИЯМИ</w:t>
      </w:r>
    </w:p>
    <w:p w14:paraId="0136DE65" w14:textId="77777777" w:rsidR="00C32455" w:rsidRPr="00067DD5" w:rsidRDefault="00C32455" w:rsidP="00C32455">
      <w:pPr>
        <w:jc w:val="center"/>
        <w:rPr>
          <w:lang w:val="ru-RU" w:eastAsia="en-US"/>
        </w:rPr>
      </w:pPr>
    </w:p>
    <w:p w14:paraId="30FE74FA" w14:textId="77777777" w:rsidR="00C32455" w:rsidRPr="00067DD5" w:rsidRDefault="00C32455" w:rsidP="00C32455">
      <w:pPr>
        <w:jc w:val="right"/>
        <w:rPr>
          <w:lang w:val="ru-RU"/>
        </w:rPr>
      </w:pPr>
    </w:p>
    <w:tbl>
      <w:tblPr>
        <w:tblpPr w:leftFromText="180" w:rightFromText="180" w:bottomFromText="200" w:vertAnchor="page" w:horzAnchor="margin" w:tblpXSpec="center" w:tblpY="3781"/>
        <w:tblW w:w="15345" w:type="dxa"/>
        <w:tblLayout w:type="fixed"/>
        <w:tblLook w:val="04A0" w:firstRow="1" w:lastRow="0" w:firstColumn="1" w:lastColumn="0" w:noHBand="0" w:noVBand="1"/>
      </w:tblPr>
      <w:tblGrid>
        <w:gridCol w:w="680"/>
        <w:gridCol w:w="3857"/>
        <w:gridCol w:w="1418"/>
        <w:gridCol w:w="1417"/>
        <w:gridCol w:w="1702"/>
        <w:gridCol w:w="1730"/>
        <w:gridCol w:w="1422"/>
        <w:gridCol w:w="1560"/>
        <w:gridCol w:w="1559"/>
      </w:tblGrid>
      <w:tr w:rsidR="00C32455" w:rsidRPr="00067DD5" w14:paraId="3F8F9B47" w14:textId="77777777" w:rsidTr="0098073C">
        <w:trPr>
          <w:trHeight w:val="739"/>
        </w:trPr>
        <w:tc>
          <w:tcPr>
            <w:tcW w:w="680" w:type="dxa"/>
            <w:tcBorders>
              <w:top w:val="single" w:sz="4" w:space="0" w:color="auto"/>
              <w:left w:val="single" w:sz="4" w:space="0" w:color="auto"/>
              <w:bottom w:val="single" w:sz="4" w:space="0" w:color="auto"/>
              <w:right w:val="single" w:sz="4" w:space="0" w:color="auto"/>
            </w:tcBorders>
            <w:vAlign w:val="center"/>
            <w:hideMark/>
          </w:tcPr>
          <w:p w14:paraId="2CDA5BB6"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 п/п</w:t>
            </w:r>
          </w:p>
        </w:tc>
        <w:tc>
          <w:tcPr>
            <w:tcW w:w="3857" w:type="dxa"/>
            <w:tcBorders>
              <w:top w:val="single" w:sz="4" w:space="0" w:color="auto"/>
              <w:left w:val="single" w:sz="4" w:space="0" w:color="auto"/>
              <w:bottom w:val="single" w:sz="4" w:space="0" w:color="auto"/>
              <w:right w:val="single" w:sz="4" w:space="0" w:color="auto"/>
            </w:tcBorders>
            <w:noWrap/>
            <w:vAlign w:val="center"/>
            <w:hideMark/>
          </w:tcPr>
          <w:p w14:paraId="4FFD1FA2"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Наименование выполняемых услуг</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B36920"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Обоснование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4B58F"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Стоимость работы, руб.</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0460CFD"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Стоимость материалов, руб.</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A6CF7D1"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Стоимость механизмов, руб.</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16BBF5A"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Итого без НДС, руб.</w:t>
            </w:r>
          </w:p>
        </w:tc>
        <w:tc>
          <w:tcPr>
            <w:tcW w:w="1560" w:type="dxa"/>
            <w:tcBorders>
              <w:top w:val="single" w:sz="4" w:space="0" w:color="auto"/>
              <w:left w:val="single" w:sz="4" w:space="0" w:color="auto"/>
              <w:bottom w:val="single" w:sz="4" w:space="0" w:color="auto"/>
              <w:right w:val="nil"/>
            </w:tcBorders>
            <w:noWrap/>
            <w:vAlign w:val="center"/>
            <w:hideMark/>
          </w:tcPr>
          <w:p w14:paraId="7D98D144" w14:textId="45C5ADC2" w:rsidR="00C32455" w:rsidRPr="00067DD5" w:rsidRDefault="00C32455" w:rsidP="0098073C">
            <w:pPr>
              <w:spacing w:line="276" w:lineRule="auto"/>
              <w:jc w:val="center"/>
              <w:rPr>
                <w:sz w:val="18"/>
                <w:szCs w:val="18"/>
                <w:lang w:val="ru-RU" w:eastAsia="en-US"/>
              </w:rPr>
            </w:pPr>
            <w:r w:rsidRPr="00067DD5">
              <w:rPr>
                <w:sz w:val="18"/>
                <w:szCs w:val="18"/>
                <w:lang w:val="ru-RU" w:eastAsia="en-US"/>
              </w:rPr>
              <w:t>НДС 18%</w:t>
            </w:r>
            <w:r w:rsidR="006C58F6">
              <w:rPr>
                <w:rStyle w:val="af0"/>
                <w:sz w:val="18"/>
                <w:szCs w:val="18"/>
                <w:lang w:val="ru-RU" w:eastAsia="en-US"/>
              </w:rPr>
              <w:footnoteReference w:id="3"/>
            </w:r>
            <w:r w:rsidRPr="00067DD5">
              <w:rPr>
                <w:sz w:val="18"/>
                <w:szCs w:val="18"/>
                <w:lang w:val="ru-RU" w:eastAsia="en-US"/>
              </w:rPr>
              <w:t>, руб.</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AA10D7E"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Всего с НДС, руб.</w:t>
            </w:r>
          </w:p>
        </w:tc>
      </w:tr>
      <w:tr w:rsidR="00C32455" w:rsidRPr="00067DD5" w14:paraId="2AD9BCF9" w14:textId="77777777" w:rsidTr="0098073C">
        <w:trPr>
          <w:trHeight w:val="339"/>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0344B9FB"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1</w:t>
            </w:r>
          </w:p>
        </w:tc>
        <w:tc>
          <w:tcPr>
            <w:tcW w:w="3857" w:type="dxa"/>
            <w:tcBorders>
              <w:top w:val="single" w:sz="4" w:space="0" w:color="auto"/>
              <w:left w:val="single" w:sz="4" w:space="0" w:color="auto"/>
              <w:bottom w:val="single" w:sz="4" w:space="0" w:color="auto"/>
              <w:right w:val="single" w:sz="4" w:space="0" w:color="auto"/>
            </w:tcBorders>
            <w:noWrap/>
            <w:vAlign w:val="center"/>
            <w:hideMark/>
          </w:tcPr>
          <w:p w14:paraId="7E9F74B9"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4DD34C"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AFDF5B"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0186A3F"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5</w:t>
            </w:r>
          </w:p>
        </w:tc>
        <w:tc>
          <w:tcPr>
            <w:tcW w:w="1730" w:type="dxa"/>
            <w:tcBorders>
              <w:top w:val="single" w:sz="4" w:space="0" w:color="auto"/>
              <w:left w:val="single" w:sz="4" w:space="0" w:color="auto"/>
              <w:bottom w:val="single" w:sz="4" w:space="0" w:color="auto"/>
              <w:right w:val="single" w:sz="4" w:space="0" w:color="auto"/>
            </w:tcBorders>
            <w:noWrap/>
            <w:vAlign w:val="center"/>
            <w:hideMark/>
          </w:tcPr>
          <w:p w14:paraId="63B0B19A"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6</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0C9A3C10"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3FEE07F"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3F721D5" w14:textId="77777777" w:rsidR="00C32455" w:rsidRPr="00067DD5" w:rsidRDefault="00C32455" w:rsidP="0098073C">
            <w:pPr>
              <w:widowControl w:val="0"/>
              <w:spacing w:line="276" w:lineRule="auto"/>
              <w:jc w:val="center"/>
              <w:rPr>
                <w:sz w:val="18"/>
                <w:szCs w:val="18"/>
                <w:lang w:val="ru-RU" w:eastAsia="en-US"/>
              </w:rPr>
            </w:pPr>
            <w:r w:rsidRPr="00067DD5">
              <w:rPr>
                <w:sz w:val="18"/>
                <w:szCs w:val="18"/>
                <w:lang w:val="ru-RU" w:eastAsia="en-US"/>
              </w:rPr>
              <w:t>9</w:t>
            </w:r>
          </w:p>
        </w:tc>
      </w:tr>
      <w:tr w:rsidR="00C32455" w:rsidRPr="00067DD5" w14:paraId="0F94724D" w14:textId="77777777" w:rsidTr="0098073C">
        <w:trPr>
          <w:trHeight w:val="460"/>
        </w:trPr>
        <w:tc>
          <w:tcPr>
            <w:tcW w:w="680" w:type="dxa"/>
            <w:tcBorders>
              <w:top w:val="nil"/>
              <w:left w:val="single" w:sz="8" w:space="0" w:color="auto"/>
              <w:bottom w:val="single" w:sz="4" w:space="0" w:color="auto"/>
              <w:right w:val="single" w:sz="4" w:space="0" w:color="auto"/>
            </w:tcBorders>
            <w:noWrap/>
            <w:vAlign w:val="center"/>
            <w:hideMark/>
          </w:tcPr>
          <w:p w14:paraId="7E337911"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1</w:t>
            </w:r>
          </w:p>
        </w:tc>
        <w:tc>
          <w:tcPr>
            <w:tcW w:w="3857" w:type="dxa"/>
            <w:tcBorders>
              <w:top w:val="nil"/>
              <w:left w:val="nil"/>
              <w:bottom w:val="single" w:sz="4" w:space="0" w:color="auto"/>
              <w:right w:val="single" w:sz="4" w:space="0" w:color="auto"/>
            </w:tcBorders>
            <w:vAlign w:val="center"/>
            <w:hideMark/>
          </w:tcPr>
          <w:p w14:paraId="17B86E80" w14:textId="77777777" w:rsidR="00C32455" w:rsidRPr="00067DD5" w:rsidRDefault="00C32455" w:rsidP="0098073C">
            <w:pPr>
              <w:spacing w:line="276" w:lineRule="auto"/>
              <w:rPr>
                <w:sz w:val="18"/>
                <w:szCs w:val="18"/>
                <w:lang w:val="ru-RU" w:eastAsia="en-US"/>
              </w:rPr>
            </w:pPr>
            <w:r w:rsidRPr="00067DD5">
              <w:rPr>
                <w:sz w:val="18"/>
                <w:szCs w:val="18"/>
                <w:lang w:val="ru-RU" w:eastAsia="en-US"/>
              </w:rPr>
              <w:t>ТО _____________ на 201</w:t>
            </w:r>
            <w:r>
              <w:rPr>
                <w:sz w:val="18"/>
                <w:szCs w:val="18"/>
                <w:lang w:val="ru-RU" w:eastAsia="en-US"/>
              </w:rPr>
              <w:t>9</w:t>
            </w:r>
            <w:r w:rsidRPr="00067DD5">
              <w:rPr>
                <w:sz w:val="18"/>
                <w:szCs w:val="18"/>
                <w:lang w:val="ru-RU" w:eastAsia="en-US"/>
              </w:rPr>
              <w:t xml:space="preserve"> год </w:t>
            </w:r>
            <w:r w:rsidRPr="00067DD5">
              <w:rPr>
                <w:sz w:val="18"/>
                <w:szCs w:val="18"/>
                <w:lang w:val="ru-RU" w:eastAsia="en-US"/>
              </w:rPr>
              <w:br/>
            </w:r>
          </w:p>
        </w:tc>
        <w:tc>
          <w:tcPr>
            <w:tcW w:w="1418" w:type="dxa"/>
            <w:tcBorders>
              <w:top w:val="nil"/>
              <w:left w:val="nil"/>
              <w:bottom w:val="single" w:sz="4" w:space="0" w:color="auto"/>
              <w:right w:val="single" w:sz="4" w:space="0" w:color="auto"/>
            </w:tcBorders>
            <w:noWrap/>
            <w:vAlign w:val="center"/>
            <w:hideMark/>
          </w:tcPr>
          <w:p w14:paraId="1973D894"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Справочник</w:t>
            </w:r>
          </w:p>
        </w:tc>
        <w:tc>
          <w:tcPr>
            <w:tcW w:w="1417" w:type="dxa"/>
            <w:tcBorders>
              <w:top w:val="nil"/>
              <w:left w:val="nil"/>
              <w:bottom w:val="single" w:sz="4" w:space="0" w:color="auto"/>
              <w:right w:val="single" w:sz="4" w:space="0" w:color="auto"/>
            </w:tcBorders>
            <w:noWrap/>
            <w:vAlign w:val="center"/>
            <w:hideMark/>
          </w:tcPr>
          <w:p w14:paraId="0C486276" w14:textId="77777777" w:rsidR="00C32455" w:rsidRPr="00067DD5" w:rsidRDefault="00C32455" w:rsidP="0098073C">
            <w:pPr>
              <w:rPr>
                <w:sz w:val="18"/>
                <w:szCs w:val="18"/>
                <w:lang w:val="ru-RU" w:eastAsia="en-US"/>
              </w:rPr>
            </w:pPr>
          </w:p>
        </w:tc>
        <w:tc>
          <w:tcPr>
            <w:tcW w:w="1702" w:type="dxa"/>
            <w:tcBorders>
              <w:top w:val="single" w:sz="4" w:space="0" w:color="auto"/>
              <w:left w:val="nil"/>
              <w:bottom w:val="single" w:sz="4" w:space="0" w:color="auto"/>
              <w:right w:val="single" w:sz="4" w:space="0" w:color="auto"/>
            </w:tcBorders>
            <w:vAlign w:val="center"/>
          </w:tcPr>
          <w:p w14:paraId="4FF6014A" w14:textId="77777777" w:rsidR="00C32455" w:rsidRPr="00067DD5" w:rsidRDefault="00C32455" w:rsidP="0098073C">
            <w:pPr>
              <w:spacing w:line="276" w:lineRule="auto"/>
              <w:jc w:val="center"/>
              <w:rPr>
                <w:sz w:val="18"/>
                <w:szCs w:val="18"/>
                <w:lang w:val="ru-RU" w:eastAsia="en-US"/>
              </w:rPr>
            </w:pPr>
          </w:p>
        </w:tc>
        <w:tc>
          <w:tcPr>
            <w:tcW w:w="1730" w:type="dxa"/>
            <w:tcBorders>
              <w:top w:val="single" w:sz="4" w:space="0" w:color="auto"/>
              <w:left w:val="single" w:sz="4" w:space="0" w:color="auto"/>
              <w:bottom w:val="single" w:sz="4" w:space="0" w:color="auto"/>
              <w:right w:val="single" w:sz="4" w:space="0" w:color="auto"/>
            </w:tcBorders>
            <w:noWrap/>
            <w:vAlign w:val="center"/>
            <w:hideMark/>
          </w:tcPr>
          <w:p w14:paraId="2B9C451B" w14:textId="77777777" w:rsidR="00C32455" w:rsidRPr="00067DD5" w:rsidRDefault="00C32455" w:rsidP="0098073C">
            <w:pPr>
              <w:rPr>
                <w:sz w:val="18"/>
                <w:szCs w:val="18"/>
                <w:lang w:val="ru-RU" w:eastAsia="en-US"/>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2513F2C1"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w:t>
            </w:r>
          </w:p>
        </w:tc>
        <w:tc>
          <w:tcPr>
            <w:tcW w:w="1560" w:type="dxa"/>
            <w:tcBorders>
              <w:top w:val="nil"/>
              <w:left w:val="nil"/>
              <w:bottom w:val="single" w:sz="4" w:space="0" w:color="auto"/>
              <w:right w:val="nil"/>
            </w:tcBorders>
            <w:noWrap/>
            <w:vAlign w:val="center"/>
            <w:hideMark/>
          </w:tcPr>
          <w:p w14:paraId="095496B5"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0,00</w:t>
            </w:r>
          </w:p>
        </w:tc>
        <w:tc>
          <w:tcPr>
            <w:tcW w:w="1559" w:type="dxa"/>
            <w:tcBorders>
              <w:top w:val="nil"/>
              <w:left w:val="single" w:sz="4" w:space="0" w:color="auto"/>
              <w:bottom w:val="single" w:sz="4" w:space="0" w:color="auto"/>
              <w:right w:val="single" w:sz="8" w:space="0" w:color="auto"/>
            </w:tcBorders>
            <w:noWrap/>
            <w:vAlign w:val="center"/>
            <w:hideMark/>
          </w:tcPr>
          <w:p w14:paraId="0D2640E6"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0,00</w:t>
            </w:r>
          </w:p>
        </w:tc>
      </w:tr>
      <w:tr w:rsidR="00C32455" w:rsidRPr="00067DD5" w14:paraId="04CB85C7" w14:textId="77777777" w:rsidTr="0098073C">
        <w:trPr>
          <w:trHeight w:val="358"/>
        </w:trPr>
        <w:tc>
          <w:tcPr>
            <w:tcW w:w="680" w:type="dxa"/>
            <w:tcBorders>
              <w:top w:val="nil"/>
              <w:left w:val="single" w:sz="8" w:space="0" w:color="auto"/>
              <w:bottom w:val="single" w:sz="4" w:space="0" w:color="auto"/>
              <w:right w:val="single" w:sz="4" w:space="0" w:color="auto"/>
            </w:tcBorders>
            <w:noWrap/>
            <w:vAlign w:val="center"/>
            <w:hideMark/>
          </w:tcPr>
          <w:p w14:paraId="4CF1B708"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2</w:t>
            </w:r>
          </w:p>
        </w:tc>
        <w:tc>
          <w:tcPr>
            <w:tcW w:w="3857" w:type="dxa"/>
            <w:tcBorders>
              <w:top w:val="nil"/>
              <w:left w:val="nil"/>
              <w:bottom w:val="single" w:sz="4" w:space="0" w:color="auto"/>
              <w:right w:val="single" w:sz="4" w:space="0" w:color="auto"/>
            </w:tcBorders>
            <w:vAlign w:val="center"/>
            <w:hideMark/>
          </w:tcPr>
          <w:p w14:paraId="70079D8C" w14:textId="77777777" w:rsidR="00C32455" w:rsidRPr="00067DD5" w:rsidRDefault="00C32455" w:rsidP="0098073C">
            <w:pPr>
              <w:spacing w:line="276" w:lineRule="auto"/>
              <w:rPr>
                <w:sz w:val="18"/>
                <w:szCs w:val="18"/>
                <w:lang w:val="ru-RU" w:eastAsia="en-US"/>
              </w:rPr>
            </w:pPr>
            <w:r w:rsidRPr="00067DD5">
              <w:rPr>
                <w:sz w:val="18"/>
                <w:szCs w:val="18"/>
                <w:lang w:val="ru-RU" w:eastAsia="en-US"/>
              </w:rPr>
              <w:t>ТО ______________ на 20</w:t>
            </w:r>
            <w:r>
              <w:rPr>
                <w:sz w:val="18"/>
                <w:szCs w:val="18"/>
                <w:lang w:val="ru-RU" w:eastAsia="en-US"/>
              </w:rPr>
              <w:t>20</w:t>
            </w:r>
            <w:r w:rsidRPr="00067DD5">
              <w:rPr>
                <w:sz w:val="18"/>
                <w:szCs w:val="18"/>
                <w:lang w:val="ru-RU" w:eastAsia="en-US"/>
              </w:rPr>
              <w:t xml:space="preserve"> год</w:t>
            </w:r>
          </w:p>
        </w:tc>
        <w:tc>
          <w:tcPr>
            <w:tcW w:w="1418" w:type="dxa"/>
            <w:tcBorders>
              <w:top w:val="nil"/>
              <w:left w:val="nil"/>
              <w:bottom w:val="single" w:sz="4" w:space="0" w:color="auto"/>
              <w:right w:val="single" w:sz="4" w:space="0" w:color="auto"/>
            </w:tcBorders>
            <w:noWrap/>
            <w:vAlign w:val="center"/>
            <w:hideMark/>
          </w:tcPr>
          <w:p w14:paraId="6F33F66C"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Предельная цена</w:t>
            </w:r>
          </w:p>
        </w:tc>
        <w:tc>
          <w:tcPr>
            <w:tcW w:w="1417" w:type="dxa"/>
            <w:tcBorders>
              <w:top w:val="nil"/>
              <w:left w:val="nil"/>
              <w:bottom w:val="single" w:sz="4" w:space="0" w:color="auto"/>
              <w:right w:val="single" w:sz="4" w:space="0" w:color="auto"/>
            </w:tcBorders>
            <w:noWrap/>
            <w:vAlign w:val="center"/>
            <w:hideMark/>
          </w:tcPr>
          <w:p w14:paraId="37818319"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w:t>
            </w:r>
          </w:p>
        </w:tc>
        <w:tc>
          <w:tcPr>
            <w:tcW w:w="1702" w:type="dxa"/>
            <w:tcBorders>
              <w:top w:val="single" w:sz="4" w:space="0" w:color="auto"/>
              <w:left w:val="nil"/>
              <w:bottom w:val="single" w:sz="4" w:space="0" w:color="auto"/>
              <w:right w:val="single" w:sz="4" w:space="0" w:color="auto"/>
            </w:tcBorders>
            <w:vAlign w:val="center"/>
            <w:hideMark/>
          </w:tcPr>
          <w:p w14:paraId="7E8F2547"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w:t>
            </w:r>
          </w:p>
        </w:tc>
        <w:tc>
          <w:tcPr>
            <w:tcW w:w="1730" w:type="dxa"/>
            <w:tcBorders>
              <w:top w:val="single" w:sz="4" w:space="0" w:color="auto"/>
              <w:left w:val="single" w:sz="4" w:space="0" w:color="auto"/>
              <w:bottom w:val="single" w:sz="4" w:space="0" w:color="auto"/>
              <w:right w:val="single" w:sz="4" w:space="0" w:color="auto"/>
            </w:tcBorders>
            <w:noWrap/>
            <w:vAlign w:val="center"/>
            <w:hideMark/>
          </w:tcPr>
          <w:p w14:paraId="549614C5"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1CA7ACB3"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w:t>
            </w:r>
          </w:p>
        </w:tc>
        <w:tc>
          <w:tcPr>
            <w:tcW w:w="1560" w:type="dxa"/>
            <w:tcBorders>
              <w:top w:val="nil"/>
              <w:left w:val="nil"/>
              <w:bottom w:val="single" w:sz="4" w:space="0" w:color="auto"/>
              <w:right w:val="nil"/>
            </w:tcBorders>
            <w:noWrap/>
            <w:vAlign w:val="center"/>
            <w:hideMark/>
          </w:tcPr>
          <w:p w14:paraId="67990E6A"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0,00</w:t>
            </w:r>
          </w:p>
        </w:tc>
        <w:tc>
          <w:tcPr>
            <w:tcW w:w="1559" w:type="dxa"/>
            <w:tcBorders>
              <w:top w:val="nil"/>
              <w:left w:val="single" w:sz="4" w:space="0" w:color="auto"/>
              <w:bottom w:val="single" w:sz="4" w:space="0" w:color="auto"/>
              <w:right w:val="single" w:sz="8" w:space="0" w:color="auto"/>
            </w:tcBorders>
            <w:noWrap/>
            <w:vAlign w:val="center"/>
            <w:hideMark/>
          </w:tcPr>
          <w:p w14:paraId="75CAEBF8"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0,00</w:t>
            </w:r>
          </w:p>
        </w:tc>
      </w:tr>
      <w:tr w:rsidR="00C32455" w:rsidRPr="00067DD5" w14:paraId="2E2467B9" w14:textId="77777777" w:rsidTr="0098073C">
        <w:trPr>
          <w:trHeight w:val="408"/>
        </w:trPr>
        <w:tc>
          <w:tcPr>
            <w:tcW w:w="680" w:type="dxa"/>
            <w:tcBorders>
              <w:top w:val="nil"/>
              <w:left w:val="single" w:sz="8" w:space="0" w:color="auto"/>
              <w:bottom w:val="single" w:sz="4" w:space="0" w:color="auto"/>
              <w:right w:val="single" w:sz="4" w:space="0" w:color="auto"/>
            </w:tcBorders>
            <w:noWrap/>
            <w:vAlign w:val="center"/>
            <w:hideMark/>
          </w:tcPr>
          <w:p w14:paraId="0ED7E05D"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3</w:t>
            </w:r>
          </w:p>
        </w:tc>
        <w:tc>
          <w:tcPr>
            <w:tcW w:w="3857" w:type="dxa"/>
            <w:tcBorders>
              <w:top w:val="nil"/>
              <w:left w:val="nil"/>
              <w:bottom w:val="single" w:sz="4" w:space="0" w:color="auto"/>
              <w:right w:val="single" w:sz="4" w:space="0" w:color="auto"/>
            </w:tcBorders>
            <w:vAlign w:val="center"/>
            <w:hideMark/>
          </w:tcPr>
          <w:p w14:paraId="0AC704B0" w14:textId="77777777" w:rsidR="00C32455" w:rsidRPr="00067DD5" w:rsidRDefault="00C32455" w:rsidP="0098073C">
            <w:pPr>
              <w:spacing w:line="276" w:lineRule="auto"/>
              <w:rPr>
                <w:sz w:val="18"/>
                <w:szCs w:val="18"/>
                <w:lang w:val="ru-RU" w:eastAsia="en-US"/>
              </w:rPr>
            </w:pPr>
            <w:r w:rsidRPr="00067DD5">
              <w:rPr>
                <w:sz w:val="18"/>
                <w:szCs w:val="18"/>
                <w:lang w:val="ru-RU" w:eastAsia="en-US"/>
              </w:rPr>
              <w:t>ТО ______________ на 20</w:t>
            </w:r>
            <w:r>
              <w:rPr>
                <w:sz w:val="18"/>
                <w:szCs w:val="18"/>
                <w:lang w:val="ru-RU" w:eastAsia="en-US"/>
              </w:rPr>
              <w:t>2</w:t>
            </w:r>
            <w:r w:rsidRPr="00067DD5">
              <w:rPr>
                <w:sz w:val="18"/>
                <w:szCs w:val="18"/>
                <w:lang w:val="ru-RU" w:eastAsia="en-US"/>
              </w:rPr>
              <w:t>1 год</w:t>
            </w:r>
          </w:p>
        </w:tc>
        <w:tc>
          <w:tcPr>
            <w:tcW w:w="1418" w:type="dxa"/>
            <w:tcBorders>
              <w:top w:val="nil"/>
              <w:left w:val="nil"/>
              <w:bottom w:val="single" w:sz="4" w:space="0" w:color="auto"/>
              <w:right w:val="single" w:sz="4" w:space="0" w:color="auto"/>
            </w:tcBorders>
            <w:noWrap/>
            <w:vAlign w:val="center"/>
            <w:hideMark/>
          </w:tcPr>
          <w:p w14:paraId="100B908F"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Предельная цена</w:t>
            </w:r>
          </w:p>
        </w:tc>
        <w:tc>
          <w:tcPr>
            <w:tcW w:w="1417" w:type="dxa"/>
            <w:tcBorders>
              <w:top w:val="nil"/>
              <w:left w:val="nil"/>
              <w:bottom w:val="single" w:sz="4" w:space="0" w:color="auto"/>
              <w:right w:val="single" w:sz="4" w:space="0" w:color="auto"/>
            </w:tcBorders>
            <w:noWrap/>
            <w:vAlign w:val="center"/>
            <w:hideMark/>
          </w:tcPr>
          <w:p w14:paraId="26B56F67"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w:t>
            </w:r>
          </w:p>
        </w:tc>
        <w:tc>
          <w:tcPr>
            <w:tcW w:w="1702" w:type="dxa"/>
            <w:tcBorders>
              <w:top w:val="single" w:sz="4" w:space="0" w:color="auto"/>
              <w:left w:val="nil"/>
              <w:bottom w:val="single" w:sz="4" w:space="0" w:color="auto"/>
              <w:right w:val="single" w:sz="4" w:space="0" w:color="auto"/>
            </w:tcBorders>
            <w:vAlign w:val="center"/>
            <w:hideMark/>
          </w:tcPr>
          <w:p w14:paraId="197F97C4"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w:t>
            </w:r>
          </w:p>
        </w:tc>
        <w:tc>
          <w:tcPr>
            <w:tcW w:w="1730" w:type="dxa"/>
            <w:tcBorders>
              <w:top w:val="single" w:sz="4" w:space="0" w:color="auto"/>
              <w:left w:val="single" w:sz="4" w:space="0" w:color="auto"/>
              <w:bottom w:val="single" w:sz="4" w:space="0" w:color="auto"/>
              <w:right w:val="single" w:sz="4" w:space="0" w:color="auto"/>
            </w:tcBorders>
            <w:noWrap/>
            <w:vAlign w:val="center"/>
            <w:hideMark/>
          </w:tcPr>
          <w:p w14:paraId="4EEDE968"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18202542"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w:t>
            </w:r>
          </w:p>
        </w:tc>
        <w:tc>
          <w:tcPr>
            <w:tcW w:w="1560" w:type="dxa"/>
            <w:tcBorders>
              <w:top w:val="nil"/>
              <w:left w:val="nil"/>
              <w:bottom w:val="single" w:sz="4" w:space="0" w:color="auto"/>
              <w:right w:val="nil"/>
            </w:tcBorders>
            <w:noWrap/>
            <w:vAlign w:val="center"/>
            <w:hideMark/>
          </w:tcPr>
          <w:p w14:paraId="24420CBA"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0,00</w:t>
            </w:r>
          </w:p>
        </w:tc>
        <w:tc>
          <w:tcPr>
            <w:tcW w:w="1559" w:type="dxa"/>
            <w:tcBorders>
              <w:top w:val="nil"/>
              <w:left w:val="single" w:sz="4" w:space="0" w:color="auto"/>
              <w:bottom w:val="single" w:sz="4" w:space="0" w:color="auto"/>
              <w:right w:val="single" w:sz="8" w:space="0" w:color="auto"/>
            </w:tcBorders>
            <w:noWrap/>
            <w:vAlign w:val="center"/>
            <w:hideMark/>
          </w:tcPr>
          <w:p w14:paraId="14EEF472" w14:textId="77777777" w:rsidR="00C32455" w:rsidRPr="00067DD5" w:rsidRDefault="00C32455" w:rsidP="0098073C">
            <w:pPr>
              <w:spacing w:line="276" w:lineRule="auto"/>
              <w:jc w:val="center"/>
              <w:rPr>
                <w:sz w:val="18"/>
                <w:szCs w:val="18"/>
                <w:lang w:val="ru-RU" w:eastAsia="en-US"/>
              </w:rPr>
            </w:pPr>
            <w:r w:rsidRPr="00067DD5">
              <w:rPr>
                <w:sz w:val="18"/>
                <w:szCs w:val="18"/>
                <w:lang w:val="ru-RU" w:eastAsia="en-US"/>
              </w:rPr>
              <w:t>0,00</w:t>
            </w:r>
          </w:p>
        </w:tc>
      </w:tr>
      <w:tr w:rsidR="00C32455" w:rsidRPr="00067DD5" w14:paraId="6A8E2315" w14:textId="77777777" w:rsidTr="0098073C">
        <w:trPr>
          <w:trHeight w:val="256"/>
        </w:trPr>
        <w:tc>
          <w:tcPr>
            <w:tcW w:w="680" w:type="dxa"/>
            <w:tcBorders>
              <w:top w:val="nil"/>
              <w:left w:val="single" w:sz="8" w:space="0" w:color="auto"/>
              <w:bottom w:val="single" w:sz="8" w:space="0" w:color="auto"/>
              <w:right w:val="single" w:sz="4" w:space="0" w:color="auto"/>
            </w:tcBorders>
            <w:noWrap/>
            <w:vAlign w:val="center"/>
            <w:hideMark/>
          </w:tcPr>
          <w:p w14:paraId="45ABE16C" w14:textId="77777777" w:rsidR="00C32455" w:rsidRPr="00067DD5" w:rsidRDefault="00C32455" w:rsidP="0098073C">
            <w:pPr>
              <w:rPr>
                <w:sz w:val="18"/>
                <w:szCs w:val="18"/>
                <w:lang w:val="ru-RU" w:eastAsia="en-US"/>
              </w:rPr>
            </w:pPr>
          </w:p>
        </w:tc>
        <w:tc>
          <w:tcPr>
            <w:tcW w:w="3857" w:type="dxa"/>
            <w:tcBorders>
              <w:top w:val="nil"/>
              <w:left w:val="nil"/>
              <w:bottom w:val="single" w:sz="8" w:space="0" w:color="auto"/>
              <w:right w:val="single" w:sz="4" w:space="0" w:color="auto"/>
            </w:tcBorders>
            <w:noWrap/>
            <w:vAlign w:val="center"/>
            <w:hideMark/>
          </w:tcPr>
          <w:p w14:paraId="6DF3D56E" w14:textId="77777777" w:rsidR="00C32455" w:rsidRPr="00067DD5" w:rsidRDefault="00C32455" w:rsidP="0098073C">
            <w:pPr>
              <w:spacing w:line="276" w:lineRule="auto"/>
              <w:jc w:val="center"/>
              <w:rPr>
                <w:b/>
                <w:bCs/>
                <w:sz w:val="18"/>
                <w:szCs w:val="18"/>
                <w:lang w:val="ru-RU" w:eastAsia="en-US"/>
              </w:rPr>
            </w:pPr>
            <w:r w:rsidRPr="00067DD5">
              <w:rPr>
                <w:b/>
                <w:bCs/>
                <w:sz w:val="18"/>
                <w:szCs w:val="18"/>
                <w:lang w:val="ru-RU" w:eastAsia="en-US"/>
              </w:rPr>
              <w:t>ИТОГО по договору</w:t>
            </w:r>
          </w:p>
        </w:tc>
        <w:tc>
          <w:tcPr>
            <w:tcW w:w="1418" w:type="dxa"/>
            <w:tcBorders>
              <w:top w:val="nil"/>
              <w:left w:val="nil"/>
              <w:bottom w:val="single" w:sz="8" w:space="0" w:color="auto"/>
              <w:right w:val="single" w:sz="4" w:space="0" w:color="auto"/>
            </w:tcBorders>
            <w:noWrap/>
            <w:vAlign w:val="center"/>
            <w:hideMark/>
          </w:tcPr>
          <w:p w14:paraId="3E4FDE10" w14:textId="77777777" w:rsidR="00C32455" w:rsidRPr="00067DD5" w:rsidRDefault="00C32455" w:rsidP="0098073C">
            <w:pPr>
              <w:rPr>
                <w:b/>
                <w:bCs/>
                <w:sz w:val="18"/>
                <w:szCs w:val="18"/>
                <w:lang w:val="ru-RU" w:eastAsia="en-US"/>
              </w:rPr>
            </w:pPr>
          </w:p>
        </w:tc>
        <w:tc>
          <w:tcPr>
            <w:tcW w:w="1417" w:type="dxa"/>
            <w:tcBorders>
              <w:top w:val="nil"/>
              <w:left w:val="nil"/>
              <w:bottom w:val="single" w:sz="8" w:space="0" w:color="auto"/>
              <w:right w:val="single" w:sz="4" w:space="0" w:color="auto"/>
            </w:tcBorders>
            <w:noWrap/>
            <w:vAlign w:val="center"/>
            <w:hideMark/>
          </w:tcPr>
          <w:p w14:paraId="1906E475" w14:textId="77777777" w:rsidR="00C32455" w:rsidRPr="00067DD5" w:rsidRDefault="00C32455" w:rsidP="0098073C">
            <w:pPr>
              <w:spacing w:line="276" w:lineRule="auto"/>
              <w:jc w:val="center"/>
              <w:rPr>
                <w:b/>
                <w:bCs/>
                <w:sz w:val="18"/>
                <w:szCs w:val="18"/>
                <w:lang w:val="ru-RU" w:eastAsia="en-US"/>
              </w:rPr>
            </w:pPr>
            <w:r w:rsidRPr="00067DD5">
              <w:rPr>
                <w:b/>
                <w:bCs/>
                <w:sz w:val="18"/>
                <w:szCs w:val="18"/>
                <w:lang w:val="ru-RU" w:eastAsia="en-US"/>
              </w:rPr>
              <w:t>0</w:t>
            </w:r>
          </w:p>
        </w:tc>
        <w:tc>
          <w:tcPr>
            <w:tcW w:w="1702" w:type="dxa"/>
            <w:tcBorders>
              <w:top w:val="single" w:sz="4" w:space="0" w:color="auto"/>
              <w:left w:val="nil"/>
              <w:bottom w:val="single" w:sz="4" w:space="0" w:color="auto"/>
              <w:right w:val="single" w:sz="4" w:space="0" w:color="auto"/>
            </w:tcBorders>
            <w:vAlign w:val="center"/>
            <w:hideMark/>
          </w:tcPr>
          <w:p w14:paraId="38770B69" w14:textId="77777777" w:rsidR="00C32455" w:rsidRPr="00067DD5" w:rsidRDefault="00C32455" w:rsidP="0098073C">
            <w:pPr>
              <w:spacing w:line="276" w:lineRule="auto"/>
              <w:jc w:val="center"/>
              <w:rPr>
                <w:b/>
                <w:bCs/>
                <w:sz w:val="18"/>
                <w:szCs w:val="18"/>
                <w:lang w:val="ru-RU" w:eastAsia="en-US"/>
              </w:rPr>
            </w:pPr>
            <w:r w:rsidRPr="00067DD5">
              <w:rPr>
                <w:b/>
                <w:bCs/>
                <w:sz w:val="18"/>
                <w:szCs w:val="18"/>
                <w:lang w:val="ru-RU" w:eastAsia="en-US"/>
              </w:rPr>
              <w:t>0</w:t>
            </w:r>
          </w:p>
        </w:tc>
        <w:tc>
          <w:tcPr>
            <w:tcW w:w="1730" w:type="dxa"/>
            <w:tcBorders>
              <w:top w:val="single" w:sz="4" w:space="0" w:color="auto"/>
              <w:left w:val="single" w:sz="4" w:space="0" w:color="auto"/>
              <w:bottom w:val="single" w:sz="4" w:space="0" w:color="auto"/>
              <w:right w:val="single" w:sz="4" w:space="0" w:color="auto"/>
            </w:tcBorders>
            <w:noWrap/>
            <w:vAlign w:val="center"/>
            <w:hideMark/>
          </w:tcPr>
          <w:p w14:paraId="49FD89BE" w14:textId="77777777" w:rsidR="00C32455" w:rsidRPr="00067DD5" w:rsidRDefault="00C32455" w:rsidP="0098073C">
            <w:pPr>
              <w:spacing w:line="276" w:lineRule="auto"/>
              <w:jc w:val="center"/>
              <w:rPr>
                <w:b/>
                <w:bCs/>
                <w:sz w:val="18"/>
                <w:szCs w:val="18"/>
                <w:lang w:val="ru-RU" w:eastAsia="en-US"/>
              </w:rPr>
            </w:pPr>
            <w:r w:rsidRPr="00067DD5">
              <w:rPr>
                <w:b/>
                <w:bCs/>
                <w:sz w:val="18"/>
                <w:szCs w:val="18"/>
                <w:lang w:val="ru-RU" w:eastAsia="en-US"/>
              </w:rPr>
              <w:t>0</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1E9A2C9F" w14:textId="77777777" w:rsidR="00C32455" w:rsidRPr="00067DD5" w:rsidRDefault="00C32455" w:rsidP="0098073C">
            <w:pPr>
              <w:spacing w:line="276" w:lineRule="auto"/>
              <w:jc w:val="center"/>
              <w:rPr>
                <w:b/>
                <w:bCs/>
                <w:sz w:val="18"/>
                <w:szCs w:val="18"/>
                <w:lang w:val="ru-RU" w:eastAsia="en-US"/>
              </w:rPr>
            </w:pPr>
            <w:r w:rsidRPr="00067DD5">
              <w:rPr>
                <w:b/>
                <w:bCs/>
                <w:sz w:val="18"/>
                <w:szCs w:val="18"/>
                <w:lang w:val="ru-RU" w:eastAsia="en-US"/>
              </w:rPr>
              <w:t>0</w:t>
            </w:r>
          </w:p>
        </w:tc>
        <w:tc>
          <w:tcPr>
            <w:tcW w:w="1560" w:type="dxa"/>
            <w:tcBorders>
              <w:top w:val="nil"/>
              <w:left w:val="nil"/>
              <w:bottom w:val="single" w:sz="8" w:space="0" w:color="auto"/>
              <w:right w:val="single" w:sz="4" w:space="0" w:color="auto"/>
            </w:tcBorders>
            <w:noWrap/>
            <w:vAlign w:val="center"/>
            <w:hideMark/>
          </w:tcPr>
          <w:p w14:paraId="1BAE8723" w14:textId="77777777" w:rsidR="00C32455" w:rsidRPr="00067DD5" w:rsidRDefault="00C32455" w:rsidP="0098073C">
            <w:pPr>
              <w:spacing w:line="276" w:lineRule="auto"/>
              <w:jc w:val="center"/>
              <w:rPr>
                <w:b/>
                <w:bCs/>
                <w:sz w:val="18"/>
                <w:szCs w:val="18"/>
                <w:lang w:val="ru-RU" w:eastAsia="en-US"/>
              </w:rPr>
            </w:pPr>
            <w:r w:rsidRPr="00067DD5">
              <w:rPr>
                <w:b/>
                <w:bCs/>
                <w:sz w:val="18"/>
                <w:szCs w:val="18"/>
                <w:lang w:val="ru-RU" w:eastAsia="en-US"/>
              </w:rPr>
              <w:t>0,00</w:t>
            </w:r>
          </w:p>
        </w:tc>
        <w:tc>
          <w:tcPr>
            <w:tcW w:w="1559" w:type="dxa"/>
            <w:tcBorders>
              <w:top w:val="nil"/>
              <w:left w:val="nil"/>
              <w:bottom w:val="single" w:sz="8" w:space="0" w:color="auto"/>
              <w:right w:val="single" w:sz="8" w:space="0" w:color="auto"/>
            </w:tcBorders>
            <w:noWrap/>
            <w:vAlign w:val="center"/>
            <w:hideMark/>
          </w:tcPr>
          <w:p w14:paraId="1183061C" w14:textId="77777777" w:rsidR="00C32455" w:rsidRPr="00067DD5" w:rsidRDefault="00C32455" w:rsidP="0098073C">
            <w:pPr>
              <w:spacing w:line="276" w:lineRule="auto"/>
              <w:jc w:val="center"/>
              <w:rPr>
                <w:b/>
                <w:bCs/>
                <w:sz w:val="18"/>
                <w:szCs w:val="18"/>
                <w:lang w:val="ru-RU" w:eastAsia="en-US"/>
              </w:rPr>
            </w:pPr>
            <w:r w:rsidRPr="00067DD5">
              <w:rPr>
                <w:b/>
                <w:bCs/>
                <w:sz w:val="18"/>
                <w:szCs w:val="18"/>
                <w:lang w:val="ru-RU" w:eastAsia="en-US"/>
              </w:rPr>
              <w:t>0,00</w:t>
            </w:r>
          </w:p>
        </w:tc>
      </w:tr>
    </w:tbl>
    <w:p w14:paraId="69E4BE55" w14:textId="77777777" w:rsidR="00C32455" w:rsidRPr="00067DD5" w:rsidRDefault="00C32455" w:rsidP="00C32455">
      <w:pPr>
        <w:jc w:val="center"/>
        <w:rPr>
          <w:b/>
          <w:lang w:val="ru-RU"/>
        </w:rPr>
      </w:pPr>
    </w:p>
    <w:p w14:paraId="0766BDB1" w14:textId="77777777" w:rsidR="00C32455" w:rsidRPr="00067DD5" w:rsidRDefault="00C32455" w:rsidP="00C32455">
      <w:pPr>
        <w:jc w:val="right"/>
        <w:rPr>
          <w:lang w:val="ru-RU"/>
        </w:rPr>
      </w:pPr>
    </w:p>
    <w:p w14:paraId="0B87D79E" w14:textId="77777777" w:rsidR="00C32455" w:rsidRPr="00067DD5" w:rsidRDefault="00C32455" w:rsidP="00C32455">
      <w:pPr>
        <w:jc w:val="center"/>
        <w:rPr>
          <w:b/>
          <w:lang w:val="ru-RU"/>
        </w:rPr>
      </w:pPr>
      <w:r w:rsidRPr="00067DD5">
        <w:rPr>
          <w:b/>
          <w:lang w:val="ru-RU"/>
        </w:rPr>
        <w:t>ПОДПИСИ СТОРОН:</w:t>
      </w:r>
    </w:p>
    <w:p w14:paraId="7567713B" w14:textId="77777777" w:rsidR="00C32455" w:rsidRPr="00067DD5" w:rsidRDefault="00C32455" w:rsidP="00C32455">
      <w:pPr>
        <w:jc w:val="center"/>
        <w:rPr>
          <w:b/>
          <w:lang w:val="ru-RU"/>
        </w:rPr>
      </w:pPr>
    </w:p>
    <w:tbl>
      <w:tblPr>
        <w:tblpPr w:leftFromText="180" w:rightFromText="180" w:vertAnchor="text" w:horzAnchor="page" w:tblpX="2248" w:tblpY="130"/>
        <w:tblW w:w="10785" w:type="dxa"/>
        <w:tblLayout w:type="fixed"/>
        <w:tblLook w:val="04A0" w:firstRow="1" w:lastRow="0" w:firstColumn="1" w:lastColumn="0" w:noHBand="0" w:noVBand="1"/>
      </w:tblPr>
      <w:tblGrid>
        <w:gridCol w:w="5923"/>
        <w:gridCol w:w="4862"/>
      </w:tblGrid>
      <w:tr w:rsidR="00C32455" w:rsidRPr="00067DD5" w14:paraId="59EAEDFB" w14:textId="77777777" w:rsidTr="0098073C">
        <w:trPr>
          <w:trHeight w:val="2176"/>
        </w:trPr>
        <w:tc>
          <w:tcPr>
            <w:tcW w:w="5920" w:type="dxa"/>
          </w:tcPr>
          <w:p w14:paraId="1C6FE46A" w14:textId="77777777" w:rsidR="00C32455" w:rsidRPr="00067DD5" w:rsidRDefault="00C32455" w:rsidP="0098073C">
            <w:pPr>
              <w:jc w:val="both"/>
              <w:rPr>
                <w:b/>
                <w:lang w:val="ru-RU"/>
              </w:rPr>
            </w:pPr>
            <w:r w:rsidRPr="00067DD5">
              <w:rPr>
                <w:b/>
                <w:lang w:val="ru-RU"/>
              </w:rPr>
              <w:t>ЗАКАЗЧИК:</w:t>
            </w:r>
          </w:p>
          <w:p w14:paraId="0B9A7347" w14:textId="77777777" w:rsidR="00C32455" w:rsidRPr="00067DD5" w:rsidRDefault="00C32455" w:rsidP="0098073C">
            <w:pPr>
              <w:rPr>
                <w:snapToGrid w:val="0"/>
                <w:lang w:val="ru-RU"/>
              </w:rPr>
            </w:pPr>
          </w:p>
          <w:p w14:paraId="3F452A2F" w14:textId="77777777" w:rsidR="00C32455" w:rsidRPr="00067DD5" w:rsidRDefault="00C32455" w:rsidP="0098073C">
            <w:pPr>
              <w:rPr>
                <w:snapToGrid w:val="0"/>
                <w:lang w:val="ru-RU"/>
              </w:rPr>
            </w:pPr>
          </w:p>
          <w:p w14:paraId="5B701A2D" w14:textId="77777777" w:rsidR="00C32455" w:rsidRPr="00067DD5" w:rsidRDefault="00C32455" w:rsidP="0098073C">
            <w:pPr>
              <w:rPr>
                <w:snapToGrid w:val="0"/>
                <w:lang w:val="ru-RU"/>
              </w:rPr>
            </w:pPr>
          </w:p>
          <w:p w14:paraId="76A906A9" w14:textId="77777777" w:rsidR="00C32455" w:rsidRPr="00067DD5" w:rsidRDefault="00C32455" w:rsidP="0098073C">
            <w:pPr>
              <w:rPr>
                <w:snapToGrid w:val="0"/>
                <w:lang w:val="ru-RU"/>
              </w:rPr>
            </w:pPr>
          </w:p>
          <w:p w14:paraId="4D718B30" w14:textId="77777777" w:rsidR="00C32455" w:rsidRPr="00067DD5" w:rsidRDefault="00C32455" w:rsidP="0098073C">
            <w:pPr>
              <w:rPr>
                <w:snapToGrid w:val="0"/>
                <w:lang w:val="ru-RU"/>
              </w:rPr>
            </w:pPr>
          </w:p>
          <w:p w14:paraId="17F58BC7" w14:textId="77777777" w:rsidR="00C32455" w:rsidRPr="00067DD5" w:rsidRDefault="00C32455" w:rsidP="0098073C">
            <w:pPr>
              <w:rPr>
                <w:snapToGrid w:val="0"/>
                <w:lang w:val="ru-RU"/>
              </w:rPr>
            </w:pPr>
          </w:p>
          <w:p w14:paraId="420014E1" w14:textId="77777777" w:rsidR="00C32455" w:rsidRPr="00067DD5" w:rsidRDefault="00C32455" w:rsidP="0098073C">
            <w:pPr>
              <w:rPr>
                <w:snapToGrid w:val="0"/>
                <w:lang w:val="ru-RU"/>
              </w:rPr>
            </w:pPr>
            <w:r w:rsidRPr="00067DD5">
              <w:rPr>
                <w:snapToGrid w:val="0"/>
                <w:lang w:val="ru-RU"/>
              </w:rPr>
              <w:t>____________________/_______________ /</w:t>
            </w:r>
          </w:p>
          <w:p w14:paraId="182DCF70" w14:textId="77777777" w:rsidR="00C32455" w:rsidRPr="00067DD5" w:rsidRDefault="00C32455" w:rsidP="0098073C">
            <w:pPr>
              <w:jc w:val="both"/>
              <w:rPr>
                <w:lang w:val="ru-RU"/>
              </w:rPr>
            </w:pPr>
            <w:r w:rsidRPr="00067DD5">
              <w:rPr>
                <w:snapToGrid w:val="0"/>
                <w:lang w:val="ru-RU"/>
              </w:rPr>
              <w:t>м.п.</w:t>
            </w:r>
          </w:p>
        </w:tc>
        <w:tc>
          <w:tcPr>
            <w:tcW w:w="4860" w:type="dxa"/>
          </w:tcPr>
          <w:p w14:paraId="307BAB0B" w14:textId="77777777" w:rsidR="00C32455" w:rsidRPr="00067DD5" w:rsidRDefault="00C32455" w:rsidP="0098073C">
            <w:pPr>
              <w:jc w:val="both"/>
              <w:rPr>
                <w:b/>
                <w:lang w:val="ru-RU"/>
              </w:rPr>
            </w:pPr>
            <w:r w:rsidRPr="00067DD5">
              <w:rPr>
                <w:b/>
                <w:lang w:val="ru-RU"/>
              </w:rPr>
              <w:t>ИСПОЛНИТЕЛЬ:</w:t>
            </w:r>
          </w:p>
          <w:p w14:paraId="135D970C" w14:textId="77777777" w:rsidR="00C32455" w:rsidRPr="00067DD5" w:rsidRDefault="00C32455" w:rsidP="0098073C">
            <w:pPr>
              <w:ind w:left="142"/>
              <w:rPr>
                <w:lang w:val="ru-RU"/>
              </w:rPr>
            </w:pPr>
          </w:p>
          <w:p w14:paraId="087856DE" w14:textId="77777777" w:rsidR="00C32455" w:rsidRPr="00067DD5" w:rsidRDefault="00C32455" w:rsidP="0098073C">
            <w:pPr>
              <w:rPr>
                <w:lang w:val="ru-RU"/>
              </w:rPr>
            </w:pPr>
          </w:p>
          <w:p w14:paraId="0BA93C46" w14:textId="77777777" w:rsidR="00C32455" w:rsidRPr="00067DD5" w:rsidRDefault="00C32455" w:rsidP="0098073C">
            <w:pPr>
              <w:rPr>
                <w:lang w:val="ru-RU"/>
              </w:rPr>
            </w:pPr>
          </w:p>
          <w:p w14:paraId="7679F0B0" w14:textId="77777777" w:rsidR="00C32455" w:rsidRPr="00067DD5" w:rsidRDefault="00C32455" w:rsidP="0098073C">
            <w:pPr>
              <w:rPr>
                <w:lang w:val="ru-RU"/>
              </w:rPr>
            </w:pPr>
          </w:p>
          <w:p w14:paraId="3F139709" w14:textId="77777777" w:rsidR="00C32455" w:rsidRPr="00067DD5" w:rsidRDefault="00C32455" w:rsidP="0098073C">
            <w:pPr>
              <w:rPr>
                <w:lang w:val="ru-RU"/>
              </w:rPr>
            </w:pPr>
          </w:p>
          <w:p w14:paraId="6D95FAED" w14:textId="77777777" w:rsidR="00C32455" w:rsidRPr="00067DD5" w:rsidRDefault="00C32455" w:rsidP="0098073C">
            <w:pPr>
              <w:rPr>
                <w:lang w:val="ru-RU"/>
              </w:rPr>
            </w:pPr>
          </w:p>
          <w:p w14:paraId="2DC83AF4" w14:textId="77777777" w:rsidR="00C32455" w:rsidRPr="00067DD5" w:rsidRDefault="00C32455" w:rsidP="0098073C">
            <w:pPr>
              <w:rPr>
                <w:lang w:val="ru-RU"/>
              </w:rPr>
            </w:pPr>
            <w:r w:rsidRPr="00067DD5">
              <w:rPr>
                <w:lang w:val="ru-RU"/>
              </w:rPr>
              <w:t>_____________________ /  ___________ /</w:t>
            </w:r>
          </w:p>
          <w:p w14:paraId="758A68FF" w14:textId="77777777" w:rsidR="00C32455" w:rsidRPr="00067DD5" w:rsidRDefault="00C32455" w:rsidP="0098073C">
            <w:pPr>
              <w:jc w:val="both"/>
              <w:rPr>
                <w:lang w:val="ru-RU"/>
              </w:rPr>
            </w:pPr>
            <w:r w:rsidRPr="00067DD5">
              <w:rPr>
                <w:lang w:val="ru-RU"/>
              </w:rPr>
              <w:t>м.п.</w:t>
            </w:r>
          </w:p>
        </w:tc>
      </w:tr>
    </w:tbl>
    <w:p w14:paraId="24B88D07" w14:textId="77777777" w:rsidR="00C32455" w:rsidRPr="00067DD5" w:rsidRDefault="00C32455" w:rsidP="00C32455">
      <w:pPr>
        <w:jc w:val="center"/>
        <w:rPr>
          <w:lang w:val="ru-RU"/>
        </w:rPr>
      </w:pPr>
    </w:p>
    <w:p w14:paraId="57070D06" w14:textId="77777777" w:rsidR="00C32455" w:rsidRPr="00067DD5" w:rsidRDefault="00C32455" w:rsidP="00C32455">
      <w:pPr>
        <w:rPr>
          <w:sz w:val="22"/>
          <w:szCs w:val="22"/>
        </w:rPr>
        <w:sectPr w:rsidR="00C32455" w:rsidRPr="00067DD5" w:rsidSect="0098073C">
          <w:pgSz w:w="16838" w:h="11906" w:orient="landscape"/>
          <w:pgMar w:top="568" w:right="707" w:bottom="992" w:left="1134" w:header="567" w:footer="709" w:gutter="0"/>
          <w:cols w:space="720"/>
        </w:sectPr>
      </w:pPr>
      <w:r w:rsidRPr="00067DD5">
        <w:rPr>
          <w:sz w:val="22"/>
          <w:szCs w:val="22"/>
        </w:rPr>
        <w:br w:type="page"/>
      </w:r>
    </w:p>
    <w:p w14:paraId="448B83F5" w14:textId="77777777" w:rsidR="00C32455" w:rsidRPr="00067DD5" w:rsidRDefault="00C32455" w:rsidP="00C32455">
      <w:pPr>
        <w:ind w:left="6096"/>
        <w:rPr>
          <w:lang w:val="ru-RU"/>
        </w:rPr>
      </w:pPr>
      <w:r w:rsidRPr="00067DD5">
        <w:rPr>
          <w:lang w:val="ru-RU"/>
        </w:rPr>
        <w:lastRenderedPageBreak/>
        <w:t xml:space="preserve">Приложение № 3.2. </w:t>
      </w:r>
    </w:p>
    <w:p w14:paraId="3752339C" w14:textId="77777777" w:rsidR="00C32455" w:rsidRPr="00067DD5" w:rsidRDefault="00C32455" w:rsidP="00C32455">
      <w:pPr>
        <w:ind w:left="6096"/>
        <w:rPr>
          <w:lang w:val="ru-RU"/>
        </w:rPr>
      </w:pPr>
      <w:r w:rsidRPr="00067DD5">
        <w:rPr>
          <w:lang w:val="ru-RU"/>
        </w:rPr>
        <w:t>к Договору №_______</w:t>
      </w:r>
    </w:p>
    <w:p w14:paraId="6792A6D6"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00173E4E" w14:textId="77777777" w:rsidR="00C32455" w:rsidRPr="00067DD5" w:rsidRDefault="00C32455" w:rsidP="00C32455">
      <w:pPr>
        <w:jc w:val="center"/>
        <w:rPr>
          <w:lang w:val="ru-RU"/>
        </w:rPr>
      </w:pPr>
      <w:r w:rsidRPr="00067DD5">
        <w:rPr>
          <w:lang w:val="ru-RU"/>
        </w:rPr>
        <w:t xml:space="preserve">                                                                                     от _________________ </w:t>
      </w:r>
    </w:p>
    <w:p w14:paraId="16BDF2A8" w14:textId="77777777" w:rsidR="00C32455" w:rsidRPr="00067DD5" w:rsidRDefault="00C32455" w:rsidP="00C32455">
      <w:pPr>
        <w:jc w:val="right"/>
        <w:rPr>
          <w:lang w:val="ru-RU"/>
        </w:rPr>
      </w:pPr>
    </w:p>
    <w:p w14:paraId="1012D2FB" w14:textId="77777777" w:rsidR="00C32455" w:rsidRPr="00067DD5" w:rsidRDefault="00C32455" w:rsidP="00C32455">
      <w:pPr>
        <w:jc w:val="right"/>
        <w:rPr>
          <w:lang w:val="ru-RU"/>
        </w:rPr>
      </w:pPr>
    </w:p>
    <w:p w14:paraId="3D348DF1" w14:textId="77777777" w:rsidR="00C32455" w:rsidRPr="00067DD5" w:rsidRDefault="00C32455" w:rsidP="00C32455">
      <w:pPr>
        <w:jc w:val="center"/>
        <w:rPr>
          <w:b/>
          <w:lang w:val="ru-RU"/>
        </w:rPr>
      </w:pPr>
      <w:r w:rsidRPr="00067DD5">
        <w:rPr>
          <w:b/>
          <w:lang w:val="ru-RU"/>
        </w:rPr>
        <w:t>Стоимость Услуг по этапам</w:t>
      </w:r>
    </w:p>
    <w:p w14:paraId="24362505" w14:textId="77777777" w:rsidR="00C32455" w:rsidRPr="00067DD5" w:rsidRDefault="00C32455" w:rsidP="00C32455">
      <w:pPr>
        <w:jc w:val="center"/>
        <w:rPr>
          <w:b/>
          <w:lang w:val="ru-RU"/>
        </w:rPr>
      </w:pPr>
    </w:p>
    <w:p w14:paraId="4C37099B" w14:textId="77777777" w:rsidR="00C32455" w:rsidRPr="00067DD5" w:rsidRDefault="00C32455" w:rsidP="00C32455">
      <w:pPr>
        <w:jc w:val="center"/>
        <w:rPr>
          <w:lang w:val="ru-RU"/>
        </w:rPr>
      </w:pPr>
    </w:p>
    <w:tbl>
      <w:tblPr>
        <w:tblW w:w="9301" w:type="dxa"/>
        <w:tblInd w:w="93" w:type="dxa"/>
        <w:tblLook w:val="04A0" w:firstRow="1" w:lastRow="0" w:firstColumn="1" w:lastColumn="0" w:noHBand="0" w:noVBand="1"/>
      </w:tblPr>
      <w:tblGrid>
        <w:gridCol w:w="1049"/>
        <w:gridCol w:w="3265"/>
        <w:gridCol w:w="1637"/>
        <w:gridCol w:w="1542"/>
        <w:gridCol w:w="1808"/>
      </w:tblGrid>
      <w:tr w:rsidR="00C32455" w:rsidRPr="00235875" w14:paraId="074D60B2" w14:textId="77777777" w:rsidTr="0098073C">
        <w:trPr>
          <w:trHeight w:val="1040"/>
          <w:tblHeader/>
        </w:trPr>
        <w:tc>
          <w:tcPr>
            <w:tcW w:w="1049" w:type="dxa"/>
            <w:tcBorders>
              <w:top w:val="single" w:sz="4" w:space="0" w:color="auto"/>
              <w:left w:val="single" w:sz="4" w:space="0" w:color="auto"/>
              <w:bottom w:val="single" w:sz="4" w:space="0" w:color="auto"/>
              <w:right w:val="single" w:sz="4" w:space="0" w:color="auto"/>
            </w:tcBorders>
            <w:vAlign w:val="center"/>
            <w:hideMark/>
          </w:tcPr>
          <w:p w14:paraId="76786283" w14:textId="77777777" w:rsidR="00C32455" w:rsidRPr="00067DD5" w:rsidRDefault="00C32455" w:rsidP="0098073C">
            <w:pPr>
              <w:jc w:val="center"/>
              <w:rPr>
                <w:color w:val="000000"/>
                <w:lang w:val="ru-RU"/>
              </w:rPr>
            </w:pPr>
            <w:r w:rsidRPr="00067DD5">
              <w:rPr>
                <w:color w:val="000000"/>
                <w:lang w:val="ru-RU"/>
              </w:rPr>
              <w:t>№ этапа</w:t>
            </w:r>
          </w:p>
        </w:tc>
        <w:tc>
          <w:tcPr>
            <w:tcW w:w="3265" w:type="dxa"/>
            <w:tcBorders>
              <w:top w:val="single" w:sz="4" w:space="0" w:color="auto"/>
              <w:left w:val="nil"/>
              <w:bottom w:val="single" w:sz="4" w:space="0" w:color="auto"/>
              <w:right w:val="single" w:sz="4" w:space="0" w:color="auto"/>
            </w:tcBorders>
            <w:vAlign w:val="center"/>
            <w:hideMark/>
          </w:tcPr>
          <w:p w14:paraId="03682851" w14:textId="77777777" w:rsidR="00C32455" w:rsidRPr="00067DD5" w:rsidRDefault="00C32455" w:rsidP="0098073C">
            <w:pPr>
              <w:jc w:val="center"/>
              <w:rPr>
                <w:color w:val="000000"/>
                <w:lang w:val="ru-RU"/>
              </w:rPr>
            </w:pPr>
            <w:r>
              <w:rPr>
                <w:color w:val="000000"/>
                <w:lang w:val="ru-RU"/>
              </w:rPr>
              <w:t>Наименование э</w:t>
            </w:r>
            <w:r w:rsidRPr="00067DD5">
              <w:rPr>
                <w:color w:val="000000"/>
                <w:lang w:val="ru-RU"/>
              </w:rPr>
              <w:t>тап</w:t>
            </w:r>
            <w:r>
              <w:rPr>
                <w:color w:val="000000"/>
                <w:lang w:val="ru-RU"/>
              </w:rPr>
              <w:t>а</w:t>
            </w:r>
          </w:p>
        </w:tc>
        <w:tc>
          <w:tcPr>
            <w:tcW w:w="1637" w:type="dxa"/>
            <w:tcBorders>
              <w:top w:val="single" w:sz="4" w:space="0" w:color="auto"/>
              <w:left w:val="nil"/>
              <w:bottom w:val="single" w:sz="4" w:space="0" w:color="auto"/>
              <w:right w:val="single" w:sz="4" w:space="0" w:color="auto"/>
            </w:tcBorders>
            <w:vAlign w:val="center"/>
            <w:hideMark/>
          </w:tcPr>
          <w:p w14:paraId="4DDF4E1E" w14:textId="77777777" w:rsidR="00C32455" w:rsidRPr="00067DD5" w:rsidRDefault="00C32455" w:rsidP="0098073C">
            <w:pPr>
              <w:jc w:val="center"/>
              <w:rPr>
                <w:color w:val="000000"/>
                <w:lang w:val="ru-RU"/>
              </w:rPr>
            </w:pPr>
            <w:r w:rsidRPr="00067DD5">
              <w:rPr>
                <w:color w:val="000000"/>
                <w:lang w:val="ru-RU"/>
              </w:rPr>
              <w:t>Цена без НДС, рублей</w:t>
            </w:r>
          </w:p>
        </w:tc>
        <w:tc>
          <w:tcPr>
            <w:tcW w:w="1542" w:type="dxa"/>
            <w:tcBorders>
              <w:top w:val="single" w:sz="4" w:space="0" w:color="auto"/>
              <w:left w:val="nil"/>
              <w:bottom w:val="single" w:sz="4" w:space="0" w:color="auto"/>
              <w:right w:val="single" w:sz="4" w:space="0" w:color="auto"/>
            </w:tcBorders>
            <w:vAlign w:val="center"/>
            <w:hideMark/>
          </w:tcPr>
          <w:p w14:paraId="0AC4B290" w14:textId="0669D8FE" w:rsidR="00C32455" w:rsidRPr="00067DD5" w:rsidRDefault="00C32455" w:rsidP="006C58F6">
            <w:pPr>
              <w:jc w:val="center"/>
              <w:rPr>
                <w:color w:val="000000"/>
                <w:lang w:val="ru-RU"/>
              </w:rPr>
            </w:pPr>
            <w:r w:rsidRPr="00067DD5">
              <w:rPr>
                <w:color w:val="000000"/>
                <w:lang w:val="ru-RU"/>
              </w:rPr>
              <w:t>В том числе НДС</w:t>
            </w:r>
            <w:r w:rsidR="006C58F6">
              <w:rPr>
                <w:color w:val="000000"/>
                <w:lang w:val="ru-RU"/>
              </w:rPr>
              <w:t xml:space="preserve"> 18 %</w:t>
            </w:r>
            <w:r w:rsidR="006C58F6">
              <w:rPr>
                <w:rStyle w:val="af0"/>
                <w:color w:val="000000"/>
                <w:lang w:val="ru-RU"/>
              </w:rPr>
              <w:footnoteReference w:id="4"/>
            </w:r>
            <w:r w:rsidRPr="00067DD5">
              <w:rPr>
                <w:color w:val="000000"/>
                <w:lang w:val="ru-RU"/>
              </w:rPr>
              <w:t xml:space="preserve">, рублей </w:t>
            </w:r>
          </w:p>
        </w:tc>
        <w:tc>
          <w:tcPr>
            <w:tcW w:w="1808" w:type="dxa"/>
            <w:tcBorders>
              <w:top w:val="single" w:sz="4" w:space="0" w:color="auto"/>
              <w:left w:val="nil"/>
              <w:bottom w:val="single" w:sz="4" w:space="0" w:color="auto"/>
              <w:right w:val="single" w:sz="4" w:space="0" w:color="auto"/>
            </w:tcBorders>
            <w:vAlign w:val="center"/>
            <w:hideMark/>
          </w:tcPr>
          <w:p w14:paraId="3702F3BD" w14:textId="77777777" w:rsidR="00C32455" w:rsidRPr="00067DD5" w:rsidRDefault="00C32455" w:rsidP="0098073C">
            <w:pPr>
              <w:jc w:val="center"/>
              <w:rPr>
                <w:color w:val="000000"/>
                <w:lang w:val="ru-RU"/>
              </w:rPr>
            </w:pPr>
            <w:r w:rsidRPr="00067DD5">
              <w:rPr>
                <w:color w:val="000000"/>
                <w:lang w:val="ru-RU"/>
              </w:rPr>
              <w:t>Итого цена с НДС, рублей</w:t>
            </w:r>
          </w:p>
        </w:tc>
      </w:tr>
      <w:tr w:rsidR="00C32455" w:rsidRPr="00235875" w14:paraId="2462E90E" w14:textId="77777777" w:rsidTr="0098073C">
        <w:trPr>
          <w:trHeight w:val="145"/>
        </w:trPr>
        <w:tc>
          <w:tcPr>
            <w:tcW w:w="1049" w:type="dxa"/>
            <w:tcBorders>
              <w:top w:val="single" w:sz="4" w:space="0" w:color="auto"/>
              <w:left w:val="single" w:sz="4" w:space="0" w:color="auto"/>
              <w:bottom w:val="single" w:sz="4" w:space="0" w:color="auto"/>
              <w:right w:val="single" w:sz="4" w:space="0" w:color="auto"/>
            </w:tcBorders>
            <w:vAlign w:val="center"/>
          </w:tcPr>
          <w:p w14:paraId="3E8347A2" w14:textId="77777777" w:rsidR="00C32455" w:rsidRPr="00067DD5" w:rsidRDefault="00C32455" w:rsidP="0098073C">
            <w:pPr>
              <w:jc w:val="center"/>
              <w:rPr>
                <w:color w:val="000000"/>
                <w:lang w:val="ru-RU"/>
              </w:rPr>
            </w:pPr>
          </w:p>
        </w:tc>
        <w:tc>
          <w:tcPr>
            <w:tcW w:w="3265" w:type="dxa"/>
            <w:tcBorders>
              <w:top w:val="single" w:sz="4" w:space="0" w:color="auto"/>
              <w:left w:val="single" w:sz="4" w:space="0" w:color="auto"/>
              <w:bottom w:val="single" w:sz="4" w:space="0" w:color="auto"/>
              <w:right w:val="single" w:sz="4" w:space="0" w:color="auto"/>
            </w:tcBorders>
            <w:vAlign w:val="center"/>
          </w:tcPr>
          <w:p w14:paraId="4D5FE9D1" w14:textId="77777777" w:rsidR="00C32455" w:rsidRPr="00067DD5" w:rsidRDefault="00C32455" w:rsidP="0098073C">
            <w:pPr>
              <w:jc w:val="both"/>
              <w:rPr>
                <w:color w:val="000000"/>
                <w:lang w:val="ru-RU"/>
              </w:rPr>
            </w:pPr>
          </w:p>
        </w:tc>
        <w:tc>
          <w:tcPr>
            <w:tcW w:w="1637" w:type="dxa"/>
            <w:tcBorders>
              <w:top w:val="single" w:sz="4" w:space="0" w:color="auto"/>
              <w:left w:val="single" w:sz="4" w:space="0" w:color="auto"/>
              <w:bottom w:val="single" w:sz="4" w:space="0" w:color="auto"/>
              <w:right w:val="single" w:sz="4" w:space="0" w:color="auto"/>
            </w:tcBorders>
            <w:vAlign w:val="center"/>
          </w:tcPr>
          <w:p w14:paraId="7399DA34" w14:textId="77777777" w:rsidR="00C32455" w:rsidRPr="00067DD5" w:rsidRDefault="00C32455" w:rsidP="0098073C">
            <w:pPr>
              <w:jc w:val="center"/>
              <w:rPr>
                <w:color w:val="000000"/>
                <w:lang w:val="ru-RU"/>
              </w:rPr>
            </w:pPr>
          </w:p>
        </w:tc>
        <w:tc>
          <w:tcPr>
            <w:tcW w:w="1542" w:type="dxa"/>
            <w:tcBorders>
              <w:top w:val="single" w:sz="4" w:space="0" w:color="auto"/>
              <w:left w:val="single" w:sz="4" w:space="0" w:color="auto"/>
              <w:bottom w:val="single" w:sz="4" w:space="0" w:color="auto"/>
              <w:right w:val="single" w:sz="4" w:space="0" w:color="auto"/>
            </w:tcBorders>
            <w:vAlign w:val="center"/>
          </w:tcPr>
          <w:p w14:paraId="7054F094" w14:textId="77777777" w:rsidR="00C32455" w:rsidRPr="00067DD5" w:rsidRDefault="00C32455" w:rsidP="0098073C">
            <w:pPr>
              <w:jc w:val="center"/>
              <w:rPr>
                <w:color w:val="000000"/>
                <w:lang w:val="ru-RU"/>
              </w:rPr>
            </w:pPr>
          </w:p>
        </w:tc>
        <w:tc>
          <w:tcPr>
            <w:tcW w:w="1808" w:type="dxa"/>
            <w:tcBorders>
              <w:top w:val="single" w:sz="4" w:space="0" w:color="auto"/>
              <w:left w:val="single" w:sz="4" w:space="0" w:color="auto"/>
              <w:bottom w:val="single" w:sz="4" w:space="0" w:color="auto"/>
              <w:right w:val="single" w:sz="4" w:space="0" w:color="auto"/>
            </w:tcBorders>
            <w:vAlign w:val="center"/>
          </w:tcPr>
          <w:p w14:paraId="059E48FE" w14:textId="77777777" w:rsidR="00C32455" w:rsidRPr="00067DD5" w:rsidRDefault="00C32455" w:rsidP="0098073C">
            <w:pPr>
              <w:jc w:val="center"/>
              <w:rPr>
                <w:color w:val="000000"/>
                <w:lang w:val="ru-RU"/>
              </w:rPr>
            </w:pPr>
          </w:p>
        </w:tc>
      </w:tr>
      <w:tr w:rsidR="00C32455" w:rsidRPr="00235875" w14:paraId="641586A6" w14:textId="77777777" w:rsidTr="0098073C">
        <w:trPr>
          <w:trHeight w:val="80"/>
        </w:trPr>
        <w:tc>
          <w:tcPr>
            <w:tcW w:w="1049" w:type="dxa"/>
            <w:tcBorders>
              <w:top w:val="single" w:sz="4" w:space="0" w:color="auto"/>
              <w:left w:val="single" w:sz="4" w:space="0" w:color="auto"/>
              <w:bottom w:val="single" w:sz="4" w:space="0" w:color="auto"/>
              <w:right w:val="nil"/>
            </w:tcBorders>
            <w:vAlign w:val="center"/>
          </w:tcPr>
          <w:p w14:paraId="01937B15" w14:textId="77777777" w:rsidR="00C32455" w:rsidRPr="00067DD5" w:rsidRDefault="00C32455" w:rsidP="0098073C">
            <w:pPr>
              <w:jc w:val="center"/>
              <w:rPr>
                <w:color w:val="000000"/>
                <w:lang w:val="ru-RU"/>
              </w:rPr>
            </w:pPr>
          </w:p>
        </w:tc>
        <w:tc>
          <w:tcPr>
            <w:tcW w:w="3265" w:type="dxa"/>
            <w:tcBorders>
              <w:top w:val="single" w:sz="4" w:space="0" w:color="auto"/>
              <w:left w:val="single" w:sz="4" w:space="0" w:color="auto"/>
              <w:bottom w:val="single" w:sz="4" w:space="0" w:color="auto"/>
              <w:right w:val="single" w:sz="4" w:space="0" w:color="auto"/>
            </w:tcBorders>
            <w:vAlign w:val="center"/>
          </w:tcPr>
          <w:p w14:paraId="11E58290" w14:textId="77777777" w:rsidR="00C32455" w:rsidRPr="00067DD5" w:rsidRDefault="00C32455" w:rsidP="0098073C">
            <w:pPr>
              <w:jc w:val="both"/>
              <w:rPr>
                <w:color w:val="000000"/>
                <w:lang w:val="ru-RU"/>
              </w:rPr>
            </w:pPr>
          </w:p>
        </w:tc>
        <w:tc>
          <w:tcPr>
            <w:tcW w:w="1637" w:type="dxa"/>
            <w:tcBorders>
              <w:top w:val="single" w:sz="4" w:space="0" w:color="auto"/>
              <w:left w:val="nil"/>
              <w:bottom w:val="single" w:sz="4" w:space="0" w:color="auto"/>
              <w:right w:val="single" w:sz="4" w:space="0" w:color="auto"/>
            </w:tcBorders>
          </w:tcPr>
          <w:p w14:paraId="2CCE8F0E" w14:textId="77777777" w:rsidR="00C32455" w:rsidRPr="00067DD5" w:rsidRDefault="00C32455" w:rsidP="0098073C">
            <w:pPr>
              <w:jc w:val="center"/>
              <w:rPr>
                <w:lang w:val="ru-RU"/>
              </w:rPr>
            </w:pPr>
          </w:p>
        </w:tc>
        <w:tc>
          <w:tcPr>
            <w:tcW w:w="1542" w:type="dxa"/>
            <w:tcBorders>
              <w:top w:val="single" w:sz="4" w:space="0" w:color="auto"/>
              <w:left w:val="nil"/>
              <w:bottom w:val="single" w:sz="4" w:space="0" w:color="auto"/>
              <w:right w:val="single" w:sz="4" w:space="0" w:color="auto"/>
            </w:tcBorders>
          </w:tcPr>
          <w:p w14:paraId="0B52C8AB" w14:textId="77777777" w:rsidR="00C32455" w:rsidRPr="00067DD5" w:rsidRDefault="00C32455" w:rsidP="0098073C">
            <w:pPr>
              <w:jc w:val="center"/>
              <w:rPr>
                <w:lang w:val="ru-RU"/>
              </w:rPr>
            </w:pPr>
          </w:p>
        </w:tc>
        <w:tc>
          <w:tcPr>
            <w:tcW w:w="1808" w:type="dxa"/>
            <w:tcBorders>
              <w:top w:val="single" w:sz="4" w:space="0" w:color="auto"/>
              <w:left w:val="nil"/>
              <w:bottom w:val="single" w:sz="4" w:space="0" w:color="auto"/>
              <w:right w:val="single" w:sz="4" w:space="0" w:color="auto"/>
            </w:tcBorders>
          </w:tcPr>
          <w:p w14:paraId="01E90946" w14:textId="77777777" w:rsidR="00C32455" w:rsidRPr="00067DD5" w:rsidRDefault="00C32455" w:rsidP="0098073C">
            <w:pPr>
              <w:jc w:val="center"/>
              <w:rPr>
                <w:lang w:val="ru-RU"/>
              </w:rPr>
            </w:pPr>
          </w:p>
        </w:tc>
      </w:tr>
      <w:tr w:rsidR="00C32455" w:rsidRPr="00235875" w14:paraId="676FA905" w14:textId="77777777" w:rsidTr="0098073C">
        <w:trPr>
          <w:trHeight w:val="315"/>
        </w:trPr>
        <w:tc>
          <w:tcPr>
            <w:tcW w:w="1049" w:type="dxa"/>
            <w:tcBorders>
              <w:top w:val="single" w:sz="4" w:space="0" w:color="auto"/>
              <w:left w:val="single" w:sz="4" w:space="0" w:color="auto"/>
              <w:bottom w:val="single" w:sz="4" w:space="0" w:color="auto"/>
              <w:right w:val="nil"/>
            </w:tcBorders>
            <w:vAlign w:val="center"/>
          </w:tcPr>
          <w:p w14:paraId="28DB8A0E" w14:textId="77777777" w:rsidR="00C32455" w:rsidRPr="00067DD5" w:rsidRDefault="00C32455" w:rsidP="0098073C">
            <w:pPr>
              <w:jc w:val="center"/>
              <w:rPr>
                <w:color w:val="000000"/>
                <w:lang w:val="ru-RU"/>
              </w:rPr>
            </w:pPr>
          </w:p>
        </w:tc>
        <w:tc>
          <w:tcPr>
            <w:tcW w:w="3265" w:type="dxa"/>
            <w:tcBorders>
              <w:top w:val="single" w:sz="4" w:space="0" w:color="auto"/>
              <w:left w:val="single" w:sz="4" w:space="0" w:color="auto"/>
              <w:bottom w:val="single" w:sz="4" w:space="0" w:color="auto"/>
              <w:right w:val="single" w:sz="4" w:space="0" w:color="auto"/>
            </w:tcBorders>
            <w:vAlign w:val="center"/>
          </w:tcPr>
          <w:p w14:paraId="094BF190" w14:textId="77777777" w:rsidR="00C32455" w:rsidRPr="00067DD5" w:rsidRDefault="00C32455" w:rsidP="0098073C">
            <w:pPr>
              <w:jc w:val="both"/>
              <w:rPr>
                <w:color w:val="000000"/>
                <w:lang w:val="ru-RU"/>
              </w:rPr>
            </w:pPr>
          </w:p>
        </w:tc>
        <w:tc>
          <w:tcPr>
            <w:tcW w:w="1637" w:type="dxa"/>
            <w:tcBorders>
              <w:top w:val="single" w:sz="4" w:space="0" w:color="auto"/>
              <w:left w:val="nil"/>
              <w:bottom w:val="single" w:sz="4" w:space="0" w:color="auto"/>
              <w:right w:val="single" w:sz="4" w:space="0" w:color="auto"/>
            </w:tcBorders>
          </w:tcPr>
          <w:p w14:paraId="417ED6D0" w14:textId="77777777" w:rsidR="00C32455" w:rsidRPr="00067DD5" w:rsidRDefault="00C32455" w:rsidP="0098073C">
            <w:pPr>
              <w:jc w:val="center"/>
              <w:rPr>
                <w:lang w:val="ru-RU"/>
              </w:rPr>
            </w:pPr>
          </w:p>
        </w:tc>
        <w:tc>
          <w:tcPr>
            <w:tcW w:w="1542" w:type="dxa"/>
            <w:tcBorders>
              <w:top w:val="single" w:sz="4" w:space="0" w:color="auto"/>
              <w:left w:val="nil"/>
              <w:bottom w:val="single" w:sz="4" w:space="0" w:color="auto"/>
              <w:right w:val="single" w:sz="4" w:space="0" w:color="auto"/>
            </w:tcBorders>
          </w:tcPr>
          <w:p w14:paraId="3A03B790" w14:textId="77777777" w:rsidR="00C32455" w:rsidRPr="00067DD5" w:rsidRDefault="00C32455" w:rsidP="0098073C">
            <w:pPr>
              <w:jc w:val="center"/>
              <w:rPr>
                <w:lang w:val="ru-RU"/>
              </w:rPr>
            </w:pPr>
          </w:p>
        </w:tc>
        <w:tc>
          <w:tcPr>
            <w:tcW w:w="1808" w:type="dxa"/>
            <w:tcBorders>
              <w:top w:val="single" w:sz="4" w:space="0" w:color="auto"/>
              <w:left w:val="nil"/>
              <w:bottom w:val="single" w:sz="4" w:space="0" w:color="auto"/>
              <w:right w:val="single" w:sz="4" w:space="0" w:color="auto"/>
            </w:tcBorders>
          </w:tcPr>
          <w:p w14:paraId="3BA5EC86" w14:textId="77777777" w:rsidR="00C32455" w:rsidRPr="00067DD5" w:rsidRDefault="00C32455" w:rsidP="0098073C">
            <w:pPr>
              <w:jc w:val="center"/>
              <w:rPr>
                <w:lang w:val="ru-RU"/>
              </w:rPr>
            </w:pPr>
          </w:p>
        </w:tc>
      </w:tr>
      <w:tr w:rsidR="00C32455" w:rsidRPr="00235875" w14:paraId="75C0BC24" w14:textId="77777777" w:rsidTr="0098073C">
        <w:trPr>
          <w:trHeight w:val="315"/>
        </w:trPr>
        <w:tc>
          <w:tcPr>
            <w:tcW w:w="1049" w:type="dxa"/>
            <w:tcBorders>
              <w:top w:val="single" w:sz="4" w:space="0" w:color="auto"/>
              <w:left w:val="single" w:sz="4" w:space="0" w:color="auto"/>
              <w:bottom w:val="single" w:sz="4" w:space="0" w:color="auto"/>
              <w:right w:val="nil"/>
            </w:tcBorders>
            <w:vAlign w:val="center"/>
          </w:tcPr>
          <w:p w14:paraId="41B40493" w14:textId="77777777" w:rsidR="00C32455" w:rsidRPr="00067DD5" w:rsidRDefault="00C32455" w:rsidP="0098073C">
            <w:pPr>
              <w:jc w:val="center"/>
              <w:rPr>
                <w:color w:val="000000"/>
                <w:lang w:val="ru-RU"/>
              </w:rPr>
            </w:pPr>
          </w:p>
        </w:tc>
        <w:tc>
          <w:tcPr>
            <w:tcW w:w="3265" w:type="dxa"/>
            <w:tcBorders>
              <w:top w:val="single" w:sz="4" w:space="0" w:color="auto"/>
              <w:left w:val="single" w:sz="4" w:space="0" w:color="auto"/>
              <w:bottom w:val="single" w:sz="4" w:space="0" w:color="auto"/>
              <w:right w:val="single" w:sz="4" w:space="0" w:color="auto"/>
            </w:tcBorders>
            <w:vAlign w:val="center"/>
          </w:tcPr>
          <w:p w14:paraId="32205A7D" w14:textId="77777777" w:rsidR="00C32455" w:rsidRPr="00067DD5" w:rsidRDefault="00C32455" w:rsidP="0098073C">
            <w:pPr>
              <w:jc w:val="both"/>
              <w:rPr>
                <w:color w:val="000000"/>
                <w:lang w:val="ru-RU"/>
              </w:rPr>
            </w:pPr>
          </w:p>
        </w:tc>
        <w:tc>
          <w:tcPr>
            <w:tcW w:w="1637" w:type="dxa"/>
            <w:tcBorders>
              <w:top w:val="single" w:sz="4" w:space="0" w:color="auto"/>
              <w:left w:val="nil"/>
              <w:bottom w:val="single" w:sz="4" w:space="0" w:color="auto"/>
              <w:right w:val="single" w:sz="4" w:space="0" w:color="auto"/>
            </w:tcBorders>
          </w:tcPr>
          <w:p w14:paraId="1E3C3425" w14:textId="77777777" w:rsidR="00C32455" w:rsidRPr="00067DD5" w:rsidRDefault="00C32455" w:rsidP="0098073C">
            <w:pPr>
              <w:jc w:val="center"/>
              <w:rPr>
                <w:lang w:val="ru-RU"/>
              </w:rPr>
            </w:pPr>
          </w:p>
        </w:tc>
        <w:tc>
          <w:tcPr>
            <w:tcW w:w="1542" w:type="dxa"/>
            <w:tcBorders>
              <w:top w:val="single" w:sz="4" w:space="0" w:color="auto"/>
              <w:left w:val="nil"/>
              <w:bottom w:val="single" w:sz="4" w:space="0" w:color="auto"/>
              <w:right w:val="single" w:sz="4" w:space="0" w:color="auto"/>
            </w:tcBorders>
          </w:tcPr>
          <w:p w14:paraId="06A934E7" w14:textId="77777777" w:rsidR="00C32455" w:rsidRPr="00067DD5" w:rsidRDefault="00C32455" w:rsidP="0098073C">
            <w:pPr>
              <w:jc w:val="center"/>
              <w:rPr>
                <w:lang w:val="ru-RU"/>
              </w:rPr>
            </w:pPr>
          </w:p>
        </w:tc>
        <w:tc>
          <w:tcPr>
            <w:tcW w:w="1808" w:type="dxa"/>
            <w:tcBorders>
              <w:top w:val="single" w:sz="4" w:space="0" w:color="auto"/>
              <w:left w:val="nil"/>
              <w:bottom w:val="single" w:sz="4" w:space="0" w:color="auto"/>
              <w:right w:val="single" w:sz="4" w:space="0" w:color="auto"/>
            </w:tcBorders>
          </w:tcPr>
          <w:p w14:paraId="245F4402" w14:textId="77777777" w:rsidR="00C32455" w:rsidRPr="00067DD5" w:rsidRDefault="00C32455" w:rsidP="0098073C">
            <w:pPr>
              <w:jc w:val="center"/>
              <w:rPr>
                <w:lang w:val="ru-RU"/>
              </w:rPr>
            </w:pPr>
          </w:p>
        </w:tc>
      </w:tr>
      <w:tr w:rsidR="00C32455" w:rsidRPr="00235875" w14:paraId="46F6C1E6" w14:textId="77777777" w:rsidTr="0098073C">
        <w:trPr>
          <w:trHeight w:val="315"/>
        </w:trPr>
        <w:tc>
          <w:tcPr>
            <w:tcW w:w="1049" w:type="dxa"/>
            <w:tcBorders>
              <w:top w:val="single" w:sz="4" w:space="0" w:color="auto"/>
              <w:left w:val="single" w:sz="4" w:space="0" w:color="auto"/>
              <w:bottom w:val="single" w:sz="4" w:space="0" w:color="auto"/>
              <w:right w:val="nil"/>
            </w:tcBorders>
            <w:vAlign w:val="center"/>
          </w:tcPr>
          <w:p w14:paraId="7DFEB2DA" w14:textId="77777777" w:rsidR="00C32455" w:rsidRPr="00067DD5" w:rsidRDefault="00C32455" w:rsidP="0098073C">
            <w:pPr>
              <w:jc w:val="center"/>
              <w:rPr>
                <w:color w:val="000000"/>
                <w:lang w:val="ru-RU"/>
              </w:rPr>
            </w:pPr>
          </w:p>
        </w:tc>
        <w:tc>
          <w:tcPr>
            <w:tcW w:w="3265" w:type="dxa"/>
            <w:tcBorders>
              <w:top w:val="single" w:sz="4" w:space="0" w:color="auto"/>
              <w:left w:val="single" w:sz="4" w:space="0" w:color="auto"/>
              <w:bottom w:val="single" w:sz="4" w:space="0" w:color="auto"/>
              <w:right w:val="single" w:sz="4" w:space="0" w:color="auto"/>
            </w:tcBorders>
            <w:vAlign w:val="center"/>
          </w:tcPr>
          <w:p w14:paraId="2F20461D" w14:textId="77777777" w:rsidR="00C32455" w:rsidRPr="00067DD5" w:rsidRDefault="00C32455" w:rsidP="0098073C">
            <w:pPr>
              <w:jc w:val="both"/>
              <w:rPr>
                <w:color w:val="000000"/>
                <w:lang w:val="ru-RU"/>
              </w:rPr>
            </w:pPr>
          </w:p>
        </w:tc>
        <w:tc>
          <w:tcPr>
            <w:tcW w:w="1637" w:type="dxa"/>
            <w:tcBorders>
              <w:top w:val="single" w:sz="4" w:space="0" w:color="auto"/>
              <w:left w:val="nil"/>
              <w:bottom w:val="single" w:sz="4" w:space="0" w:color="auto"/>
              <w:right w:val="single" w:sz="4" w:space="0" w:color="auto"/>
            </w:tcBorders>
          </w:tcPr>
          <w:p w14:paraId="042E9630" w14:textId="77777777" w:rsidR="00C32455" w:rsidRPr="00067DD5" w:rsidRDefault="00C32455" w:rsidP="0098073C">
            <w:pPr>
              <w:jc w:val="center"/>
              <w:rPr>
                <w:lang w:val="ru-RU"/>
              </w:rPr>
            </w:pPr>
          </w:p>
        </w:tc>
        <w:tc>
          <w:tcPr>
            <w:tcW w:w="1542" w:type="dxa"/>
            <w:tcBorders>
              <w:top w:val="single" w:sz="4" w:space="0" w:color="auto"/>
              <w:left w:val="nil"/>
              <w:bottom w:val="single" w:sz="4" w:space="0" w:color="auto"/>
              <w:right w:val="single" w:sz="4" w:space="0" w:color="auto"/>
            </w:tcBorders>
          </w:tcPr>
          <w:p w14:paraId="0A446624" w14:textId="77777777" w:rsidR="00C32455" w:rsidRPr="00067DD5" w:rsidRDefault="00C32455" w:rsidP="0098073C">
            <w:pPr>
              <w:jc w:val="center"/>
              <w:rPr>
                <w:lang w:val="ru-RU"/>
              </w:rPr>
            </w:pPr>
          </w:p>
        </w:tc>
        <w:tc>
          <w:tcPr>
            <w:tcW w:w="1808" w:type="dxa"/>
            <w:tcBorders>
              <w:top w:val="single" w:sz="4" w:space="0" w:color="auto"/>
              <w:left w:val="nil"/>
              <w:bottom w:val="single" w:sz="4" w:space="0" w:color="auto"/>
              <w:right w:val="single" w:sz="4" w:space="0" w:color="auto"/>
            </w:tcBorders>
          </w:tcPr>
          <w:p w14:paraId="7D0F171E" w14:textId="77777777" w:rsidR="00C32455" w:rsidRPr="00067DD5" w:rsidRDefault="00C32455" w:rsidP="0098073C">
            <w:pPr>
              <w:jc w:val="center"/>
              <w:rPr>
                <w:lang w:val="ru-RU"/>
              </w:rPr>
            </w:pPr>
          </w:p>
        </w:tc>
      </w:tr>
      <w:tr w:rsidR="00C32455" w:rsidRPr="00235875" w14:paraId="677702E5" w14:textId="77777777" w:rsidTr="0098073C">
        <w:trPr>
          <w:trHeight w:val="315"/>
        </w:trPr>
        <w:tc>
          <w:tcPr>
            <w:tcW w:w="1049" w:type="dxa"/>
            <w:tcBorders>
              <w:top w:val="nil"/>
              <w:left w:val="single" w:sz="4" w:space="0" w:color="auto"/>
              <w:bottom w:val="single" w:sz="4" w:space="0" w:color="auto"/>
              <w:right w:val="nil"/>
            </w:tcBorders>
            <w:vAlign w:val="center"/>
          </w:tcPr>
          <w:p w14:paraId="037972E5"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6539629A" w14:textId="77777777" w:rsidR="00C32455" w:rsidRPr="00067DD5" w:rsidRDefault="00C32455" w:rsidP="0098073C">
            <w:pPr>
              <w:jc w:val="both"/>
              <w:rPr>
                <w:color w:val="000000"/>
                <w:lang w:val="ru-RU"/>
              </w:rPr>
            </w:pPr>
          </w:p>
        </w:tc>
        <w:tc>
          <w:tcPr>
            <w:tcW w:w="1637" w:type="dxa"/>
            <w:tcBorders>
              <w:top w:val="nil"/>
              <w:left w:val="nil"/>
              <w:bottom w:val="single" w:sz="4" w:space="0" w:color="auto"/>
              <w:right w:val="single" w:sz="4" w:space="0" w:color="auto"/>
            </w:tcBorders>
          </w:tcPr>
          <w:p w14:paraId="65889C9D" w14:textId="77777777" w:rsidR="00C32455" w:rsidRPr="00067DD5" w:rsidRDefault="00C32455" w:rsidP="0098073C">
            <w:pPr>
              <w:jc w:val="center"/>
              <w:rPr>
                <w:lang w:val="ru-RU"/>
              </w:rPr>
            </w:pPr>
          </w:p>
        </w:tc>
        <w:tc>
          <w:tcPr>
            <w:tcW w:w="1542" w:type="dxa"/>
            <w:tcBorders>
              <w:top w:val="nil"/>
              <w:left w:val="nil"/>
              <w:bottom w:val="single" w:sz="4" w:space="0" w:color="auto"/>
              <w:right w:val="single" w:sz="4" w:space="0" w:color="auto"/>
            </w:tcBorders>
          </w:tcPr>
          <w:p w14:paraId="44ED17BD" w14:textId="77777777" w:rsidR="00C32455" w:rsidRPr="00067DD5" w:rsidRDefault="00C32455" w:rsidP="0098073C">
            <w:pPr>
              <w:jc w:val="center"/>
              <w:rPr>
                <w:lang w:val="ru-RU"/>
              </w:rPr>
            </w:pPr>
          </w:p>
        </w:tc>
        <w:tc>
          <w:tcPr>
            <w:tcW w:w="1808" w:type="dxa"/>
            <w:tcBorders>
              <w:top w:val="nil"/>
              <w:left w:val="nil"/>
              <w:bottom w:val="single" w:sz="4" w:space="0" w:color="auto"/>
              <w:right w:val="single" w:sz="4" w:space="0" w:color="auto"/>
            </w:tcBorders>
          </w:tcPr>
          <w:p w14:paraId="56B48C4B" w14:textId="77777777" w:rsidR="00C32455" w:rsidRPr="00067DD5" w:rsidRDefault="00C32455" w:rsidP="0098073C">
            <w:pPr>
              <w:jc w:val="center"/>
              <w:rPr>
                <w:lang w:val="ru-RU"/>
              </w:rPr>
            </w:pPr>
          </w:p>
        </w:tc>
      </w:tr>
      <w:tr w:rsidR="00C32455" w:rsidRPr="00235875" w14:paraId="307B05FC" w14:textId="77777777" w:rsidTr="0098073C">
        <w:trPr>
          <w:trHeight w:val="315"/>
        </w:trPr>
        <w:tc>
          <w:tcPr>
            <w:tcW w:w="1049" w:type="dxa"/>
            <w:tcBorders>
              <w:top w:val="nil"/>
              <w:left w:val="single" w:sz="4" w:space="0" w:color="auto"/>
              <w:bottom w:val="single" w:sz="4" w:space="0" w:color="auto"/>
              <w:right w:val="nil"/>
            </w:tcBorders>
            <w:vAlign w:val="center"/>
          </w:tcPr>
          <w:p w14:paraId="5BB6E960"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1323EE15" w14:textId="77777777" w:rsidR="00C32455" w:rsidRPr="00067DD5" w:rsidRDefault="00C32455" w:rsidP="0098073C">
            <w:pPr>
              <w:jc w:val="both"/>
              <w:rPr>
                <w:color w:val="000000"/>
                <w:lang w:val="ru-RU"/>
              </w:rPr>
            </w:pPr>
          </w:p>
        </w:tc>
        <w:tc>
          <w:tcPr>
            <w:tcW w:w="1637" w:type="dxa"/>
            <w:tcBorders>
              <w:top w:val="nil"/>
              <w:left w:val="nil"/>
              <w:bottom w:val="single" w:sz="4" w:space="0" w:color="auto"/>
              <w:right w:val="single" w:sz="4" w:space="0" w:color="auto"/>
            </w:tcBorders>
          </w:tcPr>
          <w:p w14:paraId="647145D0" w14:textId="77777777" w:rsidR="00C32455" w:rsidRPr="00067DD5" w:rsidRDefault="00C32455" w:rsidP="0098073C">
            <w:pPr>
              <w:jc w:val="center"/>
              <w:rPr>
                <w:lang w:val="ru-RU"/>
              </w:rPr>
            </w:pPr>
          </w:p>
        </w:tc>
        <w:tc>
          <w:tcPr>
            <w:tcW w:w="1542" w:type="dxa"/>
            <w:tcBorders>
              <w:top w:val="nil"/>
              <w:left w:val="nil"/>
              <w:bottom w:val="single" w:sz="4" w:space="0" w:color="auto"/>
              <w:right w:val="single" w:sz="4" w:space="0" w:color="auto"/>
            </w:tcBorders>
          </w:tcPr>
          <w:p w14:paraId="68902084" w14:textId="77777777" w:rsidR="00C32455" w:rsidRPr="00067DD5" w:rsidRDefault="00C32455" w:rsidP="0098073C">
            <w:pPr>
              <w:jc w:val="center"/>
              <w:rPr>
                <w:lang w:val="ru-RU"/>
              </w:rPr>
            </w:pPr>
          </w:p>
        </w:tc>
        <w:tc>
          <w:tcPr>
            <w:tcW w:w="1808" w:type="dxa"/>
            <w:tcBorders>
              <w:top w:val="nil"/>
              <w:left w:val="nil"/>
              <w:bottom w:val="single" w:sz="4" w:space="0" w:color="auto"/>
              <w:right w:val="single" w:sz="4" w:space="0" w:color="auto"/>
            </w:tcBorders>
          </w:tcPr>
          <w:p w14:paraId="7C3C4DA1" w14:textId="77777777" w:rsidR="00C32455" w:rsidRPr="00067DD5" w:rsidRDefault="00C32455" w:rsidP="0098073C">
            <w:pPr>
              <w:jc w:val="center"/>
              <w:rPr>
                <w:lang w:val="ru-RU"/>
              </w:rPr>
            </w:pPr>
          </w:p>
        </w:tc>
      </w:tr>
      <w:tr w:rsidR="00C32455" w:rsidRPr="00235875" w14:paraId="65F49250" w14:textId="77777777" w:rsidTr="0098073C">
        <w:trPr>
          <w:trHeight w:val="315"/>
        </w:trPr>
        <w:tc>
          <w:tcPr>
            <w:tcW w:w="1049" w:type="dxa"/>
            <w:tcBorders>
              <w:top w:val="nil"/>
              <w:left w:val="single" w:sz="4" w:space="0" w:color="auto"/>
              <w:bottom w:val="single" w:sz="4" w:space="0" w:color="auto"/>
              <w:right w:val="nil"/>
            </w:tcBorders>
            <w:vAlign w:val="center"/>
          </w:tcPr>
          <w:p w14:paraId="7AA16EFB"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1E2B9C9B" w14:textId="77777777" w:rsidR="00C32455" w:rsidRPr="00067DD5" w:rsidRDefault="00C32455" w:rsidP="0098073C">
            <w:pPr>
              <w:jc w:val="both"/>
              <w:rPr>
                <w:color w:val="000000"/>
                <w:lang w:val="ru-RU"/>
              </w:rPr>
            </w:pPr>
          </w:p>
        </w:tc>
        <w:tc>
          <w:tcPr>
            <w:tcW w:w="1637" w:type="dxa"/>
            <w:tcBorders>
              <w:top w:val="nil"/>
              <w:left w:val="nil"/>
              <w:bottom w:val="single" w:sz="4" w:space="0" w:color="auto"/>
              <w:right w:val="single" w:sz="4" w:space="0" w:color="auto"/>
            </w:tcBorders>
          </w:tcPr>
          <w:p w14:paraId="0A239EE2" w14:textId="77777777" w:rsidR="00C32455" w:rsidRPr="00067DD5" w:rsidRDefault="00C32455" w:rsidP="0098073C">
            <w:pPr>
              <w:jc w:val="center"/>
              <w:rPr>
                <w:lang w:val="ru-RU"/>
              </w:rPr>
            </w:pPr>
          </w:p>
        </w:tc>
        <w:tc>
          <w:tcPr>
            <w:tcW w:w="1542" w:type="dxa"/>
            <w:tcBorders>
              <w:top w:val="nil"/>
              <w:left w:val="nil"/>
              <w:bottom w:val="single" w:sz="4" w:space="0" w:color="auto"/>
              <w:right w:val="single" w:sz="4" w:space="0" w:color="auto"/>
            </w:tcBorders>
          </w:tcPr>
          <w:p w14:paraId="1392FCE6" w14:textId="77777777" w:rsidR="00C32455" w:rsidRPr="00067DD5" w:rsidRDefault="00C32455" w:rsidP="0098073C">
            <w:pPr>
              <w:jc w:val="center"/>
              <w:rPr>
                <w:lang w:val="ru-RU"/>
              </w:rPr>
            </w:pPr>
          </w:p>
        </w:tc>
        <w:tc>
          <w:tcPr>
            <w:tcW w:w="1808" w:type="dxa"/>
            <w:tcBorders>
              <w:top w:val="nil"/>
              <w:left w:val="nil"/>
              <w:bottom w:val="single" w:sz="4" w:space="0" w:color="auto"/>
              <w:right w:val="single" w:sz="4" w:space="0" w:color="auto"/>
            </w:tcBorders>
          </w:tcPr>
          <w:p w14:paraId="08FCD142" w14:textId="77777777" w:rsidR="00C32455" w:rsidRPr="00067DD5" w:rsidRDefault="00C32455" w:rsidP="0098073C">
            <w:pPr>
              <w:jc w:val="center"/>
              <w:rPr>
                <w:lang w:val="ru-RU"/>
              </w:rPr>
            </w:pPr>
          </w:p>
        </w:tc>
      </w:tr>
      <w:tr w:rsidR="00C32455" w:rsidRPr="00235875" w14:paraId="052DB48F" w14:textId="77777777" w:rsidTr="0098073C">
        <w:trPr>
          <w:trHeight w:val="315"/>
        </w:trPr>
        <w:tc>
          <w:tcPr>
            <w:tcW w:w="1049" w:type="dxa"/>
            <w:tcBorders>
              <w:top w:val="nil"/>
              <w:left w:val="single" w:sz="4" w:space="0" w:color="auto"/>
              <w:bottom w:val="single" w:sz="4" w:space="0" w:color="auto"/>
              <w:right w:val="nil"/>
            </w:tcBorders>
            <w:vAlign w:val="center"/>
          </w:tcPr>
          <w:p w14:paraId="729DEFE2"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3008B5BA" w14:textId="77777777" w:rsidR="00C32455" w:rsidRPr="00067DD5" w:rsidRDefault="00C32455" w:rsidP="0098073C">
            <w:pPr>
              <w:jc w:val="both"/>
              <w:rPr>
                <w:color w:val="000000"/>
                <w:lang w:val="ru-RU"/>
              </w:rPr>
            </w:pPr>
          </w:p>
        </w:tc>
        <w:tc>
          <w:tcPr>
            <w:tcW w:w="1637" w:type="dxa"/>
            <w:tcBorders>
              <w:top w:val="nil"/>
              <w:left w:val="nil"/>
              <w:bottom w:val="single" w:sz="4" w:space="0" w:color="auto"/>
              <w:right w:val="single" w:sz="4" w:space="0" w:color="auto"/>
            </w:tcBorders>
          </w:tcPr>
          <w:p w14:paraId="59306787" w14:textId="77777777" w:rsidR="00C32455" w:rsidRPr="00067DD5" w:rsidRDefault="00C32455" w:rsidP="0098073C">
            <w:pPr>
              <w:jc w:val="center"/>
              <w:rPr>
                <w:lang w:val="ru-RU"/>
              </w:rPr>
            </w:pPr>
          </w:p>
        </w:tc>
        <w:tc>
          <w:tcPr>
            <w:tcW w:w="1542" w:type="dxa"/>
            <w:tcBorders>
              <w:top w:val="nil"/>
              <w:left w:val="nil"/>
              <w:bottom w:val="single" w:sz="4" w:space="0" w:color="auto"/>
              <w:right w:val="single" w:sz="4" w:space="0" w:color="auto"/>
            </w:tcBorders>
          </w:tcPr>
          <w:p w14:paraId="31008068" w14:textId="77777777" w:rsidR="00C32455" w:rsidRPr="00067DD5" w:rsidRDefault="00C32455" w:rsidP="0098073C">
            <w:pPr>
              <w:jc w:val="center"/>
              <w:rPr>
                <w:lang w:val="ru-RU"/>
              </w:rPr>
            </w:pPr>
          </w:p>
        </w:tc>
        <w:tc>
          <w:tcPr>
            <w:tcW w:w="1808" w:type="dxa"/>
            <w:tcBorders>
              <w:top w:val="nil"/>
              <w:left w:val="nil"/>
              <w:bottom w:val="single" w:sz="4" w:space="0" w:color="auto"/>
              <w:right w:val="single" w:sz="4" w:space="0" w:color="auto"/>
            </w:tcBorders>
          </w:tcPr>
          <w:p w14:paraId="7B4AF1DD" w14:textId="77777777" w:rsidR="00C32455" w:rsidRPr="00067DD5" w:rsidRDefault="00C32455" w:rsidP="0098073C">
            <w:pPr>
              <w:jc w:val="center"/>
              <w:rPr>
                <w:lang w:val="ru-RU"/>
              </w:rPr>
            </w:pPr>
          </w:p>
        </w:tc>
      </w:tr>
      <w:tr w:rsidR="00C32455" w:rsidRPr="00235875" w14:paraId="295E2A25" w14:textId="77777777" w:rsidTr="0098073C">
        <w:trPr>
          <w:trHeight w:val="315"/>
        </w:trPr>
        <w:tc>
          <w:tcPr>
            <w:tcW w:w="1049" w:type="dxa"/>
            <w:tcBorders>
              <w:top w:val="nil"/>
              <w:left w:val="single" w:sz="4" w:space="0" w:color="auto"/>
              <w:bottom w:val="single" w:sz="4" w:space="0" w:color="auto"/>
              <w:right w:val="nil"/>
            </w:tcBorders>
            <w:vAlign w:val="center"/>
          </w:tcPr>
          <w:p w14:paraId="45747C6F"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20D687CA" w14:textId="77777777" w:rsidR="00C32455" w:rsidRPr="00067DD5" w:rsidRDefault="00C32455" w:rsidP="0098073C">
            <w:pPr>
              <w:jc w:val="both"/>
              <w:rPr>
                <w:color w:val="000000"/>
                <w:lang w:val="ru-RU"/>
              </w:rPr>
            </w:pPr>
          </w:p>
        </w:tc>
        <w:tc>
          <w:tcPr>
            <w:tcW w:w="1637" w:type="dxa"/>
            <w:tcBorders>
              <w:top w:val="nil"/>
              <w:left w:val="nil"/>
              <w:bottom w:val="single" w:sz="4" w:space="0" w:color="auto"/>
              <w:right w:val="single" w:sz="4" w:space="0" w:color="auto"/>
            </w:tcBorders>
          </w:tcPr>
          <w:p w14:paraId="61242593" w14:textId="77777777" w:rsidR="00C32455" w:rsidRPr="00067DD5" w:rsidRDefault="00C32455" w:rsidP="0098073C">
            <w:pPr>
              <w:jc w:val="center"/>
              <w:rPr>
                <w:lang w:val="ru-RU"/>
              </w:rPr>
            </w:pPr>
          </w:p>
        </w:tc>
        <w:tc>
          <w:tcPr>
            <w:tcW w:w="1542" w:type="dxa"/>
            <w:tcBorders>
              <w:top w:val="nil"/>
              <w:left w:val="nil"/>
              <w:bottom w:val="single" w:sz="4" w:space="0" w:color="auto"/>
              <w:right w:val="single" w:sz="4" w:space="0" w:color="auto"/>
            </w:tcBorders>
          </w:tcPr>
          <w:p w14:paraId="42C26666" w14:textId="77777777" w:rsidR="00C32455" w:rsidRPr="00067DD5" w:rsidRDefault="00C32455" w:rsidP="0098073C">
            <w:pPr>
              <w:jc w:val="center"/>
              <w:rPr>
                <w:lang w:val="ru-RU"/>
              </w:rPr>
            </w:pPr>
          </w:p>
        </w:tc>
        <w:tc>
          <w:tcPr>
            <w:tcW w:w="1808" w:type="dxa"/>
            <w:tcBorders>
              <w:top w:val="nil"/>
              <w:left w:val="nil"/>
              <w:bottom w:val="single" w:sz="4" w:space="0" w:color="auto"/>
              <w:right w:val="single" w:sz="4" w:space="0" w:color="auto"/>
            </w:tcBorders>
          </w:tcPr>
          <w:p w14:paraId="36DF2368" w14:textId="77777777" w:rsidR="00C32455" w:rsidRPr="00067DD5" w:rsidRDefault="00C32455" w:rsidP="0098073C">
            <w:pPr>
              <w:jc w:val="center"/>
              <w:rPr>
                <w:lang w:val="ru-RU"/>
              </w:rPr>
            </w:pPr>
          </w:p>
        </w:tc>
      </w:tr>
      <w:tr w:rsidR="00C32455" w:rsidRPr="00235875" w14:paraId="0116AEED" w14:textId="77777777" w:rsidTr="0098073C">
        <w:trPr>
          <w:trHeight w:val="315"/>
        </w:trPr>
        <w:tc>
          <w:tcPr>
            <w:tcW w:w="1049" w:type="dxa"/>
            <w:tcBorders>
              <w:top w:val="nil"/>
              <w:left w:val="single" w:sz="4" w:space="0" w:color="auto"/>
              <w:bottom w:val="single" w:sz="4" w:space="0" w:color="auto"/>
              <w:right w:val="nil"/>
            </w:tcBorders>
            <w:vAlign w:val="center"/>
          </w:tcPr>
          <w:p w14:paraId="1C838D5C"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7DD2B392" w14:textId="77777777" w:rsidR="00C32455" w:rsidRPr="00067DD5" w:rsidRDefault="00C32455" w:rsidP="0098073C">
            <w:pPr>
              <w:jc w:val="both"/>
              <w:rPr>
                <w:color w:val="000000"/>
                <w:lang w:val="ru-RU"/>
              </w:rPr>
            </w:pPr>
          </w:p>
        </w:tc>
        <w:tc>
          <w:tcPr>
            <w:tcW w:w="1637" w:type="dxa"/>
            <w:tcBorders>
              <w:top w:val="nil"/>
              <w:left w:val="nil"/>
              <w:bottom w:val="single" w:sz="4" w:space="0" w:color="auto"/>
              <w:right w:val="single" w:sz="4" w:space="0" w:color="auto"/>
            </w:tcBorders>
          </w:tcPr>
          <w:p w14:paraId="173FEE3D" w14:textId="77777777" w:rsidR="00C32455" w:rsidRPr="00067DD5" w:rsidRDefault="00C32455" w:rsidP="0098073C">
            <w:pPr>
              <w:jc w:val="center"/>
              <w:rPr>
                <w:lang w:val="ru-RU"/>
              </w:rPr>
            </w:pPr>
          </w:p>
        </w:tc>
        <w:tc>
          <w:tcPr>
            <w:tcW w:w="1542" w:type="dxa"/>
            <w:tcBorders>
              <w:top w:val="nil"/>
              <w:left w:val="nil"/>
              <w:bottom w:val="single" w:sz="4" w:space="0" w:color="auto"/>
              <w:right w:val="single" w:sz="4" w:space="0" w:color="auto"/>
            </w:tcBorders>
          </w:tcPr>
          <w:p w14:paraId="0AA359ED" w14:textId="77777777" w:rsidR="00C32455" w:rsidRPr="00067DD5" w:rsidRDefault="00C32455" w:rsidP="0098073C">
            <w:pPr>
              <w:jc w:val="center"/>
              <w:rPr>
                <w:lang w:val="ru-RU"/>
              </w:rPr>
            </w:pPr>
          </w:p>
        </w:tc>
        <w:tc>
          <w:tcPr>
            <w:tcW w:w="1808" w:type="dxa"/>
            <w:tcBorders>
              <w:top w:val="nil"/>
              <w:left w:val="nil"/>
              <w:bottom w:val="single" w:sz="4" w:space="0" w:color="auto"/>
              <w:right w:val="single" w:sz="4" w:space="0" w:color="auto"/>
            </w:tcBorders>
          </w:tcPr>
          <w:p w14:paraId="37BDA2AE" w14:textId="77777777" w:rsidR="00C32455" w:rsidRPr="00067DD5" w:rsidRDefault="00C32455" w:rsidP="0098073C">
            <w:pPr>
              <w:jc w:val="center"/>
              <w:rPr>
                <w:lang w:val="ru-RU"/>
              </w:rPr>
            </w:pPr>
          </w:p>
        </w:tc>
      </w:tr>
      <w:tr w:rsidR="00C32455" w:rsidRPr="00235875" w14:paraId="370A45E1" w14:textId="77777777" w:rsidTr="0098073C">
        <w:trPr>
          <w:trHeight w:val="315"/>
        </w:trPr>
        <w:tc>
          <w:tcPr>
            <w:tcW w:w="1049" w:type="dxa"/>
            <w:tcBorders>
              <w:top w:val="nil"/>
              <w:left w:val="single" w:sz="4" w:space="0" w:color="auto"/>
              <w:bottom w:val="single" w:sz="4" w:space="0" w:color="auto"/>
              <w:right w:val="nil"/>
            </w:tcBorders>
            <w:vAlign w:val="center"/>
          </w:tcPr>
          <w:p w14:paraId="5E417909"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10CD3E4B" w14:textId="77777777" w:rsidR="00C32455" w:rsidRPr="00067DD5" w:rsidRDefault="00C32455" w:rsidP="0098073C">
            <w:pPr>
              <w:jc w:val="both"/>
              <w:rPr>
                <w:color w:val="000000"/>
                <w:lang w:val="ru-RU"/>
              </w:rPr>
            </w:pPr>
          </w:p>
        </w:tc>
        <w:tc>
          <w:tcPr>
            <w:tcW w:w="1637" w:type="dxa"/>
            <w:tcBorders>
              <w:top w:val="nil"/>
              <w:left w:val="nil"/>
              <w:bottom w:val="single" w:sz="4" w:space="0" w:color="auto"/>
              <w:right w:val="single" w:sz="4" w:space="0" w:color="auto"/>
            </w:tcBorders>
          </w:tcPr>
          <w:p w14:paraId="2CDB7107" w14:textId="77777777" w:rsidR="00C32455" w:rsidRPr="00067DD5" w:rsidRDefault="00C32455" w:rsidP="0098073C">
            <w:pPr>
              <w:jc w:val="center"/>
              <w:rPr>
                <w:lang w:val="ru-RU"/>
              </w:rPr>
            </w:pPr>
          </w:p>
        </w:tc>
        <w:tc>
          <w:tcPr>
            <w:tcW w:w="1542" w:type="dxa"/>
            <w:tcBorders>
              <w:top w:val="nil"/>
              <w:left w:val="nil"/>
              <w:bottom w:val="single" w:sz="4" w:space="0" w:color="auto"/>
              <w:right w:val="single" w:sz="4" w:space="0" w:color="auto"/>
            </w:tcBorders>
          </w:tcPr>
          <w:p w14:paraId="798BF2B4" w14:textId="77777777" w:rsidR="00C32455" w:rsidRPr="00067DD5" w:rsidRDefault="00C32455" w:rsidP="0098073C">
            <w:pPr>
              <w:jc w:val="center"/>
              <w:rPr>
                <w:lang w:val="ru-RU"/>
              </w:rPr>
            </w:pPr>
          </w:p>
        </w:tc>
        <w:tc>
          <w:tcPr>
            <w:tcW w:w="1808" w:type="dxa"/>
            <w:tcBorders>
              <w:top w:val="nil"/>
              <w:left w:val="nil"/>
              <w:bottom w:val="single" w:sz="4" w:space="0" w:color="auto"/>
              <w:right w:val="single" w:sz="4" w:space="0" w:color="auto"/>
            </w:tcBorders>
          </w:tcPr>
          <w:p w14:paraId="08EAE971" w14:textId="77777777" w:rsidR="00C32455" w:rsidRPr="00067DD5" w:rsidRDefault="00C32455" w:rsidP="0098073C">
            <w:pPr>
              <w:jc w:val="center"/>
              <w:rPr>
                <w:lang w:val="ru-RU"/>
              </w:rPr>
            </w:pPr>
          </w:p>
        </w:tc>
      </w:tr>
      <w:tr w:rsidR="00C32455" w:rsidRPr="00235875" w14:paraId="0F4F10FB" w14:textId="77777777" w:rsidTr="0098073C">
        <w:trPr>
          <w:trHeight w:val="315"/>
        </w:trPr>
        <w:tc>
          <w:tcPr>
            <w:tcW w:w="1049" w:type="dxa"/>
            <w:tcBorders>
              <w:top w:val="nil"/>
              <w:left w:val="single" w:sz="4" w:space="0" w:color="auto"/>
              <w:bottom w:val="single" w:sz="4" w:space="0" w:color="auto"/>
              <w:right w:val="nil"/>
            </w:tcBorders>
            <w:vAlign w:val="center"/>
          </w:tcPr>
          <w:p w14:paraId="20279A90" w14:textId="77777777" w:rsidR="00C32455" w:rsidRPr="00067DD5" w:rsidRDefault="00C32455" w:rsidP="0098073C">
            <w:pPr>
              <w:jc w:val="center"/>
              <w:rPr>
                <w:color w:val="000000"/>
                <w:lang w:val="ru-RU"/>
              </w:rPr>
            </w:pPr>
          </w:p>
        </w:tc>
        <w:tc>
          <w:tcPr>
            <w:tcW w:w="3265" w:type="dxa"/>
            <w:tcBorders>
              <w:top w:val="nil"/>
              <w:left w:val="single" w:sz="4" w:space="0" w:color="auto"/>
              <w:bottom w:val="single" w:sz="4" w:space="0" w:color="auto"/>
              <w:right w:val="single" w:sz="4" w:space="0" w:color="auto"/>
            </w:tcBorders>
            <w:vAlign w:val="center"/>
          </w:tcPr>
          <w:p w14:paraId="2A614747" w14:textId="77777777" w:rsidR="00C32455" w:rsidRPr="00067DD5" w:rsidRDefault="00C32455" w:rsidP="0098073C">
            <w:pPr>
              <w:rPr>
                <w:b/>
                <w:bCs/>
                <w:color w:val="000000"/>
                <w:lang w:val="ru-RU"/>
              </w:rPr>
            </w:pPr>
          </w:p>
        </w:tc>
        <w:tc>
          <w:tcPr>
            <w:tcW w:w="1637" w:type="dxa"/>
            <w:tcBorders>
              <w:top w:val="nil"/>
              <w:left w:val="nil"/>
              <w:bottom w:val="single" w:sz="4" w:space="0" w:color="auto"/>
              <w:right w:val="single" w:sz="4" w:space="0" w:color="auto"/>
            </w:tcBorders>
            <w:vAlign w:val="center"/>
          </w:tcPr>
          <w:p w14:paraId="70F834C6" w14:textId="77777777" w:rsidR="00C32455" w:rsidRPr="00067DD5" w:rsidRDefault="00C32455" w:rsidP="0098073C">
            <w:pPr>
              <w:jc w:val="center"/>
              <w:rPr>
                <w:b/>
                <w:bCs/>
                <w:color w:val="000000"/>
                <w:lang w:val="ru-RU"/>
              </w:rPr>
            </w:pPr>
          </w:p>
        </w:tc>
        <w:tc>
          <w:tcPr>
            <w:tcW w:w="1542" w:type="dxa"/>
            <w:tcBorders>
              <w:top w:val="nil"/>
              <w:left w:val="nil"/>
              <w:bottom w:val="single" w:sz="4" w:space="0" w:color="auto"/>
              <w:right w:val="single" w:sz="4" w:space="0" w:color="auto"/>
            </w:tcBorders>
            <w:vAlign w:val="center"/>
          </w:tcPr>
          <w:p w14:paraId="7D0D82CB" w14:textId="77777777" w:rsidR="00C32455" w:rsidRPr="00067DD5" w:rsidRDefault="00C32455" w:rsidP="0098073C">
            <w:pPr>
              <w:jc w:val="center"/>
              <w:rPr>
                <w:b/>
                <w:bCs/>
                <w:color w:val="000000"/>
                <w:lang w:val="ru-RU"/>
              </w:rPr>
            </w:pPr>
          </w:p>
        </w:tc>
        <w:tc>
          <w:tcPr>
            <w:tcW w:w="1808" w:type="dxa"/>
            <w:tcBorders>
              <w:top w:val="nil"/>
              <w:left w:val="nil"/>
              <w:bottom w:val="single" w:sz="4" w:space="0" w:color="auto"/>
              <w:right w:val="single" w:sz="4" w:space="0" w:color="auto"/>
            </w:tcBorders>
            <w:vAlign w:val="center"/>
          </w:tcPr>
          <w:p w14:paraId="0A5F911F" w14:textId="77777777" w:rsidR="00C32455" w:rsidRPr="00067DD5" w:rsidRDefault="00C32455" w:rsidP="0098073C">
            <w:pPr>
              <w:jc w:val="center"/>
              <w:rPr>
                <w:b/>
                <w:bCs/>
                <w:color w:val="000000"/>
                <w:lang w:val="ru-RU"/>
              </w:rPr>
            </w:pPr>
          </w:p>
        </w:tc>
      </w:tr>
      <w:tr w:rsidR="00C32455" w:rsidRPr="00235875" w14:paraId="148DBEE0" w14:textId="77777777" w:rsidTr="0098073C">
        <w:trPr>
          <w:trHeight w:val="630"/>
        </w:trPr>
        <w:tc>
          <w:tcPr>
            <w:tcW w:w="1049" w:type="dxa"/>
            <w:tcBorders>
              <w:top w:val="nil"/>
              <w:left w:val="single" w:sz="4" w:space="0" w:color="auto"/>
              <w:bottom w:val="single" w:sz="4" w:space="0" w:color="auto"/>
              <w:right w:val="single" w:sz="4" w:space="0" w:color="auto"/>
            </w:tcBorders>
            <w:vAlign w:val="center"/>
          </w:tcPr>
          <w:p w14:paraId="674B21EE" w14:textId="77777777" w:rsidR="00C32455" w:rsidRPr="00067DD5" w:rsidRDefault="00C32455" w:rsidP="0098073C">
            <w:pPr>
              <w:jc w:val="center"/>
              <w:rPr>
                <w:color w:val="000000"/>
                <w:lang w:val="ru-RU"/>
              </w:rPr>
            </w:pPr>
          </w:p>
        </w:tc>
        <w:tc>
          <w:tcPr>
            <w:tcW w:w="3265" w:type="dxa"/>
            <w:tcBorders>
              <w:top w:val="nil"/>
              <w:left w:val="nil"/>
              <w:bottom w:val="single" w:sz="4" w:space="0" w:color="auto"/>
              <w:right w:val="single" w:sz="4" w:space="0" w:color="auto"/>
            </w:tcBorders>
            <w:vAlign w:val="center"/>
          </w:tcPr>
          <w:p w14:paraId="4861A2DE" w14:textId="77777777" w:rsidR="00C32455" w:rsidRPr="00067DD5" w:rsidRDefault="00C32455" w:rsidP="0098073C">
            <w:pPr>
              <w:rPr>
                <w:b/>
                <w:bCs/>
                <w:color w:val="000000"/>
                <w:lang w:val="ru-RU"/>
              </w:rPr>
            </w:pPr>
          </w:p>
        </w:tc>
        <w:tc>
          <w:tcPr>
            <w:tcW w:w="1637" w:type="dxa"/>
            <w:tcBorders>
              <w:top w:val="nil"/>
              <w:left w:val="nil"/>
              <w:bottom w:val="single" w:sz="4" w:space="0" w:color="auto"/>
              <w:right w:val="single" w:sz="4" w:space="0" w:color="auto"/>
            </w:tcBorders>
            <w:vAlign w:val="center"/>
          </w:tcPr>
          <w:p w14:paraId="64B1FEB4" w14:textId="77777777" w:rsidR="00C32455" w:rsidRPr="00067DD5" w:rsidRDefault="00C32455" w:rsidP="0098073C">
            <w:pPr>
              <w:jc w:val="center"/>
              <w:rPr>
                <w:b/>
                <w:bCs/>
                <w:color w:val="000000"/>
                <w:lang w:val="ru-RU"/>
              </w:rPr>
            </w:pPr>
          </w:p>
        </w:tc>
        <w:tc>
          <w:tcPr>
            <w:tcW w:w="1542" w:type="dxa"/>
            <w:tcBorders>
              <w:top w:val="nil"/>
              <w:left w:val="nil"/>
              <w:bottom w:val="single" w:sz="4" w:space="0" w:color="auto"/>
              <w:right w:val="single" w:sz="4" w:space="0" w:color="auto"/>
            </w:tcBorders>
            <w:vAlign w:val="center"/>
          </w:tcPr>
          <w:p w14:paraId="1B853A5A" w14:textId="77777777" w:rsidR="00C32455" w:rsidRPr="00067DD5" w:rsidRDefault="00C32455" w:rsidP="0098073C">
            <w:pPr>
              <w:jc w:val="center"/>
              <w:rPr>
                <w:b/>
                <w:bCs/>
                <w:color w:val="000000"/>
                <w:lang w:val="ru-RU"/>
              </w:rPr>
            </w:pPr>
          </w:p>
        </w:tc>
        <w:tc>
          <w:tcPr>
            <w:tcW w:w="1808" w:type="dxa"/>
            <w:tcBorders>
              <w:top w:val="nil"/>
              <w:left w:val="nil"/>
              <w:bottom w:val="single" w:sz="4" w:space="0" w:color="auto"/>
              <w:right w:val="single" w:sz="4" w:space="0" w:color="auto"/>
            </w:tcBorders>
            <w:vAlign w:val="center"/>
          </w:tcPr>
          <w:p w14:paraId="611C44F1" w14:textId="77777777" w:rsidR="00C32455" w:rsidRPr="00067DD5" w:rsidRDefault="00C32455" w:rsidP="0098073C">
            <w:pPr>
              <w:jc w:val="center"/>
              <w:rPr>
                <w:b/>
                <w:bCs/>
                <w:color w:val="000000"/>
                <w:lang w:val="ru-RU"/>
              </w:rPr>
            </w:pPr>
          </w:p>
        </w:tc>
      </w:tr>
    </w:tbl>
    <w:p w14:paraId="1CE04B61" w14:textId="77777777" w:rsidR="00C32455" w:rsidRPr="00067DD5" w:rsidRDefault="00C32455" w:rsidP="00C32455">
      <w:pPr>
        <w:jc w:val="right"/>
        <w:rPr>
          <w:lang w:val="ru-RU"/>
        </w:rPr>
      </w:pPr>
    </w:p>
    <w:p w14:paraId="63B87DF6" w14:textId="77777777" w:rsidR="00C32455" w:rsidRPr="00067DD5" w:rsidRDefault="00C32455" w:rsidP="00C32455">
      <w:pPr>
        <w:jc w:val="right"/>
        <w:rPr>
          <w:lang w:val="ru-RU"/>
        </w:rPr>
      </w:pPr>
    </w:p>
    <w:p w14:paraId="37C52946" w14:textId="77777777" w:rsidR="00C32455" w:rsidRPr="00067DD5" w:rsidRDefault="00C32455" w:rsidP="00C32455">
      <w:pPr>
        <w:jc w:val="right"/>
        <w:rPr>
          <w:lang w:val="ru-RU"/>
        </w:rPr>
      </w:pPr>
    </w:p>
    <w:p w14:paraId="21CD3348" w14:textId="77777777" w:rsidR="00C32455" w:rsidRPr="00067DD5" w:rsidRDefault="00C32455" w:rsidP="00C32455">
      <w:pPr>
        <w:jc w:val="right"/>
        <w:rPr>
          <w:lang w:val="ru-RU"/>
        </w:rPr>
      </w:pPr>
    </w:p>
    <w:p w14:paraId="58350442" w14:textId="77777777" w:rsidR="00C32455" w:rsidRPr="00067DD5" w:rsidRDefault="00C32455" w:rsidP="00C32455">
      <w:pPr>
        <w:jc w:val="right"/>
        <w:rPr>
          <w:lang w:val="ru-RU"/>
        </w:rPr>
      </w:pPr>
    </w:p>
    <w:p w14:paraId="04F12D2D" w14:textId="77777777" w:rsidR="00C32455" w:rsidRPr="00067DD5" w:rsidRDefault="00C32455" w:rsidP="00C32455">
      <w:pPr>
        <w:jc w:val="center"/>
        <w:rPr>
          <w:b/>
          <w:lang w:val="ru-RU"/>
        </w:rPr>
      </w:pPr>
      <w:r w:rsidRPr="00067DD5">
        <w:rPr>
          <w:b/>
          <w:lang w:val="ru-RU"/>
        </w:rPr>
        <w:t>ПОДПИСИ СТОРОН:</w:t>
      </w:r>
    </w:p>
    <w:p w14:paraId="335EB89E"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72BB5424" w14:textId="77777777" w:rsidTr="0098073C">
        <w:trPr>
          <w:trHeight w:val="2176"/>
        </w:trPr>
        <w:tc>
          <w:tcPr>
            <w:tcW w:w="5211" w:type="dxa"/>
          </w:tcPr>
          <w:p w14:paraId="53DD51C0" w14:textId="77777777" w:rsidR="00C32455" w:rsidRPr="00067DD5" w:rsidRDefault="00C32455" w:rsidP="0098073C">
            <w:pPr>
              <w:jc w:val="both"/>
              <w:rPr>
                <w:b/>
                <w:lang w:val="ru-RU"/>
              </w:rPr>
            </w:pPr>
            <w:r w:rsidRPr="00067DD5">
              <w:rPr>
                <w:b/>
                <w:lang w:val="ru-RU"/>
              </w:rPr>
              <w:t>ЗАКАЗЧИК:</w:t>
            </w:r>
          </w:p>
          <w:p w14:paraId="6C96101C" w14:textId="77777777" w:rsidR="00C32455" w:rsidRPr="00067DD5" w:rsidRDefault="00C32455" w:rsidP="0098073C">
            <w:pPr>
              <w:rPr>
                <w:snapToGrid w:val="0"/>
                <w:lang w:val="ru-RU"/>
              </w:rPr>
            </w:pPr>
          </w:p>
          <w:p w14:paraId="53F4E873" w14:textId="77777777" w:rsidR="00C32455" w:rsidRPr="00067DD5" w:rsidRDefault="00C32455" w:rsidP="0098073C">
            <w:pPr>
              <w:rPr>
                <w:snapToGrid w:val="0"/>
                <w:lang w:val="ru-RU"/>
              </w:rPr>
            </w:pPr>
          </w:p>
          <w:p w14:paraId="75865B5E" w14:textId="77777777" w:rsidR="00C32455" w:rsidRPr="00067DD5" w:rsidRDefault="00C32455" w:rsidP="0098073C">
            <w:pPr>
              <w:rPr>
                <w:snapToGrid w:val="0"/>
                <w:lang w:val="ru-RU"/>
              </w:rPr>
            </w:pPr>
          </w:p>
          <w:p w14:paraId="3E6C0BF3" w14:textId="77777777" w:rsidR="00C32455" w:rsidRPr="00067DD5" w:rsidRDefault="00C32455" w:rsidP="0098073C">
            <w:pPr>
              <w:rPr>
                <w:snapToGrid w:val="0"/>
                <w:lang w:val="ru-RU"/>
              </w:rPr>
            </w:pPr>
          </w:p>
          <w:p w14:paraId="52134B35" w14:textId="77777777" w:rsidR="00C32455" w:rsidRPr="00067DD5" w:rsidRDefault="00C32455" w:rsidP="0098073C">
            <w:pPr>
              <w:rPr>
                <w:snapToGrid w:val="0"/>
                <w:lang w:val="ru-RU"/>
              </w:rPr>
            </w:pPr>
          </w:p>
          <w:p w14:paraId="4939199A" w14:textId="77777777" w:rsidR="00C32455" w:rsidRPr="00067DD5" w:rsidRDefault="00C32455" w:rsidP="0098073C">
            <w:pPr>
              <w:rPr>
                <w:snapToGrid w:val="0"/>
                <w:lang w:val="ru-RU"/>
              </w:rPr>
            </w:pPr>
          </w:p>
          <w:p w14:paraId="2E98119F" w14:textId="77777777" w:rsidR="00C32455" w:rsidRPr="00067DD5" w:rsidRDefault="00C32455" w:rsidP="0098073C">
            <w:pPr>
              <w:rPr>
                <w:snapToGrid w:val="0"/>
                <w:lang w:val="ru-RU"/>
              </w:rPr>
            </w:pPr>
            <w:r w:rsidRPr="00067DD5">
              <w:rPr>
                <w:snapToGrid w:val="0"/>
                <w:lang w:val="ru-RU"/>
              </w:rPr>
              <w:t>____________________/________________ /</w:t>
            </w:r>
          </w:p>
          <w:p w14:paraId="1AE8D116" w14:textId="77777777" w:rsidR="00C32455" w:rsidRPr="00067DD5" w:rsidRDefault="00C32455" w:rsidP="0098073C">
            <w:pPr>
              <w:jc w:val="both"/>
              <w:rPr>
                <w:lang w:val="ru-RU"/>
              </w:rPr>
            </w:pPr>
            <w:r w:rsidRPr="00067DD5">
              <w:rPr>
                <w:snapToGrid w:val="0"/>
                <w:lang w:val="ru-RU"/>
              </w:rPr>
              <w:t>м.п.</w:t>
            </w:r>
          </w:p>
        </w:tc>
        <w:tc>
          <w:tcPr>
            <w:tcW w:w="4860" w:type="dxa"/>
          </w:tcPr>
          <w:p w14:paraId="70AA080A" w14:textId="77777777" w:rsidR="00C32455" w:rsidRPr="00067DD5" w:rsidRDefault="00C32455" w:rsidP="0098073C">
            <w:pPr>
              <w:jc w:val="both"/>
              <w:rPr>
                <w:b/>
                <w:lang w:val="ru-RU"/>
              </w:rPr>
            </w:pPr>
            <w:r w:rsidRPr="00067DD5">
              <w:rPr>
                <w:b/>
                <w:lang w:val="ru-RU"/>
              </w:rPr>
              <w:t>ИСПОЛНИТЕЛЬ:</w:t>
            </w:r>
          </w:p>
          <w:p w14:paraId="460359AC" w14:textId="77777777" w:rsidR="00C32455" w:rsidRPr="00067DD5" w:rsidRDefault="00C32455" w:rsidP="0098073C">
            <w:pPr>
              <w:ind w:left="142"/>
              <w:rPr>
                <w:lang w:val="ru-RU"/>
              </w:rPr>
            </w:pPr>
          </w:p>
          <w:p w14:paraId="09940703" w14:textId="77777777" w:rsidR="00C32455" w:rsidRPr="00067DD5" w:rsidRDefault="00C32455" w:rsidP="0098073C">
            <w:pPr>
              <w:rPr>
                <w:lang w:val="ru-RU"/>
              </w:rPr>
            </w:pPr>
          </w:p>
          <w:p w14:paraId="0EDDA44E" w14:textId="77777777" w:rsidR="00C32455" w:rsidRPr="00067DD5" w:rsidRDefault="00C32455" w:rsidP="0098073C">
            <w:pPr>
              <w:rPr>
                <w:lang w:val="ru-RU"/>
              </w:rPr>
            </w:pPr>
          </w:p>
          <w:p w14:paraId="67F5103C" w14:textId="77777777" w:rsidR="00C32455" w:rsidRPr="00067DD5" w:rsidRDefault="00C32455" w:rsidP="0098073C">
            <w:pPr>
              <w:rPr>
                <w:lang w:val="ru-RU"/>
              </w:rPr>
            </w:pPr>
          </w:p>
          <w:p w14:paraId="3F7CCE13" w14:textId="77777777" w:rsidR="00C32455" w:rsidRPr="00067DD5" w:rsidRDefault="00C32455" w:rsidP="0098073C">
            <w:pPr>
              <w:rPr>
                <w:lang w:val="ru-RU"/>
              </w:rPr>
            </w:pPr>
          </w:p>
          <w:p w14:paraId="31FA878B" w14:textId="77777777" w:rsidR="00C32455" w:rsidRPr="00067DD5" w:rsidRDefault="00C32455" w:rsidP="0098073C">
            <w:pPr>
              <w:rPr>
                <w:lang w:val="ru-RU"/>
              </w:rPr>
            </w:pPr>
          </w:p>
          <w:p w14:paraId="732EB4C3" w14:textId="77777777" w:rsidR="00C32455" w:rsidRPr="00067DD5" w:rsidRDefault="00C32455" w:rsidP="0098073C">
            <w:pPr>
              <w:rPr>
                <w:lang w:val="ru-RU"/>
              </w:rPr>
            </w:pPr>
            <w:r w:rsidRPr="00067DD5">
              <w:rPr>
                <w:lang w:val="ru-RU"/>
              </w:rPr>
              <w:t>_____________________ /  ___________ /</w:t>
            </w:r>
          </w:p>
          <w:p w14:paraId="61D991CD" w14:textId="77777777" w:rsidR="00C32455" w:rsidRPr="00067DD5" w:rsidRDefault="00C32455" w:rsidP="0098073C">
            <w:pPr>
              <w:jc w:val="both"/>
              <w:rPr>
                <w:lang w:val="ru-RU"/>
              </w:rPr>
            </w:pPr>
            <w:r w:rsidRPr="00067DD5">
              <w:rPr>
                <w:lang w:val="ru-RU"/>
              </w:rPr>
              <w:t>м.п.</w:t>
            </w:r>
          </w:p>
        </w:tc>
      </w:tr>
    </w:tbl>
    <w:p w14:paraId="1797CDC9" w14:textId="77777777" w:rsidR="00C32455" w:rsidRPr="00067DD5" w:rsidRDefault="00C32455" w:rsidP="00C32455">
      <w:pPr>
        <w:ind w:left="6096"/>
        <w:rPr>
          <w:lang w:val="ru-RU"/>
        </w:rPr>
      </w:pPr>
      <w:r w:rsidRPr="00FE4CA7">
        <w:rPr>
          <w:sz w:val="22"/>
          <w:szCs w:val="22"/>
          <w:lang w:val="ru-RU"/>
        </w:rPr>
        <w:br w:type="page"/>
      </w:r>
      <w:r w:rsidRPr="00067DD5">
        <w:rPr>
          <w:lang w:val="ru-RU"/>
        </w:rPr>
        <w:lastRenderedPageBreak/>
        <w:t xml:space="preserve">Приложение № 4.1. </w:t>
      </w:r>
    </w:p>
    <w:p w14:paraId="35BE504B" w14:textId="77777777" w:rsidR="00C32455" w:rsidRPr="00067DD5" w:rsidRDefault="00C32455" w:rsidP="00C32455">
      <w:pPr>
        <w:ind w:left="6096"/>
        <w:rPr>
          <w:lang w:val="ru-RU"/>
        </w:rPr>
      </w:pPr>
      <w:r w:rsidRPr="00067DD5">
        <w:rPr>
          <w:lang w:val="ru-RU"/>
        </w:rPr>
        <w:t>к Договору №_______</w:t>
      </w:r>
    </w:p>
    <w:p w14:paraId="611B1088"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66560F97" w14:textId="77777777" w:rsidR="00C32455" w:rsidRPr="00067DD5" w:rsidRDefault="00C32455" w:rsidP="00C32455">
      <w:pPr>
        <w:ind w:left="6096"/>
        <w:rPr>
          <w:lang w:val="ru-RU"/>
        </w:rPr>
      </w:pPr>
      <w:r w:rsidRPr="00067DD5">
        <w:rPr>
          <w:lang w:val="ru-RU"/>
        </w:rPr>
        <w:t>от _________________</w:t>
      </w:r>
    </w:p>
    <w:p w14:paraId="0EA0FA10" w14:textId="77777777" w:rsidR="00C32455" w:rsidRPr="00067DD5" w:rsidRDefault="00C32455" w:rsidP="00C32455">
      <w:pPr>
        <w:jc w:val="right"/>
        <w:rPr>
          <w:lang w:val="ru-RU"/>
        </w:rPr>
      </w:pPr>
    </w:p>
    <w:p w14:paraId="50A5E1FF" w14:textId="77777777" w:rsidR="00C32455" w:rsidRPr="00067DD5" w:rsidRDefault="00C32455" w:rsidP="00C32455">
      <w:pPr>
        <w:jc w:val="right"/>
        <w:rPr>
          <w:lang w:val="ru-RU"/>
        </w:rPr>
      </w:pPr>
    </w:p>
    <w:p w14:paraId="06DBD798" w14:textId="77777777" w:rsidR="00C32455" w:rsidRPr="00067DD5" w:rsidRDefault="00C32455" w:rsidP="00C32455">
      <w:pPr>
        <w:jc w:val="both"/>
        <w:rPr>
          <w:lang w:val="ru-RU"/>
        </w:rPr>
      </w:pPr>
    </w:p>
    <w:p w14:paraId="3AEAA189" w14:textId="77777777" w:rsidR="00C32455" w:rsidRPr="00067DD5" w:rsidRDefault="00C32455" w:rsidP="00C32455">
      <w:pPr>
        <w:jc w:val="center"/>
        <w:rPr>
          <w:b/>
          <w:lang w:val="ru-RU"/>
        </w:rPr>
      </w:pPr>
      <w:r w:rsidRPr="00067DD5">
        <w:rPr>
          <w:b/>
          <w:lang w:val="ru-RU"/>
        </w:rPr>
        <w:t>Материально-технические и иные ресурсы Заказчика,</w:t>
      </w:r>
    </w:p>
    <w:p w14:paraId="5643CAE7" w14:textId="77777777" w:rsidR="00C32455" w:rsidRPr="00067DD5" w:rsidRDefault="00C32455" w:rsidP="00C32455">
      <w:pPr>
        <w:jc w:val="center"/>
        <w:rPr>
          <w:b/>
          <w:lang w:val="ru-RU" w:eastAsia="en-US"/>
        </w:rPr>
      </w:pPr>
      <w:r w:rsidRPr="00067DD5">
        <w:rPr>
          <w:b/>
          <w:lang w:val="ru-RU"/>
        </w:rPr>
        <w:t>которые могут быть предоставлены Исполнителю в согласованном Сторонами порядке</w:t>
      </w:r>
    </w:p>
    <w:p w14:paraId="01CBDA5C" w14:textId="77777777" w:rsidR="00C32455" w:rsidRPr="00067DD5" w:rsidRDefault="00C32455" w:rsidP="00C32455">
      <w:pPr>
        <w:jc w:val="both"/>
        <w:rPr>
          <w:lang w:val="ru-RU" w:eastAsia="en-US"/>
        </w:rPr>
      </w:pPr>
    </w:p>
    <w:p w14:paraId="0484B81E" w14:textId="77777777" w:rsidR="00C32455" w:rsidRPr="00067DD5" w:rsidRDefault="00C32455" w:rsidP="00C32455">
      <w:pPr>
        <w:jc w:val="both"/>
        <w:rPr>
          <w:lang w:val="ru-RU"/>
        </w:rPr>
      </w:pPr>
      <w:r w:rsidRPr="00067DD5">
        <w:rPr>
          <w:lang w:val="ru-RU"/>
        </w:rPr>
        <w:t>Аварийный запас МТР, поддерживаемый и предоставляемый Заказчиком</w:t>
      </w:r>
    </w:p>
    <w:p w14:paraId="72980F52"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4E90A501" w14:textId="77777777" w:rsidR="00C32455" w:rsidRPr="00067DD5" w:rsidRDefault="00C32455" w:rsidP="00C32455">
      <w:pPr>
        <w:tabs>
          <w:tab w:val="num" w:pos="1260"/>
          <w:tab w:val="num" w:pos="2160"/>
        </w:tabs>
        <w:snapToGrid w:val="0"/>
        <w:jc w:val="both"/>
        <w:rPr>
          <w:u w:val="single"/>
          <w:lang w:val="x-none" w:eastAsia="x-none"/>
        </w:rPr>
      </w:pPr>
    </w:p>
    <w:p w14:paraId="1E16FB65" w14:textId="77777777" w:rsidR="00C32455" w:rsidRPr="00067DD5" w:rsidRDefault="00C32455" w:rsidP="00C32455">
      <w:pPr>
        <w:tabs>
          <w:tab w:val="num" w:pos="1260"/>
          <w:tab w:val="num" w:pos="2160"/>
        </w:tabs>
        <w:snapToGrid w:val="0"/>
        <w:jc w:val="both"/>
        <w:rPr>
          <w:lang w:val="x-none" w:eastAsia="x-none"/>
        </w:rPr>
      </w:pPr>
      <w:r w:rsidRPr="00067DD5">
        <w:rPr>
          <w:lang w:val="x-none" w:eastAsia="x-none"/>
        </w:rPr>
        <w:t xml:space="preserve">Административные, бытовые, производственные и складские помещения </w:t>
      </w:r>
    </w:p>
    <w:p w14:paraId="72B717F9"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751F93D4" w14:textId="77777777" w:rsidR="00C32455" w:rsidRPr="00067DD5" w:rsidRDefault="00C32455" w:rsidP="00C32455">
      <w:pPr>
        <w:tabs>
          <w:tab w:val="num" w:pos="1260"/>
          <w:tab w:val="num" w:pos="2160"/>
        </w:tabs>
        <w:snapToGrid w:val="0"/>
        <w:jc w:val="both"/>
        <w:rPr>
          <w:u w:val="single"/>
          <w:lang w:val="x-none" w:eastAsia="x-none"/>
        </w:rPr>
      </w:pPr>
    </w:p>
    <w:p w14:paraId="57772D44" w14:textId="77777777" w:rsidR="00C32455" w:rsidRPr="00067DD5" w:rsidRDefault="00C32455" w:rsidP="00C32455">
      <w:pPr>
        <w:tabs>
          <w:tab w:val="num" w:pos="1260"/>
          <w:tab w:val="num" w:pos="2160"/>
        </w:tabs>
        <w:snapToGrid w:val="0"/>
        <w:jc w:val="both"/>
        <w:rPr>
          <w:lang w:val="x-none" w:eastAsia="x-none"/>
        </w:rPr>
      </w:pPr>
      <w:r w:rsidRPr="00067DD5">
        <w:rPr>
          <w:lang w:val="x-none" w:eastAsia="x-none"/>
        </w:rPr>
        <w:t xml:space="preserve">Материально-технические ресурсы текущего запаса </w:t>
      </w:r>
    </w:p>
    <w:p w14:paraId="12107048"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1BB0472F" w14:textId="77777777" w:rsidR="00C32455" w:rsidRPr="00067DD5" w:rsidRDefault="00C32455" w:rsidP="00C32455">
      <w:pPr>
        <w:tabs>
          <w:tab w:val="num" w:pos="1260"/>
          <w:tab w:val="num" w:pos="2160"/>
        </w:tabs>
        <w:snapToGrid w:val="0"/>
        <w:jc w:val="both"/>
        <w:rPr>
          <w:u w:val="single"/>
          <w:lang w:val="x-none" w:eastAsia="x-none"/>
        </w:rPr>
      </w:pPr>
    </w:p>
    <w:p w14:paraId="54A7A56C" w14:textId="77777777" w:rsidR="00C32455" w:rsidRPr="00067DD5" w:rsidRDefault="00C32455" w:rsidP="00C32455">
      <w:pPr>
        <w:tabs>
          <w:tab w:val="num" w:pos="1260"/>
          <w:tab w:val="num" w:pos="2160"/>
        </w:tabs>
        <w:snapToGrid w:val="0"/>
        <w:jc w:val="both"/>
        <w:rPr>
          <w:i/>
          <w:lang w:val="x-none" w:eastAsia="x-none"/>
        </w:rPr>
      </w:pPr>
      <w:r w:rsidRPr="00067DD5">
        <w:rPr>
          <w:i/>
          <w:lang w:val="x-none" w:eastAsia="x-none"/>
        </w:rPr>
        <w:t>Грузоподъемные механизмы (далее - ГПМ), средства механизации</w:t>
      </w:r>
    </w:p>
    <w:p w14:paraId="3E8207C9"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1D7184E9" w14:textId="77777777" w:rsidR="00C32455" w:rsidRPr="00067DD5" w:rsidRDefault="00C32455" w:rsidP="00C32455">
      <w:pPr>
        <w:tabs>
          <w:tab w:val="num" w:pos="1260"/>
          <w:tab w:val="num" w:pos="2160"/>
        </w:tabs>
        <w:snapToGrid w:val="0"/>
        <w:jc w:val="both"/>
        <w:rPr>
          <w:u w:val="single"/>
          <w:lang w:val="x-none" w:eastAsia="x-none"/>
        </w:rPr>
      </w:pPr>
    </w:p>
    <w:p w14:paraId="27049EC9" w14:textId="77777777" w:rsidR="00C32455" w:rsidRPr="00067DD5" w:rsidRDefault="00C32455" w:rsidP="00C32455">
      <w:pPr>
        <w:tabs>
          <w:tab w:val="num" w:pos="1260"/>
          <w:tab w:val="num" w:pos="2160"/>
        </w:tabs>
        <w:snapToGrid w:val="0"/>
        <w:jc w:val="both"/>
        <w:rPr>
          <w:lang w:val="x-none" w:eastAsia="x-none"/>
        </w:rPr>
      </w:pPr>
      <w:r w:rsidRPr="00067DD5">
        <w:rPr>
          <w:bCs/>
          <w:lang w:val="x-none" w:eastAsia="x-none"/>
        </w:rPr>
        <w:t>Контрольно</w:t>
      </w:r>
      <w:r w:rsidRPr="00067DD5">
        <w:rPr>
          <w:lang w:val="x-none" w:eastAsia="x-none"/>
        </w:rPr>
        <w:t>-измерительные средства, инвентарь, специальная технологическая оснастка</w:t>
      </w:r>
    </w:p>
    <w:p w14:paraId="774C4B13"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44E911BC" w14:textId="77777777" w:rsidR="00C32455" w:rsidRPr="00067DD5" w:rsidRDefault="00C32455" w:rsidP="00C32455">
      <w:pPr>
        <w:tabs>
          <w:tab w:val="num" w:pos="1260"/>
          <w:tab w:val="num" w:pos="2160"/>
        </w:tabs>
        <w:snapToGrid w:val="0"/>
        <w:jc w:val="both"/>
        <w:rPr>
          <w:u w:val="single"/>
          <w:lang w:val="x-none" w:eastAsia="x-none"/>
        </w:rPr>
      </w:pPr>
    </w:p>
    <w:p w14:paraId="3C5A40A0" w14:textId="77777777" w:rsidR="00C32455" w:rsidRPr="00067DD5" w:rsidRDefault="00C32455" w:rsidP="00C32455">
      <w:pPr>
        <w:tabs>
          <w:tab w:val="num" w:pos="1260"/>
          <w:tab w:val="num" w:pos="2160"/>
        </w:tabs>
        <w:snapToGrid w:val="0"/>
        <w:jc w:val="both"/>
        <w:rPr>
          <w:lang w:val="x-none" w:eastAsia="x-none"/>
        </w:rPr>
      </w:pPr>
      <w:r w:rsidRPr="00067DD5">
        <w:rPr>
          <w:bCs/>
          <w:lang w:val="x-none" w:eastAsia="x-none"/>
        </w:rPr>
        <w:t>Энергоснабжение и воздухоснабжение</w:t>
      </w:r>
      <w:r w:rsidRPr="00067DD5">
        <w:rPr>
          <w:lang w:val="x-none" w:eastAsia="x-none"/>
        </w:rPr>
        <w:t>, включая предоставление доступа к технической воде и канализации</w:t>
      </w:r>
    </w:p>
    <w:p w14:paraId="6D6E001B"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3006FEAD" w14:textId="77777777" w:rsidR="00C32455" w:rsidRPr="00067DD5" w:rsidRDefault="00C32455" w:rsidP="00C32455">
      <w:pPr>
        <w:tabs>
          <w:tab w:val="num" w:pos="1260"/>
          <w:tab w:val="num" w:pos="2160"/>
        </w:tabs>
        <w:snapToGrid w:val="0"/>
        <w:jc w:val="both"/>
        <w:rPr>
          <w:u w:val="single"/>
          <w:lang w:val="x-none" w:eastAsia="x-none"/>
        </w:rPr>
      </w:pPr>
    </w:p>
    <w:p w14:paraId="1764F7DC" w14:textId="77777777" w:rsidR="00C32455" w:rsidRPr="00067DD5" w:rsidRDefault="00C32455" w:rsidP="00C32455">
      <w:pPr>
        <w:tabs>
          <w:tab w:val="num" w:pos="1260"/>
          <w:tab w:val="num" w:pos="2160"/>
        </w:tabs>
        <w:snapToGrid w:val="0"/>
        <w:jc w:val="both"/>
        <w:rPr>
          <w:lang w:val="x-none" w:eastAsia="x-none"/>
        </w:rPr>
      </w:pPr>
      <w:r w:rsidRPr="00067DD5">
        <w:rPr>
          <w:bCs/>
          <w:lang w:val="x-none" w:eastAsia="x-none"/>
        </w:rPr>
        <w:t>Приемка, обработка, учет и хранение</w:t>
      </w:r>
      <w:r w:rsidRPr="00067DD5">
        <w:rPr>
          <w:lang w:val="x-none" w:eastAsia="x-none"/>
        </w:rPr>
        <w:t xml:space="preserve"> материально-технических запасов Исполнителя (при необходимости и по согласованию сторон</w:t>
      </w:r>
      <w:r w:rsidRPr="00067DD5">
        <w:rPr>
          <w:bCs/>
          <w:lang w:val="x-none" w:eastAsia="x-none"/>
        </w:rPr>
        <w:t>)</w:t>
      </w:r>
    </w:p>
    <w:p w14:paraId="17857191"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75627574" w14:textId="77777777" w:rsidR="00C32455" w:rsidRPr="00067DD5" w:rsidRDefault="00C32455" w:rsidP="00C32455">
      <w:pPr>
        <w:tabs>
          <w:tab w:val="num" w:pos="1260"/>
          <w:tab w:val="num" w:pos="2160"/>
        </w:tabs>
        <w:snapToGrid w:val="0"/>
        <w:jc w:val="both"/>
        <w:rPr>
          <w:u w:val="single"/>
          <w:lang w:val="x-none" w:eastAsia="x-none"/>
        </w:rPr>
      </w:pPr>
    </w:p>
    <w:p w14:paraId="5D40E2AB" w14:textId="77777777" w:rsidR="00C32455" w:rsidRPr="00067DD5" w:rsidRDefault="00C32455" w:rsidP="00C32455">
      <w:pPr>
        <w:tabs>
          <w:tab w:val="num" w:pos="1260"/>
          <w:tab w:val="num" w:pos="2160"/>
        </w:tabs>
        <w:snapToGrid w:val="0"/>
        <w:jc w:val="both"/>
        <w:rPr>
          <w:lang w:val="x-none" w:eastAsia="x-none"/>
        </w:rPr>
      </w:pPr>
      <w:r w:rsidRPr="00067DD5">
        <w:rPr>
          <w:bCs/>
          <w:lang w:val="x-none" w:eastAsia="x-none"/>
        </w:rPr>
        <w:t>Исследования</w:t>
      </w:r>
      <w:r w:rsidRPr="00067DD5">
        <w:rPr>
          <w:lang w:val="x-none" w:eastAsia="x-none"/>
        </w:rPr>
        <w:t xml:space="preserve"> и </w:t>
      </w:r>
      <w:r w:rsidRPr="00067DD5">
        <w:rPr>
          <w:bCs/>
          <w:lang w:val="x-none" w:eastAsia="x-none"/>
        </w:rPr>
        <w:t>виды</w:t>
      </w:r>
      <w:r w:rsidRPr="00067DD5">
        <w:rPr>
          <w:lang w:val="x-none" w:eastAsia="x-none"/>
        </w:rPr>
        <w:t xml:space="preserve"> испытаний, требующих стационарных стендов и лабораторного оборудования, которые могут потребоваться Исполнителю в ходе технического обслуживания по Договору </w:t>
      </w:r>
    </w:p>
    <w:p w14:paraId="1D4499F5"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6BD30BB1" w14:textId="77777777" w:rsidR="00C32455" w:rsidRPr="00067DD5" w:rsidRDefault="00C32455" w:rsidP="00C32455">
      <w:pPr>
        <w:tabs>
          <w:tab w:val="num" w:pos="1260"/>
          <w:tab w:val="num" w:pos="2160"/>
        </w:tabs>
        <w:snapToGrid w:val="0"/>
        <w:jc w:val="both"/>
        <w:rPr>
          <w:u w:val="single"/>
          <w:lang w:val="x-none" w:eastAsia="x-none"/>
        </w:rPr>
      </w:pPr>
    </w:p>
    <w:p w14:paraId="1A746E47" w14:textId="77777777" w:rsidR="00C32455" w:rsidRPr="00067DD5" w:rsidRDefault="00C32455" w:rsidP="00C32455">
      <w:pPr>
        <w:snapToGrid w:val="0"/>
        <w:jc w:val="both"/>
        <w:rPr>
          <w:bCs/>
          <w:lang w:val="x-none" w:eastAsia="x-none"/>
        </w:rPr>
      </w:pPr>
      <w:r w:rsidRPr="00067DD5">
        <w:rPr>
          <w:bCs/>
          <w:lang w:val="x-none" w:eastAsia="x-none"/>
        </w:rPr>
        <w:t>Дежурный автотранспорт для доставки производственного персонала, материально-технические ресурсы в целях исполнения Договора (по возможности, по запросу)</w:t>
      </w:r>
    </w:p>
    <w:p w14:paraId="7FB75FB3"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38DF41ED" w14:textId="77777777" w:rsidR="00C32455" w:rsidRPr="00067DD5" w:rsidRDefault="00C32455" w:rsidP="00C32455">
      <w:pPr>
        <w:snapToGrid w:val="0"/>
        <w:jc w:val="both"/>
        <w:rPr>
          <w:bCs/>
          <w:u w:val="single"/>
          <w:lang w:val="x-none" w:eastAsia="x-none"/>
        </w:rPr>
      </w:pPr>
    </w:p>
    <w:p w14:paraId="67F0EA27" w14:textId="77777777" w:rsidR="00C32455" w:rsidRPr="00067DD5" w:rsidRDefault="00C32455" w:rsidP="00C32455">
      <w:pPr>
        <w:snapToGrid w:val="0"/>
        <w:jc w:val="both"/>
        <w:rPr>
          <w:lang w:val="x-none" w:eastAsia="x-none"/>
        </w:rPr>
      </w:pPr>
      <w:r w:rsidRPr="00067DD5">
        <w:rPr>
          <w:lang w:val="x-none" w:eastAsia="x-none"/>
        </w:rPr>
        <w:t>Машинное время работы основных грузоподъемных машин, включая ГПМ на автомобильном ходу, при его наличии у Заказчика, в объемах, необходимых для выполнения работ по техническому обслуживанию по заранее согласованной заявке Исполнителя</w:t>
      </w:r>
    </w:p>
    <w:p w14:paraId="2053B7D5" w14:textId="77777777" w:rsidR="00C32455" w:rsidRPr="00067DD5" w:rsidRDefault="00C32455" w:rsidP="00C32455">
      <w:pPr>
        <w:snapToGrid w:val="0"/>
        <w:jc w:val="both"/>
        <w:rPr>
          <w:bCs/>
          <w:u w:val="single"/>
          <w:lang w:val="x-none" w:eastAsia="x-none"/>
        </w:rPr>
      </w:pPr>
    </w:p>
    <w:p w14:paraId="46C01BCD" w14:textId="77777777" w:rsidR="00C32455" w:rsidRPr="00067DD5" w:rsidRDefault="00C32455" w:rsidP="00C32455">
      <w:pPr>
        <w:snapToGrid w:val="0"/>
        <w:jc w:val="both"/>
        <w:rPr>
          <w:lang w:val="x-none" w:eastAsia="x-none"/>
        </w:rPr>
      </w:pPr>
      <w:r w:rsidRPr="00067DD5">
        <w:rPr>
          <w:lang w:val="x-none" w:eastAsia="x-none"/>
        </w:rPr>
        <w:t xml:space="preserve">Доступ к информационным ресурсам </w:t>
      </w:r>
      <w:r w:rsidRPr="00067DD5">
        <w:rPr>
          <w:lang w:val="ru-RU" w:eastAsia="x-none"/>
        </w:rPr>
        <w:t>П</w:t>
      </w:r>
      <w:r w:rsidRPr="00067DD5">
        <w:rPr>
          <w:lang w:val="x-none" w:eastAsia="x-none"/>
        </w:rPr>
        <w:t xml:space="preserve">АО «РусГидро» в рамках деятельности </w:t>
      </w:r>
      <w:r w:rsidRPr="00067DD5">
        <w:rPr>
          <w:bCs/>
          <w:lang w:val="x-none" w:eastAsia="x-none"/>
        </w:rPr>
        <w:t>Исполнителя</w:t>
      </w:r>
      <w:r w:rsidRPr="00067DD5">
        <w:rPr>
          <w:lang w:val="x-none" w:eastAsia="x-none"/>
        </w:rPr>
        <w:t>, в том числе, предоставляет доступ к корпоративной сети связи</w:t>
      </w:r>
    </w:p>
    <w:p w14:paraId="52F774DE" w14:textId="77777777" w:rsidR="00C32455" w:rsidRPr="00067DD5" w:rsidRDefault="00C32455" w:rsidP="00C32455">
      <w:pPr>
        <w:tabs>
          <w:tab w:val="num" w:pos="1260"/>
          <w:tab w:val="num" w:pos="2160"/>
        </w:tabs>
        <w:snapToGrid w:val="0"/>
        <w:jc w:val="both"/>
        <w:rPr>
          <w:u w:val="single"/>
          <w:lang w:val="x-none" w:eastAsia="x-none"/>
        </w:rPr>
      </w:pPr>
      <w:r w:rsidRPr="00067DD5">
        <w:rPr>
          <w:lang w:val="x-none" w:eastAsia="x-none"/>
        </w:rPr>
        <w:lastRenderedPageBreak/>
        <w:t>Точки подключения, их количество, ограничения использования телефонной связи и условия предоставления информационных ресурсов с точек выхода Заказчика приведены в</w:t>
      </w:r>
      <w:r w:rsidRPr="00067DD5">
        <w:rPr>
          <w:u w:val="single"/>
          <w:lang w:val="x-none" w:eastAsia="x-none"/>
        </w:rPr>
        <w:t xml:space="preserve"> _______________________</w:t>
      </w:r>
    </w:p>
    <w:p w14:paraId="7A4B49FA" w14:textId="77777777" w:rsidR="00C32455" w:rsidRPr="00067DD5" w:rsidRDefault="00C32455" w:rsidP="00C32455">
      <w:pPr>
        <w:tabs>
          <w:tab w:val="num" w:pos="1260"/>
          <w:tab w:val="num" w:pos="2160"/>
        </w:tabs>
        <w:snapToGrid w:val="0"/>
        <w:jc w:val="both"/>
        <w:rPr>
          <w:u w:val="single"/>
          <w:lang w:val="x-none" w:eastAsia="x-none"/>
        </w:rPr>
      </w:pPr>
    </w:p>
    <w:p w14:paraId="3561FA27" w14:textId="77777777" w:rsidR="00C32455" w:rsidRPr="00067DD5" w:rsidRDefault="00C32455" w:rsidP="00C32455">
      <w:pPr>
        <w:tabs>
          <w:tab w:val="num" w:pos="1260"/>
          <w:tab w:val="num" w:pos="2160"/>
        </w:tabs>
        <w:snapToGrid w:val="0"/>
        <w:jc w:val="both"/>
        <w:rPr>
          <w:lang w:val="x-none" w:eastAsia="x-none"/>
        </w:rPr>
      </w:pPr>
      <w:r w:rsidRPr="00067DD5">
        <w:rPr>
          <w:bCs/>
          <w:lang w:val="x-none" w:eastAsia="x-none"/>
        </w:rPr>
        <w:t>Заказчик предоставляет Исполнителю копии</w:t>
      </w:r>
      <w:r w:rsidRPr="00067DD5">
        <w:rPr>
          <w:lang w:val="x-none" w:eastAsia="x-none"/>
        </w:rPr>
        <w:t xml:space="preserve"> проектной и другой технической и технологической документации на обслуживаемые Исполнителем Объекты</w:t>
      </w:r>
    </w:p>
    <w:p w14:paraId="0AC6673D" w14:textId="77777777" w:rsidR="00C32455" w:rsidRPr="00067DD5" w:rsidRDefault="00C32455" w:rsidP="00C32455">
      <w:pPr>
        <w:tabs>
          <w:tab w:val="num" w:pos="1260"/>
          <w:tab w:val="num" w:pos="2160"/>
        </w:tabs>
        <w:snapToGrid w:val="0"/>
        <w:jc w:val="both"/>
        <w:rPr>
          <w:u w:val="single"/>
          <w:lang w:val="x-none" w:eastAsia="x-none"/>
        </w:rPr>
      </w:pPr>
      <w:r w:rsidRPr="00067DD5">
        <w:rPr>
          <w:u w:val="single"/>
          <w:lang w:val="x-none" w:eastAsia="x-none"/>
        </w:rPr>
        <w:t>____________________________________________________________________</w:t>
      </w:r>
    </w:p>
    <w:p w14:paraId="7873440E" w14:textId="77777777" w:rsidR="00C32455" w:rsidRPr="00067DD5" w:rsidRDefault="00C32455" w:rsidP="00C32455">
      <w:pPr>
        <w:tabs>
          <w:tab w:val="num" w:pos="1260"/>
          <w:tab w:val="num" w:pos="2160"/>
        </w:tabs>
        <w:snapToGrid w:val="0"/>
        <w:ind w:firstLine="567"/>
        <w:jc w:val="both"/>
        <w:rPr>
          <w:lang w:val="x-none" w:eastAsia="x-none"/>
        </w:rPr>
      </w:pPr>
    </w:p>
    <w:p w14:paraId="7906D66D" w14:textId="77777777" w:rsidR="00C32455" w:rsidRPr="00067DD5" w:rsidRDefault="00C32455" w:rsidP="00C32455">
      <w:pPr>
        <w:snapToGrid w:val="0"/>
        <w:jc w:val="both"/>
        <w:rPr>
          <w:lang w:val="x-none" w:eastAsia="x-none"/>
        </w:rPr>
      </w:pPr>
      <w:r w:rsidRPr="00067DD5">
        <w:rPr>
          <w:bCs/>
          <w:lang w:val="x-none" w:eastAsia="x-none"/>
        </w:rPr>
        <w:t xml:space="preserve">Заказчик предоставляет </w:t>
      </w:r>
      <w:r w:rsidRPr="00067DD5">
        <w:rPr>
          <w:lang w:val="x-none" w:eastAsia="x-none"/>
        </w:rPr>
        <w:t xml:space="preserve">Исполнителю </w:t>
      </w:r>
      <w:r w:rsidRPr="00067DD5">
        <w:rPr>
          <w:bCs/>
          <w:lang w:val="x-none" w:eastAsia="x-none"/>
        </w:rPr>
        <w:t xml:space="preserve">возможность </w:t>
      </w:r>
      <w:r w:rsidRPr="00067DD5">
        <w:rPr>
          <w:lang w:val="x-none" w:eastAsia="x-none"/>
        </w:rPr>
        <w:t xml:space="preserve">пользоваться необходимой технической документацией технического архива (библиотеки) </w:t>
      </w:r>
      <w:r w:rsidRPr="00067DD5">
        <w:rPr>
          <w:bCs/>
          <w:lang w:val="x-none" w:eastAsia="x-none"/>
        </w:rPr>
        <w:t xml:space="preserve">Заказчика </w:t>
      </w:r>
      <w:r w:rsidRPr="00067DD5">
        <w:rPr>
          <w:lang w:val="x-none" w:eastAsia="x-none"/>
        </w:rPr>
        <w:t>в соответствии с установленными правилами и с соответствующими правами доступа.</w:t>
      </w:r>
    </w:p>
    <w:p w14:paraId="165D11DB" w14:textId="77777777" w:rsidR="00C32455" w:rsidRPr="00067DD5" w:rsidRDefault="00C32455" w:rsidP="00C32455">
      <w:pPr>
        <w:tabs>
          <w:tab w:val="num" w:pos="1260"/>
          <w:tab w:val="num" w:pos="2160"/>
        </w:tabs>
        <w:snapToGrid w:val="0"/>
        <w:jc w:val="both"/>
        <w:rPr>
          <w:u w:val="single"/>
          <w:lang w:val="x-none" w:eastAsia="x-none"/>
        </w:rPr>
      </w:pPr>
    </w:p>
    <w:p w14:paraId="0B82B496" w14:textId="77777777" w:rsidR="00C32455" w:rsidRPr="00067DD5" w:rsidRDefault="00C32455" w:rsidP="00C32455">
      <w:pPr>
        <w:tabs>
          <w:tab w:val="num" w:pos="1260"/>
          <w:tab w:val="num" w:pos="2160"/>
        </w:tabs>
        <w:snapToGrid w:val="0"/>
        <w:jc w:val="both"/>
        <w:rPr>
          <w:lang w:val="x-none" w:eastAsia="x-none"/>
        </w:rPr>
      </w:pPr>
      <w:r w:rsidRPr="00067DD5">
        <w:rPr>
          <w:lang w:val="x-none" w:eastAsia="x-none"/>
        </w:rPr>
        <w:t>_____________________________________________________________________</w:t>
      </w:r>
    </w:p>
    <w:p w14:paraId="3056908C" w14:textId="77777777" w:rsidR="00C32455" w:rsidRPr="00067DD5" w:rsidRDefault="00C32455" w:rsidP="00C32455">
      <w:pPr>
        <w:tabs>
          <w:tab w:val="num" w:pos="1260"/>
          <w:tab w:val="num" w:pos="2160"/>
        </w:tabs>
        <w:snapToGrid w:val="0"/>
        <w:jc w:val="both"/>
        <w:rPr>
          <w:i/>
          <w:color w:val="FF0000"/>
          <w:lang w:val="x-none" w:eastAsia="x-none"/>
        </w:rPr>
      </w:pPr>
    </w:p>
    <w:p w14:paraId="03F40B3A" w14:textId="77777777" w:rsidR="00C32455" w:rsidRPr="00067DD5" w:rsidRDefault="00C32455" w:rsidP="00C32455">
      <w:pPr>
        <w:jc w:val="center"/>
        <w:rPr>
          <w:b/>
          <w:lang w:val="ru-RU"/>
        </w:rPr>
      </w:pPr>
    </w:p>
    <w:p w14:paraId="445F64AC" w14:textId="77777777" w:rsidR="00C32455" w:rsidRPr="00067DD5" w:rsidRDefault="00C32455" w:rsidP="00C32455">
      <w:pPr>
        <w:jc w:val="center"/>
        <w:rPr>
          <w:b/>
          <w:lang w:val="ru-RU"/>
        </w:rPr>
      </w:pPr>
    </w:p>
    <w:p w14:paraId="1AA5E198" w14:textId="77777777" w:rsidR="00C32455" w:rsidRPr="00067DD5" w:rsidRDefault="00C32455" w:rsidP="00C32455">
      <w:pPr>
        <w:jc w:val="center"/>
        <w:rPr>
          <w:b/>
          <w:lang w:val="ru-RU"/>
        </w:rPr>
      </w:pPr>
      <w:r w:rsidRPr="00067DD5">
        <w:rPr>
          <w:b/>
          <w:lang w:val="ru-RU"/>
        </w:rPr>
        <w:t>ПОДПИСИ СТОРОН:</w:t>
      </w:r>
    </w:p>
    <w:p w14:paraId="68CC4627"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6C3ED7A8" w14:textId="77777777" w:rsidTr="0098073C">
        <w:trPr>
          <w:trHeight w:val="2176"/>
        </w:trPr>
        <w:tc>
          <w:tcPr>
            <w:tcW w:w="5211" w:type="dxa"/>
          </w:tcPr>
          <w:p w14:paraId="7FAC405F" w14:textId="77777777" w:rsidR="00C32455" w:rsidRPr="00067DD5" w:rsidRDefault="00C32455" w:rsidP="0098073C">
            <w:pPr>
              <w:jc w:val="both"/>
              <w:rPr>
                <w:b/>
                <w:lang w:val="ru-RU"/>
              </w:rPr>
            </w:pPr>
            <w:r w:rsidRPr="00067DD5">
              <w:rPr>
                <w:b/>
                <w:lang w:val="ru-RU"/>
              </w:rPr>
              <w:t>ЗАКАЗЧИК:</w:t>
            </w:r>
          </w:p>
          <w:p w14:paraId="0E2E8688" w14:textId="77777777" w:rsidR="00C32455" w:rsidRPr="00067DD5" w:rsidRDefault="00C32455" w:rsidP="0098073C">
            <w:pPr>
              <w:rPr>
                <w:snapToGrid w:val="0"/>
                <w:lang w:val="ru-RU"/>
              </w:rPr>
            </w:pPr>
          </w:p>
          <w:p w14:paraId="29EBD95D" w14:textId="77777777" w:rsidR="00C32455" w:rsidRPr="00067DD5" w:rsidRDefault="00C32455" w:rsidP="0098073C">
            <w:pPr>
              <w:rPr>
                <w:snapToGrid w:val="0"/>
                <w:lang w:val="ru-RU"/>
              </w:rPr>
            </w:pPr>
          </w:p>
          <w:p w14:paraId="57FE82F9" w14:textId="77777777" w:rsidR="00C32455" w:rsidRPr="00067DD5" w:rsidRDefault="00C32455" w:rsidP="0098073C">
            <w:pPr>
              <w:rPr>
                <w:snapToGrid w:val="0"/>
                <w:lang w:val="ru-RU"/>
              </w:rPr>
            </w:pPr>
          </w:p>
          <w:p w14:paraId="59F38184" w14:textId="77777777" w:rsidR="00C32455" w:rsidRPr="00067DD5" w:rsidRDefault="00C32455" w:rsidP="0098073C">
            <w:pPr>
              <w:rPr>
                <w:snapToGrid w:val="0"/>
                <w:lang w:val="ru-RU"/>
              </w:rPr>
            </w:pPr>
          </w:p>
          <w:p w14:paraId="6DBC96D7" w14:textId="77777777" w:rsidR="00C32455" w:rsidRPr="00067DD5" w:rsidRDefault="00C32455" w:rsidP="0098073C">
            <w:pPr>
              <w:rPr>
                <w:snapToGrid w:val="0"/>
                <w:lang w:val="ru-RU"/>
              </w:rPr>
            </w:pPr>
          </w:p>
          <w:p w14:paraId="76F3B9E7" w14:textId="77777777" w:rsidR="00C32455" w:rsidRPr="00067DD5" w:rsidRDefault="00C32455" w:rsidP="0098073C">
            <w:pPr>
              <w:rPr>
                <w:snapToGrid w:val="0"/>
                <w:lang w:val="ru-RU"/>
              </w:rPr>
            </w:pPr>
          </w:p>
          <w:p w14:paraId="7F2FC03C" w14:textId="77777777" w:rsidR="00C32455" w:rsidRPr="00067DD5" w:rsidRDefault="00C32455" w:rsidP="0098073C">
            <w:pPr>
              <w:rPr>
                <w:snapToGrid w:val="0"/>
                <w:lang w:val="ru-RU"/>
              </w:rPr>
            </w:pPr>
            <w:r w:rsidRPr="00067DD5">
              <w:rPr>
                <w:snapToGrid w:val="0"/>
                <w:lang w:val="ru-RU"/>
              </w:rPr>
              <w:t>____________________/ _______________ /</w:t>
            </w:r>
          </w:p>
          <w:p w14:paraId="65EEBE99" w14:textId="77777777" w:rsidR="00C32455" w:rsidRPr="00067DD5" w:rsidRDefault="00C32455" w:rsidP="0098073C">
            <w:pPr>
              <w:jc w:val="both"/>
              <w:rPr>
                <w:lang w:val="ru-RU"/>
              </w:rPr>
            </w:pPr>
            <w:r w:rsidRPr="00067DD5">
              <w:rPr>
                <w:snapToGrid w:val="0"/>
                <w:lang w:val="ru-RU"/>
              </w:rPr>
              <w:t>м.п.</w:t>
            </w:r>
          </w:p>
        </w:tc>
        <w:tc>
          <w:tcPr>
            <w:tcW w:w="4860" w:type="dxa"/>
          </w:tcPr>
          <w:p w14:paraId="1312D6B7" w14:textId="77777777" w:rsidR="00C32455" w:rsidRPr="00067DD5" w:rsidRDefault="00C32455" w:rsidP="0098073C">
            <w:pPr>
              <w:jc w:val="both"/>
              <w:rPr>
                <w:b/>
                <w:lang w:val="ru-RU"/>
              </w:rPr>
            </w:pPr>
            <w:r w:rsidRPr="00067DD5">
              <w:rPr>
                <w:b/>
                <w:lang w:val="ru-RU"/>
              </w:rPr>
              <w:t>ИСПОЛНИТЕЛЬ:</w:t>
            </w:r>
          </w:p>
          <w:p w14:paraId="54C3E9DE" w14:textId="77777777" w:rsidR="00C32455" w:rsidRPr="00067DD5" w:rsidRDefault="00C32455" w:rsidP="0098073C">
            <w:pPr>
              <w:ind w:left="142"/>
              <w:rPr>
                <w:lang w:val="ru-RU"/>
              </w:rPr>
            </w:pPr>
          </w:p>
          <w:p w14:paraId="7AEFDD1C" w14:textId="77777777" w:rsidR="00C32455" w:rsidRPr="00067DD5" w:rsidRDefault="00C32455" w:rsidP="0098073C">
            <w:pPr>
              <w:rPr>
                <w:lang w:val="ru-RU"/>
              </w:rPr>
            </w:pPr>
          </w:p>
          <w:p w14:paraId="5F0277DA" w14:textId="77777777" w:rsidR="00C32455" w:rsidRPr="00067DD5" w:rsidRDefault="00C32455" w:rsidP="0098073C">
            <w:pPr>
              <w:rPr>
                <w:lang w:val="ru-RU"/>
              </w:rPr>
            </w:pPr>
          </w:p>
          <w:p w14:paraId="7CBCC99F" w14:textId="77777777" w:rsidR="00C32455" w:rsidRPr="00067DD5" w:rsidRDefault="00C32455" w:rsidP="0098073C">
            <w:pPr>
              <w:rPr>
                <w:lang w:val="ru-RU"/>
              </w:rPr>
            </w:pPr>
          </w:p>
          <w:p w14:paraId="718FDA63" w14:textId="77777777" w:rsidR="00C32455" w:rsidRPr="00067DD5" w:rsidRDefault="00C32455" w:rsidP="0098073C">
            <w:pPr>
              <w:rPr>
                <w:lang w:val="ru-RU"/>
              </w:rPr>
            </w:pPr>
          </w:p>
          <w:p w14:paraId="36B9EB19" w14:textId="77777777" w:rsidR="00C32455" w:rsidRPr="00067DD5" w:rsidRDefault="00C32455" w:rsidP="0098073C">
            <w:pPr>
              <w:rPr>
                <w:lang w:val="ru-RU"/>
              </w:rPr>
            </w:pPr>
          </w:p>
          <w:p w14:paraId="157CDD8D" w14:textId="77777777" w:rsidR="00C32455" w:rsidRPr="00067DD5" w:rsidRDefault="00C32455" w:rsidP="0098073C">
            <w:pPr>
              <w:rPr>
                <w:lang w:val="ru-RU"/>
              </w:rPr>
            </w:pPr>
            <w:r w:rsidRPr="00067DD5">
              <w:rPr>
                <w:lang w:val="ru-RU"/>
              </w:rPr>
              <w:t>_____________________ /  ___________ /</w:t>
            </w:r>
          </w:p>
          <w:p w14:paraId="724C17ED" w14:textId="77777777" w:rsidR="00C32455" w:rsidRPr="00067DD5" w:rsidRDefault="00C32455" w:rsidP="0098073C">
            <w:pPr>
              <w:jc w:val="both"/>
              <w:rPr>
                <w:lang w:val="ru-RU"/>
              </w:rPr>
            </w:pPr>
            <w:r w:rsidRPr="00067DD5">
              <w:rPr>
                <w:lang w:val="ru-RU"/>
              </w:rPr>
              <w:t>м.п.</w:t>
            </w:r>
          </w:p>
        </w:tc>
      </w:tr>
    </w:tbl>
    <w:p w14:paraId="41E42BE9" w14:textId="77777777" w:rsidR="00C32455" w:rsidRPr="00067DD5" w:rsidRDefault="00C32455" w:rsidP="00C32455">
      <w:pPr>
        <w:ind w:left="6096"/>
        <w:rPr>
          <w:b/>
        </w:rPr>
      </w:pPr>
      <w:r w:rsidRPr="00067DD5">
        <w:rPr>
          <w:lang w:val="ru-RU"/>
        </w:rPr>
        <w:br w:type="page"/>
      </w:r>
      <w:r w:rsidRPr="00067DD5">
        <w:rPr>
          <w:lang w:val="ru-RU"/>
        </w:rPr>
        <w:lastRenderedPageBreak/>
        <w:t xml:space="preserve"> </w:t>
      </w:r>
      <w:r w:rsidRPr="00067DD5">
        <w:rPr>
          <w:b/>
        </w:rPr>
        <w:t>Приложение № 4.</w:t>
      </w:r>
      <w:r w:rsidR="00E211ED">
        <w:rPr>
          <w:b/>
          <w:lang w:val="ru-RU"/>
        </w:rPr>
        <w:t>2</w:t>
      </w:r>
      <w:r w:rsidRPr="00067DD5">
        <w:rPr>
          <w:b/>
        </w:rPr>
        <w:t>.</w:t>
      </w:r>
    </w:p>
    <w:p w14:paraId="6975686D" w14:textId="77777777" w:rsidR="00C32455" w:rsidRPr="00067DD5" w:rsidRDefault="00C32455" w:rsidP="00C32455">
      <w:pPr>
        <w:ind w:left="6096"/>
        <w:rPr>
          <w:lang w:val="ru-RU"/>
        </w:rPr>
      </w:pPr>
      <w:r w:rsidRPr="00067DD5">
        <w:rPr>
          <w:lang w:val="ru-RU"/>
        </w:rPr>
        <w:t>к Договору №_______</w:t>
      </w:r>
    </w:p>
    <w:p w14:paraId="5834152F"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611D8204" w14:textId="77777777" w:rsidR="00C32455" w:rsidRPr="00067DD5" w:rsidRDefault="00C32455" w:rsidP="00C32455">
      <w:pPr>
        <w:ind w:left="6096"/>
        <w:jc w:val="both"/>
        <w:rPr>
          <w:lang w:val="ru-RU"/>
        </w:rPr>
      </w:pPr>
      <w:r w:rsidRPr="00067DD5">
        <w:rPr>
          <w:lang w:val="ru-RU"/>
        </w:rPr>
        <w:t xml:space="preserve">от _________________ </w:t>
      </w:r>
    </w:p>
    <w:p w14:paraId="4411BA68" w14:textId="77777777" w:rsidR="00C32455" w:rsidRPr="00067DD5" w:rsidRDefault="00C32455" w:rsidP="00C32455">
      <w:pPr>
        <w:rPr>
          <w:b/>
          <w:bCs/>
          <w:lang w:val="ru-RU"/>
        </w:rPr>
      </w:pPr>
    </w:p>
    <w:p w14:paraId="7728F148" w14:textId="77777777" w:rsidR="00C32455" w:rsidRPr="00067DD5" w:rsidRDefault="00C32455" w:rsidP="00C32455">
      <w:pPr>
        <w:widowControl w:val="0"/>
        <w:autoSpaceDE w:val="0"/>
        <w:autoSpaceDN w:val="0"/>
        <w:jc w:val="center"/>
        <w:rPr>
          <w:lang w:val="x-none" w:eastAsia="x-none"/>
        </w:rPr>
      </w:pPr>
      <w:r w:rsidRPr="00067DD5">
        <w:rPr>
          <w:b/>
          <w:bCs/>
          <w:iCs/>
          <w:lang w:val="x-none" w:eastAsia="x-none"/>
        </w:rPr>
        <w:t>ФОРМА</w:t>
      </w:r>
    </w:p>
    <w:p w14:paraId="78BD5EA0" w14:textId="77777777" w:rsidR="00C32455" w:rsidRPr="00067DD5" w:rsidRDefault="00C32455" w:rsidP="00C32455">
      <w:pPr>
        <w:widowControl w:val="0"/>
        <w:autoSpaceDE w:val="0"/>
        <w:autoSpaceDN w:val="0"/>
        <w:jc w:val="center"/>
        <w:rPr>
          <w:b/>
          <w:bCs/>
          <w:i/>
          <w:iCs/>
          <w:lang w:val="x-none" w:eastAsia="x-none"/>
        </w:rPr>
      </w:pPr>
      <w:r w:rsidRPr="00067DD5">
        <w:rPr>
          <w:b/>
          <w:lang w:val="x-none" w:eastAsia="x-none"/>
        </w:rPr>
        <w:t xml:space="preserve">Акта сдачи-приемки технической и иной документации </w:t>
      </w:r>
    </w:p>
    <w:p w14:paraId="13E4098D" w14:textId="77777777" w:rsidR="00C32455" w:rsidRPr="00067DD5" w:rsidRDefault="00C32455" w:rsidP="00C3245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2455" w:rsidRPr="00067DD5" w14:paraId="729CF60D" w14:textId="77777777" w:rsidTr="0098073C">
        <w:tc>
          <w:tcPr>
            <w:tcW w:w="9287" w:type="dxa"/>
            <w:tcBorders>
              <w:top w:val="single" w:sz="4" w:space="0" w:color="auto"/>
              <w:left w:val="single" w:sz="4" w:space="0" w:color="auto"/>
              <w:bottom w:val="single" w:sz="4" w:space="0" w:color="auto"/>
              <w:right w:val="single" w:sz="4" w:space="0" w:color="auto"/>
            </w:tcBorders>
          </w:tcPr>
          <w:p w14:paraId="2E4F2F94" w14:textId="77777777" w:rsidR="00C32455" w:rsidRPr="00067DD5" w:rsidRDefault="00C32455" w:rsidP="0098073C">
            <w:pPr>
              <w:widowControl w:val="0"/>
              <w:autoSpaceDE w:val="0"/>
              <w:autoSpaceDN w:val="0"/>
              <w:jc w:val="center"/>
              <w:rPr>
                <w:lang w:val="ru-RU"/>
              </w:rPr>
            </w:pPr>
            <w:r w:rsidRPr="00067DD5">
              <w:rPr>
                <w:lang w:val="ru-RU"/>
              </w:rPr>
              <w:t xml:space="preserve">Акт </w:t>
            </w:r>
          </w:p>
          <w:p w14:paraId="2EE113F0" w14:textId="77777777" w:rsidR="00C32455" w:rsidRPr="00067DD5" w:rsidRDefault="00C32455" w:rsidP="0098073C">
            <w:pPr>
              <w:widowControl w:val="0"/>
              <w:autoSpaceDE w:val="0"/>
              <w:autoSpaceDN w:val="0"/>
              <w:jc w:val="center"/>
              <w:rPr>
                <w:b/>
                <w:bCs/>
                <w:i/>
                <w:iCs/>
                <w:lang w:val="ru-RU"/>
              </w:rPr>
            </w:pPr>
            <w:r w:rsidRPr="00067DD5">
              <w:rPr>
                <w:lang w:val="ru-RU"/>
              </w:rPr>
              <w:t>сдачи-приемки технической и иной документации</w:t>
            </w:r>
          </w:p>
          <w:p w14:paraId="0BC6A97E" w14:textId="77777777" w:rsidR="00C32455" w:rsidRPr="00067DD5" w:rsidRDefault="00C32455" w:rsidP="0098073C">
            <w:pPr>
              <w:rPr>
                <w:lang w:val="ru-RU"/>
              </w:rPr>
            </w:pPr>
          </w:p>
          <w:p w14:paraId="5F610F4D" w14:textId="77777777" w:rsidR="00C32455" w:rsidRPr="00067DD5" w:rsidRDefault="00C32455" w:rsidP="0098073C">
            <w:pPr>
              <w:rPr>
                <w:lang w:val="ru-RU"/>
              </w:rPr>
            </w:pPr>
            <w:r w:rsidRPr="00067DD5">
              <w:rPr>
                <w:lang w:val="ru-RU"/>
              </w:rPr>
              <w:t>г.___________                                                                                  «_____» _________201_г.</w:t>
            </w:r>
          </w:p>
          <w:p w14:paraId="2994F695" w14:textId="77777777" w:rsidR="00C32455" w:rsidRPr="00067DD5" w:rsidRDefault="00C32455" w:rsidP="0098073C">
            <w:pPr>
              <w:rPr>
                <w:lang w:val="ru-RU"/>
              </w:rPr>
            </w:pPr>
          </w:p>
          <w:p w14:paraId="52C48466" w14:textId="77777777" w:rsidR="00C32455" w:rsidRPr="00067DD5" w:rsidRDefault="00C32455" w:rsidP="0098073C">
            <w:pPr>
              <w:rPr>
                <w:lang w:val="ru-RU"/>
              </w:rPr>
            </w:pPr>
            <w:r w:rsidRPr="00067DD5">
              <w:rPr>
                <w:lang w:val="ru-RU"/>
              </w:rPr>
              <w:t>____________________, именуемое далее «Исполнитель», в лице ________________, действующего на основании ______________, именуемое далее «Заказчик», в лице ________________, действующего на основании ______________, составили настоящий акт о нижеследующем:</w:t>
            </w:r>
          </w:p>
          <w:p w14:paraId="581827D4" w14:textId="77777777" w:rsidR="00C32455" w:rsidRPr="00067DD5" w:rsidRDefault="00C32455" w:rsidP="0098073C">
            <w:pPr>
              <w:rPr>
                <w:bCs/>
                <w:lang w:val="ru-RU"/>
              </w:rPr>
            </w:pPr>
            <w:r w:rsidRPr="00067DD5">
              <w:rPr>
                <w:lang w:val="ru-RU"/>
              </w:rPr>
              <w:t>Заказчик передал Исполнителю, а Исполнитель принял</w:t>
            </w:r>
            <w:r w:rsidRPr="00067DD5">
              <w:rPr>
                <w:bCs/>
                <w:lang w:val="ru-RU"/>
              </w:rPr>
              <w:t xml:space="preserve"> следующую </w:t>
            </w:r>
            <w:r w:rsidRPr="00067DD5">
              <w:rPr>
                <w:lang w:val="ru-RU"/>
              </w:rPr>
              <w:t>техническую и иную документацию для выполнения Работ по Договору</w:t>
            </w:r>
            <w:r w:rsidRPr="00067DD5">
              <w:rPr>
                <w:bCs/>
                <w:lang w:val="ru-RU"/>
              </w:rPr>
              <w:t xml:space="preserve"> №______ от _____________:</w:t>
            </w:r>
          </w:p>
          <w:p w14:paraId="31BCC3A3" w14:textId="77777777" w:rsidR="00C32455" w:rsidRPr="00067DD5" w:rsidRDefault="00C32455" w:rsidP="0098073C">
            <w:pPr>
              <w:rPr>
                <w:bCs/>
                <w:lang w:val="ru-RU"/>
              </w:rPr>
            </w:pPr>
            <w:r w:rsidRPr="00067DD5">
              <w:rPr>
                <w:bCs/>
                <w:lang w:val="ru-RU"/>
              </w:rPr>
              <w:t xml:space="preserve">__________________________________________________________________________ </w:t>
            </w:r>
          </w:p>
          <w:p w14:paraId="31AA12F7" w14:textId="77777777" w:rsidR="00C32455" w:rsidRPr="00067DD5" w:rsidRDefault="00C32455" w:rsidP="0098073C">
            <w:pPr>
              <w:rPr>
                <w:bCs/>
                <w:lang w:val="ru-RU"/>
              </w:rPr>
            </w:pPr>
            <w:r w:rsidRPr="00067DD5">
              <w:rPr>
                <w:bCs/>
                <w:lang w:val="ru-RU"/>
              </w:rPr>
              <w:t>__________________________________________________________________________</w:t>
            </w:r>
          </w:p>
          <w:p w14:paraId="64A663E5" w14:textId="77777777" w:rsidR="00C32455" w:rsidRPr="00067DD5" w:rsidRDefault="00C32455" w:rsidP="0098073C">
            <w:pPr>
              <w:rPr>
                <w:bCs/>
                <w:lang w:val="ru-RU"/>
              </w:rPr>
            </w:pPr>
            <w:r w:rsidRPr="00067DD5">
              <w:rPr>
                <w:bCs/>
                <w:lang w:val="ru-RU"/>
              </w:rPr>
              <w:t>__________________________________________________________________________</w:t>
            </w:r>
          </w:p>
          <w:p w14:paraId="5E53440C" w14:textId="77777777" w:rsidR="00C32455" w:rsidRPr="00067DD5" w:rsidRDefault="00C32455" w:rsidP="0098073C">
            <w:pPr>
              <w:rPr>
                <w:bCs/>
                <w:lang w:val="ru-RU"/>
              </w:rPr>
            </w:pPr>
            <w:r w:rsidRPr="00067DD5">
              <w:rPr>
                <w:bCs/>
                <w:lang w:val="ru-RU"/>
              </w:rPr>
              <w:t xml:space="preserve">Документация передана </w:t>
            </w:r>
            <w:r w:rsidRPr="00067DD5">
              <w:rPr>
                <w:lang w:val="ru-RU"/>
              </w:rPr>
              <w:t>Исполнителю</w:t>
            </w:r>
            <w:r w:rsidRPr="00067DD5">
              <w:rPr>
                <w:bCs/>
                <w:lang w:val="ru-RU"/>
              </w:rPr>
              <w:t xml:space="preserve"> в установленный Договором срок (в течение трех рабочих дней с даты заключения Договора). </w:t>
            </w:r>
          </w:p>
          <w:p w14:paraId="3B6663DD" w14:textId="77777777" w:rsidR="00C32455" w:rsidRPr="00067DD5" w:rsidRDefault="00C32455" w:rsidP="0098073C">
            <w:pPr>
              <w:rPr>
                <w:lang w:val="ru-RU"/>
              </w:rPr>
            </w:pPr>
          </w:p>
          <w:p w14:paraId="6211F784" w14:textId="77777777" w:rsidR="00C32455" w:rsidRPr="00067DD5" w:rsidRDefault="00C32455" w:rsidP="0098073C">
            <w:pPr>
              <w:rPr>
                <w:lang w:val="ru-RU"/>
              </w:rPr>
            </w:pPr>
          </w:p>
          <w:tbl>
            <w:tblPr>
              <w:tblW w:w="0" w:type="auto"/>
              <w:tblLook w:val="04A0" w:firstRow="1" w:lastRow="0" w:firstColumn="1" w:lastColumn="0" w:noHBand="0" w:noVBand="1"/>
            </w:tblPr>
            <w:tblGrid>
              <w:gridCol w:w="4535"/>
              <w:gridCol w:w="4536"/>
            </w:tblGrid>
            <w:tr w:rsidR="00C32455" w:rsidRPr="00067DD5" w14:paraId="4C1AFDEF" w14:textId="77777777" w:rsidTr="0098073C">
              <w:tc>
                <w:tcPr>
                  <w:tcW w:w="4785" w:type="dxa"/>
                  <w:hideMark/>
                </w:tcPr>
                <w:p w14:paraId="665161CF" w14:textId="77777777" w:rsidR="00C32455" w:rsidRPr="00067DD5" w:rsidRDefault="00C32455" w:rsidP="0098073C">
                  <w:pPr>
                    <w:rPr>
                      <w:bCs/>
                    </w:rPr>
                  </w:pPr>
                  <w:r w:rsidRPr="00067DD5">
                    <w:rPr>
                      <w:bCs/>
                    </w:rPr>
                    <w:t>Заказчик:</w:t>
                  </w:r>
                </w:p>
              </w:tc>
              <w:tc>
                <w:tcPr>
                  <w:tcW w:w="4786" w:type="dxa"/>
                  <w:hideMark/>
                </w:tcPr>
                <w:p w14:paraId="5B2240C0" w14:textId="77777777" w:rsidR="00C32455" w:rsidRPr="00067DD5" w:rsidRDefault="00C32455" w:rsidP="0098073C">
                  <w:pPr>
                    <w:rPr>
                      <w:bCs/>
                    </w:rPr>
                  </w:pPr>
                  <w:r w:rsidRPr="00067DD5">
                    <w:rPr>
                      <w:bCs/>
                      <w:lang w:val="ru-RU"/>
                    </w:rPr>
                    <w:t>Исполнитель</w:t>
                  </w:r>
                  <w:r w:rsidRPr="00067DD5">
                    <w:rPr>
                      <w:bCs/>
                    </w:rPr>
                    <w:t>:</w:t>
                  </w:r>
                </w:p>
              </w:tc>
            </w:tr>
            <w:tr w:rsidR="00C32455" w:rsidRPr="00067DD5" w14:paraId="75C2F626" w14:textId="77777777" w:rsidTr="0098073C">
              <w:tc>
                <w:tcPr>
                  <w:tcW w:w="4785" w:type="dxa"/>
                </w:tcPr>
                <w:p w14:paraId="428CA127" w14:textId="77777777" w:rsidR="00C32455" w:rsidRPr="00067DD5" w:rsidRDefault="00C32455" w:rsidP="0098073C"/>
                <w:p w14:paraId="280F1B27" w14:textId="77777777" w:rsidR="00C32455" w:rsidRPr="00067DD5" w:rsidRDefault="00C32455" w:rsidP="0098073C"/>
                <w:p w14:paraId="669173AB" w14:textId="77777777" w:rsidR="00C32455" w:rsidRPr="00067DD5" w:rsidRDefault="00C32455" w:rsidP="0098073C">
                  <w:r w:rsidRPr="00067DD5">
                    <w:t>_______________ / _______________ /</w:t>
                  </w:r>
                </w:p>
                <w:p w14:paraId="750F526A" w14:textId="77777777" w:rsidR="00C32455" w:rsidRPr="00067DD5" w:rsidRDefault="00C32455" w:rsidP="0098073C">
                  <w:r w:rsidRPr="00067DD5">
                    <w:t>м.п.</w:t>
                  </w:r>
                </w:p>
              </w:tc>
              <w:tc>
                <w:tcPr>
                  <w:tcW w:w="4786" w:type="dxa"/>
                </w:tcPr>
                <w:p w14:paraId="67D9B0E7" w14:textId="77777777" w:rsidR="00C32455" w:rsidRPr="00067DD5" w:rsidRDefault="00C32455" w:rsidP="0098073C"/>
                <w:p w14:paraId="25648CA0" w14:textId="77777777" w:rsidR="00C32455" w:rsidRPr="00067DD5" w:rsidRDefault="00C32455" w:rsidP="0098073C"/>
                <w:p w14:paraId="1D738F86" w14:textId="77777777" w:rsidR="00C32455" w:rsidRPr="00067DD5" w:rsidRDefault="00C32455" w:rsidP="0098073C">
                  <w:r w:rsidRPr="00067DD5">
                    <w:t>_______________ / _______________ /</w:t>
                  </w:r>
                </w:p>
                <w:p w14:paraId="7555C066" w14:textId="77777777" w:rsidR="00C32455" w:rsidRPr="00067DD5" w:rsidRDefault="00C32455" w:rsidP="0098073C">
                  <w:r w:rsidRPr="00067DD5">
                    <w:t>м.п.</w:t>
                  </w:r>
                </w:p>
              </w:tc>
            </w:tr>
          </w:tbl>
          <w:p w14:paraId="5369FBA0" w14:textId="77777777" w:rsidR="00C32455" w:rsidRPr="00067DD5" w:rsidRDefault="00C32455" w:rsidP="0098073C">
            <w:pPr>
              <w:widowControl w:val="0"/>
              <w:autoSpaceDE w:val="0"/>
              <w:autoSpaceDN w:val="0"/>
              <w:rPr>
                <w:b/>
                <w:bCs/>
                <w:i/>
                <w:iCs/>
                <w:lang w:val="ru-RU"/>
              </w:rPr>
            </w:pPr>
          </w:p>
          <w:p w14:paraId="23E711A7" w14:textId="77777777" w:rsidR="00C32455" w:rsidRPr="00067DD5" w:rsidRDefault="00C32455" w:rsidP="0098073C">
            <w:pPr>
              <w:widowControl w:val="0"/>
              <w:autoSpaceDE w:val="0"/>
              <w:autoSpaceDN w:val="0"/>
              <w:rPr>
                <w:b/>
                <w:bCs/>
                <w:i/>
                <w:iCs/>
                <w:lang w:val="ru-RU"/>
              </w:rPr>
            </w:pPr>
          </w:p>
        </w:tc>
      </w:tr>
    </w:tbl>
    <w:p w14:paraId="0A984E62" w14:textId="77777777" w:rsidR="00C32455" w:rsidRPr="00067DD5" w:rsidRDefault="00C32455" w:rsidP="00C32455"/>
    <w:p w14:paraId="1003AA3F" w14:textId="77777777" w:rsidR="00C32455" w:rsidRPr="00067DD5" w:rsidRDefault="00C32455" w:rsidP="00C32455">
      <w:pPr>
        <w:jc w:val="center"/>
        <w:rPr>
          <w:b/>
          <w:lang w:val="ru-RU"/>
        </w:rPr>
      </w:pPr>
      <w:r w:rsidRPr="00067DD5">
        <w:rPr>
          <w:b/>
          <w:lang w:val="ru-RU"/>
        </w:rPr>
        <w:t>ПОДПИСИ СТОРОН:</w:t>
      </w:r>
    </w:p>
    <w:p w14:paraId="77A6DF8A"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315C9501" w14:textId="77777777" w:rsidTr="0098073C">
        <w:trPr>
          <w:trHeight w:val="2176"/>
        </w:trPr>
        <w:tc>
          <w:tcPr>
            <w:tcW w:w="5211" w:type="dxa"/>
          </w:tcPr>
          <w:p w14:paraId="57DABB39" w14:textId="77777777" w:rsidR="00C32455" w:rsidRPr="00067DD5" w:rsidRDefault="00C32455" w:rsidP="0098073C">
            <w:pPr>
              <w:jc w:val="both"/>
              <w:rPr>
                <w:b/>
                <w:lang w:val="ru-RU"/>
              </w:rPr>
            </w:pPr>
            <w:r w:rsidRPr="00067DD5">
              <w:rPr>
                <w:b/>
                <w:lang w:val="ru-RU"/>
              </w:rPr>
              <w:t>ЗАКАЗЧИК:</w:t>
            </w:r>
          </w:p>
          <w:p w14:paraId="7D4D70EA" w14:textId="77777777" w:rsidR="00C32455" w:rsidRPr="00067DD5" w:rsidRDefault="00C32455" w:rsidP="0098073C">
            <w:pPr>
              <w:rPr>
                <w:snapToGrid w:val="0"/>
                <w:lang w:val="ru-RU"/>
              </w:rPr>
            </w:pPr>
          </w:p>
          <w:p w14:paraId="1EF1C0D6" w14:textId="77777777" w:rsidR="00C32455" w:rsidRPr="00067DD5" w:rsidRDefault="00C32455" w:rsidP="0098073C">
            <w:pPr>
              <w:rPr>
                <w:snapToGrid w:val="0"/>
                <w:lang w:val="ru-RU"/>
              </w:rPr>
            </w:pPr>
          </w:p>
          <w:p w14:paraId="3B7FA716" w14:textId="77777777" w:rsidR="00C32455" w:rsidRPr="00067DD5" w:rsidRDefault="00C32455" w:rsidP="0098073C">
            <w:pPr>
              <w:rPr>
                <w:snapToGrid w:val="0"/>
                <w:lang w:val="ru-RU"/>
              </w:rPr>
            </w:pPr>
          </w:p>
          <w:p w14:paraId="2B39CC90" w14:textId="77777777" w:rsidR="00C32455" w:rsidRPr="00067DD5" w:rsidRDefault="00C32455" w:rsidP="0098073C">
            <w:pPr>
              <w:rPr>
                <w:snapToGrid w:val="0"/>
                <w:lang w:val="ru-RU"/>
              </w:rPr>
            </w:pPr>
          </w:p>
          <w:p w14:paraId="6369746C" w14:textId="77777777" w:rsidR="00C32455" w:rsidRPr="00067DD5" w:rsidRDefault="00C32455" w:rsidP="0098073C">
            <w:pPr>
              <w:rPr>
                <w:snapToGrid w:val="0"/>
                <w:lang w:val="ru-RU"/>
              </w:rPr>
            </w:pPr>
          </w:p>
          <w:p w14:paraId="5FA43158" w14:textId="77777777" w:rsidR="00C32455" w:rsidRPr="00067DD5" w:rsidRDefault="00C32455" w:rsidP="0098073C">
            <w:pPr>
              <w:rPr>
                <w:snapToGrid w:val="0"/>
                <w:lang w:val="ru-RU"/>
              </w:rPr>
            </w:pPr>
          </w:p>
          <w:p w14:paraId="3905DC34" w14:textId="77777777" w:rsidR="00C32455" w:rsidRPr="00067DD5" w:rsidRDefault="00C32455" w:rsidP="0098073C">
            <w:pPr>
              <w:rPr>
                <w:snapToGrid w:val="0"/>
                <w:lang w:val="ru-RU"/>
              </w:rPr>
            </w:pPr>
            <w:r w:rsidRPr="00067DD5">
              <w:rPr>
                <w:snapToGrid w:val="0"/>
                <w:lang w:val="ru-RU"/>
              </w:rPr>
              <w:t>____________________/_______________ /</w:t>
            </w:r>
          </w:p>
          <w:p w14:paraId="30DD8B90" w14:textId="77777777" w:rsidR="00C32455" w:rsidRPr="00067DD5" w:rsidRDefault="00C32455" w:rsidP="0098073C">
            <w:pPr>
              <w:jc w:val="both"/>
              <w:rPr>
                <w:lang w:val="ru-RU"/>
              </w:rPr>
            </w:pPr>
            <w:r w:rsidRPr="00067DD5">
              <w:rPr>
                <w:snapToGrid w:val="0"/>
                <w:lang w:val="ru-RU"/>
              </w:rPr>
              <w:t>м.п.</w:t>
            </w:r>
          </w:p>
        </w:tc>
        <w:tc>
          <w:tcPr>
            <w:tcW w:w="4860" w:type="dxa"/>
          </w:tcPr>
          <w:p w14:paraId="3E3FD088" w14:textId="77777777" w:rsidR="00C32455" w:rsidRPr="00067DD5" w:rsidRDefault="00C32455" w:rsidP="0098073C">
            <w:pPr>
              <w:jc w:val="both"/>
              <w:rPr>
                <w:b/>
                <w:lang w:val="ru-RU"/>
              </w:rPr>
            </w:pPr>
            <w:r w:rsidRPr="00067DD5">
              <w:rPr>
                <w:b/>
                <w:lang w:val="ru-RU"/>
              </w:rPr>
              <w:t>ИСПОЛНИТЕЛЬ:</w:t>
            </w:r>
          </w:p>
          <w:p w14:paraId="312FB43E" w14:textId="77777777" w:rsidR="00C32455" w:rsidRPr="00067DD5" w:rsidRDefault="00C32455" w:rsidP="0098073C">
            <w:pPr>
              <w:ind w:left="142"/>
              <w:rPr>
                <w:lang w:val="ru-RU"/>
              </w:rPr>
            </w:pPr>
          </w:p>
          <w:p w14:paraId="0E228944" w14:textId="77777777" w:rsidR="00C32455" w:rsidRPr="00067DD5" w:rsidRDefault="00C32455" w:rsidP="0098073C">
            <w:pPr>
              <w:rPr>
                <w:lang w:val="ru-RU"/>
              </w:rPr>
            </w:pPr>
          </w:p>
          <w:p w14:paraId="5DF8A7E7" w14:textId="77777777" w:rsidR="00C32455" w:rsidRPr="00067DD5" w:rsidRDefault="00C32455" w:rsidP="0098073C">
            <w:pPr>
              <w:rPr>
                <w:lang w:val="ru-RU"/>
              </w:rPr>
            </w:pPr>
          </w:p>
          <w:p w14:paraId="274E3D95" w14:textId="77777777" w:rsidR="00C32455" w:rsidRPr="00067DD5" w:rsidRDefault="00C32455" w:rsidP="0098073C">
            <w:pPr>
              <w:rPr>
                <w:lang w:val="ru-RU"/>
              </w:rPr>
            </w:pPr>
          </w:p>
          <w:p w14:paraId="7F9D4FD9" w14:textId="77777777" w:rsidR="00C32455" w:rsidRPr="00067DD5" w:rsidRDefault="00C32455" w:rsidP="0098073C">
            <w:pPr>
              <w:rPr>
                <w:lang w:val="ru-RU"/>
              </w:rPr>
            </w:pPr>
          </w:p>
          <w:p w14:paraId="510D260D" w14:textId="77777777" w:rsidR="00C32455" w:rsidRPr="00067DD5" w:rsidRDefault="00C32455" w:rsidP="0098073C">
            <w:pPr>
              <w:rPr>
                <w:lang w:val="ru-RU"/>
              </w:rPr>
            </w:pPr>
          </w:p>
          <w:p w14:paraId="0079A20F" w14:textId="77777777" w:rsidR="00C32455" w:rsidRPr="00067DD5" w:rsidRDefault="00C32455" w:rsidP="0098073C">
            <w:pPr>
              <w:rPr>
                <w:lang w:val="ru-RU"/>
              </w:rPr>
            </w:pPr>
            <w:r w:rsidRPr="00067DD5">
              <w:rPr>
                <w:lang w:val="ru-RU"/>
              </w:rPr>
              <w:t>_____________________ /  ___________ /</w:t>
            </w:r>
          </w:p>
          <w:p w14:paraId="554ACB0D" w14:textId="77777777" w:rsidR="00C32455" w:rsidRPr="00067DD5" w:rsidRDefault="00C32455" w:rsidP="0098073C">
            <w:pPr>
              <w:jc w:val="both"/>
              <w:rPr>
                <w:lang w:val="ru-RU"/>
              </w:rPr>
            </w:pPr>
            <w:r w:rsidRPr="00067DD5">
              <w:rPr>
                <w:lang w:val="ru-RU"/>
              </w:rPr>
              <w:t>м.п.</w:t>
            </w:r>
          </w:p>
        </w:tc>
      </w:tr>
    </w:tbl>
    <w:p w14:paraId="47CD2027" w14:textId="77777777" w:rsidR="00C32455" w:rsidRPr="00067DD5" w:rsidRDefault="00C32455" w:rsidP="00C32455">
      <w:pPr>
        <w:ind w:left="6096"/>
      </w:pPr>
      <w:r w:rsidRPr="00067DD5">
        <w:rPr>
          <w:sz w:val="22"/>
          <w:szCs w:val="22"/>
        </w:rPr>
        <w:br w:type="page"/>
      </w:r>
      <w:r w:rsidRPr="00067DD5">
        <w:lastRenderedPageBreak/>
        <w:t>Приложение № 4.</w:t>
      </w:r>
      <w:r w:rsidR="00E211ED">
        <w:rPr>
          <w:lang w:val="ru-RU"/>
        </w:rPr>
        <w:t>3</w:t>
      </w:r>
      <w:r w:rsidRPr="00067DD5">
        <w:t>.</w:t>
      </w:r>
    </w:p>
    <w:p w14:paraId="23575B60" w14:textId="77777777" w:rsidR="00C32455" w:rsidRPr="00067DD5" w:rsidRDefault="00C32455" w:rsidP="00C32455">
      <w:pPr>
        <w:ind w:left="6096"/>
        <w:rPr>
          <w:lang w:val="ru-RU"/>
        </w:rPr>
      </w:pPr>
      <w:r w:rsidRPr="00067DD5">
        <w:rPr>
          <w:lang w:val="ru-RU"/>
        </w:rPr>
        <w:t>к Договору №_______</w:t>
      </w:r>
    </w:p>
    <w:p w14:paraId="6959383B"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1ECF1EC8" w14:textId="77777777" w:rsidR="00C32455" w:rsidRPr="00067DD5" w:rsidRDefault="00C32455" w:rsidP="00C32455">
      <w:pPr>
        <w:ind w:left="6096"/>
        <w:rPr>
          <w:b/>
          <w:bCs/>
          <w:lang w:val="ru-RU"/>
        </w:rPr>
      </w:pPr>
      <w:r w:rsidRPr="00067DD5">
        <w:rPr>
          <w:lang w:val="ru-RU"/>
        </w:rPr>
        <w:t xml:space="preserve">от _________________ </w:t>
      </w:r>
    </w:p>
    <w:p w14:paraId="0ADC8EFD" w14:textId="77777777" w:rsidR="00C32455" w:rsidRPr="00067DD5" w:rsidRDefault="00C32455" w:rsidP="00C32455">
      <w:pPr>
        <w:widowControl w:val="0"/>
        <w:autoSpaceDE w:val="0"/>
        <w:autoSpaceDN w:val="0"/>
        <w:jc w:val="center"/>
        <w:rPr>
          <w:lang w:val="x-none" w:eastAsia="x-none"/>
        </w:rPr>
      </w:pPr>
      <w:r w:rsidRPr="00067DD5">
        <w:rPr>
          <w:b/>
          <w:bCs/>
          <w:iCs/>
          <w:lang w:val="x-none" w:eastAsia="x-none"/>
        </w:rPr>
        <w:t>ФОРМА</w:t>
      </w:r>
    </w:p>
    <w:p w14:paraId="4A663974" w14:textId="77777777" w:rsidR="00C32455" w:rsidRPr="00067DD5" w:rsidRDefault="00C32455" w:rsidP="00C32455">
      <w:pPr>
        <w:widowControl w:val="0"/>
        <w:autoSpaceDE w:val="0"/>
        <w:autoSpaceDN w:val="0"/>
        <w:jc w:val="center"/>
        <w:rPr>
          <w:b/>
          <w:lang w:val="x-none" w:eastAsia="x-none"/>
        </w:rPr>
      </w:pPr>
      <w:r w:rsidRPr="00067DD5">
        <w:rPr>
          <w:b/>
          <w:lang w:val="x-none" w:eastAsia="x-none"/>
        </w:rPr>
        <w:t xml:space="preserve">Акта сдачи-приемки оборудования и инструментов </w:t>
      </w:r>
    </w:p>
    <w:p w14:paraId="4EB70429" w14:textId="77777777" w:rsidR="00C32455" w:rsidRPr="00067DD5" w:rsidRDefault="00C32455" w:rsidP="00C3245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2455" w:rsidRPr="00067DD5" w14:paraId="2E300382" w14:textId="77777777" w:rsidTr="0098073C">
        <w:tc>
          <w:tcPr>
            <w:tcW w:w="9287" w:type="dxa"/>
            <w:tcBorders>
              <w:top w:val="single" w:sz="4" w:space="0" w:color="auto"/>
              <w:left w:val="single" w:sz="4" w:space="0" w:color="auto"/>
              <w:bottom w:val="single" w:sz="4" w:space="0" w:color="auto"/>
              <w:right w:val="single" w:sz="4" w:space="0" w:color="auto"/>
            </w:tcBorders>
          </w:tcPr>
          <w:p w14:paraId="5E277DBF" w14:textId="77777777" w:rsidR="00C32455" w:rsidRPr="00067DD5" w:rsidRDefault="00C32455" w:rsidP="0098073C">
            <w:pPr>
              <w:widowControl w:val="0"/>
              <w:autoSpaceDE w:val="0"/>
              <w:autoSpaceDN w:val="0"/>
              <w:jc w:val="center"/>
              <w:rPr>
                <w:lang w:val="ru-RU"/>
              </w:rPr>
            </w:pPr>
            <w:r w:rsidRPr="00067DD5">
              <w:rPr>
                <w:lang w:val="ru-RU"/>
              </w:rPr>
              <w:t xml:space="preserve">Акт </w:t>
            </w:r>
          </w:p>
          <w:p w14:paraId="2C0FF4F6" w14:textId="77777777" w:rsidR="00C32455" w:rsidRPr="00067DD5" w:rsidRDefault="00C32455" w:rsidP="0098073C">
            <w:pPr>
              <w:widowControl w:val="0"/>
              <w:autoSpaceDE w:val="0"/>
              <w:autoSpaceDN w:val="0"/>
              <w:jc w:val="center"/>
              <w:rPr>
                <w:b/>
                <w:bCs/>
                <w:i/>
                <w:iCs/>
                <w:lang w:val="ru-RU"/>
              </w:rPr>
            </w:pPr>
            <w:r w:rsidRPr="00067DD5">
              <w:rPr>
                <w:lang w:val="ru-RU"/>
              </w:rPr>
              <w:t xml:space="preserve">сдачи-приемки оборудования и инструментов </w:t>
            </w:r>
          </w:p>
          <w:p w14:paraId="7B353C68" w14:textId="77777777" w:rsidR="00C32455" w:rsidRPr="00067DD5" w:rsidRDefault="00C32455" w:rsidP="0098073C">
            <w:pPr>
              <w:rPr>
                <w:lang w:val="ru-RU"/>
              </w:rPr>
            </w:pPr>
          </w:p>
          <w:p w14:paraId="445B6714" w14:textId="77777777" w:rsidR="00C32455" w:rsidRPr="00067DD5" w:rsidRDefault="00C32455" w:rsidP="0098073C">
            <w:pPr>
              <w:rPr>
                <w:lang w:val="ru-RU"/>
              </w:rPr>
            </w:pPr>
            <w:r w:rsidRPr="00067DD5">
              <w:rPr>
                <w:lang w:val="ru-RU"/>
              </w:rPr>
              <w:t>г.___________                                                                                  «_____» _________201_г.</w:t>
            </w:r>
          </w:p>
          <w:p w14:paraId="018E4981" w14:textId="77777777" w:rsidR="00C32455" w:rsidRPr="00067DD5" w:rsidRDefault="00C32455" w:rsidP="0098073C">
            <w:pPr>
              <w:rPr>
                <w:lang w:val="ru-RU"/>
              </w:rPr>
            </w:pPr>
          </w:p>
          <w:p w14:paraId="4AA6882B" w14:textId="77777777" w:rsidR="00C32455" w:rsidRPr="00067DD5" w:rsidRDefault="00C32455" w:rsidP="0098073C">
            <w:pPr>
              <w:rPr>
                <w:lang w:val="ru-RU"/>
              </w:rPr>
            </w:pPr>
            <w:r w:rsidRPr="00067DD5">
              <w:rPr>
                <w:lang w:val="ru-RU"/>
              </w:rPr>
              <w:t>____________________, именуемое далее «Исполнитель», в лице ________________, действующего на основании ______________, именуемое далее «Заказчик», в лице ________________, действующего на основании ______________, составили настоящий акт о нижеследующем:</w:t>
            </w:r>
          </w:p>
          <w:p w14:paraId="71C2BD33" w14:textId="77777777" w:rsidR="00C32455" w:rsidRPr="00067DD5" w:rsidRDefault="00C32455" w:rsidP="0098073C">
            <w:pPr>
              <w:rPr>
                <w:bCs/>
                <w:lang w:val="ru-RU"/>
              </w:rPr>
            </w:pPr>
            <w:r w:rsidRPr="00067DD5">
              <w:rPr>
                <w:lang w:val="ru-RU"/>
              </w:rPr>
              <w:t>Заказчик передал Исполнителю, а Исполнитель принял</w:t>
            </w:r>
            <w:r w:rsidRPr="00067DD5">
              <w:rPr>
                <w:bCs/>
                <w:lang w:val="ru-RU"/>
              </w:rPr>
              <w:t xml:space="preserve"> следующие оборудование и инструменты</w:t>
            </w:r>
            <w:r w:rsidRPr="00067DD5">
              <w:rPr>
                <w:lang w:val="ru-RU"/>
              </w:rPr>
              <w:t xml:space="preserve"> для оказания услуг по Договору</w:t>
            </w:r>
            <w:r w:rsidRPr="00067DD5">
              <w:rPr>
                <w:bCs/>
                <w:lang w:val="ru-RU"/>
              </w:rPr>
              <w:t xml:space="preserve"> №______ от 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64"/>
              <w:gridCol w:w="5245"/>
            </w:tblGrid>
            <w:tr w:rsidR="00C32455" w:rsidRPr="00235875" w14:paraId="54CD02EB" w14:textId="77777777" w:rsidTr="0098073C">
              <w:tc>
                <w:tcPr>
                  <w:tcW w:w="846" w:type="dxa"/>
                  <w:tcBorders>
                    <w:top w:val="single" w:sz="4" w:space="0" w:color="auto"/>
                    <w:left w:val="single" w:sz="4" w:space="0" w:color="auto"/>
                    <w:bottom w:val="single" w:sz="4" w:space="0" w:color="auto"/>
                    <w:right w:val="single" w:sz="4" w:space="0" w:color="auto"/>
                  </w:tcBorders>
                  <w:hideMark/>
                </w:tcPr>
                <w:p w14:paraId="56E14231" w14:textId="77777777" w:rsidR="00C32455" w:rsidRPr="00067DD5" w:rsidRDefault="00C32455" w:rsidP="0098073C">
                  <w:pPr>
                    <w:rPr>
                      <w:bCs/>
                      <w:lang w:val="ru-RU"/>
                    </w:rPr>
                  </w:pPr>
                  <w:r w:rsidRPr="00067DD5">
                    <w:rPr>
                      <w:bCs/>
                      <w:lang w:val="ru-RU"/>
                    </w:rPr>
                    <w:t>№п/п</w:t>
                  </w:r>
                </w:p>
              </w:tc>
              <w:tc>
                <w:tcPr>
                  <w:tcW w:w="2835" w:type="dxa"/>
                  <w:tcBorders>
                    <w:top w:val="single" w:sz="4" w:space="0" w:color="auto"/>
                    <w:left w:val="single" w:sz="4" w:space="0" w:color="auto"/>
                    <w:bottom w:val="single" w:sz="4" w:space="0" w:color="auto"/>
                    <w:right w:val="single" w:sz="4" w:space="0" w:color="auto"/>
                  </w:tcBorders>
                  <w:hideMark/>
                </w:tcPr>
                <w:p w14:paraId="1AB52499" w14:textId="77777777" w:rsidR="00C32455" w:rsidRPr="00067DD5" w:rsidRDefault="00C32455" w:rsidP="0098073C">
                  <w:pPr>
                    <w:rPr>
                      <w:bCs/>
                      <w:lang w:val="ru-RU"/>
                    </w:rPr>
                  </w:pPr>
                  <w:r w:rsidRPr="00067DD5">
                    <w:rPr>
                      <w:bCs/>
                      <w:lang w:val="ru-RU"/>
                    </w:rPr>
                    <w:t>Оборудование/инструмент</w:t>
                  </w:r>
                </w:p>
              </w:tc>
              <w:tc>
                <w:tcPr>
                  <w:tcW w:w="5245" w:type="dxa"/>
                  <w:tcBorders>
                    <w:top w:val="single" w:sz="4" w:space="0" w:color="auto"/>
                    <w:left w:val="single" w:sz="4" w:space="0" w:color="auto"/>
                    <w:bottom w:val="single" w:sz="4" w:space="0" w:color="auto"/>
                    <w:right w:val="single" w:sz="4" w:space="0" w:color="auto"/>
                  </w:tcBorders>
                  <w:hideMark/>
                </w:tcPr>
                <w:p w14:paraId="3249D068" w14:textId="77777777" w:rsidR="00C32455" w:rsidRPr="00067DD5" w:rsidRDefault="00C32455" w:rsidP="0098073C">
                  <w:pPr>
                    <w:rPr>
                      <w:bCs/>
                      <w:lang w:val="ru-RU"/>
                    </w:rPr>
                  </w:pPr>
                  <w:r w:rsidRPr="00067DD5">
                    <w:rPr>
                      <w:bCs/>
                      <w:lang w:val="ru-RU"/>
                    </w:rPr>
                    <w:t>Характеристика (идентификационные признаки)</w:t>
                  </w:r>
                </w:p>
              </w:tc>
            </w:tr>
            <w:tr w:rsidR="00C32455" w:rsidRPr="00235875" w14:paraId="258EFCBF" w14:textId="77777777" w:rsidTr="0098073C">
              <w:tc>
                <w:tcPr>
                  <w:tcW w:w="846" w:type="dxa"/>
                  <w:tcBorders>
                    <w:top w:val="single" w:sz="4" w:space="0" w:color="auto"/>
                    <w:left w:val="single" w:sz="4" w:space="0" w:color="auto"/>
                    <w:bottom w:val="single" w:sz="4" w:space="0" w:color="auto"/>
                    <w:right w:val="single" w:sz="4" w:space="0" w:color="auto"/>
                  </w:tcBorders>
                </w:tcPr>
                <w:p w14:paraId="57F5C2BE" w14:textId="77777777" w:rsidR="00C32455" w:rsidRPr="00067DD5" w:rsidRDefault="00C32455" w:rsidP="0098073C">
                  <w:pPr>
                    <w:rPr>
                      <w:bCs/>
                      <w:lang w:val="ru-RU"/>
                    </w:rPr>
                  </w:pPr>
                </w:p>
              </w:tc>
              <w:tc>
                <w:tcPr>
                  <w:tcW w:w="2835" w:type="dxa"/>
                  <w:tcBorders>
                    <w:top w:val="single" w:sz="4" w:space="0" w:color="auto"/>
                    <w:left w:val="single" w:sz="4" w:space="0" w:color="auto"/>
                    <w:bottom w:val="single" w:sz="4" w:space="0" w:color="auto"/>
                    <w:right w:val="single" w:sz="4" w:space="0" w:color="auto"/>
                  </w:tcBorders>
                </w:tcPr>
                <w:p w14:paraId="0A3CD6E8" w14:textId="77777777" w:rsidR="00C32455" w:rsidRPr="00067DD5" w:rsidRDefault="00C32455" w:rsidP="0098073C">
                  <w:pPr>
                    <w:rPr>
                      <w:bCs/>
                      <w:lang w:val="ru-RU"/>
                    </w:rPr>
                  </w:pPr>
                </w:p>
              </w:tc>
              <w:tc>
                <w:tcPr>
                  <w:tcW w:w="5245" w:type="dxa"/>
                  <w:tcBorders>
                    <w:top w:val="single" w:sz="4" w:space="0" w:color="auto"/>
                    <w:left w:val="single" w:sz="4" w:space="0" w:color="auto"/>
                    <w:bottom w:val="single" w:sz="4" w:space="0" w:color="auto"/>
                    <w:right w:val="single" w:sz="4" w:space="0" w:color="auto"/>
                  </w:tcBorders>
                </w:tcPr>
                <w:p w14:paraId="5B0D3AA0" w14:textId="77777777" w:rsidR="00C32455" w:rsidRPr="00067DD5" w:rsidRDefault="00C32455" w:rsidP="0098073C">
                  <w:pPr>
                    <w:rPr>
                      <w:bCs/>
                      <w:lang w:val="ru-RU"/>
                    </w:rPr>
                  </w:pPr>
                </w:p>
              </w:tc>
            </w:tr>
            <w:tr w:rsidR="00C32455" w:rsidRPr="00235875" w14:paraId="09E70E66" w14:textId="77777777" w:rsidTr="0098073C">
              <w:tc>
                <w:tcPr>
                  <w:tcW w:w="846" w:type="dxa"/>
                  <w:tcBorders>
                    <w:top w:val="single" w:sz="4" w:space="0" w:color="auto"/>
                    <w:left w:val="single" w:sz="4" w:space="0" w:color="auto"/>
                    <w:bottom w:val="single" w:sz="4" w:space="0" w:color="auto"/>
                    <w:right w:val="single" w:sz="4" w:space="0" w:color="auto"/>
                  </w:tcBorders>
                </w:tcPr>
                <w:p w14:paraId="7982DF16" w14:textId="77777777" w:rsidR="00C32455" w:rsidRPr="00067DD5" w:rsidRDefault="00C32455" w:rsidP="0098073C">
                  <w:pPr>
                    <w:rPr>
                      <w:bCs/>
                      <w:lang w:val="ru-RU"/>
                    </w:rPr>
                  </w:pPr>
                </w:p>
              </w:tc>
              <w:tc>
                <w:tcPr>
                  <w:tcW w:w="2835" w:type="dxa"/>
                  <w:tcBorders>
                    <w:top w:val="single" w:sz="4" w:space="0" w:color="auto"/>
                    <w:left w:val="single" w:sz="4" w:space="0" w:color="auto"/>
                    <w:bottom w:val="single" w:sz="4" w:space="0" w:color="auto"/>
                    <w:right w:val="single" w:sz="4" w:space="0" w:color="auto"/>
                  </w:tcBorders>
                </w:tcPr>
                <w:p w14:paraId="2CB53592" w14:textId="77777777" w:rsidR="00C32455" w:rsidRPr="00067DD5" w:rsidRDefault="00C32455" w:rsidP="0098073C">
                  <w:pPr>
                    <w:rPr>
                      <w:bCs/>
                      <w:lang w:val="ru-RU"/>
                    </w:rPr>
                  </w:pPr>
                </w:p>
              </w:tc>
              <w:tc>
                <w:tcPr>
                  <w:tcW w:w="5245" w:type="dxa"/>
                  <w:tcBorders>
                    <w:top w:val="single" w:sz="4" w:space="0" w:color="auto"/>
                    <w:left w:val="single" w:sz="4" w:space="0" w:color="auto"/>
                    <w:bottom w:val="single" w:sz="4" w:space="0" w:color="auto"/>
                    <w:right w:val="single" w:sz="4" w:space="0" w:color="auto"/>
                  </w:tcBorders>
                </w:tcPr>
                <w:p w14:paraId="3ED4EF24" w14:textId="77777777" w:rsidR="00C32455" w:rsidRPr="00067DD5" w:rsidRDefault="00C32455" w:rsidP="0098073C">
                  <w:pPr>
                    <w:rPr>
                      <w:bCs/>
                      <w:lang w:val="ru-RU"/>
                    </w:rPr>
                  </w:pPr>
                </w:p>
              </w:tc>
            </w:tr>
          </w:tbl>
          <w:p w14:paraId="00201C20" w14:textId="77777777" w:rsidR="00C32455" w:rsidRPr="00067DD5" w:rsidRDefault="00C32455" w:rsidP="0098073C">
            <w:pPr>
              <w:rPr>
                <w:bCs/>
                <w:lang w:val="ru-RU"/>
              </w:rPr>
            </w:pPr>
          </w:p>
          <w:p w14:paraId="6AE3AC86" w14:textId="77777777" w:rsidR="00C32455" w:rsidRPr="00067DD5" w:rsidRDefault="00C32455" w:rsidP="0098073C">
            <w:pPr>
              <w:rPr>
                <w:bCs/>
                <w:lang w:val="ru-RU"/>
              </w:rPr>
            </w:pPr>
            <w:r w:rsidRPr="00067DD5">
              <w:rPr>
                <w:bCs/>
                <w:lang w:val="ru-RU"/>
              </w:rPr>
              <w:t xml:space="preserve">Документация передана </w:t>
            </w:r>
            <w:r w:rsidRPr="00067DD5">
              <w:rPr>
                <w:lang w:val="ru-RU"/>
              </w:rPr>
              <w:t>Исполнителю</w:t>
            </w:r>
            <w:r w:rsidRPr="00067DD5">
              <w:rPr>
                <w:bCs/>
                <w:lang w:val="ru-RU"/>
              </w:rPr>
              <w:t xml:space="preserve"> в установленный Договором срок (в течение трех рабочих дней с даты заключения Договора). </w:t>
            </w:r>
          </w:p>
          <w:p w14:paraId="3B5E73A9" w14:textId="77777777" w:rsidR="00C32455" w:rsidRPr="00067DD5" w:rsidRDefault="00C32455" w:rsidP="0098073C">
            <w:pPr>
              <w:rPr>
                <w:lang w:val="ru-RU"/>
              </w:rPr>
            </w:pPr>
          </w:p>
          <w:p w14:paraId="318800AC" w14:textId="77777777" w:rsidR="00C32455" w:rsidRPr="00067DD5" w:rsidRDefault="00C32455" w:rsidP="0098073C">
            <w:pPr>
              <w:rPr>
                <w:lang w:val="ru-RU"/>
              </w:rPr>
            </w:pPr>
          </w:p>
          <w:tbl>
            <w:tblPr>
              <w:tblW w:w="0" w:type="auto"/>
              <w:tblLook w:val="04A0" w:firstRow="1" w:lastRow="0" w:firstColumn="1" w:lastColumn="0" w:noHBand="0" w:noVBand="1"/>
            </w:tblPr>
            <w:tblGrid>
              <w:gridCol w:w="4535"/>
              <w:gridCol w:w="4536"/>
            </w:tblGrid>
            <w:tr w:rsidR="00C32455" w:rsidRPr="00067DD5" w14:paraId="4593E26E" w14:textId="77777777" w:rsidTr="0098073C">
              <w:tc>
                <w:tcPr>
                  <w:tcW w:w="4785" w:type="dxa"/>
                  <w:hideMark/>
                </w:tcPr>
                <w:p w14:paraId="498E9E00" w14:textId="77777777" w:rsidR="00C32455" w:rsidRPr="00067DD5" w:rsidRDefault="00C32455" w:rsidP="0098073C">
                  <w:pPr>
                    <w:rPr>
                      <w:bCs/>
                    </w:rPr>
                  </w:pPr>
                  <w:r w:rsidRPr="00067DD5">
                    <w:rPr>
                      <w:bCs/>
                    </w:rPr>
                    <w:t>Заказчик:</w:t>
                  </w:r>
                </w:p>
              </w:tc>
              <w:tc>
                <w:tcPr>
                  <w:tcW w:w="4786" w:type="dxa"/>
                  <w:hideMark/>
                </w:tcPr>
                <w:p w14:paraId="7F5045D4" w14:textId="77777777" w:rsidR="00C32455" w:rsidRPr="00067DD5" w:rsidRDefault="00C32455" w:rsidP="0098073C">
                  <w:pPr>
                    <w:rPr>
                      <w:bCs/>
                    </w:rPr>
                  </w:pPr>
                  <w:r w:rsidRPr="00067DD5">
                    <w:t>Исполнител</w:t>
                  </w:r>
                  <w:r w:rsidRPr="00067DD5">
                    <w:rPr>
                      <w:lang w:val="ru-RU"/>
                    </w:rPr>
                    <w:t>ь</w:t>
                  </w:r>
                  <w:r w:rsidRPr="00067DD5">
                    <w:rPr>
                      <w:bCs/>
                    </w:rPr>
                    <w:t>:</w:t>
                  </w:r>
                </w:p>
              </w:tc>
            </w:tr>
            <w:tr w:rsidR="00C32455" w:rsidRPr="00067DD5" w14:paraId="4A970AFB" w14:textId="77777777" w:rsidTr="0098073C">
              <w:tc>
                <w:tcPr>
                  <w:tcW w:w="4785" w:type="dxa"/>
                </w:tcPr>
                <w:p w14:paraId="55627F16" w14:textId="77777777" w:rsidR="00C32455" w:rsidRPr="00067DD5" w:rsidRDefault="00C32455" w:rsidP="0098073C"/>
                <w:p w14:paraId="3EB242C3" w14:textId="77777777" w:rsidR="00C32455" w:rsidRPr="00067DD5" w:rsidRDefault="00C32455" w:rsidP="0098073C"/>
                <w:p w14:paraId="57B80F86" w14:textId="77777777" w:rsidR="00C32455" w:rsidRPr="00067DD5" w:rsidRDefault="00C32455" w:rsidP="0098073C">
                  <w:r w:rsidRPr="00067DD5">
                    <w:t>_______________ / _______________ /</w:t>
                  </w:r>
                </w:p>
                <w:p w14:paraId="4B387BF8" w14:textId="77777777" w:rsidR="00C32455" w:rsidRPr="00067DD5" w:rsidRDefault="00C32455" w:rsidP="0098073C">
                  <w:r w:rsidRPr="00067DD5">
                    <w:t>м.п.</w:t>
                  </w:r>
                </w:p>
              </w:tc>
              <w:tc>
                <w:tcPr>
                  <w:tcW w:w="4786" w:type="dxa"/>
                </w:tcPr>
                <w:p w14:paraId="50F8AF56" w14:textId="77777777" w:rsidR="00C32455" w:rsidRPr="00067DD5" w:rsidRDefault="00C32455" w:rsidP="0098073C"/>
                <w:p w14:paraId="6F6B52B3" w14:textId="77777777" w:rsidR="00C32455" w:rsidRPr="00067DD5" w:rsidRDefault="00C32455" w:rsidP="0098073C"/>
                <w:p w14:paraId="0350A2C7" w14:textId="77777777" w:rsidR="00C32455" w:rsidRPr="00067DD5" w:rsidRDefault="00C32455" w:rsidP="0098073C">
                  <w:r w:rsidRPr="00067DD5">
                    <w:t>_______________ / _______________ /</w:t>
                  </w:r>
                </w:p>
                <w:p w14:paraId="4781689C" w14:textId="77777777" w:rsidR="00C32455" w:rsidRPr="00067DD5" w:rsidRDefault="00C32455" w:rsidP="0098073C">
                  <w:r w:rsidRPr="00067DD5">
                    <w:t>м.п.</w:t>
                  </w:r>
                </w:p>
              </w:tc>
            </w:tr>
          </w:tbl>
          <w:p w14:paraId="1F8D15A7" w14:textId="77777777" w:rsidR="00C32455" w:rsidRPr="00067DD5" w:rsidRDefault="00C32455" w:rsidP="0098073C">
            <w:pPr>
              <w:widowControl w:val="0"/>
              <w:autoSpaceDE w:val="0"/>
              <w:autoSpaceDN w:val="0"/>
              <w:rPr>
                <w:b/>
                <w:bCs/>
                <w:i/>
                <w:iCs/>
                <w:lang w:val="ru-RU"/>
              </w:rPr>
            </w:pPr>
          </w:p>
          <w:p w14:paraId="028472AD" w14:textId="77777777" w:rsidR="00C32455" w:rsidRPr="00067DD5" w:rsidRDefault="00C32455" w:rsidP="0098073C">
            <w:pPr>
              <w:widowControl w:val="0"/>
              <w:autoSpaceDE w:val="0"/>
              <w:autoSpaceDN w:val="0"/>
              <w:rPr>
                <w:b/>
                <w:bCs/>
                <w:i/>
                <w:iCs/>
                <w:lang w:val="ru-RU"/>
              </w:rPr>
            </w:pPr>
          </w:p>
        </w:tc>
      </w:tr>
    </w:tbl>
    <w:p w14:paraId="03034F99" w14:textId="77777777" w:rsidR="00C32455" w:rsidRPr="00067DD5" w:rsidRDefault="00C32455" w:rsidP="00C32455"/>
    <w:p w14:paraId="311161FF" w14:textId="77777777" w:rsidR="00C32455" w:rsidRPr="00067DD5" w:rsidRDefault="00C32455" w:rsidP="00C32455">
      <w:pPr>
        <w:jc w:val="center"/>
        <w:rPr>
          <w:b/>
          <w:lang w:val="ru-RU"/>
        </w:rPr>
      </w:pPr>
      <w:r w:rsidRPr="00067DD5">
        <w:rPr>
          <w:b/>
          <w:lang w:val="ru-RU"/>
        </w:rPr>
        <w:t>ПОДПИСИ СТОРОН:</w:t>
      </w:r>
    </w:p>
    <w:p w14:paraId="02E93D13"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3E0AE84B" w14:textId="77777777" w:rsidTr="0098073C">
        <w:trPr>
          <w:trHeight w:val="2176"/>
        </w:trPr>
        <w:tc>
          <w:tcPr>
            <w:tcW w:w="5211" w:type="dxa"/>
          </w:tcPr>
          <w:p w14:paraId="48D8A651" w14:textId="77777777" w:rsidR="00C32455" w:rsidRPr="00067DD5" w:rsidRDefault="00C32455" w:rsidP="0098073C">
            <w:pPr>
              <w:jc w:val="both"/>
              <w:rPr>
                <w:b/>
                <w:lang w:val="ru-RU"/>
              </w:rPr>
            </w:pPr>
            <w:r w:rsidRPr="00067DD5">
              <w:rPr>
                <w:b/>
                <w:lang w:val="ru-RU"/>
              </w:rPr>
              <w:t>ЗАКАЗЧИК:</w:t>
            </w:r>
          </w:p>
          <w:p w14:paraId="3A7155E8" w14:textId="77777777" w:rsidR="00C32455" w:rsidRPr="00067DD5" w:rsidRDefault="00C32455" w:rsidP="0098073C">
            <w:pPr>
              <w:rPr>
                <w:snapToGrid w:val="0"/>
                <w:lang w:val="ru-RU"/>
              </w:rPr>
            </w:pPr>
          </w:p>
          <w:p w14:paraId="28F98604" w14:textId="77777777" w:rsidR="00C32455" w:rsidRPr="00067DD5" w:rsidRDefault="00C32455" w:rsidP="0098073C">
            <w:pPr>
              <w:rPr>
                <w:snapToGrid w:val="0"/>
                <w:lang w:val="ru-RU"/>
              </w:rPr>
            </w:pPr>
          </w:p>
          <w:p w14:paraId="07970E0A" w14:textId="77777777" w:rsidR="00C32455" w:rsidRPr="00067DD5" w:rsidRDefault="00C32455" w:rsidP="0098073C">
            <w:pPr>
              <w:rPr>
                <w:snapToGrid w:val="0"/>
                <w:lang w:val="ru-RU"/>
              </w:rPr>
            </w:pPr>
          </w:p>
          <w:p w14:paraId="49024D28" w14:textId="77777777" w:rsidR="00C32455" w:rsidRPr="00067DD5" w:rsidRDefault="00C32455" w:rsidP="0098073C">
            <w:pPr>
              <w:rPr>
                <w:snapToGrid w:val="0"/>
                <w:lang w:val="ru-RU"/>
              </w:rPr>
            </w:pPr>
          </w:p>
          <w:p w14:paraId="7856C1DB" w14:textId="77777777" w:rsidR="00C32455" w:rsidRPr="00067DD5" w:rsidRDefault="00C32455" w:rsidP="0098073C">
            <w:pPr>
              <w:rPr>
                <w:snapToGrid w:val="0"/>
                <w:lang w:val="ru-RU"/>
              </w:rPr>
            </w:pPr>
          </w:p>
          <w:p w14:paraId="3357F5F5" w14:textId="77777777" w:rsidR="00C32455" w:rsidRPr="00067DD5" w:rsidRDefault="00C32455" w:rsidP="0098073C">
            <w:pPr>
              <w:rPr>
                <w:snapToGrid w:val="0"/>
                <w:lang w:val="ru-RU"/>
              </w:rPr>
            </w:pPr>
          </w:p>
          <w:p w14:paraId="5083742C" w14:textId="77777777" w:rsidR="00C32455" w:rsidRPr="00067DD5" w:rsidRDefault="00C32455" w:rsidP="0098073C">
            <w:pPr>
              <w:rPr>
                <w:snapToGrid w:val="0"/>
                <w:lang w:val="ru-RU"/>
              </w:rPr>
            </w:pPr>
            <w:r w:rsidRPr="00067DD5">
              <w:rPr>
                <w:snapToGrid w:val="0"/>
                <w:lang w:val="ru-RU"/>
              </w:rPr>
              <w:t>____________________/_________________ /</w:t>
            </w:r>
          </w:p>
          <w:p w14:paraId="5E0C905A" w14:textId="77777777" w:rsidR="00C32455" w:rsidRPr="00067DD5" w:rsidRDefault="00C32455" w:rsidP="0098073C">
            <w:pPr>
              <w:jc w:val="both"/>
              <w:rPr>
                <w:lang w:val="ru-RU"/>
              </w:rPr>
            </w:pPr>
            <w:r w:rsidRPr="00067DD5">
              <w:rPr>
                <w:snapToGrid w:val="0"/>
                <w:lang w:val="ru-RU"/>
              </w:rPr>
              <w:t>м.п.</w:t>
            </w:r>
          </w:p>
        </w:tc>
        <w:tc>
          <w:tcPr>
            <w:tcW w:w="4860" w:type="dxa"/>
          </w:tcPr>
          <w:p w14:paraId="230ABAC4" w14:textId="77777777" w:rsidR="00C32455" w:rsidRPr="00067DD5" w:rsidRDefault="00C32455" w:rsidP="0098073C">
            <w:pPr>
              <w:jc w:val="both"/>
              <w:rPr>
                <w:b/>
                <w:lang w:val="ru-RU"/>
              </w:rPr>
            </w:pPr>
            <w:r w:rsidRPr="00067DD5">
              <w:rPr>
                <w:b/>
                <w:lang w:val="ru-RU"/>
              </w:rPr>
              <w:t>ИСПОЛНИТЕЛЬ:</w:t>
            </w:r>
          </w:p>
          <w:p w14:paraId="6DABC485" w14:textId="77777777" w:rsidR="00C32455" w:rsidRPr="00067DD5" w:rsidRDefault="00C32455" w:rsidP="0098073C">
            <w:pPr>
              <w:ind w:left="142"/>
              <w:rPr>
                <w:lang w:val="ru-RU"/>
              </w:rPr>
            </w:pPr>
          </w:p>
          <w:p w14:paraId="719F21EB" w14:textId="77777777" w:rsidR="00C32455" w:rsidRPr="00067DD5" w:rsidRDefault="00C32455" w:rsidP="0098073C">
            <w:pPr>
              <w:rPr>
                <w:lang w:val="ru-RU"/>
              </w:rPr>
            </w:pPr>
          </w:p>
          <w:p w14:paraId="00E51B1A" w14:textId="77777777" w:rsidR="00C32455" w:rsidRPr="00067DD5" w:rsidRDefault="00C32455" w:rsidP="0098073C">
            <w:pPr>
              <w:rPr>
                <w:lang w:val="ru-RU"/>
              </w:rPr>
            </w:pPr>
          </w:p>
          <w:p w14:paraId="704D691E" w14:textId="77777777" w:rsidR="00C32455" w:rsidRPr="00067DD5" w:rsidRDefault="00C32455" w:rsidP="0098073C">
            <w:pPr>
              <w:rPr>
                <w:lang w:val="ru-RU"/>
              </w:rPr>
            </w:pPr>
          </w:p>
          <w:p w14:paraId="64C69856" w14:textId="77777777" w:rsidR="00C32455" w:rsidRPr="00067DD5" w:rsidRDefault="00C32455" w:rsidP="0098073C">
            <w:pPr>
              <w:rPr>
                <w:lang w:val="ru-RU"/>
              </w:rPr>
            </w:pPr>
          </w:p>
          <w:p w14:paraId="31CF0AF6" w14:textId="77777777" w:rsidR="00C32455" w:rsidRPr="00067DD5" w:rsidRDefault="00C32455" w:rsidP="0098073C">
            <w:pPr>
              <w:rPr>
                <w:lang w:val="ru-RU"/>
              </w:rPr>
            </w:pPr>
          </w:p>
          <w:p w14:paraId="6EE45289" w14:textId="77777777" w:rsidR="00C32455" w:rsidRPr="00067DD5" w:rsidRDefault="00C32455" w:rsidP="0098073C">
            <w:pPr>
              <w:rPr>
                <w:lang w:val="ru-RU"/>
              </w:rPr>
            </w:pPr>
            <w:r w:rsidRPr="00067DD5">
              <w:rPr>
                <w:lang w:val="ru-RU"/>
              </w:rPr>
              <w:t>_____________________ /  ___________ /</w:t>
            </w:r>
          </w:p>
          <w:p w14:paraId="483F4370" w14:textId="77777777" w:rsidR="00C32455" w:rsidRPr="00067DD5" w:rsidRDefault="00C32455" w:rsidP="0098073C">
            <w:pPr>
              <w:jc w:val="both"/>
              <w:rPr>
                <w:lang w:val="ru-RU"/>
              </w:rPr>
            </w:pPr>
            <w:r w:rsidRPr="00067DD5">
              <w:rPr>
                <w:lang w:val="ru-RU"/>
              </w:rPr>
              <w:t>м.п.</w:t>
            </w:r>
          </w:p>
        </w:tc>
      </w:tr>
    </w:tbl>
    <w:p w14:paraId="437E5F76" w14:textId="77777777" w:rsidR="00C32455" w:rsidRPr="00067DD5" w:rsidRDefault="00C32455" w:rsidP="00C32455">
      <w:pPr>
        <w:ind w:left="6096"/>
        <w:rPr>
          <w:lang w:val="ru-RU"/>
        </w:rPr>
      </w:pPr>
      <w:r w:rsidRPr="00067DD5">
        <w:rPr>
          <w:sz w:val="22"/>
          <w:szCs w:val="22"/>
        </w:rPr>
        <w:br w:type="page"/>
      </w:r>
      <w:r w:rsidRPr="00067DD5">
        <w:rPr>
          <w:lang w:val="ru-RU"/>
        </w:rPr>
        <w:lastRenderedPageBreak/>
        <w:t>Приложение № 5</w:t>
      </w:r>
    </w:p>
    <w:p w14:paraId="62210004" w14:textId="77777777" w:rsidR="00C32455" w:rsidRPr="00067DD5" w:rsidRDefault="00C32455" w:rsidP="00C32455">
      <w:pPr>
        <w:ind w:left="6096"/>
        <w:rPr>
          <w:lang w:val="ru-RU"/>
        </w:rPr>
      </w:pPr>
      <w:r w:rsidRPr="00067DD5">
        <w:rPr>
          <w:lang w:val="ru-RU"/>
        </w:rPr>
        <w:t>к Договору №_______</w:t>
      </w:r>
    </w:p>
    <w:p w14:paraId="270A849A"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598DD80B" w14:textId="77777777" w:rsidR="00C32455" w:rsidRPr="00067DD5" w:rsidRDefault="00C32455" w:rsidP="00C32455">
      <w:pPr>
        <w:tabs>
          <w:tab w:val="left" w:pos="5670"/>
        </w:tabs>
        <w:jc w:val="center"/>
        <w:rPr>
          <w:lang w:val="ru-RU"/>
        </w:rPr>
      </w:pPr>
      <w:r>
        <w:rPr>
          <w:lang w:val="ru-RU"/>
        </w:rPr>
        <w:tab/>
      </w:r>
      <w:r w:rsidRPr="00067DD5">
        <w:rPr>
          <w:lang w:val="ru-RU"/>
        </w:rPr>
        <w:t xml:space="preserve">от ______________________ </w:t>
      </w:r>
    </w:p>
    <w:p w14:paraId="31A5FE81" w14:textId="77777777" w:rsidR="00C32455" w:rsidRPr="00067DD5" w:rsidRDefault="00C32455" w:rsidP="00C32455">
      <w:pPr>
        <w:jc w:val="right"/>
        <w:rPr>
          <w:lang w:val="ru-RU"/>
        </w:rPr>
      </w:pPr>
    </w:p>
    <w:p w14:paraId="482172E7" w14:textId="77777777" w:rsidR="00C32455" w:rsidRPr="00067DD5" w:rsidRDefault="00C32455" w:rsidP="00C32455">
      <w:pPr>
        <w:jc w:val="center"/>
        <w:rPr>
          <w:b/>
          <w:lang w:val="ru-RU"/>
        </w:rPr>
      </w:pPr>
      <w:r w:rsidRPr="00067DD5">
        <w:rPr>
          <w:b/>
          <w:lang w:val="ru-RU"/>
        </w:rPr>
        <w:t xml:space="preserve">Правила предоставления и потребления сервиса «Информационная система управления фондами и активами предприятия </w:t>
      </w:r>
      <w:r w:rsidRPr="00067DD5">
        <w:rPr>
          <w:b/>
        </w:rPr>
        <w:t>Maximo</w:t>
      </w:r>
      <w:r w:rsidRPr="00067DD5">
        <w:rPr>
          <w:b/>
          <w:lang w:val="ru-RU"/>
        </w:rPr>
        <w:t xml:space="preserve"> 7.6»</w:t>
      </w:r>
    </w:p>
    <w:p w14:paraId="4641F22B" w14:textId="77777777" w:rsidR="00C32455" w:rsidRPr="00067DD5" w:rsidRDefault="00C32455" w:rsidP="00C32455">
      <w:pPr>
        <w:jc w:val="center"/>
        <w:rPr>
          <w:b/>
          <w:lang w:val="ru-RU"/>
        </w:rPr>
      </w:pPr>
    </w:p>
    <w:tbl>
      <w:tblPr>
        <w:tblW w:w="9600" w:type="dxa"/>
        <w:tblInd w:w="-176" w:type="dxa"/>
        <w:tblLayout w:type="fixed"/>
        <w:tblLook w:val="01E0" w:firstRow="1" w:lastRow="1" w:firstColumn="1" w:lastColumn="1" w:noHBand="0" w:noVBand="0"/>
      </w:tblPr>
      <w:tblGrid>
        <w:gridCol w:w="667"/>
        <w:gridCol w:w="2411"/>
        <w:gridCol w:w="6522"/>
      </w:tblGrid>
      <w:tr w:rsidR="00C32455" w:rsidRPr="00235875" w14:paraId="2B04D0CC" w14:textId="77777777" w:rsidTr="0098073C">
        <w:tc>
          <w:tcPr>
            <w:tcW w:w="667" w:type="dxa"/>
          </w:tcPr>
          <w:p w14:paraId="6AF424D3" w14:textId="77777777" w:rsidR="00C32455" w:rsidRPr="00067DD5" w:rsidRDefault="00C32455" w:rsidP="0098073C">
            <w:pPr>
              <w:keepNext/>
              <w:keepLines/>
              <w:widowControl w:val="0"/>
              <w:tabs>
                <w:tab w:val="num" w:pos="-142"/>
                <w:tab w:val="num" w:pos="927"/>
              </w:tabs>
              <w:overflowPunct w:val="0"/>
              <w:autoSpaceDE w:val="0"/>
              <w:autoSpaceDN w:val="0"/>
              <w:adjustRightInd w:val="0"/>
              <w:spacing w:line="276" w:lineRule="auto"/>
              <w:textAlignment w:val="baseline"/>
              <w:outlineLvl w:val="0"/>
              <w:rPr>
                <w:b/>
                <w:bCs/>
                <w:kern w:val="32"/>
                <w:lang w:val="ru-RU" w:eastAsia="en-US"/>
              </w:rPr>
            </w:pPr>
          </w:p>
        </w:tc>
        <w:tc>
          <w:tcPr>
            <w:tcW w:w="8931" w:type="dxa"/>
            <w:gridSpan w:val="2"/>
            <w:hideMark/>
          </w:tcPr>
          <w:p w14:paraId="33359E40" w14:textId="77777777" w:rsidR="00C32455" w:rsidRPr="00067DD5" w:rsidRDefault="00C32455" w:rsidP="0098073C">
            <w:pPr>
              <w:spacing w:line="276" w:lineRule="auto"/>
              <w:rPr>
                <w:b/>
                <w:lang w:val="ru-RU" w:eastAsia="en-US"/>
              </w:rPr>
            </w:pPr>
            <w:r w:rsidRPr="00067DD5">
              <w:rPr>
                <w:b/>
                <w:lang w:val="ru-RU" w:eastAsia="en-US"/>
              </w:rPr>
              <w:t>Используемые термины, определения и сокращения</w:t>
            </w:r>
          </w:p>
        </w:tc>
      </w:tr>
      <w:tr w:rsidR="00C32455" w:rsidRPr="00235875" w14:paraId="74294EEA" w14:textId="77777777" w:rsidTr="0098073C">
        <w:tc>
          <w:tcPr>
            <w:tcW w:w="667" w:type="dxa"/>
          </w:tcPr>
          <w:p w14:paraId="72CAE9E3" w14:textId="77777777" w:rsidR="00C32455" w:rsidRPr="00067DD5" w:rsidRDefault="00C32455" w:rsidP="0098073C">
            <w:pPr>
              <w:tabs>
                <w:tab w:val="num" w:pos="-142"/>
              </w:tabs>
              <w:spacing w:line="276" w:lineRule="auto"/>
              <w:ind w:right="176"/>
              <w:rPr>
                <w:lang w:val="ru-RU" w:eastAsia="en-US"/>
              </w:rPr>
            </w:pPr>
          </w:p>
        </w:tc>
        <w:tc>
          <w:tcPr>
            <w:tcW w:w="2410" w:type="dxa"/>
          </w:tcPr>
          <w:p w14:paraId="6D7BAA1D" w14:textId="77777777" w:rsidR="00C32455" w:rsidRPr="00067DD5" w:rsidRDefault="00C32455" w:rsidP="0098073C">
            <w:pPr>
              <w:spacing w:line="276" w:lineRule="auto"/>
              <w:rPr>
                <w:b/>
                <w:lang w:eastAsia="en-US"/>
              </w:rPr>
            </w:pPr>
            <w:r w:rsidRPr="00067DD5">
              <w:rPr>
                <w:b/>
                <w:lang w:eastAsia="en-US"/>
              </w:rPr>
              <w:t>Информационная система (ИС)</w:t>
            </w:r>
          </w:p>
          <w:p w14:paraId="3C3A1618" w14:textId="77777777" w:rsidR="00C32455" w:rsidRPr="00067DD5" w:rsidRDefault="00C32455" w:rsidP="0098073C">
            <w:pPr>
              <w:spacing w:line="276" w:lineRule="auto"/>
              <w:rPr>
                <w:b/>
                <w:lang w:eastAsia="en-US"/>
              </w:rPr>
            </w:pPr>
          </w:p>
        </w:tc>
        <w:tc>
          <w:tcPr>
            <w:tcW w:w="6521" w:type="dxa"/>
            <w:hideMark/>
          </w:tcPr>
          <w:p w14:paraId="1B6E5E6D" w14:textId="77777777" w:rsidR="00C32455" w:rsidRPr="00067DD5" w:rsidRDefault="00C32455" w:rsidP="0098073C">
            <w:pPr>
              <w:spacing w:line="276" w:lineRule="auto"/>
              <w:rPr>
                <w:lang w:val="ru-RU" w:eastAsia="en-US"/>
              </w:rPr>
            </w:pPr>
            <w:r w:rsidRPr="00067DD5">
              <w:rPr>
                <w:lang w:val="ru-RU" w:eastAsia="en-US"/>
              </w:rPr>
              <w:t>Совокупность одного либо нескольких компьютеров, соответствующего программного обеспечения, физических процессов, средств телекоммуникаций и других, образующих автономное целое, способное осуществлять обработку или передачу данных.</w:t>
            </w:r>
          </w:p>
        </w:tc>
      </w:tr>
      <w:tr w:rsidR="00C32455" w:rsidRPr="00235875" w14:paraId="2B1337CC" w14:textId="77777777" w:rsidTr="0098073C">
        <w:tc>
          <w:tcPr>
            <w:tcW w:w="667" w:type="dxa"/>
          </w:tcPr>
          <w:p w14:paraId="6FC5669C" w14:textId="77777777" w:rsidR="00C32455" w:rsidRPr="00067DD5" w:rsidRDefault="00C32455" w:rsidP="0098073C">
            <w:pPr>
              <w:tabs>
                <w:tab w:val="num" w:pos="-142"/>
              </w:tabs>
              <w:spacing w:line="276" w:lineRule="auto"/>
              <w:ind w:right="176"/>
              <w:rPr>
                <w:lang w:val="ru-RU" w:eastAsia="en-US"/>
              </w:rPr>
            </w:pPr>
          </w:p>
        </w:tc>
        <w:tc>
          <w:tcPr>
            <w:tcW w:w="2410" w:type="dxa"/>
            <w:hideMark/>
          </w:tcPr>
          <w:p w14:paraId="02FE5567" w14:textId="77777777" w:rsidR="00C32455" w:rsidRPr="00067DD5" w:rsidRDefault="00C32455" w:rsidP="0098073C">
            <w:pPr>
              <w:spacing w:line="276" w:lineRule="auto"/>
              <w:rPr>
                <w:b/>
                <w:lang w:eastAsia="en-US"/>
              </w:rPr>
            </w:pPr>
            <w:r w:rsidRPr="00067DD5">
              <w:rPr>
                <w:b/>
                <w:lang w:eastAsia="en-US"/>
              </w:rPr>
              <w:t xml:space="preserve">Информационный сервис </w:t>
            </w:r>
          </w:p>
        </w:tc>
        <w:tc>
          <w:tcPr>
            <w:tcW w:w="6521" w:type="dxa"/>
            <w:hideMark/>
          </w:tcPr>
          <w:p w14:paraId="721F0517" w14:textId="77777777" w:rsidR="00C32455" w:rsidRPr="00067DD5" w:rsidRDefault="00C32455" w:rsidP="0098073C">
            <w:pPr>
              <w:spacing w:line="276" w:lineRule="auto"/>
              <w:rPr>
                <w:lang w:val="ru-RU" w:eastAsia="en-US"/>
              </w:rPr>
            </w:pPr>
            <w:r w:rsidRPr="00067DD5">
              <w:rPr>
                <w:lang w:val="ru-RU" w:eastAsia="en-US"/>
              </w:rPr>
              <w:t>Сервис со стороны внутреннего или внешнего ИТ - подразделения (эксплуатация, администрирование, поддержка, развитие и т.д.), которым необходимо дополнять Информационную систему для обеспечения возможности ее использования в качестве бизнес -сервиса</w:t>
            </w:r>
          </w:p>
        </w:tc>
      </w:tr>
      <w:tr w:rsidR="00C32455" w:rsidRPr="00235875" w14:paraId="13C9690B" w14:textId="77777777" w:rsidTr="0098073C">
        <w:trPr>
          <w:trHeight w:val="462"/>
        </w:trPr>
        <w:tc>
          <w:tcPr>
            <w:tcW w:w="667" w:type="dxa"/>
          </w:tcPr>
          <w:p w14:paraId="1B506201" w14:textId="77777777" w:rsidR="00C32455" w:rsidRPr="00067DD5" w:rsidRDefault="00C32455" w:rsidP="0098073C">
            <w:pPr>
              <w:tabs>
                <w:tab w:val="num" w:pos="-142"/>
              </w:tabs>
              <w:spacing w:line="276" w:lineRule="auto"/>
              <w:ind w:right="176"/>
              <w:rPr>
                <w:lang w:val="ru-RU" w:eastAsia="en-US"/>
              </w:rPr>
            </w:pPr>
          </w:p>
        </w:tc>
        <w:tc>
          <w:tcPr>
            <w:tcW w:w="2410" w:type="dxa"/>
            <w:hideMark/>
          </w:tcPr>
          <w:p w14:paraId="75CC927B" w14:textId="77777777" w:rsidR="00C32455" w:rsidRPr="00067DD5" w:rsidRDefault="00C32455" w:rsidP="0098073C">
            <w:pPr>
              <w:spacing w:line="276" w:lineRule="auto"/>
              <w:rPr>
                <w:b/>
                <w:lang w:eastAsia="en-US"/>
              </w:rPr>
            </w:pPr>
            <w:r w:rsidRPr="00067DD5">
              <w:rPr>
                <w:b/>
                <w:lang w:eastAsia="en-US"/>
              </w:rPr>
              <w:t>Бизнес-сервис (БС).</w:t>
            </w:r>
          </w:p>
        </w:tc>
        <w:tc>
          <w:tcPr>
            <w:tcW w:w="6521" w:type="dxa"/>
            <w:hideMark/>
          </w:tcPr>
          <w:p w14:paraId="441C7BE2" w14:textId="77777777" w:rsidR="00C32455" w:rsidRPr="00067DD5" w:rsidRDefault="00C32455" w:rsidP="0098073C">
            <w:pPr>
              <w:spacing w:line="276" w:lineRule="auto"/>
              <w:rPr>
                <w:lang w:val="ru-RU" w:eastAsia="en-US"/>
              </w:rPr>
            </w:pPr>
            <w:r w:rsidRPr="00067DD5">
              <w:rPr>
                <w:lang w:val="ru-RU" w:eastAsia="en-US"/>
              </w:rPr>
              <w:t>Одна или несколько информационных систем  и информационных сервисов, обеспечивающих возможность исполнения бизнес процессов компании.</w:t>
            </w:r>
          </w:p>
        </w:tc>
      </w:tr>
      <w:tr w:rsidR="00C32455" w:rsidRPr="00235875" w14:paraId="7863DEC8" w14:textId="77777777" w:rsidTr="0098073C">
        <w:tc>
          <w:tcPr>
            <w:tcW w:w="667" w:type="dxa"/>
          </w:tcPr>
          <w:p w14:paraId="30CF799A" w14:textId="77777777" w:rsidR="00C32455" w:rsidRPr="00067DD5" w:rsidRDefault="00C32455" w:rsidP="0098073C">
            <w:pPr>
              <w:tabs>
                <w:tab w:val="num" w:pos="-142"/>
              </w:tabs>
              <w:spacing w:line="276" w:lineRule="auto"/>
              <w:ind w:right="176"/>
              <w:rPr>
                <w:lang w:val="ru-RU" w:eastAsia="en-US"/>
              </w:rPr>
            </w:pPr>
          </w:p>
        </w:tc>
        <w:tc>
          <w:tcPr>
            <w:tcW w:w="2410" w:type="dxa"/>
            <w:hideMark/>
          </w:tcPr>
          <w:p w14:paraId="2278E20A" w14:textId="77777777" w:rsidR="00C32455" w:rsidRPr="00067DD5" w:rsidRDefault="00C32455" w:rsidP="0098073C">
            <w:pPr>
              <w:spacing w:line="276" w:lineRule="auto"/>
              <w:rPr>
                <w:b/>
                <w:lang w:eastAsia="en-US"/>
              </w:rPr>
            </w:pPr>
            <w:r w:rsidRPr="00067DD5">
              <w:rPr>
                <w:b/>
                <w:lang w:eastAsia="en-US"/>
              </w:rPr>
              <w:t>УФАП</w:t>
            </w:r>
          </w:p>
        </w:tc>
        <w:tc>
          <w:tcPr>
            <w:tcW w:w="6521" w:type="dxa"/>
            <w:hideMark/>
          </w:tcPr>
          <w:p w14:paraId="12844BFD" w14:textId="77777777" w:rsidR="00C32455" w:rsidRPr="00067DD5" w:rsidRDefault="00C32455" w:rsidP="0098073C">
            <w:pPr>
              <w:spacing w:line="276" w:lineRule="auto"/>
              <w:rPr>
                <w:lang w:val="ru-RU" w:eastAsia="en-US"/>
              </w:rPr>
            </w:pPr>
            <w:r w:rsidRPr="00067DD5">
              <w:rPr>
                <w:lang w:val="ru-RU" w:eastAsia="en-US"/>
              </w:rPr>
              <w:t>Управление фондами и активами предприятия</w:t>
            </w:r>
          </w:p>
        </w:tc>
      </w:tr>
      <w:tr w:rsidR="00C32455" w:rsidRPr="00235875" w14:paraId="2952AE12" w14:textId="77777777" w:rsidTr="0098073C">
        <w:tc>
          <w:tcPr>
            <w:tcW w:w="667" w:type="dxa"/>
          </w:tcPr>
          <w:p w14:paraId="2A668F80" w14:textId="77777777" w:rsidR="00C32455" w:rsidRPr="00067DD5" w:rsidRDefault="00C32455" w:rsidP="0098073C">
            <w:pPr>
              <w:keepNext/>
              <w:tabs>
                <w:tab w:val="num" w:pos="-142"/>
              </w:tabs>
              <w:spacing w:line="276" w:lineRule="auto"/>
              <w:ind w:right="176"/>
              <w:outlineLvl w:val="0"/>
              <w:rPr>
                <w:bCs/>
                <w:kern w:val="32"/>
                <w:lang w:val="ru-RU" w:eastAsia="en-US"/>
              </w:rPr>
            </w:pPr>
          </w:p>
        </w:tc>
        <w:tc>
          <w:tcPr>
            <w:tcW w:w="2410" w:type="dxa"/>
            <w:hideMark/>
          </w:tcPr>
          <w:p w14:paraId="3B9BEA42" w14:textId="77777777" w:rsidR="00C32455" w:rsidRPr="00067DD5" w:rsidRDefault="00C32455" w:rsidP="0098073C">
            <w:pPr>
              <w:spacing w:line="276" w:lineRule="auto"/>
              <w:rPr>
                <w:b/>
                <w:lang w:eastAsia="en-US"/>
              </w:rPr>
            </w:pPr>
            <w:r w:rsidRPr="00067DD5">
              <w:rPr>
                <w:b/>
                <w:lang w:eastAsia="en-US"/>
              </w:rPr>
              <w:t xml:space="preserve">Сервис «ИС УФАП», </w:t>
            </w:r>
          </w:p>
          <w:p w14:paraId="6776A7C3" w14:textId="77777777" w:rsidR="00C32455" w:rsidRPr="00067DD5" w:rsidRDefault="00C32455" w:rsidP="0098073C">
            <w:pPr>
              <w:spacing w:line="276" w:lineRule="auto"/>
              <w:rPr>
                <w:b/>
                <w:lang w:eastAsia="en-US"/>
              </w:rPr>
            </w:pPr>
            <w:r w:rsidRPr="00067DD5">
              <w:rPr>
                <w:b/>
                <w:lang w:eastAsia="en-US"/>
              </w:rPr>
              <w:t xml:space="preserve">Сервис </w:t>
            </w:r>
          </w:p>
        </w:tc>
        <w:tc>
          <w:tcPr>
            <w:tcW w:w="6521" w:type="dxa"/>
            <w:hideMark/>
          </w:tcPr>
          <w:p w14:paraId="4E0ED01C" w14:textId="77777777" w:rsidR="00C32455" w:rsidRPr="00067DD5" w:rsidRDefault="00C32455" w:rsidP="0098073C">
            <w:pPr>
              <w:spacing w:line="276" w:lineRule="auto"/>
              <w:rPr>
                <w:lang w:val="ru-RU" w:eastAsia="en-US"/>
              </w:rPr>
            </w:pPr>
            <w:r w:rsidRPr="00067DD5">
              <w:rPr>
                <w:lang w:val="ru-RU" w:eastAsia="en-US"/>
              </w:rPr>
              <w:t xml:space="preserve">Бизнес-сервис, включающий в себя Информационную систему </w:t>
            </w:r>
            <w:r w:rsidRPr="00067DD5">
              <w:rPr>
                <w:lang w:val="en-US" w:eastAsia="en-US"/>
              </w:rPr>
              <w:t>Maximo</w:t>
            </w:r>
            <w:r w:rsidRPr="00067DD5">
              <w:rPr>
                <w:lang w:val="ru-RU" w:eastAsia="en-US"/>
              </w:rPr>
              <w:t xml:space="preserve"> 7.6, и информационные сервисы по ее администрированию, эксплуатации, развитию, а также сервис по поддержке пользователей ИС </w:t>
            </w:r>
            <w:r w:rsidRPr="00067DD5">
              <w:rPr>
                <w:lang w:val="en-US" w:eastAsia="en-US"/>
              </w:rPr>
              <w:t>Maximo</w:t>
            </w:r>
            <w:r w:rsidRPr="00067DD5">
              <w:rPr>
                <w:lang w:val="ru-RU" w:eastAsia="en-US"/>
              </w:rPr>
              <w:t xml:space="preserve"> 7,</w:t>
            </w:r>
          </w:p>
        </w:tc>
      </w:tr>
      <w:tr w:rsidR="00C32455" w:rsidRPr="00235875" w14:paraId="20D5A214" w14:textId="77777777" w:rsidTr="0098073C">
        <w:tc>
          <w:tcPr>
            <w:tcW w:w="667" w:type="dxa"/>
          </w:tcPr>
          <w:p w14:paraId="63ECB198" w14:textId="77777777" w:rsidR="00C32455" w:rsidRPr="00067DD5" w:rsidRDefault="00C32455" w:rsidP="0098073C">
            <w:pPr>
              <w:keepNext/>
              <w:tabs>
                <w:tab w:val="num" w:pos="-142"/>
              </w:tabs>
              <w:spacing w:line="276" w:lineRule="auto"/>
              <w:ind w:right="176"/>
              <w:outlineLvl w:val="0"/>
              <w:rPr>
                <w:b/>
                <w:bCs/>
                <w:kern w:val="32"/>
                <w:lang w:val="ru-RU" w:eastAsia="en-US"/>
              </w:rPr>
            </w:pPr>
          </w:p>
        </w:tc>
        <w:tc>
          <w:tcPr>
            <w:tcW w:w="2410" w:type="dxa"/>
            <w:hideMark/>
          </w:tcPr>
          <w:p w14:paraId="0A65F1E2" w14:textId="77777777" w:rsidR="00C32455" w:rsidRPr="00067DD5" w:rsidRDefault="00C32455" w:rsidP="0098073C">
            <w:pPr>
              <w:spacing w:line="276" w:lineRule="auto"/>
              <w:rPr>
                <w:b/>
                <w:lang w:val="ru-RU" w:eastAsia="en-US"/>
              </w:rPr>
            </w:pPr>
            <w:r w:rsidRPr="00067DD5">
              <w:rPr>
                <w:b/>
                <w:lang w:val="ru-RU" w:eastAsia="en-US"/>
              </w:rPr>
              <w:t>Пользователь</w:t>
            </w:r>
          </w:p>
        </w:tc>
        <w:tc>
          <w:tcPr>
            <w:tcW w:w="6521" w:type="dxa"/>
            <w:hideMark/>
          </w:tcPr>
          <w:p w14:paraId="03FD2088" w14:textId="77777777" w:rsidR="00C32455" w:rsidRPr="00067DD5" w:rsidRDefault="00C32455" w:rsidP="0098073C">
            <w:pPr>
              <w:spacing w:line="276" w:lineRule="auto"/>
              <w:rPr>
                <w:lang w:val="ru-RU" w:eastAsia="en-US"/>
              </w:rPr>
            </w:pPr>
            <w:r w:rsidRPr="00067DD5">
              <w:rPr>
                <w:lang w:val="ru-RU" w:eastAsia="en-US"/>
              </w:rPr>
              <w:t>Сотрудник Исполнителя, использующий Сервис «ИС УФАП» при осуществлении своих должностных обязанностей и имеющий учетную запись в ИС УФАП.</w:t>
            </w:r>
          </w:p>
        </w:tc>
      </w:tr>
      <w:tr w:rsidR="00C32455" w:rsidRPr="00235875" w14:paraId="2820BF97" w14:textId="77777777" w:rsidTr="0098073C">
        <w:tc>
          <w:tcPr>
            <w:tcW w:w="667" w:type="dxa"/>
          </w:tcPr>
          <w:p w14:paraId="3EB7943C" w14:textId="77777777" w:rsidR="00C32455" w:rsidRPr="00067DD5" w:rsidRDefault="00C32455" w:rsidP="0098073C">
            <w:pPr>
              <w:keepNext/>
              <w:tabs>
                <w:tab w:val="num" w:pos="-142"/>
              </w:tabs>
              <w:spacing w:line="276" w:lineRule="auto"/>
              <w:ind w:right="176"/>
              <w:outlineLvl w:val="0"/>
              <w:rPr>
                <w:b/>
                <w:bCs/>
                <w:kern w:val="32"/>
                <w:lang w:val="ru-RU" w:eastAsia="en-US"/>
              </w:rPr>
            </w:pPr>
          </w:p>
        </w:tc>
        <w:tc>
          <w:tcPr>
            <w:tcW w:w="2410" w:type="dxa"/>
            <w:hideMark/>
          </w:tcPr>
          <w:p w14:paraId="23BE99C4" w14:textId="77777777" w:rsidR="00C32455" w:rsidRPr="00067DD5" w:rsidRDefault="00C32455" w:rsidP="0098073C">
            <w:pPr>
              <w:spacing w:line="276" w:lineRule="auto"/>
              <w:rPr>
                <w:b/>
                <w:lang w:eastAsia="en-US"/>
              </w:rPr>
            </w:pPr>
            <w:r w:rsidRPr="00067DD5">
              <w:rPr>
                <w:b/>
                <w:lang w:eastAsia="en-US"/>
              </w:rPr>
              <w:t>ДИС</w:t>
            </w:r>
          </w:p>
        </w:tc>
        <w:tc>
          <w:tcPr>
            <w:tcW w:w="6521" w:type="dxa"/>
            <w:hideMark/>
          </w:tcPr>
          <w:p w14:paraId="621DB11E" w14:textId="77777777" w:rsidR="00C32455" w:rsidRPr="00067DD5" w:rsidRDefault="00C32455" w:rsidP="0098073C">
            <w:pPr>
              <w:spacing w:line="276" w:lineRule="auto"/>
              <w:rPr>
                <w:lang w:val="ru-RU" w:eastAsia="en-US"/>
              </w:rPr>
            </w:pPr>
            <w:r w:rsidRPr="00067DD5">
              <w:rPr>
                <w:lang w:val="ru-RU" w:eastAsia="en-US"/>
              </w:rPr>
              <w:t>Дирекция информационных систем ПАО «РусГидро»</w:t>
            </w:r>
          </w:p>
        </w:tc>
      </w:tr>
      <w:tr w:rsidR="00C32455" w:rsidRPr="00235875" w14:paraId="428CE74D" w14:textId="77777777" w:rsidTr="0098073C">
        <w:tc>
          <w:tcPr>
            <w:tcW w:w="667" w:type="dxa"/>
          </w:tcPr>
          <w:p w14:paraId="0B62C8B8" w14:textId="77777777" w:rsidR="00C32455" w:rsidRPr="00067DD5" w:rsidRDefault="00C32455" w:rsidP="0098073C">
            <w:pPr>
              <w:keepNext/>
              <w:tabs>
                <w:tab w:val="num" w:pos="-142"/>
              </w:tabs>
              <w:spacing w:line="276" w:lineRule="auto"/>
              <w:ind w:right="176"/>
              <w:outlineLvl w:val="0"/>
              <w:rPr>
                <w:b/>
                <w:bCs/>
                <w:kern w:val="32"/>
                <w:lang w:val="ru-RU" w:eastAsia="en-US"/>
              </w:rPr>
            </w:pPr>
          </w:p>
        </w:tc>
        <w:tc>
          <w:tcPr>
            <w:tcW w:w="2410" w:type="dxa"/>
            <w:hideMark/>
          </w:tcPr>
          <w:p w14:paraId="67BAEB8C" w14:textId="77777777" w:rsidR="00C32455" w:rsidRPr="00067DD5" w:rsidRDefault="00C32455" w:rsidP="0098073C">
            <w:pPr>
              <w:spacing w:line="276" w:lineRule="auto"/>
              <w:rPr>
                <w:b/>
                <w:lang w:eastAsia="en-US"/>
              </w:rPr>
            </w:pPr>
            <w:r w:rsidRPr="00067DD5">
              <w:rPr>
                <w:b/>
                <w:lang w:eastAsia="en-US"/>
              </w:rPr>
              <w:t>ДСЗ</w:t>
            </w:r>
          </w:p>
        </w:tc>
        <w:tc>
          <w:tcPr>
            <w:tcW w:w="6521" w:type="dxa"/>
            <w:hideMark/>
          </w:tcPr>
          <w:p w14:paraId="08EB3640" w14:textId="77777777" w:rsidR="00C32455" w:rsidRPr="00067DD5" w:rsidRDefault="00C32455" w:rsidP="0098073C">
            <w:pPr>
              <w:spacing w:line="276" w:lineRule="auto"/>
              <w:rPr>
                <w:lang w:val="ru-RU" w:eastAsia="en-US"/>
              </w:rPr>
            </w:pPr>
            <w:r w:rsidRPr="00067DD5">
              <w:rPr>
                <w:lang w:val="ru-RU" w:eastAsia="en-US"/>
              </w:rPr>
              <w:t>Дирекция служб заказчика ПАО «РусГидро»</w:t>
            </w:r>
          </w:p>
        </w:tc>
      </w:tr>
      <w:tr w:rsidR="00C32455" w:rsidRPr="00235875" w14:paraId="0D51288B" w14:textId="77777777" w:rsidTr="0098073C">
        <w:tc>
          <w:tcPr>
            <w:tcW w:w="667" w:type="dxa"/>
          </w:tcPr>
          <w:p w14:paraId="32925BB3" w14:textId="77777777" w:rsidR="00C32455" w:rsidRPr="00067DD5" w:rsidRDefault="00C32455" w:rsidP="0098073C">
            <w:pPr>
              <w:keepNext/>
              <w:tabs>
                <w:tab w:val="num" w:pos="-142"/>
              </w:tabs>
              <w:spacing w:line="276" w:lineRule="auto"/>
              <w:ind w:right="176"/>
              <w:outlineLvl w:val="0"/>
              <w:rPr>
                <w:b/>
                <w:bCs/>
                <w:kern w:val="32"/>
                <w:lang w:val="ru-RU" w:eastAsia="en-US"/>
              </w:rPr>
            </w:pPr>
          </w:p>
        </w:tc>
        <w:tc>
          <w:tcPr>
            <w:tcW w:w="2410" w:type="dxa"/>
            <w:hideMark/>
          </w:tcPr>
          <w:p w14:paraId="33D4BCFE" w14:textId="77777777" w:rsidR="00C32455" w:rsidRPr="00067DD5" w:rsidRDefault="00C32455" w:rsidP="0098073C">
            <w:pPr>
              <w:spacing w:line="276" w:lineRule="auto"/>
              <w:rPr>
                <w:b/>
                <w:lang w:eastAsia="en-US"/>
              </w:rPr>
            </w:pPr>
            <w:r w:rsidRPr="00067DD5">
              <w:rPr>
                <w:b/>
                <w:lang w:eastAsia="en-US"/>
              </w:rPr>
              <w:t>СПП</w:t>
            </w:r>
          </w:p>
        </w:tc>
        <w:tc>
          <w:tcPr>
            <w:tcW w:w="6521" w:type="dxa"/>
            <w:hideMark/>
          </w:tcPr>
          <w:p w14:paraId="03632362" w14:textId="77777777" w:rsidR="00C32455" w:rsidRPr="00067DD5" w:rsidRDefault="00C32455" w:rsidP="0098073C">
            <w:pPr>
              <w:spacing w:line="276" w:lineRule="auto"/>
              <w:rPr>
                <w:lang w:val="ru-RU" w:eastAsia="en-US"/>
              </w:rPr>
            </w:pPr>
            <w:r w:rsidRPr="00067DD5">
              <w:rPr>
                <w:lang w:val="ru-RU" w:eastAsia="en-US"/>
              </w:rPr>
              <w:t>Служба поддержки пользователей ПАО «РусГидро»</w:t>
            </w:r>
          </w:p>
        </w:tc>
      </w:tr>
      <w:tr w:rsidR="00C32455" w:rsidRPr="00235875" w14:paraId="4CD0C2FC" w14:textId="77777777" w:rsidTr="0098073C">
        <w:tc>
          <w:tcPr>
            <w:tcW w:w="667" w:type="dxa"/>
          </w:tcPr>
          <w:p w14:paraId="7D8D09F9" w14:textId="77777777" w:rsidR="00C32455" w:rsidRPr="00067DD5" w:rsidRDefault="00C32455" w:rsidP="0098073C">
            <w:pPr>
              <w:keepNext/>
              <w:tabs>
                <w:tab w:val="num" w:pos="-142"/>
              </w:tabs>
              <w:spacing w:line="276" w:lineRule="auto"/>
              <w:ind w:right="176"/>
              <w:outlineLvl w:val="0"/>
              <w:rPr>
                <w:b/>
                <w:bCs/>
                <w:kern w:val="32"/>
                <w:lang w:val="ru-RU" w:eastAsia="en-US"/>
              </w:rPr>
            </w:pPr>
          </w:p>
        </w:tc>
        <w:tc>
          <w:tcPr>
            <w:tcW w:w="2410" w:type="dxa"/>
            <w:hideMark/>
          </w:tcPr>
          <w:p w14:paraId="26C49F7A" w14:textId="77777777" w:rsidR="00C32455" w:rsidRPr="00067DD5" w:rsidRDefault="00C32455" w:rsidP="0098073C">
            <w:pPr>
              <w:spacing w:line="276" w:lineRule="auto"/>
              <w:rPr>
                <w:b/>
                <w:lang w:eastAsia="en-US"/>
              </w:rPr>
            </w:pPr>
            <w:r w:rsidRPr="00067DD5">
              <w:rPr>
                <w:b/>
                <w:lang w:eastAsia="en-US"/>
              </w:rPr>
              <w:t>АРМ ИС УФАП</w:t>
            </w:r>
          </w:p>
        </w:tc>
        <w:tc>
          <w:tcPr>
            <w:tcW w:w="6521" w:type="dxa"/>
            <w:hideMark/>
          </w:tcPr>
          <w:p w14:paraId="6026D546" w14:textId="77777777" w:rsidR="00C32455" w:rsidRPr="00067DD5" w:rsidRDefault="00C32455" w:rsidP="0098073C">
            <w:pPr>
              <w:spacing w:line="276" w:lineRule="auto"/>
              <w:rPr>
                <w:lang w:val="ru-RU" w:eastAsia="en-US"/>
              </w:rPr>
            </w:pPr>
            <w:r w:rsidRPr="00067DD5">
              <w:rPr>
                <w:lang w:val="ru-RU" w:eastAsia="en-US"/>
              </w:rPr>
              <w:t>Автоматизированное рабочее место пользователя ИС УФАП комплекс программно-аппаратных средств, соответствующий требованиям спецификации «Базовое рабочее место» ДСЗ ОАО «РусГидро» и имеющий возможность подключения к серверу ИС УФАП.</w:t>
            </w:r>
          </w:p>
        </w:tc>
      </w:tr>
      <w:tr w:rsidR="00C32455" w:rsidRPr="00067DD5" w14:paraId="5AB689F1" w14:textId="77777777" w:rsidTr="0098073C">
        <w:tc>
          <w:tcPr>
            <w:tcW w:w="667" w:type="dxa"/>
          </w:tcPr>
          <w:p w14:paraId="7FD50E3E" w14:textId="77777777" w:rsidR="00C32455" w:rsidRPr="00067DD5" w:rsidRDefault="00C32455" w:rsidP="0098073C">
            <w:pPr>
              <w:keepNext/>
              <w:keepLines/>
              <w:widowControl w:val="0"/>
              <w:tabs>
                <w:tab w:val="num" w:pos="-142"/>
                <w:tab w:val="num" w:pos="927"/>
              </w:tabs>
              <w:overflowPunct w:val="0"/>
              <w:autoSpaceDE w:val="0"/>
              <w:autoSpaceDN w:val="0"/>
              <w:adjustRightInd w:val="0"/>
              <w:spacing w:line="276" w:lineRule="auto"/>
              <w:ind w:right="176"/>
              <w:textAlignment w:val="baseline"/>
              <w:outlineLvl w:val="0"/>
              <w:rPr>
                <w:b/>
                <w:bCs/>
                <w:kern w:val="32"/>
                <w:lang w:val="ru-RU" w:eastAsia="en-US"/>
              </w:rPr>
            </w:pPr>
          </w:p>
        </w:tc>
        <w:tc>
          <w:tcPr>
            <w:tcW w:w="8931" w:type="dxa"/>
            <w:gridSpan w:val="2"/>
            <w:hideMark/>
          </w:tcPr>
          <w:p w14:paraId="2B90526A" w14:textId="77777777" w:rsidR="00C32455" w:rsidRPr="00067DD5" w:rsidRDefault="00C32455" w:rsidP="0098073C">
            <w:pPr>
              <w:spacing w:line="276" w:lineRule="auto"/>
              <w:rPr>
                <w:b/>
                <w:lang w:eastAsia="en-US"/>
              </w:rPr>
            </w:pPr>
            <w:r w:rsidRPr="00067DD5">
              <w:rPr>
                <w:b/>
                <w:lang w:eastAsia="en-US"/>
              </w:rPr>
              <w:t>Назначение документа</w:t>
            </w:r>
          </w:p>
        </w:tc>
      </w:tr>
      <w:tr w:rsidR="00C32455" w:rsidRPr="00235875" w14:paraId="3A5D6D12" w14:textId="77777777" w:rsidTr="0098073C">
        <w:tc>
          <w:tcPr>
            <w:tcW w:w="667" w:type="dxa"/>
          </w:tcPr>
          <w:p w14:paraId="27D6CFCC" w14:textId="77777777" w:rsidR="00C32455" w:rsidRPr="00067DD5" w:rsidRDefault="00C32455" w:rsidP="0098073C">
            <w:pPr>
              <w:spacing w:line="276" w:lineRule="auto"/>
              <w:ind w:right="176"/>
              <w:outlineLvl w:val="1"/>
              <w:rPr>
                <w:b/>
                <w:bCs/>
                <w:i/>
                <w:iCs/>
                <w:lang w:eastAsia="en-US"/>
              </w:rPr>
            </w:pPr>
          </w:p>
        </w:tc>
        <w:tc>
          <w:tcPr>
            <w:tcW w:w="8931" w:type="dxa"/>
            <w:gridSpan w:val="2"/>
            <w:hideMark/>
          </w:tcPr>
          <w:p w14:paraId="76EE9880" w14:textId="77777777" w:rsidR="00C32455" w:rsidRPr="00067DD5" w:rsidRDefault="00C32455" w:rsidP="0098073C">
            <w:pPr>
              <w:spacing w:line="276" w:lineRule="auto"/>
              <w:rPr>
                <w:lang w:val="ru-RU" w:eastAsia="en-US"/>
              </w:rPr>
            </w:pPr>
            <w:r w:rsidRPr="00067DD5">
              <w:rPr>
                <w:lang w:val="ru-RU" w:eastAsia="en-US"/>
              </w:rPr>
              <w:t>Настоящий документ предназначен для формализации отношений между Заказчиком и Исполнителем в части предоставления и потребления Сервиса «ИС УФАП», чётко, однозначно и понятно для обеих сторон специфицирует данный сервис, условия его предоставления и потребления.</w:t>
            </w:r>
          </w:p>
        </w:tc>
      </w:tr>
      <w:tr w:rsidR="00C32455" w:rsidRPr="00067DD5" w14:paraId="20EF7E5A" w14:textId="77777777" w:rsidTr="0098073C">
        <w:tc>
          <w:tcPr>
            <w:tcW w:w="667" w:type="dxa"/>
          </w:tcPr>
          <w:p w14:paraId="2D2E2E12" w14:textId="77777777" w:rsidR="00C32455" w:rsidRPr="00067DD5" w:rsidRDefault="00C32455" w:rsidP="0098073C">
            <w:pPr>
              <w:keepNext/>
              <w:keepLines/>
              <w:widowControl w:val="0"/>
              <w:tabs>
                <w:tab w:val="num" w:pos="-142"/>
                <w:tab w:val="num" w:pos="927"/>
              </w:tabs>
              <w:overflowPunct w:val="0"/>
              <w:autoSpaceDE w:val="0"/>
              <w:autoSpaceDN w:val="0"/>
              <w:adjustRightInd w:val="0"/>
              <w:spacing w:line="276" w:lineRule="auto"/>
              <w:ind w:right="176"/>
              <w:textAlignment w:val="baseline"/>
              <w:outlineLvl w:val="0"/>
              <w:rPr>
                <w:b/>
                <w:bCs/>
                <w:kern w:val="32"/>
                <w:lang w:val="ru-RU" w:eastAsia="en-US"/>
              </w:rPr>
            </w:pPr>
          </w:p>
        </w:tc>
        <w:tc>
          <w:tcPr>
            <w:tcW w:w="8931" w:type="dxa"/>
            <w:gridSpan w:val="2"/>
            <w:hideMark/>
          </w:tcPr>
          <w:p w14:paraId="5FAA3CE8" w14:textId="77777777" w:rsidR="00C32455" w:rsidRPr="00067DD5" w:rsidRDefault="00C32455" w:rsidP="0098073C">
            <w:pPr>
              <w:tabs>
                <w:tab w:val="left" w:pos="34"/>
              </w:tabs>
              <w:spacing w:line="276" w:lineRule="auto"/>
              <w:rPr>
                <w:lang w:eastAsia="en-US"/>
              </w:rPr>
            </w:pPr>
            <w:r w:rsidRPr="00067DD5">
              <w:rPr>
                <w:b/>
                <w:lang w:eastAsia="en-US"/>
              </w:rPr>
              <w:t>Ответственные лица:</w:t>
            </w:r>
          </w:p>
        </w:tc>
      </w:tr>
      <w:tr w:rsidR="00C32455" w:rsidRPr="00235875" w14:paraId="6BCC1CF3" w14:textId="77777777" w:rsidTr="0098073C">
        <w:tc>
          <w:tcPr>
            <w:tcW w:w="667" w:type="dxa"/>
          </w:tcPr>
          <w:p w14:paraId="1ECF1605" w14:textId="77777777" w:rsidR="00C32455" w:rsidRPr="00067DD5" w:rsidRDefault="00C32455" w:rsidP="0098073C">
            <w:pPr>
              <w:tabs>
                <w:tab w:val="num" w:pos="1440"/>
              </w:tabs>
              <w:spacing w:line="276" w:lineRule="auto"/>
              <w:ind w:right="176"/>
              <w:rPr>
                <w:lang w:eastAsia="en-US"/>
              </w:rPr>
            </w:pPr>
          </w:p>
        </w:tc>
        <w:tc>
          <w:tcPr>
            <w:tcW w:w="8931" w:type="dxa"/>
            <w:gridSpan w:val="2"/>
            <w:hideMark/>
          </w:tcPr>
          <w:p w14:paraId="098C70B2" w14:textId="77777777" w:rsidR="00C32455" w:rsidRPr="00067DD5" w:rsidRDefault="00C32455" w:rsidP="0098073C">
            <w:pPr>
              <w:spacing w:line="276" w:lineRule="auto"/>
              <w:rPr>
                <w:lang w:val="ru-RU" w:eastAsia="en-US"/>
              </w:rPr>
            </w:pPr>
            <w:r w:rsidRPr="00067DD5">
              <w:rPr>
                <w:lang w:val="ru-RU" w:eastAsia="en-US"/>
              </w:rPr>
              <w:t xml:space="preserve">Лицами ответственными за соблюдение Сторонами настоящих Правил являются: </w:t>
            </w:r>
          </w:p>
        </w:tc>
      </w:tr>
      <w:tr w:rsidR="00C32455" w:rsidRPr="00235875" w14:paraId="0EA23E15" w14:textId="77777777" w:rsidTr="0098073C">
        <w:tc>
          <w:tcPr>
            <w:tcW w:w="667" w:type="dxa"/>
          </w:tcPr>
          <w:p w14:paraId="107F90A3" w14:textId="77777777" w:rsidR="00C32455" w:rsidRPr="00067DD5" w:rsidRDefault="00C32455" w:rsidP="0098073C">
            <w:pPr>
              <w:tabs>
                <w:tab w:val="num" w:pos="1440"/>
              </w:tabs>
              <w:spacing w:line="276" w:lineRule="auto"/>
              <w:ind w:right="176"/>
              <w:rPr>
                <w:lang w:val="ru-RU" w:eastAsia="en-US"/>
              </w:rPr>
            </w:pPr>
          </w:p>
        </w:tc>
        <w:tc>
          <w:tcPr>
            <w:tcW w:w="2410" w:type="dxa"/>
            <w:hideMark/>
          </w:tcPr>
          <w:p w14:paraId="08DC8885" w14:textId="77777777" w:rsidR="00C32455" w:rsidRPr="00067DD5" w:rsidRDefault="00C32455" w:rsidP="0098073C">
            <w:pPr>
              <w:spacing w:line="276" w:lineRule="auto"/>
              <w:rPr>
                <w:lang w:eastAsia="en-US"/>
              </w:rPr>
            </w:pPr>
            <w:r w:rsidRPr="00067DD5">
              <w:rPr>
                <w:lang w:eastAsia="en-US"/>
              </w:rPr>
              <w:t>От Заказчика:</w:t>
            </w:r>
          </w:p>
        </w:tc>
        <w:tc>
          <w:tcPr>
            <w:tcW w:w="6521" w:type="dxa"/>
            <w:hideMark/>
          </w:tcPr>
          <w:p w14:paraId="0F6E1EDA" w14:textId="77777777" w:rsidR="00C32455" w:rsidRPr="00067DD5" w:rsidRDefault="00C32455" w:rsidP="0098073C">
            <w:pPr>
              <w:spacing w:line="276" w:lineRule="auto"/>
              <w:rPr>
                <w:lang w:val="ru-RU" w:eastAsia="en-US"/>
              </w:rPr>
            </w:pPr>
            <w:r w:rsidRPr="00067DD5">
              <w:rPr>
                <w:lang w:val="ru-RU" w:eastAsia="en-US"/>
              </w:rPr>
              <w:t>Начальник отдела комплексных информационных систем – Асмоловский А.В.;</w:t>
            </w:r>
          </w:p>
        </w:tc>
      </w:tr>
      <w:tr w:rsidR="00C32455" w:rsidRPr="00067DD5" w14:paraId="20A5961D" w14:textId="77777777" w:rsidTr="0098073C">
        <w:tc>
          <w:tcPr>
            <w:tcW w:w="667" w:type="dxa"/>
          </w:tcPr>
          <w:p w14:paraId="0134578B" w14:textId="77777777" w:rsidR="00C32455" w:rsidRPr="00067DD5" w:rsidRDefault="00C32455" w:rsidP="0098073C">
            <w:pPr>
              <w:tabs>
                <w:tab w:val="num" w:pos="1440"/>
              </w:tabs>
              <w:spacing w:line="276" w:lineRule="auto"/>
              <w:ind w:right="176"/>
              <w:rPr>
                <w:lang w:val="ru-RU" w:eastAsia="en-US"/>
              </w:rPr>
            </w:pPr>
          </w:p>
        </w:tc>
        <w:tc>
          <w:tcPr>
            <w:tcW w:w="2410" w:type="dxa"/>
            <w:hideMark/>
          </w:tcPr>
          <w:p w14:paraId="500F0D8B" w14:textId="77777777" w:rsidR="00C32455" w:rsidRPr="00067DD5" w:rsidRDefault="00C32455" w:rsidP="0098073C">
            <w:pPr>
              <w:spacing w:line="276" w:lineRule="auto"/>
              <w:rPr>
                <w:lang w:eastAsia="en-US"/>
              </w:rPr>
            </w:pPr>
            <w:r w:rsidRPr="00067DD5">
              <w:rPr>
                <w:lang w:eastAsia="en-US"/>
              </w:rPr>
              <w:t xml:space="preserve">От </w:t>
            </w:r>
            <w:r w:rsidRPr="00067DD5">
              <w:rPr>
                <w:lang w:val="ru-RU" w:eastAsia="en-US"/>
              </w:rPr>
              <w:t>Исполнителя</w:t>
            </w:r>
            <w:r w:rsidRPr="00067DD5">
              <w:rPr>
                <w:lang w:eastAsia="en-US"/>
              </w:rPr>
              <w:t xml:space="preserve">: </w:t>
            </w:r>
          </w:p>
        </w:tc>
        <w:tc>
          <w:tcPr>
            <w:tcW w:w="6521" w:type="dxa"/>
            <w:hideMark/>
          </w:tcPr>
          <w:p w14:paraId="6C87611D" w14:textId="77777777" w:rsidR="00C32455" w:rsidRPr="00067DD5" w:rsidRDefault="00C32455" w:rsidP="0098073C">
            <w:pPr>
              <w:rPr>
                <w:lang w:eastAsia="en-US"/>
              </w:rPr>
            </w:pPr>
          </w:p>
        </w:tc>
      </w:tr>
      <w:tr w:rsidR="00C32455" w:rsidRPr="00235875" w14:paraId="2DA9614F" w14:textId="77777777" w:rsidTr="0098073C">
        <w:tc>
          <w:tcPr>
            <w:tcW w:w="667" w:type="dxa"/>
          </w:tcPr>
          <w:p w14:paraId="0B7CA4B0" w14:textId="77777777" w:rsidR="00C32455" w:rsidRPr="00067DD5" w:rsidRDefault="00C32455" w:rsidP="0098073C">
            <w:pPr>
              <w:keepNext/>
              <w:keepLines/>
              <w:widowControl w:val="0"/>
              <w:tabs>
                <w:tab w:val="num" w:pos="-142"/>
                <w:tab w:val="num" w:pos="927"/>
              </w:tabs>
              <w:overflowPunct w:val="0"/>
              <w:autoSpaceDE w:val="0"/>
              <w:autoSpaceDN w:val="0"/>
              <w:adjustRightInd w:val="0"/>
              <w:spacing w:line="276" w:lineRule="auto"/>
              <w:ind w:right="176"/>
              <w:textAlignment w:val="baseline"/>
              <w:outlineLvl w:val="0"/>
              <w:rPr>
                <w:b/>
                <w:bCs/>
                <w:kern w:val="32"/>
                <w:lang w:val="ru-RU" w:eastAsia="en-US"/>
              </w:rPr>
            </w:pPr>
          </w:p>
        </w:tc>
        <w:tc>
          <w:tcPr>
            <w:tcW w:w="8931" w:type="dxa"/>
            <w:gridSpan w:val="2"/>
            <w:hideMark/>
          </w:tcPr>
          <w:p w14:paraId="47C6B8B9" w14:textId="77777777" w:rsidR="00C32455" w:rsidRPr="00067DD5" w:rsidRDefault="00C32455" w:rsidP="0098073C">
            <w:pPr>
              <w:spacing w:line="276" w:lineRule="auto"/>
              <w:rPr>
                <w:b/>
                <w:lang w:val="ru-RU" w:eastAsia="en-US"/>
              </w:rPr>
            </w:pPr>
            <w:r w:rsidRPr="00067DD5">
              <w:rPr>
                <w:b/>
                <w:lang w:val="ru-RU" w:eastAsia="en-US"/>
              </w:rPr>
              <w:t>Условия и порядок предоставления Сервиса «ИС УФАП»</w:t>
            </w:r>
          </w:p>
        </w:tc>
      </w:tr>
      <w:tr w:rsidR="00C32455" w:rsidRPr="00235875" w14:paraId="3440F87A" w14:textId="77777777" w:rsidTr="0098073C">
        <w:trPr>
          <w:trHeight w:val="311"/>
        </w:trPr>
        <w:tc>
          <w:tcPr>
            <w:tcW w:w="667" w:type="dxa"/>
          </w:tcPr>
          <w:p w14:paraId="5606CDD8"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ind w:left="-108" w:firstLine="108"/>
              <w:textAlignment w:val="baseline"/>
              <w:outlineLvl w:val="1"/>
              <w:rPr>
                <w:b/>
                <w:bCs/>
                <w:i/>
                <w:iCs/>
                <w:lang w:val="ru-RU" w:eastAsia="en-US"/>
              </w:rPr>
            </w:pPr>
          </w:p>
        </w:tc>
        <w:tc>
          <w:tcPr>
            <w:tcW w:w="8931" w:type="dxa"/>
            <w:gridSpan w:val="2"/>
            <w:hideMark/>
          </w:tcPr>
          <w:p w14:paraId="5E13AF82" w14:textId="77777777" w:rsidR="00C32455" w:rsidRPr="00067DD5" w:rsidRDefault="00C32455" w:rsidP="0098073C">
            <w:pPr>
              <w:spacing w:line="276" w:lineRule="auto"/>
              <w:rPr>
                <w:b/>
                <w:lang w:val="ru-RU" w:eastAsia="en-US"/>
              </w:rPr>
            </w:pPr>
            <w:r w:rsidRPr="00067DD5">
              <w:rPr>
                <w:b/>
                <w:lang w:val="ru-RU" w:eastAsia="en-US"/>
              </w:rPr>
              <w:t>Срок действия Сервиса «ИС УФАП»</w:t>
            </w:r>
          </w:p>
        </w:tc>
      </w:tr>
      <w:tr w:rsidR="00C32455" w:rsidRPr="00235875" w14:paraId="750AA856" w14:textId="77777777" w:rsidTr="0098073C">
        <w:tc>
          <w:tcPr>
            <w:tcW w:w="667" w:type="dxa"/>
            <w:hideMark/>
          </w:tcPr>
          <w:p w14:paraId="3B892987"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val="ru-RU" w:eastAsia="en-US"/>
              </w:rPr>
            </w:pPr>
            <w:r w:rsidRPr="00067DD5">
              <w:rPr>
                <w:lang w:val="ru-RU" w:eastAsia="en-US"/>
              </w:rPr>
              <w:t xml:space="preserve"> </w:t>
            </w:r>
          </w:p>
        </w:tc>
        <w:tc>
          <w:tcPr>
            <w:tcW w:w="8931" w:type="dxa"/>
            <w:gridSpan w:val="2"/>
            <w:hideMark/>
          </w:tcPr>
          <w:p w14:paraId="180AE548" w14:textId="77777777" w:rsidR="00C32455" w:rsidRPr="00067DD5" w:rsidRDefault="00C32455" w:rsidP="0098073C">
            <w:pPr>
              <w:spacing w:line="276" w:lineRule="auto"/>
              <w:ind w:left="317"/>
              <w:rPr>
                <w:lang w:val="ru-RU" w:eastAsia="en-US"/>
              </w:rPr>
            </w:pPr>
            <w:r w:rsidRPr="00067DD5">
              <w:rPr>
                <w:lang w:val="ru-RU" w:eastAsia="en-US"/>
              </w:rPr>
              <w:t>Сервис «ИС УФАП»</w:t>
            </w:r>
            <w:r w:rsidRPr="00067DD5">
              <w:rPr>
                <w:b/>
                <w:lang w:val="ru-RU" w:eastAsia="en-US"/>
              </w:rPr>
              <w:t xml:space="preserve"> </w:t>
            </w:r>
            <w:r w:rsidRPr="00067DD5">
              <w:rPr>
                <w:lang w:val="ru-RU" w:eastAsia="en-US"/>
              </w:rPr>
              <w:t>предоставляется Заказчиком Исполнителю на срок действия настоящего Договора.</w:t>
            </w:r>
          </w:p>
        </w:tc>
      </w:tr>
      <w:tr w:rsidR="00C32455" w:rsidRPr="00235875" w14:paraId="6A52A379" w14:textId="77777777" w:rsidTr="0098073C">
        <w:tc>
          <w:tcPr>
            <w:tcW w:w="667" w:type="dxa"/>
          </w:tcPr>
          <w:p w14:paraId="34E8D963"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val="ru-RU" w:eastAsia="en-US"/>
              </w:rPr>
            </w:pPr>
          </w:p>
        </w:tc>
        <w:tc>
          <w:tcPr>
            <w:tcW w:w="8931" w:type="dxa"/>
            <w:gridSpan w:val="2"/>
            <w:hideMark/>
          </w:tcPr>
          <w:p w14:paraId="63E88567" w14:textId="77777777" w:rsidR="00C32455" w:rsidRPr="00067DD5" w:rsidRDefault="00C32455" w:rsidP="0098073C">
            <w:pPr>
              <w:spacing w:line="276" w:lineRule="auto"/>
              <w:ind w:left="317"/>
              <w:rPr>
                <w:lang w:val="ru-RU" w:eastAsia="en-US"/>
              </w:rPr>
            </w:pPr>
            <w:r w:rsidRPr="00067DD5">
              <w:rPr>
                <w:lang w:val="ru-RU" w:eastAsia="en-US"/>
              </w:rPr>
              <w:t>Порядок предоставления доступа к Сервису определяется «Временным положением о работе в ИС УФАП персонала внешних подрядных организаций»</w:t>
            </w:r>
          </w:p>
        </w:tc>
      </w:tr>
      <w:tr w:rsidR="00C32455" w:rsidRPr="00067DD5" w14:paraId="445E57D4" w14:textId="77777777" w:rsidTr="0098073C">
        <w:tc>
          <w:tcPr>
            <w:tcW w:w="667" w:type="dxa"/>
          </w:tcPr>
          <w:p w14:paraId="7F5637BD"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29A5453F" w14:textId="77777777" w:rsidR="00C32455" w:rsidRPr="00067DD5" w:rsidRDefault="00C32455" w:rsidP="0098073C">
            <w:pPr>
              <w:spacing w:line="276" w:lineRule="auto"/>
              <w:rPr>
                <w:b/>
                <w:lang w:eastAsia="en-US"/>
              </w:rPr>
            </w:pPr>
            <w:r w:rsidRPr="00067DD5">
              <w:rPr>
                <w:b/>
                <w:lang w:eastAsia="en-US"/>
              </w:rPr>
              <w:t>Права и обязанности Заказчика:</w:t>
            </w:r>
          </w:p>
        </w:tc>
      </w:tr>
      <w:tr w:rsidR="00C32455" w:rsidRPr="00067DD5" w14:paraId="0A7C0BC5" w14:textId="77777777" w:rsidTr="0098073C">
        <w:trPr>
          <w:trHeight w:val="246"/>
        </w:trPr>
        <w:tc>
          <w:tcPr>
            <w:tcW w:w="667" w:type="dxa"/>
          </w:tcPr>
          <w:p w14:paraId="725C46F7"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eastAsia="en-US"/>
              </w:rPr>
            </w:pPr>
          </w:p>
        </w:tc>
        <w:tc>
          <w:tcPr>
            <w:tcW w:w="8931" w:type="dxa"/>
            <w:gridSpan w:val="2"/>
            <w:hideMark/>
          </w:tcPr>
          <w:p w14:paraId="591B6199" w14:textId="77777777" w:rsidR="00C32455" w:rsidRPr="00067DD5" w:rsidRDefault="00C32455" w:rsidP="0098073C">
            <w:pPr>
              <w:spacing w:line="276" w:lineRule="auto"/>
              <w:rPr>
                <w:u w:val="single"/>
                <w:lang w:eastAsia="en-US"/>
              </w:rPr>
            </w:pPr>
            <w:r w:rsidRPr="00067DD5">
              <w:rPr>
                <w:u w:val="single"/>
                <w:lang w:eastAsia="en-US"/>
              </w:rPr>
              <w:t>Права:</w:t>
            </w:r>
          </w:p>
        </w:tc>
      </w:tr>
      <w:tr w:rsidR="00C32455" w:rsidRPr="00235875" w14:paraId="66486594" w14:textId="77777777" w:rsidTr="0098073C">
        <w:trPr>
          <w:trHeight w:val="229"/>
        </w:trPr>
        <w:tc>
          <w:tcPr>
            <w:tcW w:w="667" w:type="dxa"/>
          </w:tcPr>
          <w:p w14:paraId="53DC283B"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eastAsia="en-US"/>
              </w:rPr>
            </w:pPr>
          </w:p>
        </w:tc>
        <w:tc>
          <w:tcPr>
            <w:tcW w:w="8931" w:type="dxa"/>
            <w:gridSpan w:val="2"/>
            <w:hideMark/>
          </w:tcPr>
          <w:p w14:paraId="40004AF5" w14:textId="77777777" w:rsidR="00C32455" w:rsidRPr="00067DD5" w:rsidRDefault="00C32455" w:rsidP="0098073C">
            <w:pPr>
              <w:spacing w:line="276" w:lineRule="auto"/>
              <w:ind w:left="459"/>
              <w:rPr>
                <w:lang w:val="ru-RU" w:eastAsia="en-US"/>
              </w:rPr>
            </w:pPr>
            <w:r w:rsidRPr="00067DD5">
              <w:rPr>
                <w:lang w:val="ru-RU" w:eastAsia="en-US"/>
              </w:rPr>
              <w:t>Регламентировать порядок организации доступа и работы Пользователей в ИС УФАП</w:t>
            </w:r>
          </w:p>
        </w:tc>
      </w:tr>
      <w:tr w:rsidR="00C32455" w:rsidRPr="00235875" w14:paraId="6F94C5EE" w14:textId="77777777" w:rsidTr="0098073C">
        <w:trPr>
          <w:trHeight w:val="181"/>
        </w:trPr>
        <w:tc>
          <w:tcPr>
            <w:tcW w:w="667" w:type="dxa"/>
          </w:tcPr>
          <w:p w14:paraId="026DD109"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9F8F9D2" w14:textId="77777777" w:rsidR="00C32455" w:rsidRPr="00067DD5" w:rsidRDefault="00C32455" w:rsidP="0098073C">
            <w:pPr>
              <w:spacing w:line="276" w:lineRule="auto"/>
              <w:ind w:left="459"/>
              <w:rPr>
                <w:lang w:val="ru-RU" w:eastAsia="en-US"/>
              </w:rPr>
            </w:pPr>
            <w:r w:rsidRPr="00067DD5">
              <w:rPr>
                <w:lang w:val="ru-RU" w:eastAsia="en-US"/>
              </w:rPr>
              <w:t>Требовать от Исполнителя соблюдения требований корпоративных ИТ-стандартов</w:t>
            </w:r>
          </w:p>
        </w:tc>
      </w:tr>
      <w:tr w:rsidR="00C32455" w:rsidRPr="00235875" w14:paraId="7588C04D" w14:textId="77777777" w:rsidTr="0098073C">
        <w:trPr>
          <w:trHeight w:val="181"/>
        </w:trPr>
        <w:tc>
          <w:tcPr>
            <w:tcW w:w="667" w:type="dxa"/>
          </w:tcPr>
          <w:p w14:paraId="397A27BC"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1E531CE8" w14:textId="77777777" w:rsidR="00C32455" w:rsidRPr="00067DD5" w:rsidRDefault="00C32455" w:rsidP="0098073C">
            <w:pPr>
              <w:spacing w:line="276" w:lineRule="auto"/>
              <w:ind w:left="459"/>
              <w:rPr>
                <w:lang w:val="ru-RU" w:eastAsia="en-US"/>
              </w:rPr>
            </w:pPr>
            <w:r w:rsidRPr="00067DD5">
              <w:rPr>
                <w:lang w:val="ru-RU" w:eastAsia="en-US"/>
              </w:rPr>
              <w:t>Осуществлять тестирование персонала Исполнителя в части владения знаниями и навыками работы в ИС УФАП.</w:t>
            </w:r>
          </w:p>
        </w:tc>
      </w:tr>
      <w:tr w:rsidR="00C32455" w:rsidRPr="00235875" w14:paraId="5B443B83" w14:textId="77777777" w:rsidTr="0098073C">
        <w:trPr>
          <w:trHeight w:val="200"/>
        </w:trPr>
        <w:tc>
          <w:tcPr>
            <w:tcW w:w="667" w:type="dxa"/>
          </w:tcPr>
          <w:p w14:paraId="1A4649E1"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158CF29D" w14:textId="77777777" w:rsidR="00C32455" w:rsidRPr="00067DD5" w:rsidRDefault="00C32455" w:rsidP="0098073C">
            <w:pPr>
              <w:spacing w:line="276" w:lineRule="auto"/>
              <w:ind w:left="459"/>
              <w:rPr>
                <w:lang w:val="ru-RU" w:eastAsia="en-US"/>
              </w:rPr>
            </w:pPr>
            <w:r w:rsidRPr="00067DD5">
              <w:rPr>
                <w:lang w:val="ru-RU" w:eastAsia="en-US"/>
              </w:rPr>
              <w:t xml:space="preserve">Оказывать Исполнителю по его просьбе содействие в организации обучения Пользователей. </w:t>
            </w:r>
          </w:p>
        </w:tc>
      </w:tr>
      <w:tr w:rsidR="00C32455" w:rsidRPr="00235875" w14:paraId="0B857869" w14:textId="77777777" w:rsidTr="0098073C">
        <w:trPr>
          <w:trHeight w:val="200"/>
        </w:trPr>
        <w:tc>
          <w:tcPr>
            <w:tcW w:w="667" w:type="dxa"/>
          </w:tcPr>
          <w:p w14:paraId="63ABFF8F"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5877EB29" w14:textId="77777777" w:rsidR="00C32455" w:rsidRPr="00067DD5" w:rsidRDefault="00C32455" w:rsidP="0098073C">
            <w:pPr>
              <w:spacing w:line="276" w:lineRule="auto"/>
              <w:ind w:left="459"/>
              <w:rPr>
                <w:lang w:val="ru-RU" w:eastAsia="en-US"/>
              </w:rPr>
            </w:pPr>
            <w:r w:rsidRPr="00067DD5">
              <w:rPr>
                <w:lang w:val="ru-RU" w:eastAsia="en-US"/>
              </w:rPr>
              <w:t>По просьбе  Исполнителя организовывать и проводить на договорной основе консультационные сессии для Пользователей по вопросам использования ИС УФАП.</w:t>
            </w:r>
          </w:p>
        </w:tc>
      </w:tr>
      <w:tr w:rsidR="00C32455" w:rsidRPr="00235875" w14:paraId="69167874" w14:textId="77777777" w:rsidTr="0098073C">
        <w:trPr>
          <w:trHeight w:val="181"/>
        </w:trPr>
        <w:tc>
          <w:tcPr>
            <w:tcW w:w="667" w:type="dxa"/>
          </w:tcPr>
          <w:p w14:paraId="1A6918EE"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CEE328F" w14:textId="77777777" w:rsidR="00C32455" w:rsidRPr="00067DD5" w:rsidRDefault="00C32455" w:rsidP="0098073C">
            <w:pPr>
              <w:spacing w:line="276" w:lineRule="auto"/>
              <w:ind w:left="459"/>
              <w:rPr>
                <w:lang w:val="ru-RU" w:eastAsia="en-US"/>
              </w:rPr>
            </w:pPr>
            <w:r w:rsidRPr="00067DD5">
              <w:rPr>
                <w:lang w:val="ru-RU" w:eastAsia="en-US"/>
              </w:rPr>
              <w:t xml:space="preserve">Представлять интересы Исполнителя при его взаимодействии с разработчиками ИС УФАП </w:t>
            </w:r>
          </w:p>
        </w:tc>
      </w:tr>
      <w:tr w:rsidR="00C32455" w:rsidRPr="00067DD5" w14:paraId="53892697" w14:textId="77777777" w:rsidTr="0098073C">
        <w:trPr>
          <w:trHeight w:val="200"/>
        </w:trPr>
        <w:tc>
          <w:tcPr>
            <w:tcW w:w="667" w:type="dxa"/>
          </w:tcPr>
          <w:p w14:paraId="1E17F88C"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val="ru-RU" w:eastAsia="en-US"/>
              </w:rPr>
            </w:pPr>
          </w:p>
        </w:tc>
        <w:tc>
          <w:tcPr>
            <w:tcW w:w="8931" w:type="dxa"/>
            <w:gridSpan w:val="2"/>
            <w:hideMark/>
          </w:tcPr>
          <w:p w14:paraId="18A6D6BF" w14:textId="77777777" w:rsidR="00C32455" w:rsidRPr="00067DD5" w:rsidRDefault="00C32455" w:rsidP="0098073C">
            <w:pPr>
              <w:spacing w:line="276" w:lineRule="auto"/>
              <w:rPr>
                <w:b/>
                <w:u w:val="single"/>
                <w:lang w:eastAsia="en-US"/>
              </w:rPr>
            </w:pPr>
            <w:r w:rsidRPr="00067DD5">
              <w:rPr>
                <w:u w:val="single"/>
                <w:lang w:eastAsia="en-US"/>
              </w:rPr>
              <w:t xml:space="preserve">Обязанности: </w:t>
            </w:r>
          </w:p>
        </w:tc>
      </w:tr>
      <w:tr w:rsidR="00C32455" w:rsidRPr="00235875" w14:paraId="0BA112B9" w14:textId="77777777" w:rsidTr="0098073C">
        <w:trPr>
          <w:trHeight w:val="309"/>
        </w:trPr>
        <w:tc>
          <w:tcPr>
            <w:tcW w:w="667" w:type="dxa"/>
          </w:tcPr>
          <w:p w14:paraId="4F9A5A74"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eastAsia="en-US"/>
              </w:rPr>
            </w:pPr>
          </w:p>
        </w:tc>
        <w:tc>
          <w:tcPr>
            <w:tcW w:w="8931" w:type="dxa"/>
            <w:gridSpan w:val="2"/>
            <w:hideMark/>
          </w:tcPr>
          <w:p w14:paraId="6F8CE7AF" w14:textId="77777777" w:rsidR="00C32455" w:rsidRPr="00067DD5" w:rsidRDefault="00C32455" w:rsidP="0098073C">
            <w:pPr>
              <w:spacing w:line="276" w:lineRule="auto"/>
              <w:ind w:left="459"/>
              <w:rPr>
                <w:lang w:val="ru-RU" w:eastAsia="en-US"/>
              </w:rPr>
            </w:pPr>
            <w:r w:rsidRPr="00067DD5">
              <w:rPr>
                <w:lang w:val="ru-RU" w:eastAsia="en-US"/>
              </w:rPr>
              <w:t>Оказывать Клиенту Сервис профессионально, в корректной, уважительной манере.</w:t>
            </w:r>
          </w:p>
        </w:tc>
      </w:tr>
      <w:tr w:rsidR="00C32455" w:rsidRPr="00235875" w14:paraId="5AC8BE66" w14:textId="77777777" w:rsidTr="0098073C">
        <w:tc>
          <w:tcPr>
            <w:tcW w:w="667" w:type="dxa"/>
          </w:tcPr>
          <w:p w14:paraId="3D57F748"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72B66835" w14:textId="77777777" w:rsidR="00C32455" w:rsidRPr="00067DD5" w:rsidRDefault="00C32455" w:rsidP="0098073C">
            <w:pPr>
              <w:spacing w:line="276" w:lineRule="auto"/>
              <w:ind w:left="459"/>
              <w:rPr>
                <w:lang w:val="ru-RU" w:eastAsia="en-US"/>
              </w:rPr>
            </w:pPr>
            <w:r w:rsidRPr="00067DD5">
              <w:rPr>
                <w:lang w:val="ru-RU" w:eastAsia="en-US"/>
              </w:rPr>
              <w:t>Оказывать Сервис с параметрами, не хуже, чем указано в разделе «Параметры Сервиса» настоящих Правил.</w:t>
            </w:r>
          </w:p>
        </w:tc>
      </w:tr>
      <w:tr w:rsidR="00C32455" w:rsidRPr="00235875" w14:paraId="0C5E5A29" w14:textId="77777777" w:rsidTr="0098073C">
        <w:tc>
          <w:tcPr>
            <w:tcW w:w="667" w:type="dxa"/>
          </w:tcPr>
          <w:p w14:paraId="623D46B7"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63CEB764" w14:textId="77777777" w:rsidR="00C32455" w:rsidRPr="00067DD5" w:rsidRDefault="00C32455" w:rsidP="0098073C">
            <w:pPr>
              <w:spacing w:line="276" w:lineRule="auto"/>
              <w:ind w:left="459"/>
              <w:rPr>
                <w:lang w:val="ru-RU" w:eastAsia="en-US"/>
              </w:rPr>
            </w:pPr>
            <w:r w:rsidRPr="00067DD5">
              <w:rPr>
                <w:lang w:val="ru-RU" w:eastAsia="en-US"/>
              </w:rPr>
              <w:t>Обеспечить Исполнителя комплектом пользовательской документации, согласно списку, указанному в Таблице 4.</w:t>
            </w:r>
          </w:p>
        </w:tc>
      </w:tr>
      <w:tr w:rsidR="00C32455" w:rsidRPr="00235875" w14:paraId="39A501C6" w14:textId="77777777" w:rsidTr="0098073C">
        <w:tc>
          <w:tcPr>
            <w:tcW w:w="667" w:type="dxa"/>
          </w:tcPr>
          <w:p w14:paraId="1AB5A0C7"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4E5A984" w14:textId="77777777" w:rsidR="00C32455" w:rsidRPr="00067DD5" w:rsidRDefault="00C32455" w:rsidP="0098073C">
            <w:pPr>
              <w:spacing w:line="276" w:lineRule="auto"/>
              <w:ind w:left="459"/>
              <w:rPr>
                <w:b/>
                <w:lang w:val="ru-RU" w:eastAsia="en-US"/>
              </w:rPr>
            </w:pPr>
            <w:r w:rsidRPr="00067DD5">
              <w:rPr>
                <w:lang w:val="ru-RU" w:eastAsia="en-US"/>
              </w:rPr>
              <w:t>Рассматривать и давать мотивированный ответ на запросы Исполнителя об организации дополнительных АРМ ИС УФАП для персонала Исполнителя</w:t>
            </w:r>
          </w:p>
        </w:tc>
      </w:tr>
      <w:tr w:rsidR="00C32455" w:rsidRPr="00235875" w14:paraId="240CF7FB" w14:textId="77777777" w:rsidTr="0098073C">
        <w:tc>
          <w:tcPr>
            <w:tcW w:w="667" w:type="dxa"/>
          </w:tcPr>
          <w:p w14:paraId="0A41D416"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1A720A97" w14:textId="77777777" w:rsidR="00C32455" w:rsidRPr="00067DD5" w:rsidRDefault="00C32455" w:rsidP="0098073C">
            <w:pPr>
              <w:spacing w:line="276" w:lineRule="auto"/>
              <w:ind w:left="459"/>
              <w:rPr>
                <w:b/>
                <w:lang w:val="ru-RU" w:eastAsia="en-US"/>
              </w:rPr>
            </w:pPr>
            <w:r w:rsidRPr="00067DD5">
              <w:rPr>
                <w:lang w:val="ru-RU" w:eastAsia="en-US"/>
              </w:rPr>
              <w:t xml:space="preserve">Оказывать содействие Исполнителя в приобретении последним пользовательских лицензий ИС УФАП. </w:t>
            </w:r>
          </w:p>
        </w:tc>
      </w:tr>
      <w:tr w:rsidR="00C32455" w:rsidRPr="00235875" w14:paraId="777E57B8" w14:textId="77777777" w:rsidTr="0098073C">
        <w:tc>
          <w:tcPr>
            <w:tcW w:w="667" w:type="dxa"/>
          </w:tcPr>
          <w:p w14:paraId="209229B5"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2256D035" w14:textId="77777777" w:rsidR="00C32455" w:rsidRPr="00067DD5" w:rsidRDefault="00C32455" w:rsidP="0098073C">
            <w:pPr>
              <w:spacing w:line="276" w:lineRule="auto"/>
              <w:ind w:left="459"/>
              <w:rPr>
                <w:lang w:val="ru-RU" w:eastAsia="en-US"/>
              </w:rPr>
            </w:pPr>
            <w:r w:rsidRPr="00067DD5">
              <w:rPr>
                <w:lang w:val="ru-RU" w:eastAsia="en-US"/>
              </w:rPr>
              <w:t>Своевременно информировать Исполнителя о планируемых профилактических мероприятиях, следствием которых может явиться временное снижение качества Сервиса.</w:t>
            </w:r>
          </w:p>
        </w:tc>
      </w:tr>
      <w:tr w:rsidR="00C32455" w:rsidRPr="00235875" w14:paraId="033089D2" w14:textId="77777777" w:rsidTr="0098073C">
        <w:tc>
          <w:tcPr>
            <w:tcW w:w="667" w:type="dxa"/>
          </w:tcPr>
          <w:p w14:paraId="44F81F36"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7DD22DB6" w14:textId="77777777" w:rsidR="00C32455" w:rsidRPr="00067DD5" w:rsidRDefault="00C32455" w:rsidP="0098073C">
            <w:pPr>
              <w:spacing w:line="276" w:lineRule="auto"/>
              <w:ind w:left="459"/>
              <w:rPr>
                <w:lang w:val="ru-RU" w:eastAsia="en-US"/>
              </w:rPr>
            </w:pPr>
            <w:r w:rsidRPr="00067DD5">
              <w:rPr>
                <w:lang w:val="ru-RU" w:eastAsia="en-US"/>
              </w:rPr>
              <w:t>Рассматривать и давать мотивированный ответ на предложения Исполнителя по улучшению качества Сервиса.</w:t>
            </w:r>
          </w:p>
        </w:tc>
      </w:tr>
      <w:tr w:rsidR="00C32455" w:rsidRPr="00067DD5" w14:paraId="58A09516" w14:textId="77777777" w:rsidTr="0098073C">
        <w:tc>
          <w:tcPr>
            <w:tcW w:w="667" w:type="dxa"/>
          </w:tcPr>
          <w:p w14:paraId="7823E393"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13DE77A4" w14:textId="77777777" w:rsidR="00C32455" w:rsidRPr="00067DD5" w:rsidRDefault="00C32455" w:rsidP="0098073C">
            <w:pPr>
              <w:spacing w:line="276" w:lineRule="auto"/>
              <w:ind w:left="459"/>
              <w:rPr>
                <w:b/>
                <w:lang w:eastAsia="en-US"/>
              </w:rPr>
            </w:pPr>
            <w:r w:rsidRPr="00067DD5">
              <w:rPr>
                <w:lang w:val="ru-RU" w:eastAsia="en-US"/>
              </w:rPr>
              <w:t>В письменной форме подтверждать либо аргументировано отклонять информацию Исполнителя</w:t>
            </w:r>
            <w:r w:rsidRPr="00067DD5">
              <w:rPr>
                <w:lang w:eastAsia="en-US"/>
              </w:rPr>
              <w:t xml:space="preserve"> о времени недоступности Сервиса, в порядке, описанном п.7.5</w:t>
            </w:r>
          </w:p>
        </w:tc>
      </w:tr>
      <w:tr w:rsidR="00C32455" w:rsidRPr="00067DD5" w14:paraId="162C4961" w14:textId="77777777" w:rsidTr="0098073C">
        <w:tc>
          <w:tcPr>
            <w:tcW w:w="667" w:type="dxa"/>
          </w:tcPr>
          <w:p w14:paraId="238443E9"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eastAsia="en-US"/>
              </w:rPr>
            </w:pPr>
          </w:p>
        </w:tc>
        <w:tc>
          <w:tcPr>
            <w:tcW w:w="8931" w:type="dxa"/>
            <w:gridSpan w:val="2"/>
            <w:hideMark/>
          </w:tcPr>
          <w:p w14:paraId="242E1019" w14:textId="77777777" w:rsidR="00C32455" w:rsidRPr="00067DD5" w:rsidRDefault="00C32455" w:rsidP="0098073C">
            <w:pPr>
              <w:spacing w:line="276" w:lineRule="auto"/>
              <w:rPr>
                <w:b/>
                <w:lang w:eastAsia="en-US"/>
              </w:rPr>
            </w:pPr>
            <w:r w:rsidRPr="00067DD5">
              <w:rPr>
                <w:b/>
                <w:lang w:eastAsia="en-US"/>
              </w:rPr>
              <w:t xml:space="preserve">Права и обязанности </w:t>
            </w:r>
            <w:r w:rsidRPr="00067DD5">
              <w:rPr>
                <w:b/>
                <w:lang w:val="ru-RU" w:eastAsia="en-US"/>
              </w:rPr>
              <w:t>Исполнителя</w:t>
            </w:r>
            <w:r w:rsidRPr="00067DD5">
              <w:rPr>
                <w:b/>
                <w:lang w:eastAsia="en-US"/>
              </w:rPr>
              <w:t>:</w:t>
            </w:r>
          </w:p>
        </w:tc>
      </w:tr>
      <w:tr w:rsidR="00C32455" w:rsidRPr="00067DD5" w14:paraId="1507C2D9" w14:textId="77777777" w:rsidTr="0098073C">
        <w:trPr>
          <w:trHeight w:val="246"/>
        </w:trPr>
        <w:tc>
          <w:tcPr>
            <w:tcW w:w="667" w:type="dxa"/>
          </w:tcPr>
          <w:p w14:paraId="3C07CDDA"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eastAsia="en-US"/>
              </w:rPr>
            </w:pPr>
          </w:p>
        </w:tc>
        <w:tc>
          <w:tcPr>
            <w:tcW w:w="8931" w:type="dxa"/>
            <w:gridSpan w:val="2"/>
            <w:hideMark/>
          </w:tcPr>
          <w:p w14:paraId="12710634" w14:textId="77777777" w:rsidR="00C32455" w:rsidRPr="00067DD5" w:rsidRDefault="00C32455" w:rsidP="0098073C">
            <w:pPr>
              <w:spacing w:line="276" w:lineRule="auto"/>
              <w:rPr>
                <w:u w:val="single"/>
                <w:lang w:eastAsia="en-US"/>
              </w:rPr>
            </w:pPr>
            <w:r w:rsidRPr="00067DD5">
              <w:rPr>
                <w:u w:val="single"/>
                <w:lang w:eastAsia="en-US"/>
              </w:rPr>
              <w:t>Права:</w:t>
            </w:r>
          </w:p>
        </w:tc>
      </w:tr>
      <w:tr w:rsidR="00C32455" w:rsidRPr="00235875" w14:paraId="14E50645" w14:textId="77777777" w:rsidTr="0098073C">
        <w:tc>
          <w:tcPr>
            <w:tcW w:w="667" w:type="dxa"/>
          </w:tcPr>
          <w:p w14:paraId="65CABD05"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eastAsia="en-US"/>
              </w:rPr>
            </w:pPr>
          </w:p>
        </w:tc>
        <w:tc>
          <w:tcPr>
            <w:tcW w:w="8931" w:type="dxa"/>
            <w:gridSpan w:val="2"/>
            <w:hideMark/>
          </w:tcPr>
          <w:p w14:paraId="2DC25FE1" w14:textId="77777777" w:rsidR="00C32455" w:rsidRPr="00067DD5" w:rsidRDefault="00C32455" w:rsidP="0098073C">
            <w:pPr>
              <w:spacing w:line="276" w:lineRule="auto"/>
              <w:ind w:left="317"/>
              <w:rPr>
                <w:lang w:val="ru-RU" w:eastAsia="en-US"/>
              </w:rPr>
            </w:pPr>
            <w:r w:rsidRPr="00067DD5">
              <w:rPr>
                <w:lang w:val="ru-RU" w:eastAsia="en-US"/>
              </w:rPr>
              <w:t>Получать поддержку в СПП Заказчика по вопросам, касающимся качества Сервиса.</w:t>
            </w:r>
          </w:p>
        </w:tc>
      </w:tr>
      <w:tr w:rsidR="00C32455" w:rsidRPr="00235875" w14:paraId="26C66BC4" w14:textId="77777777" w:rsidTr="0098073C">
        <w:tc>
          <w:tcPr>
            <w:tcW w:w="667" w:type="dxa"/>
          </w:tcPr>
          <w:p w14:paraId="312E3C24"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55C5F7F6" w14:textId="77777777" w:rsidR="00C32455" w:rsidRPr="00067DD5" w:rsidRDefault="00C32455" w:rsidP="0098073C">
            <w:pPr>
              <w:spacing w:line="276" w:lineRule="auto"/>
              <w:ind w:left="317"/>
              <w:rPr>
                <w:lang w:val="ru-RU" w:eastAsia="en-US"/>
              </w:rPr>
            </w:pPr>
            <w:r w:rsidRPr="00067DD5">
              <w:rPr>
                <w:lang w:val="ru-RU" w:eastAsia="en-US"/>
              </w:rPr>
              <w:t>Требовать от Заказчика безвозмездного предоставления доступа персонала Исполнителя как минимум к одному АРМ ИС УФАП на срок действия настоящего договора.</w:t>
            </w:r>
          </w:p>
        </w:tc>
      </w:tr>
      <w:tr w:rsidR="00C32455" w:rsidRPr="00235875" w14:paraId="2352ED33" w14:textId="77777777" w:rsidTr="0098073C">
        <w:tc>
          <w:tcPr>
            <w:tcW w:w="667" w:type="dxa"/>
          </w:tcPr>
          <w:p w14:paraId="2520F80D"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7CD8C6E3" w14:textId="77777777" w:rsidR="00C32455" w:rsidRPr="00067DD5" w:rsidRDefault="00C32455" w:rsidP="0098073C">
            <w:pPr>
              <w:spacing w:line="276" w:lineRule="auto"/>
              <w:ind w:left="317"/>
              <w:rPr>
                <w:lang w:val="ru-RU" w:eastAsia="en-US"/>
              </w:rPr>
            </w:pPr>
            <w:r w:rsidRPr="00067DD5">
              <w:rPr>
                <w:lang w:val="ru-RU" w:eastAsia="en-US"/>
              </w:rPr>
              <w:t>Направлять Заказчику запросы на создание за счет Исполнителя дополнительных АРМ ИС УФАП для персонала Исполнителя, в том числе на территории Исполнителя.</w:t>
            </w:r>
          </w:p>
        </w:tc>
      </w:tr>
      <w:tr w:rsidR="00C32455" w:rsidRPr="00235875" w14:paraId="471C85EB" w14:textId="77777777" w:rsidTr="0098073C">
        <w:tc>
          <w:tcPr>
            <w:tcW w:w="667" w:type="dxa"/>
          </w:tcPr>
          <w:p w14:paraId="3F628562"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1A3E1DC" w14:textId="77777777" w:rsidR="00C32455" w:rsidRPr="00067DD5" w:rsidRDefault="00C32455" w:rsidP="0098073C">
            <w:pPr>
              <w:spacing w:line="276" w:lineRule="auto"/>
              <w:ind w:left="317"/>
              <w:rPr>
                <w:lang w:val="ru-RU" w:eastAsia="en-US"/>
              </w:rPr>
            </w:pPr>
            <w:r w:rsidRPr="00067DD5">
              <w:rPr>
                <w:lang w:val="ru-RU" w:eastAsia="en-US"/>
              </w:rPr>
              <w:t>Самостоятельно приобретать пользовательские лицензии на ИС УФАП у официальных представителей компании – разработчика ИС УФАП.</w:t>
            </w:r>
          </w:p>
        </w:tc>
      </w:tr>
      <w:tr w:rsidR="00C32455" w:rsidRPr="00235875" w14:paraId="52D0657B" w14:textId="77777777" w:rsidTr="0098073C">
        <w:tc>
          <w:tcPr>
            <w:tcW w:w="667" w:type="dxa"/>
          </w:tcPr>
          <w:p w14:paraId="2C4A6FC6"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3EAECBE2" w14:textId="77777777" w:rsidR="00C32455" w:rsidRPr="00067DD5" w:rsidRDefault="00C32455" w:rsidP="0098073C">
            <w:pPr>
              <w:spacing w:line="276" w:lineRule="auto"/>
              <w:ind w:left="317"/>
              <w:rPr>
                <w:lang w:val="ru-RU" w:eastAsia="en-US"/>
              </w:rPr>
            </w:pPr>
            <w:r w:rsidRPr="00067DD5">
              <w:rPr>
                <w:lang w:val="ru-RU" w:eastAsia="en-US"/>
              </w:rPr>
              <w:t>Делегировать Заказчику право представлять интересы Исполнителя при взаимодействии с разработчиками ИС УФАП</w:t>
            </w:r>
          </w:p>
        </w:tc>
      </w:tr>
      <w:tr w:rsidR="00C32455" w:rsidRPr="00235875" w14:paraId="2559D711" w14:textId="77777777" w:rsidTr="0098073C">
        <w:tc>
          <w:tcPr>
            <w:tcW w:w="667" w:type="dxa"/>
          </w:tcPr>
          <w:p w14:paraId="1FD20B5C"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580A7C92" w14:textId="77777777" w:rsidR="00C32455" w:rsidRPr="00067DD5" w:rsidRDefault="00C32455" w:rsidP="0098073C">
            <w:pPr>
              <w:spacing w:line="276" w:lineRule="auto"/>
              <w:ind w:left="317"/>
              <w:rPr>
                <w:lang w:val="ru-RU" w:eastAsia="en-US"/>
              </w:rPr>
            </w:pPr>
            <w:r w:rsidRPr="00067DD5">
              <w:rPr>
                <w:lang w:val="ru-RU" w:eastAsia="en-US"/>
              </w:rPr>
              <w:t>Требовать от Заказчика проведения дополнительной подготовки персонала в случае внесения  существенных изменений в функционал или пользовательский интерфейс ИС УФАП.</w:t>
            </w:r>
          </w:p>
        </w:tc>
      </w:tr>
      <w:tr w:rsidR="00C32455" w:rsidRPr="00235875" w14:paraId="742491CB" w14:textId="77777777" w:rsidTr="0098073C">
        <w:trPr>
          <w:trHeight w:val="342"/>
        </w:trPr>
        <w:tc>
          <w:tcPr>
            <w:tcW w:w="667" w:type="dxa"/>
          </w:tcPr>
          <w:p w14:paraId="029C5B7B"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36E28EB" w14:textId="77777777" w:rsidR="00C32455" w:rsidRPr="00067DD5" w:rsidRDefault="00C32455" w:rsidP="0098073C">
            <w:pPr>
              <w:spacing w:line="276" w:lineRule="auto"/>
              <w:ind w:firstLine="318"/>
              <w:rPr>
                <w:lang w:val="ru-RU" w:eastAsia="en-US"/>
              </w:rPr>
            </w:pPr>
            <w:r w:rsidRPr="00067DD5">
              <w:rPr>
                <w:lang w:val="ru-RU" w:eastAsia="en-US"/>
              </w:rPr>
              <w:t>Направлять Заказчику предложения по улучшению качества Сервиса.</w:t>
            </w:r>
          </w:p>
        </w:tc>
      </w:tr>
      <w:tr w:rsidR="00C32455" w:rsidRPr="00235875" w14:paraId="7A0C21C1" w14:textId="77777777" w:rsidTr="0098073C">
        <w:tc>
          <w:tcPr>
            <w:tcW w:w="667" w:type="dxa"/>
          </w:tcPr>
          <w:p w14:paraId="39FA0219"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72F3B8B" w14:textId="77777777" w:rsidR="00C32455" w:rsidRPr="00067DD5" w:rsidRDefault="00C32455" w:rsidP="0098073C">
            <w:pPr>
              <w:spacing w:line="276" w:lineRule="auto"/>
              <w:ind w:left="317"/>
              <w:rPr>
                <w:lang w:val="ru-RU" w:eastAsia="en-US"/>
              </w:rPr>
            </w:pPr>
            <w:r w:rsidRPr="00067DD5">
              <w:rPr>
                <w:lang w:val="ru-RU" w:eastAsia="en-US"/>
              </w:rPr>
              <w:t>Вести самостоятельный учет времени перерывов в предоставлении Сервиса, произошедших по вине Заказчика, требовать от Заказчика письменного подтверждения сроков недоступности Сервиса в порядке, описанном в п.7.5 настоящих Правил.</w:t>
            </w:r>
          </w:p>
        </w:tc>
      </w:tr>
      <w:tr w:rsidR="00C32455" w:rsidRPr="00067DD5" w14:paraId="27D05A1E" w14:textId="77777777" w:rsidTr="0098073C">
        <w:tc>
          <w:tcPr>
            <w:tcW w:w="667" w:type="dxa"/>
          </w:tcPr>
          <w:p w14:paraId="3E77D649"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val="ru-RU" w:eastAsia="en-US"/>
              </w:rPr>
            </w:pPr>
          </w:p>
        </w:tc>
        <w:tc>
          <w:tcPr>
            <w:tcW w:w="8931" w:type="dxa"/>
            <w:gridSpan w:val="2"/>
            <w:hideMark/>
          </w:tcPr>
          <w:p w14:paraId="16647B06" w14:textId="77777777" w:rsidR="00C32455" w:rsidRPr="00067DD5" w:rsidRDefault="00C32455" w:rsidP="0098073C">
            <w:pPr>
              <w:spacing w:line="276" w:lineRule="auto"/>
              <w:rPr>
                <w:u w:val="single"/>
                <w:lang w:eastAsia="en-US"/>
              </w:rPr>
            </w:pPr>
            <w:r w:rsidRPr="00067DD5">
              <w:rPr>
                <w:u w:val="single"/>
                <w:lang w:eastAsia="en-US"/>
              </w:rPr>
              <w:t>Обязанности:</w:t>
            </w:r>
          </w:p>
        </w:tc>
      </w:tr>
      <w:tr w:rsidR="00C32455" w:rsidRPr="00235875" w14:paraId="18EEE647" w14:textId="77777777" w:rsidTr="0098073C">
        <w:tc>
          <w:tcPr>
            <w:tcW w:w="667" w:type="dxa"/>
          </w:tcPr>
          <w:p w14:paraId="7F1DE891"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eastAsia="en-US"/>
              </w:rPr>
            </w:pPr>
          </w:p>
        </w:tc>
        <w:tc>
          <w:tcPr>
            <w:tcW w:w="8931" w:type="dxa"/>
            <w:gridSpan w:val="2"/>
            <w:hideMark/>
          </w:tcPr>
          <w:p w14:paraId="3970014E" w14:textId="77777777" w:rsidR="00C32455" w:rsidRPr="00067DD5" w:rsidRDefault="00C32455" w:rsidP="0098073C">
            <w:pPr>
              <w:spacing w:line="276" w:lineRule="auto"/>
              <w:ind w:left="317" w:right="34"/>
              <w:rPr>
                <w:lang w:val="ru-RU" w:eastAsia="en-US"/>
              </w:rPr>
            </w:pPr>
            <w:r w:rsidRPr="00067DD5">
              <w:rPr>
                <w:lang w:val="ru-RU" w:eastAsia="en-US"/>
              </w:rPr>
              <w:t>Взаимодействовать с представителями Заказчика в корректной, уважительной манере.</w:t>
            </w:r>
          </w:p>
        </w:tc>
      </w:tr>
      <w:tr w:rsidR="00C32455" w:rsidRPr="00235875" w14:paraId="75F6250B" w14:textId="77777777" w:rsidTr="0098073C">
        <w:tc>
          <w:tcPr>
            <w:tcW w:w="667" w:type="dxa"/>
          </w:tcPr>
          <w:p w14:paraId="2004FC93"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7A5A5184" w14:textId="77777777" w:rsidR="00C32455" w:rsidRPr="00067DD5" w:rsidRDefault="00C32455" w:rsidP="0098073C">
            <w:pPr>
              <w:spacing w:line="276" w:lineRule="auto"/>
              <w:ind w:firstLine="318"/>
              <w:rPr>
                <w:lang w:val="ru-RU" w:eastAsia="en-US"/>
              </w:rPr>
            </w:pPr>
            <w:r w:rsidRPr="00067DD5">
              <w:rPr>
                <w:lang w:val="ru-RU" w:eastAsia="en-US"/>
              </w:rPr>
              <w:t>Выполнять требования корпоративных ИТ-стандартов Заказчика</w:t>
            </w:r>
          </w:p>
        </w:tc>
      </w:tr>
      <w:tr w:rsidR="00C32455" w:rsidRPr="00235875" w14:paraId="686709BB" w14:textId="77777777" w:rsidTr="0098073C">
        <w:tc>
          <w:tcPr>
            <w:tcW w:w="667" w:type="dxa"/>
          </w:tcPr>
          <w:p w14:paraId="7EF80D01"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0D17E2DE" w14:textId="77777777" w:rsidR="00C32455" w:rsidRPr="00067DD5" w:rsidRDefault="00C32455" w:rsidP="0098073C">
            <w:pPr>
              <w:spacing w:line="276" w:lineRule="auto"/>
              <w:ind w:left="317"/>
              <w:rPr>
                <w:lang w:val="ru-RU" w:eastAsia="en-US"/>
              </w:rPr>
            </w:pPr>
            <w:r w:rsidRPr="00067DD5">
              <w:rPr>
                <w:lang w:val="ru-RU" w:eastAsia="en-US"/>
              </w:rPr>
              <w:t>При организации дополнительных АРМ ИС УФАП обеспечить соответствие их тактико-технических характеристик требованиям спецификации  «Базовое рабочее место» ПАО «РусГидро» (см. табл.2).</w:t>
            </w:r>
          </w:p>
        </w:tc>
      </w:tr>
      <w:tr w:rsidR="00C32455" w:rsidRPr="00235875" w14:paraId="65567F83" w14:textId="77777777" w:rsidTr="0098073C">
        <w:tc>
          <w:tcPr>
            <w:tcW w:w="667" w:type="dxa"/>
          </w:tcPr>
          <w:p w14:paraId="53ED35C8"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E35143E" w14:textId="77777777" w:rsidR="00C32455" w:rsidRPr="00067DD5" w:rsidRDefault="00C32455" w:rsidP="0098073C">
            <w:pPr>
              <w:spacing w:line="276" w:lineRule="auto"/>
              <w:ind w:left="317"/>
              <w:rPr>
                <w:lang w:val="ru-RU" w:eastAsia="en-US"/>
              </w:rPr>
            </w:pPr>
            <w:r w:rsidRPr="00067DD5">
              <w:rPr>
                <w:lang w:val="ru-RU" w:eastAsia="en-US"/>
              </w:rPr>
              <w:t xml:space="preserve">Обеспечить изучение Пользователями документации, перечисленной в Таблице 4  </w:t>
            </w:r>
          </w:p>
        </w:tc>
      </w:tr>
      <w:tr w:rsidR="00C32455" w:rsidRPr="00235875" w14:paraId="2E29BC13" w14:textId="77777777" w:rsidTr="0098073C">
        <w:tc>
          <w:tcPr>
            <w:tcW w:w="667" w:type="dxa"/>
          </w:tcPr>
          <w:p w14:paraId="4266C17F"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7B19F71B" w14:textId="77777777" w:rsidR="00C32455" w:rsidRPr="00067DD5" w:rsidRDefault="00C32455" w:rsidP="0098073C">
            <w:pPr>
              <w:spacing w:line="276" w:lineRule="auto"/>
              <w:ind w:left="317"/>
              <w:rPr>
                <w:lang w:val="ru-RU" w:eastAsia="en-US"/>
              </w:rPr>
            </w:pPr>
            <w:r w:rsidRPr="00067DD5">
              <w:rPr>
                <w:lang w:val="ru-RU" w:eastAsia="en-US"/>
              </w:rPr>
              <w:t xml:space="preserve">Обеспечить наличие у Пользователей базовых навыков использования персональных компьютеров, офисного программного обеспечения и  программного обеспечения по управлению проектами </w:t>
            </w:r>
            <w:r w:rsidRPr="00067DD5">
              <w:rPr>
                <w:lang w:eastAsia="en-US"/>
              </w:rPr>
              <w:t>Microsoft</w:t>
            </w:r>
            <w:r w:rsidRPr="00067DD5">
              <w:rPr>
                <w:lang w:val="ru-RU" w:eastAsia="en-US"/>
              </w:rPr>
              <w:t xml:space="preserve"> </w:t>
            </w:r>
            <w:r w:rsidRPr="00067DD5">
              <w:rPr>
                <w:lang w:eastAsia="en-US"/>
              </w:rPr>
              <w:t>Project</w:t>
            </w:r>
            <w:r w:rsidRPr="00067DD5">
              <w:rPr>
                <w:lang w:val="ru-RU" w:eastAsia="en-US"/>
              </w:rPr>
              <w:t xml:space="preserve"> 2003.</w:t>
            </w:r>
          </w:p>
        </w:tc>
      </w:tr>
      <w:tr w:rsidR="00C32455" w:rsidRPr="00235875" w14:paraId="18B222F3" w14:textId="77777777" w:rsidTr="0098073C">
        <w:tc>
          <w:tcPr>
            <w:tcW w:w="667" w:type="dxa"/>
          </w:tcPr>
          <w:p w14:paraId="1220E2B9"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12A68111" w14:textId="77777777" w:rsidR="00C32455" w:rsidRPr="00067DD5" w:rsidRDefault="00C32455" w:rsidP="0098073C">
            <w:pPr>
              <w:spacing w:line="276" w:lineRule="auto"/>
              <w:ind w:left="317"/>
              <w:rPr>
                <w:lang w:val="ru-RU" w:eastAsia="en-US"/>
              </w:rPr>
            </w:pPr>
            <w:r w:rsidRPr="00067DD5">
              <w:rPr>
                <w:lang w:val="ru-RU" w:eastAsia="en-US"/>
              </w:rPr>
              <w:t>Обеспечить наличие у Пользователей базовых навыков использования Сервиса путем организации вводного обучения.</w:t>
            </w:r>
          </w:p>
        </w:tc>
      </w:tr>
      <w:tr w:rsidR="00C32455" w:rsidRPr="00235875" w14:paraId="7EB993E4" w14:textId="77777777" w:rsidTr="0098073C">
        <w:tc>
          <w:tcPr>
            <w:tcW w:w="667" w:type="dxa"/>
          </w:tcPr>
          <w:p w14:paraId="04F3797B"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0B8815D0" w14:textId="77777777" w:rsidR="00C32455" w:rsidRPr="00067DD5" w:rsidRDefault="00C32455" w:rsidP="0098073C">
            <w:pPr>
              <w:spacing w:line="276" w:lineRule="auto"/>
              <w:ind w:left="317"/>
              <w:rPr>
                <w:lang w:val="ru-RU" w:eastAsia="en-US"/>
              </w:rPr>
            </w:pPr>
            <w:r w:rsidRPr="00067DD5">
              <w:rPr>
                <w:lang w:val="ru-RU" w:eastAsia="en-US"/>
              </w:rPr>
              <w:t xml:space="preserve">Принимать все зависящие от него меры по содействию специалистам Заказчика в проведении текущего обучения Пользователей. </w:t>
            </w:r>
          </w:p>
        </w:tc>
      </w:tr>
      <w:tr w:rsidR="00C32455" w:rsidRPr="00235875" w14:paraId="26147167" w14:textId="77777777" w:rsidTr="0098073C">
        <w:tc>
          <w:tcPr>
            <w:tcW w:w="667" w:type="dxa"/>
          </w:tcPr>
          <w:p w14:paraId="306B8F09"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295B13D4" w14:textId="77777777" w:rsidR="00C32455" w:rsidRPr="00067DD5" w:rsidRDefault="00C32455" w:rsidP="0098073C">
            <w:pPr>
              <w:spacing w:line="276" w:lineRule="auto"/>
              <w:ind w:left="317"/>
              <w:rPr>
                <w:lang w:val="ru-RU" w:eastAsia="en-US"/>
              </w:rPr>
            </w:pPr>
            <w:r w:rsidRPr="00067DD5">
              <w:rPr>
                <w:lang w:val="ru-RU" w:eastAsia="en-US"/>
              </w:rPr>
              <w:t>Обеспечить обращение Пользователей по вопросам поддержки Сервиса только через СПП.  Не допускать прямых первоначальных контактов Пользователей с ИТ-специалистами Заказчика.</w:t>
            </w:r>
          </w:p>
        </w:tc>
      </w:tr>
      <w:tr w:rsidR="00C32455" w:rsidRPr="00067DD5" w14:paraId="30466986" w14:textId="77777777" w:rsidTr="0098073C">
        <w:tc>
          <w:tcPr>
            <w:tcW w:w="667" w:type="dxa"/>
          </w:tcPr>
          <w:p w14:paraId="794F3789"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6F1268AB" w14:textId="77777777" w:rsidR="00C32455" w:rsidRPr="00067DD5" w:rsidRDefault="00C32455" w:rsidP="0098073C">
            <w:pPr>
              <w:spacing w:line="276" w:lineRule="auto"/>
              <w:ind w:left="317"/>
              <w:rPr>
                <w:lang w:eastAsia="en-US"/>
              </w:rPr>
            </w:pPr>
            <w:r w:rsidRPr="00067DD5">
              <w:rPr>
                <w:lang w:val="ru-RU" w:eastAsia="en-US"/>
              </w:rPr>
              <w:t xml:space="preserve">После регистрации обращения в СПП принимать все зависящие от него меры по содействию </w:t>
            </w:r>
            <w:r w:rsidRPr="00067DD5">
              <w:rPr>
                <w:lang w:eastAsia="en-US"/>
              </w:rPr>
              <w:t>СПП в работах, связанных с данным обращением.</w:t>
            </w:r>
          </w:p>
        </w:tc>
      </w:tr>
      <w:tr w:rsidR="00C32455" w:rsidRPr="00235875" w14:paraId="4C828A5B" w14:textId="77777777" w:rsidTr="0098073C">
        <w:trPr>
          <w:trHeight w:val="286"/>
        </w:trPr>
        <w:tc>
          <w:tcPr>
            <w:tcW w:w="667" w:type="dxa"/>
          </w:tcPr>
          <w:p w14:paraId="184B07D5"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eastAsia="en-US"/>
              </w:rPr>
            </w:pPr>
          </w:p>
        </w:tc>
        <w:tc>
          <w:tcPr>
            <w:tcW w:w="8931" w:type="dxa"/>
            <w:gridSpan w:val="2"/>
            <w:hideMark/>
          </w:tcPr>
          <w:p w14:paraId="11783B2B" w14:textId="77777777" w:rsidR="00C32455" w:rsidRPr="00067DD5" w:rsidRDefault="00C32455" w:rsidP="0098073C">
            <w:pPr>
              <w:spacing w:line="276" w:lineRule="auto"/>
              <w:ind w:left="317"/>
              <w:rPr>
                <w:lang w:val="ru-RU" w:eastAsia="en-US"/>
              </w:rPr>
            </w:pPr>
            <w:r w:rsidRPr="00067DD5">
              <w:rPr>
                <w:lang w:val="ru-RU" w:eastAsia="en-US"/>
              </w:rPr>
              <w:t xml:space="preserve">Предоставлять в СПП всю информацию, необходимую для выполнения обращения. </w:t>
            </w:r>
          </w:p>
        </w:tc>
      </w:tr>
      <w:tr w:rsidR="00C32455" w:rsidRPr="00235875" w14:paraId="6847EDBA" w14:textId="77777777" w:rsidTr="0098073C">
        <w:trPr>
          <w:trHeight w:val="347"/>
        </w:trPr>
        <w:tc>
          <w:tcPr>
            <w:tcW w:w="667" w:type="dxa"/>
          </w:tcPr>
          <w:p w14:paraId="4702A591"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lang w:val="ru-RU" w:eastAsia="en-US"/>
              </w:rPr>
            </w:pPr>
          </w:p>
        </w:tc>
        <w:tc>
          <w:tcPr>
            <w:tcW w:w="8931" w:type="dxa"/>
            <w:gridSpan w:val="2"/>
            <w:hideMark/>
          </w:tcPr>
          <w:p w14:paraId="4B9683B7" w14:textId="77777777" w:rsidR="00C32455" w:rsidRPr="00067DD5" w:rsidRDefault="00C32455" w:rsidP="0098073C">
            <w:pPr>
              <w:spacing w:line="276" w:lineRule="auto"/>
              <w:ind w:left="317"/>
              <w:rPr>
                <w:lang w:val="ru-RU" w:eastAsia="en-US"/>
              </w:rPr>
            </w:pPr>
            <w:r w:rsidRPr="00067DD5">
              <w:rPr>
                <w:lang w:val="ru-RU" w:eastAsia="en-US"/>
              </w:rPr>
              <w:t xml:space="preserve">Не препятствовать выполнению стандартных регламентных процедур: </w:t>
            </w:r>
            <w:r w:rsidRPr="00067DD5">
              <w:rPr>
                <w:lang w:val="ru-RU" w:eastAsia="en-US"/>
              </w:rPr>
              <w:lastRenderedPageBreak/>
              <w:t>обновление ПО, исправление ошибок ПО и др.</w:t>
            </w:r>
          </w:p>
        </w:tc>
      </w:tr>
      <w:tr w:rsidR="00C32455" w:rsidRPr="00067DD5" w14:paraId="195B3A9C" w14:textId="77777777" w:rsidTr="0098073C">
        <w:tc>
          <w:tcPr>
            <w:tcW w:w="667" w:type="dxa"/>
          </w:tcPr>
          <w:p w14:paraId="2A77E824"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55117250" w14:textId="77777777" w:rsidR="00C32455" w:rsidRPr="00067DD5" w:rsidRDefault="00C32455" w:rsidP="0098073C">
            <w:pPr>
              <w:spacing w:line="276" w:lineRule="auto"/>
              <w:rPr>
                <w:b/>
                <w:lang w:eastAsia="en-US"/>
              </w:rPr>
            </w:pPr>
            <w:r w:rsidRPr="00067DD5">
              <w:rPr>
                <w:b/>
                <w:lang w:eastAsia="en-US"/>
              </w:rPr>
              <w:t>Риски, катастрофы, чрезвычайные ситуации</w:t>
            </w:r>
          </w:p>
        </w:tc>
      </w:tr>
      <w:tr w:rsidR="00C32455" w:rsidRPr="00235875" w14:paraId="5D04A714" w14:textId="77777777" w:rsidTr="0098073C">
        <w:tc>
          <w:tcPr>
            <w:tcW w:w="667" w:type="dxa"/>
          </w:tcPr>
          <w:p w14:paraId="5BE43A74" w14:textId="77777777" w:rsidR="00C32455" w:rsidRPr="00067DD5" w:rsidRDefault="00C32455" w:rsidP="0098073C">
            <w:pPr>
              <w:spacing w:line="276" w:lineRule="auto"/>
              <w:ind w:right="176"/>
              <w:outlineLvl w:val="1"/>
              <w:rPr>
                <w:bCs/>
                <w:i/>
                <w:iCs/>
                <w:lang w:eastAsia="en-US"/>
              </w:rPr>
            </w:pPr>
          </w:p>
        </w:tc>
        <w:tc>
          <w:tcPr>
            <w:tcW w:w="8931" w:type="dxa"/>
            <w:gridSpan w:val="2"/>
            <w:hideMark/>
          </w:tcPr>
          <w:p w14:paraId="5DA34E6D" w14:textId="77777777" w:rsidR="00C32455" w:rsidRPr="00067DD5" w:rsidRDefault="00C32455" w:rsidP="0098073C">
            <w:pPr>
              <w:spacing w:line="276" w:lineRule="auto"/>
              <w:ind w:left="317"/>
              <w:rPr>
                <w:lang w:val="ru-RU" w:eastAsia="en-US"/>
              </w:rPr>
            </w:pPr>
            <w:r w:rsidRPr="00067DD5">
              <w:rPr>
                <w:lang w:val="ru-RU" w:eastAsia="en-US"/>
              </w:rPr>
              <w:t>В случае катастрофических обстоятельств, не предусмотренных стандартными эксплуатационными процедурами, препятствующих восстановлению работоспособности Сервиса, обеспечение непрерывности бизнеса производится в соответствии с имеющимся у Заказчика планом основных мероприятий при возникновении ЧС.</w:t>
            </w:r>
          </w:p>
        </w:tc>
      </w:tr>
      <w:tr w:rsidR="00C32455" w:rsidRPr="00067DD5" w14:paraId="33AC01D5" w14:textId="77777777" w:rsidTr="0098073C">
        <w:tc>
          <w:tcPr>
            <w:tcW w:w="667" w:type="dxa"/>
          </w:tcPr>
          <w:p w14:paraId="168A914B" w14:textId="77777777" w:rsidR="00C32455" w:rsidRPr="00067DD5" w:rsidRDefault="00C32455" w:rsidP="0098073C">
            <w:pPr>
              <w:keepLines/>
              <w:widowControl w:val="0"/>
              <w:tabs>
                <w:tab w:val="num" w:pos="-142"/>
                <w:tab w:val="num" w:pos="927"/>
              </w:tabs>
              <w:overflowPunct w:val="0"/>
              <w:autoSpaceDE w:val="0"/>
              <w:autoSpaceDN w:val="0"/>
              <w:adjustRightInd w:val="0"/>
              <w:spacing w:line="276" w:lineRule="auto"/>
              <w:ind w:right="176"/>
              <w:jc w:val="both"/>
              <w:textAlignment w:val="baseline"/>
              <w:outlineLvl w:val="0"/>
              <w:rPr>
                <w:bCs/>
                <w:kern w:val="32"/>
                <w:lang w:val="ru-RU" w:eastAsia="en-US"/>
              </w:rPr>
            </w:pPr>
          </w:p>
        </w:tc>
        <w:tc>
          <w:tcPr>
            <w:tcW w:w="8931" w:type="dxa"/>
            <w:gridSpan w:val="2"/>
            <w:hideMark/>
          </w:tcPr>
          <w:p w14:paraId="5CF4BAB8" w14:textId="77777777" w:rsidR="00C32455" w:rsidRPr="00067DD5" w:rsidRDefault="00C32455" w:rsidP="0098073C">
            <w:pPr>
              <w:spacing w:line="276" w:lineRule="auto"/>
              <w:rPr>
                <w:b/>
                <w:lang w:eastAsia="en-US"/>
              </w:rPr>
            </w:pPr>
            <w:r w:rsidRPr="00067DD5">
              <w:rPr>
                <w:b/>
                <w:lang w:eastAsia="en-US"/>
              </w:rPr>
              <w:t>Описание Сервиса</w:t>
            </w:r>
          </w:p>
        </w:tc>
      </w:tr>
      <w:tr w:rsidR="00C32455" w:rsidRPr="00067DD5" w14:paraId="60441588" w14:textId="77777777" w:rsidTr="0098073C">
        <w:tc>
          <w:tcPr>
            <w:tcW w:w="667" w:type="dxa"/>
          </w:tcPr>
          <w:p w14:paraId="68CF0BD0"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eastAsia="en-US"/>
              </w:rPr>
            </w:pPr>
          </w:p>
        </w:tc>
        <w:tc>
          <w:tcPr>
            <w:tcW w:w="8931" w:type="dxa"/>
            <w:gridSpan w:val="2"/>
            <w:hideMark/>
          </w:tcPr>
          <w:p w14:paraId="6A0516AF" w14:textId="77777777" w:rsidR="00C32455" w:rsidRPr="00067DD5" w:rsidRDefault="00C32455" w:rsidP="0098073C">
            <w:pPr>
              <w:spacing w:line="276" w:lineRule="auto"/>
              <w:rPr>
                <w:b/>
                <w:lang w:eastAsia="en-US"/>
              </w:rPr>
            </w:pPr>
            <w:r w:rsidRPr="00067DD5">
              <w:rPr>
                <w:b/>
                <w:lang w:eastAsia="en-US"/>
              </w:rPr>
              <w:t>Описание</w:t>
            </w:r>
          </w:p>
        </w:tc>
      </w:tr>
      <w:tr w:rsidR="00C32455" w:rsidRPr="00235875" w14:paraId="6CDF9DD2" w14:textId="77777777" w:rsidTr="0098073C">
        <w:tc>
          <w:tcPr>
            <w:tcW w:w="667" w:type="dxa"/>
          </w:tcPr>
          <w:p w14:paraId="2EFAFA11"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eastAsia="en-US"/>
              </w:rPr>
            </w:pPr>
          </w:p>
        </w:tc>
        <w:tc>
          <w:tcPr>
            <w:tcW w:w="8931" w:type="dxa"/>
            <w:gridSpan w:val="2"/>
            <w:hideMark/>
          </w:tcPr>
          <w:p w14:paraId="6D583B16" w14:textId="77777777" w:rsidR="00C32455" w:rsidRPr="00067DD5" w:rsidRDefault="00C32455" w:rsidP="0098073C">
            <w:pPr>
              <w:spacing w:line="276" w:lineRule="auto"/>
              <w:ind w:left="175"/>
              <w:rPr>
                <w:lang w:val="ru-RU" w:eastAsia="en-US"/>
              </w:rPr>
            </w:pPr>
            <w:r w:rsidRPr="00067DD5">
              <w:rPr>
                <w:lang w:val="ru-RU" w:eastAsia="en-US"/>
              </w:rPr>
              <w:t>Сервис «ИС УФАП» является ИТ-сервисом по автоматизации процесса  управления фондами и активами ПАО «РусГидро» и управляемых объектов.</w:t>
            </w:r>
          </w:p>
        </w:tc>
      </w:tr>
      <w:tr w:rsidR="00C32455" w:rsidRPr="00235875" w14:paraId="446F6DDB" w14:textId="77777777" w:rsidTr="0098073C">
        <w:tc>
          <w:tcPr>
            <w:tcW w:w="667" w:type="dxa"/>
          </w:tcPr>
          <w:p w14:paraId="59B6719B"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47312BF0" w14:textId="77777777" w:rsidR="00C32455" w:rsidRPr="00067DD5" w:rsidRDefault="00C32455" w:rsidP="0098073C">
            <w:pPr>
              <w:spacing w:line="276" w:lineRule="auto"/>
              <w:rPr>
                <w:b/>
                <w:lang w:val="ru-RU" w:eastAsia="en-US"/>
              </w:rPr>
            </w:pPr>
            <w:r w:rsidRPr="00067DD5">
              <w:rPr>
                <w:b/>
                <w:lang w:val="ru-RU" w:eastAsia="en-US"/>
              </w:rPr>
              <w:t>Место предоставления и варианты организации доступа</w:t>
            </w:r>
          </w:p>
        </w:tc>
      </w:tr>
      <w:tr w:rsidR="00C32455" w:rsidRPr="00235875" w14:paraId="05FFCDDD" w14:textId="77777777" w:rsidTr="0098073C">
        <w:trPr>
          <w:trHeight w:val="619"/>
        </w:trPr>
        <w:tc>
          <w:tcPr>
            <w:tcW w:w="667" w:type="dxa"/>
          </w:tcPr>
          <w:p w14:paraId="01D631F8"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val="ru-RU" w:eastAsia="en-US"/>
              </w:rPr>
            </w:pPr>
          </w:p>
        </w:tc>
        <w:tc>
          <w:tcPr>
            <w:tcW w:w="8931" w:type="dxa"/>
            <w:gridSpan w:val="2"/>
            <w:hideMark/>
          </w:tcPr>
          <w:p w14:paraId="1147AE8B" w14:textId="77777777" w:rsidR="00C32455" w:rsidRPr="00067DD5" w:rsidRDefault="00C32455" w:rsidP="0098073C">
            <w:pPr>
              <w:spacing w:line="276" w:lineRule="auto"/>
              <w:ind w:left="175"/>
              <w:rPr>
                <w:lang w:val="ru-RU" w:eastAsia="en-US"/>
              </w:rPr>
            </w:pPr>
            <w:r w:rsidRPr="00067DD5">
              <w:rPr>
                <w:lang w:val="ru-RU" w:eastAsia="en-US"/>
              </w:rPr>
              <w:t>Перечень помещений с указанием типов доступа к Сервису в них представлен в Таблице</w:t>
            </w:r>
            <w:r w:rsidRPr="00067DD5">
              <w:rPr>
                <w:lang w:eastAsia="en-US"/>
              </w:rPr>
              <w:t> </w:t>
            </w:r>
            <w:r w:rsidRPr="00067DD5">
              <w:rPr>
                <w:lang w:val="ru-RU" w:eastAsia="en-US"/>
              </w:rPr>
              <w:t>№1</w:t>
            </w:r>
          </w:p>
        </w:tc>
      </w:tr>
      <w:tr w:rsidR="00C32455" w:rsidRPr="00067DD5" w14:paraId="7A74E0E1" w14:textId="77777777" w:rsidTr="0098073C">
        <w:tc>
          <w:tcPr>
            <w:tcW w:w="667" w:type="dxa"/>
          </w:tcPr>
          <w:p w14:paraId="418946B7"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4A6AB37F" w14:textId="77777777" w:rsidR="00C32455" w:rsidRPr="00067DD5" w:rsidRDefault="00C32455" w:rsidP="0098073C">
            <w:pPr>
              <w:spacing w:line="276" w:lineRule="auto"/>
              <w:rPr>
                <w:lang w:eastAsia="en-US"/>
              </w:rPr>
            </w:pPr>
            <w:r w:rsidRPr="00067DD5">
              <w:rPr>
                <w:b/>
                <w:lang w:eastAsia="en-US"/>
              </w:rPr>
              <w:t>Пользователи Сервиса</w:t>
            </w:r>
          </w:p>
        </w:tc>
      </w:tr>
      <w:tr w:rsidR="00C32455" w:rsidRPr="00067DD5" w14:paraId="5458ECB8" w14:textId="77777777" w:rsidTr="0098073C">
        <w:tc>
          <w:tcPr>
            <w:tcW w:w="667" w:type="dxa"/>
          </w:tcPr>
          <w:p w14:paraId="70E41E75"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eastAsia="en-US"/>
              </w:rPr>
            </w:pPr>
          </w:p>
        </w:tc>
        <w:tc>
          <w:tcPr>
            <w:tcW w:w="8931" w:type="dxa"/>
            <w:gridSpan w:val="2"/>
            <w:hideMark/>
          </w:tcPr>
          <w:p w14:paraId="7A715F1E" w14:textId="77777777" w:rsidR="00C32455" w:rsidRPr="00067DD5" w:rsidRDefault="00C32455" w:rsidP="0098073C">
            <w:pPr>
              <w:spacing w:line="276" w:lineRule="auto"/>
              <w:rPr>
                <w:lang w:eastAsia="en-US"/>
              </w:rPr>
            </w:pPr>
            <w:r w:rsidRPr="00067DD5">
              <w:rPr>
                <w:lang w:eastAsia="en-US"/>
              </w:rPr>
              <w:t>Пользователями Сервиса могут быть:</w:t>
            </w:r>
          </w:p>
          <w:p w14:paraId="6A5B0266" w14:textId="77777777" w:rsidR="00C32455" w:rsidRPr="00067DD5" w:rsidRDefault="00C32455" w:rsidP="0098073C">
            <w:pPr>
              <w:widowControl w:val="0"/>
              <w:numPr>
                <w:ilvl w:val="0"/>
                <w:numId w:val="12"/>
              </w:numPr>
              <w:overflowPunct w:val="0"/>
              <w:autoSpaceDE w:val="0"/>
              <w:autoSpaceDN w:val="0"/>
              <w:adjustRightInd w:val="0"/>
              <w:spacing w:line="276" w:lineRule="auto"/>
              <w:textAlignment w:val="baseline"/>
              <w:rPr>
                <w:lang w:eastAsia="en-US"/>
              </w:rPr>
            </w:pPr>
            <w:r w:rsidRPr="00067DD5">
              <w:rPr>
                <w:lang w:eastAsia="en-US"/>
              </w:rPr>
              <w:t xml:space="preserve">штатные сотрудники </w:t>
            </w:r>
            <w:r w:rsidRPr="00067DD5">
              <w:rPr>
                <w:lang w:val="ru-RU" w:eastAsia="en-US"/>
              </w:rPr>
              <w:t>Исполнителя</w:t>
            </w:r>
          </w:p>
          <w:p w14:paraId="4077F0AD" w14:textId="77777777" w:rsidR="00C32455" w:rsidRPr="00067DD5" w:rsidRDefault="00C32455" w:rsidP="0098073C">
            <w:pPr>
              <w:widowControl w:val="0"/>
              <w:numPr>
                <w:ilvl w:val="0"/>
                <w:numId w:val="12"/>
              </w:numPr>
              <w:overflowPunct w:val="0"/>
              <w:autoSpaceDE w:val="0"/>
              <w:autoSpaceDN w:val="0"/>
              <w:adjustRightInd w:val="0"/>
              <w:spacing w:line="276" w:lineRule="auto"/>
              <w:textAlignment w:val="baseline"/>
              <w:rPr>
                <w:lang w:eastAsia="en-US"/>
              </w:rPr>
            </w:pPr>
            <w:r w:rsidRPr="00067DD5">
              <w:rPr>
                <w:lang w:eastAsia="en-US"/>
              </w:rPr>
              <w:t>______________________________</w:t>
            </w:r>
          </w:p>
        </w:tc>
      </w:tr>
      <w:tr w:rsidR="00C32455" w:rsidRPr="00235875" w14:paraId="590DE212" w14:textId="77777777" w:rsidTr="0098073C">
        <w:tc>
          <w:tcPr>
            <w:tcW w:w="667" w:type="dxa"/>
          </w:tcPr>
          <w:p w14:paraId="727E40CF"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eastAsia="en-US"/>
              </w:rPr>
            </w:pPr>
          </w:p>
        </w:tc>
        <w:tc>
          <w:tcPr>
            <w:tcW w:w="8931" w:type="dxa"/>
            <w:gridSpan w:val="2"/>
            <w:hideMark/>
          </w:tcPr>
          <w:p w14:paraId="7089299A" w14:textId="77777777" w:rsidR="00C32455" w:rsidRPr="00067DD5" w:rsidRDefault="00C32455" w:rsidP="0098073C">
            <w:pPr>
              <w:spacing w:line="276" w:lineRule="auto"/>
              <w:ind w:left="175"/>
              <w:rPr>
                <w:lang w:val="ru-RU" w:eastAsia="en-US"/>
              </w:rPr>
            </w:pPr>
            <w:r w:rsidRPr="00067DD5">
              <w:rPr>
                <w:lang w:val="ru-RU" w:eastAsia="en-US"/>
              </w:rPr>
              <w:t>Количество Пользователей Сервиса определяется количеством пользовательских лицензий, имеющихся у Исполнителя и на момент подписания настоящего документа _____ ед.</w:t>
            </w:r>
          </w:p>
        </w:tc>
      </w:tr>
      <w:tr w:rsidR="00C32455" w:rsidRPr="00235875" w14:paraId="16E0B4C9" w14:textId="77777777" w:rsidTr="0098073C">
        <w:trPr>
          <w:trHeight w:val="365"/>
        </w:trPr>
        <w:tc>
          <w:tcPr>
            <w:tcW w:w="667" w:type="dxa"/>
          </w:tcPr>
          <w:p w14:paraId="04A6A063"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color w:val="808080"/>
                <w:lang w:val="ru-RU" w:eastAsia="en-US"/>
              </w:rPr>
            </w:pPr>
          </w:p>
        </w:tc>
        <w:tc>
          <w:tcPr>
            <w:tcW w:w="8931" w:type="dxa"/>
            <w:gridSpan w:val="2"/>
            <w:hideMark/>
          </w:tcPr>
          <w:p w14:paraId="0763B343" w14:textId="77777777" w:rsidR="00C32455" w:rsidRPr="00067DD5" w:rsidRDefault="00C32455" w:rsidP="0098073C">
            <w:pPr>
              <w:spacing w:line="276" w:lineRule="auto"/>
              <w:ind w:left="175"/>
              <w:rPr>
                <w:i/>
                <w:color w:val="808080"/>
                <w:lang w:val="ru-RU" w:eastAsia="en-US"/>
              </w:rPr>
            </w:pPr>
            <w:r w:rsidRPr="00067DD5">
              <w:rPr>
                <w:lang w:val="ru-RU" w:eastAsia="en-US"/>
              </w:rPr>
              <w:t>Порядок получения Исполнителем  пользовательских лицензий ИС УФАП определена  «Временным положением о порядке работы внешних контрагентов с информационной системой управления фондами и активами ПАО «РусГидро»</w:t>
            </w:r>
          </w:p>
        </w:tc>
      </w:tr>
      <w:tr w:rsidR="00C32455" w:rsidRPr="00067DD5" w14:paraId="24CC504B" w14:textId="77777777" w:rsidTr="0098073C">
        <w:trPr>
          <w:trHeight w:val="290"/>
        </w:trPr>
        <w:tc>
          <w:tcPr>
            <w:tcW w:w="667" w:type="dxa"/>
          </w:tcPr>
          <w:p w14:paraId="45843346"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7BAFDD5E" w14:textId="77777777" w:rsidR="00C32455" w:rsidRPr="00067DD5" w:rsidRDefault="00C32455" w:rsidP="0098073C">
            <w:pPr>
              <w:spacing w:line="276" w:lineRule="auto"/>
              <w:rPr>
                <w:b/>
                <w:lang w:eastAsia="en-US"/>
              </w:rPr>
            </w:pPr>
            <w:r w:rsidRPr="00067DD5">
              <w:rPr>
                <w:b/>
                <w:lang w:eastAsia="en-US"/>
              </w:rPr>
              <w:t>Функциональность</w:t>
            </w:r>
          </w:p>
        </w:tc>
      </w:tr>
      <w:tr w:rsidR="00C32455" w:rsidRPr="00067DD5" w14:paraId="4D794362" w14:textId="77777777" w:rsidTr="0098073C">
        <w:trPr>
          <w:trHeight w:val="429"/>
        </w:trPr>
        <w:tc>
          <w:tcPr>
            <w:tcW w:w="667" w:type="dxa"/>
          </w:tcPr>
          <w:p w14:paraId="4D310B83" w14:textId="77777777" w:rsidR="00C32455" w:rsidRPr="00067DD5" w:rsidRDefault="00C32455" w:rsidP="0098073C">
            <w:pPr>
              <w:keepLines/>
              <w:widowControl w:val="0"/>
              <w:tabs>
                <w:tab w:val="num" w:pos="920"/>
              </w:tabs>
              <w:overflowPunct w:val="0"/>
              <w:autoSpaceDE w:val="0"/>
              <w:autoSpaceDN w:val="0"/>
              <w:adjustRightInd w:val="0"/>
              <w:spacing w:line="276" w:lineRule="auto"/>
              <w:ind w:right="34"/>
              <w:textAlignment w:val="baseline"/>
              <w:outlineLvl w:val="1"/>
              <w:rPr>
                <w:lang w:eastAsia="en-US"/>
              </w:rPr>
            </w:pPr>
          </w:p>
        </w:tc>
        <w:tc>
          <w:tcPr>
            <w:tcW w:w="8931" w:type="dxa"/>
            <w:gridSpan w:val="2"/>
            <w:hideMark/>
          </w:tcPr>
          <w:p w14:paraId="6D937841" w14:textId="77777777" w:rsidR="00C32455" w:rsidRPr="00067DD5" w:rsidRDefault="00C32455" w:rsidP="0098073C">
            <w:pPr>
              <w:spacing w:line="276" w:lineRule="auto"/>
              <w:rPr>
                <w:b/>
                <w:lang w:eastAsia="en-US"/>
              </w:rPr>
            </w:pPr>
            <w:r w:rsidRPr="00067DD5">
              <w:rPr>
                <w:lang w:eastAsia="en-US"/>
              </w:rPr>
              <w:t>В составе Сервиса предоставляется:</w:t>
            </w:r>
          </w:p>
        </w:tc>
      </w:tr>
      <w:tr w:rsidR="00C32455" w:rsidRPr="00235875" w14:paraId="6ECB88B1" w14:textId="77777777" w:rsidTr="0098073C">
        <w:trPr>
          <w:trHeight w:val="231"/>
        </w:trPr>
        <w:tc>
          <w:tcPr>
            <w:tcW w:w="667" w:type="dxa"/>
          </w:tcPr>
          <w:p w14:paraId="401AE47D"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eastAsia="en-US"/>
              </w:rPr>
            </w:pPr>
          </w:p>
        </w:tc>
        <w:tc>
          <w:tcPr>
            <w:tcW w:w="8931" w:type="dxa"/>
            <w:gridSpan w:val="2"/>
            <w:hideMark/>
          </w:tcPr>
          <w:p w14:paraId="62BC59BD"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возможность использования единой базы данных по Объектам Заказчика</w:t>
            </w:r>
          </w:p>
        </w:tc>
      </w:tr>
      <w:tr w:rsidR="00C32455" w:rsidRPr="00235875" w14:paraId="7676964E" w14:textId="77777777" w:rsidTr="0098073C">
        <w:trPr>
          <w:trHeight w:val="497"/>
        </w:trPr>
        <w:tc>
          <w:tcPr>
            <w:tcW w:w="667" w:type="dxa"/>
          </w:tcPr>
          <w:p w14:paraId="1147D0C2"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0B207008"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возможность планирования, проведения, контроля и анализа воздействий на обслуживаемые Объекты</w:t>
            </w:r>
          </w:p>
        </w:tc>
      </w:tr>
      <w:tr w:rsidR="00C32455" w:rsidRPr="00235875" w14:paraId="53774B2E" w14:textId="77777777" w:rsidTr="0098073C">
        <w:trPr>
          <w:trHeight w:val="519"/>
        </w:trPr>
        <w:tc>
          <w:tcPr>
            <w:tcW w:w="667" w:type="dxa"/>
          </w:tcPr>
          <w:p w14:paraId="3E711F67"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14CE9002"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возможность накопления и консолидирования данных отчетности по обслуживаемым Объектам.</w:t>
            </w:r>
          </w:p>
        </w:tc>
      </w:tr>
      <w:tr w:rsidR="00C32455" w:rsidRPr="00235875" w14:paraId="5C0D6F07" w14:textId="77777777" w:rsidTr="0098073C">
        <w:tc>
          <w:tcPr>
            <w:tcW w:w="667" w:type="dxa"/>
          </w:tcPr>
          <w:p w14:paraId="228C153B"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73173306"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автоматизация выполнения процедур регистрации и отслеживания дефектов Объектов</w:t>
            </w:r>
          </w:p>
        </w:tc>
      </w:tr>
      <w:tr w:rsidR="00C32455" w:rsidRPr="00235875" w14:paraId="16803CDE" w14:textId="77777777" w:rsidTr="0098073C">
        <w:tc>
          <w:tcPr>
            <w:tcW w:w="667" w:type="dxa"/>
          </w:tcPr>
          <w:p w14:paraId="0A695782"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064EC24A"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автоматизация формирования отчетов, регламентированных РАО ЕЭС России, а также принятых в качестве стандартов внутрикорпоративной отчетности Заказчика;</w:t>
            </w:r>
          </w:p>
        </w:tc>
      </w:tr>
      <w:tr w:rsidR="00C32455" w:rsidRPr="00067DD5" w14:paraId="5A1B1D1E" w14:textId="77777777" w:rsidTr="0098073C">
        <w:tc>
          <w:tcPr>
            <w:tcW w:w="667" w:type="dxa"/>
          </w:tcPr>
          <w:p w14:paraId="50ABDC07"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6C24C80A"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eastAsia="en-US"/>
              </w:rPr>
            </w:pPr>
            <w:r w:rsidRPr="00067DD5">
              <w:rPr>
                <w:lang w:eastAsia="en-US"/>
              </w:rPr>
              <w:t>автоматизация складского учета</w:t>
            </w:r>
          </w:p>
        </w:tc>
      </w:tr>
      <w:tr w:rsidR="00C32455" w:rsidRPr="00235875" w14:paraId="559565C9" w14:textId="77777777" w:rsidTr="0098073C">
        <w:tc>
          <w:tcPr>
            <w:tcW w:w="667" w:type="dxa"/>
          </w:tcPr>
          <w:p w14:paraId="5D3900E8"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eastAsia="en-US"/>
              </w:rPr>
            </w:pPr>
          </w:p>
        </w:tc>
        <w:tc>
          <w:tcPr>
            <w:tcW w:w="8931" w:type="dxa"/>
            <w:gridSpan w:val="2"/>
            <w:hideMark/>
          </w:tcPr>
          <w:p w14:paraId="6EE4AB88"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автоматизация процессов заказа и закупки МТР</w:t>
            </w:r>
          </w:p>
        </w:tc>
      </w:tr>
      <w:tr w:rsidR="00C32455" w:rsidRPr="00235875" w14:paraId="70B4DFF2" w14:textId="77777777" w:rsidTr="0098073C">
        <w:tc>
          <w:tcPr>
            <w:tcW w:w="667" w:type="dxa"/>
          </w:tcPr>
          <w:p w14:paraId="5F6EA0B7"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val="ru-RU" w:eastAsia="en-US"/>
              </w:rPr>
            </w:pPr>
          </w:p>
        </w:tc>
        <w:tc>
          <w:tcPr>
            <w:tcW w:w="8931" w:type="dxa"/>
            <w:gridSpan w:val="2"/>
            <w:hideMark/>
          </w:tcPr>
          <w:p w14:paraId="32187E5F" w14:textId="77777777" w:rsidR="00C32455" w:rsidRPr="00067DD5" w:rsidRDefault="00C32455" w:rsidP="0098073C">
            <w:pPr>
              <w:spacing w:line="276" w:lineRule="auto"/>
              <w:ind w:left="175"/>
              <w:rPr>
                <w:b/>
                <w:lang w:val="ru-RU" w:eastAsia="en-US"/>
              </w:rPr>
            </w:pPr>
            <w:r w:rsidRPr="00067DD5">
              <w:rPr>
                <w:lang w:val="ru-RU" w:eastAsia="en-US"/>
              </w:rPr>
              <w:t>В составе Сервиса предоставляются дополнительные услуги по поддержке пользователей, устранению инцидентов, выполнению соответствующих запросов на обслуживание через Службу Поддержки Пользователей.</w:t>
            </w:r>
          </w:p>
        </w:tc>
      </w:tr>
      <w:tr w:rsidR="00C32455" w:rsidRPr="00235875" w14:paraId="4A5EA2D5" w14:textId="77777777" w:rsidTr="0098073C">
        <w:tc>
          <w:tcPr>
            <w:tcW w:w="667" w:type="dxa"/>
          </w:tcPr>
          <w:p w14:paraId="66003428"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val="ru-RU" w:eastAsia="en-US"/>
              </w:rPr>
            </w:pPr>
          </w:p>
        </w:tc>
        <w:tc>
          <w:tcPr>
            <w:tcW w:w="8931" w:type="dxa"/>
            <w:gridSpan w:val="2"/>
            <w:hideMark/>
          </w:tcPr>
          <w:p w14:paraId="30DDDC71" w14:textId="77777777" w:rsidR="00C32455" w:rsidRPr="00067DD5" w:rsidRDefault="00C32455" w:rsidP="0098073C">
            <w:pPr>
              <w:spacing w:line="276" w:lineRule="auto"/>
              <w:ind w:firstLine="176"/>
              <w:rPr>
                <w:lang w:val="ru-RU" w:eastAsia="en-US"/>
              </w:rPr>
            </w:pPr>
            <w:r w:rsidRPr="00067DD5">
              <w:rPr>
                <w:lang w:val="ru-RU" w:eastAsia="en-US"/>
              </w:rPr>
              <w:t>В состав Сервиса не входит:</w:t>
            </w:r>
          </w:p>
        </w:tc>
      </w:tr>
      <w:tr w:rsidR="00C32455" w:rsidRPr="00235875" w14:paraId="746D632F" w14:textId="77777777" w:rsidTr="0098073C">
        <w:tc>
          <w:tcPr>
            <w:tcW w:w="667" w:type="dxa"/>
          </w:tcPr>
          <w:p w14:paraId="2B999FAB"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3F8F383D"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обслуживание или поддержка аппаратного обеспечения Исполнителя (персональные компьютеры, серверы, сетевые устройства и др.)</w:t>
            </w:r>
          </w:p>
        </w:tc>
      </w:tr>
      <w:tr w:rsidR="00C32455" w:rsidRPr="00235875" w14:paraId="2DFCCD08" w14:textId="77777777" w:rsidTr="0098073C">
        <w:tc>
          <w:tcPr>
            <w:tcW w:w="667" w:type="dxa"/>
          </w:tcPr>
          <w:p w14:paraId="2382F8EA"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7293DFC7"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установка, обслуживание или поддержка программного обеспечения (ПО) рабочих мест Пользователей, за исключением ПО, необходимого для потребления Сервиса и указанного в Таблице 2.</w:t>
            </w:r>
          </w:p>
        </w:tc>
      </w:tr>
      <w:tr w:rsidR="00C32455" w:rsidRPr="00235875" w14:paraId="16730BF4" w14:textId="77777777" w:rsidTr="0098073C">
        <w:tc>
          <w:tcPr>
            <w:tcW w:w="667" w:type="dxa"/>
          </w:tcPr>
          <w:p w14:paraId="56526992" w14:textId="77777777" w:rsidR="00C32455" w:rsidRPr="00067DD5" w:rsidRDefault="00C32455" w:rsidP="0098073C">
            <w:pPr>
              <w:keepLines/>
              <w:widowControl w:val="0"/>
              <w:overflowPunct w:val="0"/>
              <w:autoSpaceDE w:val="0"/>
              <w:autoSpaceDN w:val="0"/>
              <w:adjustRightInd w:val="0"/>
              <w:spacing w:line="276" w:lineRule="auto"/>
              <w:textAlignment w:val="baseline"/>
              <w:outlineLvl w:val="1"/>
              <w:rPr>
                <w:lang w:val="ru-RU" w:eastAsia="en-US"/>
              </w:rPr>
            </w:pPr>
          </w:p>
        </w:tc>
        <w:tc>
          <w:tcPr>
            <w:tcW w:w="8931" w:type="dxa"/>
            <w:gridSpan w:val="2"/>
            <w:hideMark/>
          </w:tcPr>
          <w:p w14:paraId="32A8F2B0"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резервное копирование информации, хранящейся на внутренних жестких дисках Пользователей.</w:t>
            </w:r>
          </w:p>
        </w:tc>
      </w:tr>
      <w:tr w:rsidR="00C32455" w:rsidRPr="00067DD5" w14:paraId="7299C601" w14:textId="77777777" w:rsidTr="0098073C">
        <w:tc>
          <w:tcPr>
            <w:tcW w:w="667" w:type="dxa"/>
          </w:tcPr>
          <w:p w14:paraId="569E4417" w14:textId="77777777" w:rsidR="00C32455" w:rsidRPr="00067DD5" w:rsidRDefault="00C32455" w:rsidP="0098073C">
            <w:pPr>
              <w:keepLines/>
              <w:widowControl w:val="0"/>
              <w:tabs>
                <w:tab w:val="num" w:pos="-142"/>
                <w:tab w:val="num" w:pos="927"/>
              </w:tabs>
              <w:overflowPunct w:val="0"/>
              <w:autoSpaceDE w:val="0"/>
              <w:autoSpaceDN w:val="0"/>
              <w:adjustRightInd w:val="0"/>
              <w:spacing w:line="276" w:lineRule="auto"/>
              <w:ind w:right="176"/>
              <w:jc w:val="both"/>
              <w:textAlignment w:val="baseline"/>
              <w:outlineLvl w:val="0"/>
              <w:rPr>
                <w:bCs/>
                <w:kern w:val="32"/>
                <w:lang w:val="ru-RU" w:eastAsia="en-US"/>
              </w:rPr>
            </w:pPr>
          </w:p>
        </w:tc>
        <w:tc>
          <w:tcPr>
            <w:tcW w:w="8931" w:type="dxa"/>
            <w:gridSpan w:val="2"/>
            <w:hideMark/>
          </w:tcPr>
          <w:p w14:paraId="10A705E4" w14:textId="77777777" w:rsidR="00C32455" w:rsidRPr="00067DD5" w:rsidRDefault="00C32455" w:rsidP="0098073C">
            <w:pPr>
              <w:spacing w:line="276" w:lineRule="auto"/>
              <w:outlineLvl w:val="0"/>
              <w:rPr>
                <w:bCs/>
                <w:kern w:val="32"/>
                <w:lang w:eastAsia="en-US"/>
              </w:rPr>
            </w:pPr>
            <w:r w:rsidRPr="00067DD5">
              <w:rPr>
                <w:b/>
                <w:bCs/>
                <w:kern w:val="32"/>
                <w:lang w:eastAsia="en-US"/>
              </w:rPr>
              <w:t>Параметры Сервиса</w:t>
            </w:r>
          </w:p>
        </w:tc>
      </w:tr>
      <w:tr w:rsidR="00C32455" w:rsidRPr="00067DD5" w14:paraId="30C2656F" w14:textId="77777777" w:rsidTr="0098073C">
        <w:tc>
          <w:tcPr>
            <w:tcW w:w="667" w:type="dxa"/>
          </w:tcPr>
          <w:p w14:paraId="104E0DD3"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eastAsia="en-US"/>
              </w:rPr>
            </w:pPr>
          </w:p>
        </w:tc>
        <w:tc>
          <w:tcPr>
            <w:tcW w:w="8931" w:type="dxa"/>
            <w:gridSpan w:val="2"/>
            <w:hideMark/>
          </w:tcPr>
          <w:p w14:paraId="1D751C10" w14:textId="77777777" w:rsidR="00C32455" w:rsidRPr="00067DD5" w:rsidRDefault="00C32455" w:rsidP="0098073C">
            <w:pPr>
              <w:spacing w:line="276" w:lineRule="auto"/>
              <w:rPr>
                <w:lang w:eastAsia="en-US"/>
              </w:rPr>
            </w:pPr>
            <w:r w:rsidRPr="00067DD5">
              <w:rPr>
                <w:b/>
                <w:lang w:eastAsia="en-US"/>
              </w:rPr>
              <w:t>Уровни Сервиса</w:t>
            </w:r>
          </w:p>
        </w:tc>
      </w:tr>
      <w:tr w:rsidR="00C32455" w:rsidRPr="00235875" w14:paraId="2AFACD09" w14:textId="77777777" w:rsidTr="0098073C">
        <w:tc>
          <w:tcPr>
            <w:tcW w:w="667" w:type="dxa"/>
          </w:tcPr>
          <w:p w14:paraId="2CBA2213" w14:textId="77777777" w:rsidR="00C32455" w:rsidRPr="00067DD5" w:rsidRDefault="00C32455" w:rsidP="0098073C">
            <w:pPr>
              <w:tabs>
                <w:tab w:val="num" w:pos="1440"/>
              </w:tabs>
              <w:spacing w:line="276" w:lineRule="auto"/>
              <w:ind w:right="176"/>
              <w:rPr>
                <w:lang w:eastAsia="en-US"/>
              </w:rPr>
            </w:pPr>
          </w:p>
        </w:tc>
        <w:tc>
          <w:tcPr>
            <w:tcW w:w="8931" w:type="dxa"/>
            <w:gridSpan w:val="2"/>
            <w:hideMark/>
          </w:tcPr>
          <w:p w14:paraId="7BBA0911" w14:textId="77777777" w:rsidR="00C32455" w:rsidRPr="00067DD5" w:rsidRDefault="00C32455" w:rsidP="0098073C">
            <w:pPr>
              <w:spacing w:line="276" w:lineRule="auto"/>
              <w:ind w:firstLine="176"/>
              <w:rPr>
                <w:lang w:val="ru-RU" w:eastAsia="en-US"/>
              </w:rPr>
            </w:pPr>
            <w:r w:rsidRPr="00067DD5">
              <w:rPr>
                <w:lang w:val="ru-RU" w:eastAsia="en-US"/>
              </w:rPr>
              <w:t>Сервис предоставляется с одним уровнем – «Базовый» (Б)</w:t>
            </w:r>
          </w:p>
        </w:tc>
      </w:tr>
      <w:tr w:rsidR="00C32455" w:rsidRPr="00067DD5" w14:paraId="6E96589F" w14:textId="77777777" w:rsidTr="0098073C">
        <w:tc>
          <w:tcPr>
            <w:tcW w:w="667" w:type="dxa"/>
          </w:tcPr>
          <w:p w14:paraId="72988F7C"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61C5713F" w14:textId="77777777" w:rsidR="00C32455" w:rsidRPr="00067DD5" w:rsidRDefault="00C32455" w:rsidP="0098073C">
            <w:pPr>
              <w:spacing w:line="276" w:lineRule="auto"/>
              <w:rPr>
                <w:b/>
                <w:lang w:eastAsia="en-US"/>
              </w:rPr>
            </w:pPr>
            <w:r w:rsidRPr="00067DD5">
              <w:rPr>
                <w:b/>
                <w:lang w:eastAsia="en-US"/>
              </w:rPr>
              <w:t>Время предоставления Сервиса</w:t>
            </w:r>
          </w:p>
        </w:tc>
      </w:tr>
      <w:tr w:rsidR="00C32455" w:rsidRPr="00235875" w14:paraId="218DC469" w14:textId="77777777" w:rsidTr="0098073C">
        <w:tc>
          <w:tcPr>
            <w:tcW w:w="667" w:type="dxa"/>
          </w:tcPr>
          <w:p w14:paraId="18D2CAB1" w14:textId="77777777" w:rsidR="00C32455" w:rsidRPr="00067DD5" w:rsidRDefault="00C32455" w:rsidP="0098073C">
            <w:pPr>
              <w:spacing w:line="276" w:lineRule="auto"/>
              <w:ind w:right="176"/>
              <w:outlineLvl w:val="1"/>
              <w:rPr>
                <w:b/>
                <w:bCs/>
                <w:i/>
                <w:iCs/>
                <w:lang w:eastAsia="en-US"/>
              </w:rPr>
            </w:pPr>
          </w:p>
        </w:tc>
        <w:tc>
          <w:tcPr>
            <w:tcW w:w="8931" w:type="dxa"/>
            <w:gridSpan w:val="2"/>
            <w:hideMark/>
          </w:tcPr>
          <w:p w14:paraId="69B6B6C0" w14:textId="77777777" w:rsidR="00C32455" w:rsidRPr="00067DD5" w:rsidRDefault="00C32455" w:rsidP="0098073C">
            <w:pPr>
              <w:spacing w:line="276" w:lineRule="auto"/>
              <w:ind w:firstLine="176"/>
              <w:rPr>
                <w:lang w:val="ru-RU" w:eastAsia="en-US"/>
              </w:rPr>
            </w:pPr>
            <w:r w:rsidRPr="00067DD5">
              <w:rPr>
                <w:lang w:val="ru-RU" w:eastAsia="en-US"/>
              </w:rPr>
              <w:t xml:space="preserve">Сервис предоставляется 24 часа в сутки 7 дней в неделю. </w:t>
            </w:r>
          </w:p>
        </w:tc>
      </w:tr>
      <w:tr w:rsidR="00C32455" w:rsidRPr="00067DD5" w14:paraId="3DA56A00" w14:textId="77777777" w:rsidTr="0098073C">
        <w:tc>
          <w:tcPr>
            <w:tcW w:w="667" w:type="dxa"/>
          </w:tcPr>
          <w:p w14:paraId="56B4AFC2"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6CC7877B" w14:textId="77777777" w:rsidR="00C32455" w:rsidRPr="00067DD5" w:rsidRDefault="00C32455" w:rsidP="0098073C">
            <w:pPr>
              <w:spacing w:line="276" w:lineRule="auto"/>
              <w:rPr>
                <w:lang w:eastAsia="en-US"/>
              </w:rPr>
            </w:pPr>
            <w:r w:rsidRPr="00067DD5">
              <w:rPr>
                <w:b/>
                <w:lang w:eastAsia="en-US"/>
              </w:rPr>
              <w:t>Доступность Сервиса</w:t>
            </w:r>
          </w:p>
        </w:tc>
      </w:tr>
      <w:tr w:rsidR="00C32455" w:rsidRPr="00235875" w14:paraId="1ECEF3F1" w14:textId="77777777" w:rsidTr="0098073C">
        <w:tc>
          <w:tcPr>
            <w:tcW w:w="667" w:type="dxa"/>
          </w:tcPr>
          <w:p w14:paraId="0DE066A2"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eastAsia="en-US"/>
              </w:rPr>
            </w:pPr>
          </w:p>
        </w:tc>
        <w:tc>
          <w:tcPr>
            <w:tcW w:w="8931" w:type="dxa"/>
            <w:gridSpan w:val="2"/>
            <w:hideMark/>
          </w:tcPr>
          <w:p w14:paraId="74CE0627" w14:textId="77777777" w:rsidR="00C32455" w:rsidRPr="00067DD5" w:rsidRDefault="00C32455" w:rsidP="0098073C">
            <w:pPr>
              <w:spacing w:line="276" w:lineRule="auto"/>
              <w:ind w:left="175"/>
              <w:rPr>
                <w:lang w:val="ru-RU" w:eastAsia="en-US"/>
              </w:rPr>
            </w:pPr>
            <w:r w:rsidRPr="00067DD5">
              <w:rPr>
                <w:lang w:val="ru-RU" w:eastAsia="en-US"/>
              </w:rPr>
              <w:t xml:space="preserve">Сервис доступен 24 часа в сутки 7 дней в неделю, за исключением времени проведения профилактических работ. </w:t>
            </w:r>
          </w:p>
        </w:tc>
      </w:tr>
      <w:tr w:rsidR="00C32455" w:rsidRPr="00235875" w14:paraId="1B0616B1" w14:textId="77777777" w:rsidTr="0098073C">
        <w:tc>
          <w:tcPr>
            <w:tcW w:w="667" w:type="dxa"/>
          </w:tcPr>
          <w:p w14:paraId="04711C14"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val="ru-RU" w:eastAsia="en-US"/>
              </w:rPr>
            </w:pPr>
          </w:p>
        </w:tc>
        <w:tc>
          <w:tcPr>
            <w:tcW w:w="8931" w:type="dxa"/>
            <w:gridSpan w:val="2"/>
            <w:hideMark/>
          </w:tcPr>
          <w:p w14:paraId="024ECF3C" w14:textId="77777777" w:rsidR="00C32455" w:rsidRPr="00067DD5" w:rsidRDefault="00C32455" w:rsidP="0098073C">
            <w:pPr>
              <w:spacing w:line="276" w:lineRule="auto"/>
              <w:ind w:left="175"/>
              <w:rPr>
                <w:lang w:val="ru-RU" w:eastAsia="en-US"/>
              </w:rPr>
            </w:pPr>
            <w:r w:rsidRPr="00067DD5">
              <w:rPr>
                <w:lang w:val="ru-RU" w:eastAsia="en-US"/>
              </w:rPr>
              <w:t xml:space="preserve">Коэффициент доступности, определяемый как отношение времени фактической доступности Сервиса к времени заявленной доступности: не ниже 80% в течение месяца. </w:t>
            </w:r>
          </w:p>
          <w:p w14:paraId="2470EB78" w14:textId="77777777" w:rsidR="00C32455" w:rsidRPr="00067DD5" w:rsidRDefault="00C32455" w:rsidP="0098073C">
            <w:pPr>
              <w:spacing w:line="276" w:lineRule="auto"/>
              <w:ind w:left="175"/>
              <w:rPr>
                <w:lang w:val="ru-RU" w:eastAsia="en-US"/>
              </w:rPr>
            </w:pPr>
            <w:r w:rsidRPr="00067DD5">
              <w:rPr>
                <w:lang w:val="ru-RU" w:eastAsia="en-US"/>
              </w:rPr>
              <w:t>При этом Сервис считается доступным, если время восстановления Сервиса не превышает 60 минут.</w:t>
            </w:r>
          </w:p>
        </w:tc>
      </w:tr>
      <w:tr w:rsidR="00C32455" w:rsidRPr="00235875" w14:paraId="09F3F73B" w14:textId="77777777" w:rsidTr="0098073C">
        <w:trPr>
          <w:trHeight w:val="527"/>
        </w:trPr>
        <w:tc>
          <w:tcPr>
            <w:tcW w:w="667" w:type="dxa"/>
          </w:tcPr>
          <w:p w14:paraId="53A14257"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val="ru-RU" w:eastAsia="en-US"/>
              </w:rPr>
            </w:pPr>
          </w:p>
        </w:tc>
        <w:tc>
          <w:tcPr>
            <w:tcW w:w="8931" w:type="dxa"/>
            <w:gridSpan w:val="2"/>
            <w:hideMark/>
          </w:tcPr>
          <w:p w14:paraId="6C7AECBA" w14:textId="77777777" w:rsidR="00C32455" w:rsidRPr="00067DD5" w:rsidRDefault="00C32455" w:rsidP="0098073C">
            <w:pPr>
              <w:spacing w:line="276" w:lineRule="auto"/>
              <w:ind w:left="175"/>
              <w:rPr>
                <w:lang w:val="ru-RU" w:eastAsia="en-US"/>
              </w:rPr>
            </w:pPr>
            <w:r w:rsidRPr="00067DD5">
              <w:rPr>
                <w:lang w:val="ru-RU" w:eastAsia="en-US"/>
              </w:rPr>
              <w:t xml:space="preserve">В случае, если время восстановления сервиса превышает 120 минут, Исполнитель имеет право инициировать процедуру отсрочки регистрации данных в ИС УФАП. </w:t>
            </w:r>
          </w:p>
          <w:p w14:paraId="42D895B4" w14:textId="77777777" w:rsidR="00C32455" w:rsidRPr="00067DD5" w:rsidRDefault="00C32455" w:rsidP="0098073C">
            <w:pPr>
              <w:spacing w:line="276" w:lineRule="auto"/>
              <w:ind w:left="175"/>
              <w:rPr>
                <w:lang w:val="ru-RU" w:eastAsia="en-US"/>
              </w:rPr>
            </w:pPr>
            <w:r w:rsidRPr="00067DD5">
              <w:rPr>
                <w:lang w:val="ru-RU" w:eastAsia="en-US"/>
              </w:rPr>
              <w:t>Описание процедуры отсрочки регистрации Исполнителем данных в ИС УФАП приведено в п.7 настоящих Правил.</w:t>
            </w:r>
          </w:p>
        </w:tc>
      </w:tr>
      <w:tr w:rsidR="00C32455" w:rsidRPr="00235875" w14:paraId="74EB41C5" w14:textId="77777777" w:rsidTr="0098073C">
        <w:trPr>
          <w:trHeight w:val="527"/>
        </w:trPr>
        <w:tc>
          <w:tcPr>
            <w:tcW w:w="667" w:type="dxa"/>
          </w:tcPr>
          <w:p w14:paraId="6F6047EE"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val="ru-RU" w:eastAsia="en-US"/>
              </w:rPr>
            </w:pPr>
          </w:p>
        </w:tc>
        <w:tc>
          <w:tcPr>
            <w:tcW w:w="8931" w:type="dxa"/>
            <w:gridSpan w:val="2"/>
            <w:hideMark/>
          </w:tcPr>
          <w:p w14:paraId="5BB469D3" w14:textId="77777777" w:rsidR="00C32455" w:rsidRPr="00067DD5" w:rsidRDefault="00C32455" w:rsidP="0098073C">
            <w:pPr>
              <w:spacing w:line="276" w:lineRule="auto"/>
              <w:ind w:left="175"/>
              <w:rPr>
                <w:lang w:val="ru-RU" w:eastAsia="en-US"/>
              </w:rPr>
            </w:pPr>
            <w:r w:rsidRPr="00067DD5">
              <w:rPr>
                <w:lang w:val="ru-RU" w:eastAsia="en-US"/>
              </w:rPr>
              <w:t>Допускается приостановление предоставления сервиса для проведения профилактических работ:</w:t>
            </w:r>
          </w:p>
          <w:p w14:paraId="334CA0F0"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Еженедельные работы – 1 раз в неделю на 4 часа.</w:t>
            </w:r>
          </w:p>
          <w:p w14:paraId="1DC6F680" w14:textId="77777777" w:rsidR="00C32455" w:rsidRPr="00067DD5" w:rsidRDefault="00C32455" w:rsidP="0098073C">
            <w:pPr>
              <w:widowControl w:val="0"/>
              <w:numPr>
                <w:ilvl w:val="0"/>
                <w:numId w:val="13"/>
              </w:numPr>
              <w:overflowPunct w:val="0"/>
              <w:autoSpaceDE w:val="0"/>
              <w:autoSpaceDN w:val="0"/>
              <w:adjustRightInd w:val="0"/>
              <w:spacing w:line="276" w:lineRule="auto"/>
              <w:textAlignment w:val="baseline"/>
              <w:rPr>
                <w:lang w:val="ru-RU" w:eastAsia="en-US"/>
              </w:rPr>
            </w:pPr>
            <w:r w:rsidRPr="00067DD5">
              <w:rPr>
                <w:lang w:val="ru-RU" w:eastAsia="en-US"/>
              </w:rPr>
              <w:t>Ежемесячные работы – 1 раз в месяц на 4 часа.</w:t>
            </w:r>
          </w:p>
        </w:tc>
      </w:tr>
      <w:tr w:rsidR="00C32455" w:rsidRPr="00235875" w14:paraId="230232D3" w14:textId="77777777" w:rsidTr="0098073C">
        <w:trPr>
          <w:trHeight w:val="527"/>
        </w:trPr>
        <w:tc>
          <w:tcPr>
            <w:tcW w:w="667" w:type="dxa"/>
          </w:tcPr>
          <w:p w14:paraId="00472864"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val="ru-RU" w:eastAsia="en-US"/>
              </w:rPr>
            </w:pPr>
          </w:p>
        </w:tc>
        <w:tc>
          <w:tcPr>
            <w:tcW w:w="8931" w:type="dxa"/>
            <w:gridSpan w:val="2"/>
            <w:hideMark/>
          </w:tcPr>
          <w:p w14:paraId="44E547B0" w14:textId="77777777" w:rsidR="00C32455" w:rsidRPr="00067DD5" w:rsidRDefault="00C32455" w:rsidP="0098073C">
            <w:pPr>
              <w:spacing w:line="276" w:lineRule="auto"/>
              <w:ind w:left="175"/>
              <w:rPr>
                <w:lang w:val="ru-RU" w:eastAsia="en-US"/>
              </w:rPr>
            </w:pPr>
            <w:r w:rsidRPr="00067DD5">
              <w:rPr>
                <w:lang w:val="ru-RU" w:eastAsia="en-US"/>
              </w:rPr>
              <w:t xml:space="preserve">График проведения профилактических работ на следующий месяц доводится Заказчиком до сведения Исполнителя  не позднее 30 числа текущего месяца.  </w:t>
            </w:r>
          </w:p>
          <w:p w14:paraId="2AFC1018" w14:textId="77777777" w:rsidR="00C32455" w:rsidRPr="00067DD5" w:rsidRDefault="00C32455" w:rsidP="0098073C">
            <w:pPr>
              <w:spacing w:line="276" w:lineRule="auto"/>
              <w:ind w:left="175"/>
              <w:rPr>
                <w:lang w:val="ru-RU" w:eastAsia="en-US"/>
              </w:rPr>
            </w:pPr>
            <w:r w:rsidRPr="00067DD5">
              <w:rPr>
                <w:lang w:val="ru-RU" w:eastAsia="en-US"/>
              </w:rPr>
              <w:t>До начала проведения работ Заказчик должен производить рассылку по электронной почте соответствующих уведомлений Пользователям Сервиса.</w:t>
            </w:r>
          </w:p>
        </w:tc>
      </w:tr>
      <w:tr w:rsidR="00C32455" w:rsidRPr="00067DD5" w14:paraId="247B75D0" w14:textId="77777777" w:rsidTr="0098073C">
        <w:tc>
          <w:tcPr>
            <w:tcW w:w="667" w:type="dxa"/>
          </w:tcPr>
          <w:p w14:paraId="266494C8"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7BAC851C" w14:textId="77777777" w:rsidR="00C32455" w:rsidRPr="00067DD5" w:rsidRDefault="00C32455" w:rsidP="0098073C">
            <w:pPr>
              <w:spacing w:line="276" w:lineRule="auto"/>
              <w:rPr>
                <w:lang w:eastAsia="en-US"/>
              </w:rPr>
            </w:pPr>
            <w:r w:rsidRPr="00067DD5">
              <w:rPr>
                <w:b/>
                <w:lang w:eastAsia="en-US"/>
              </w:rPr>
              <w:t>Поддержка пользователей</w:t>
            </w:r>
          </w:p>
        </w:tc>
      </w:tr>
      <w:tr w:rsidR="00C32455" w:rsidRPr="00235875" w14:paraId="5AF1EB8E" w14:textId="77777777" w:rsidTr="0098073C">
        <w:trPr>
          <w:trHeight w:val="280"/>
        </w:trPr>
        <w:tc>
          <w:tcPr>
            <w:tcW w:w="667" w:type="dxa"/>
          </w:tcPr>
          <w:p w14:paraId="2F63831B"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eastAsia="en-US"/>
              </w:rPr>
            </w:pPr>
          </w:p>
        </w:tc>
        <w:tc>
          <w:tcPr>
            <w:tcW w:w="8931" w:type="dxa"/>
            <w:gridSpan w:val="2"/>
            <w:hideMark/>
          </w:tcPr>
          <w:p w14:paraId="17A974C8" w14:textId="77777777" w:rsidR="00C32455" w:rsidRPr="00067DD5" w:rsidRDefault="00C32455" w:rsidP="0098073C">
            <w:pPr>
              <w:spacing w:line="276" w:lineRule="auto"/>
              <w:ind w:left="175"/>
              <w:rPr>
                <w:lang w:val="ru-RU" w:eastAsia="en-US"/>
              </w:rPr>
            </w:pPr>
            <w:r w:rsidRPr="00067DD5">
              <w:rPr>
                <w:lang w:val="ru-RU" w:eastAsia="en-US"/>
              </w:rPr>
              <w:t>Поддержка Сервиса обеспечивается локальной СПП объекта 8 часов в сутки 5 дней в неделю в соответствии с графиком работы локальных СПП.</w:t>
            </w:r>
          </w:p>
        </w:tc>
      </w:tr>
      <w:tr w:rsidR="00C32455" w:rsidRPr="00067DD5" w14:paraId="62A1867A" w14:textId="77777777" w:rsidTr="0098073C">
        <w:tc>
          <w:tcPr>
            <w:tcW w:w="667" w:type="dxa"/>
          </w:tcPr>
          <w:p w14:paraId="0DE68AB2"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6063758D" w14:textId="77777777" w:rsidR="00C32455" w:rsidRPr="00067DD5" w:rsidRDefault="00C32455" w:rsidP="0098073C">
            <w:pPr>
              <w:spacing w:line="276" w:lineRule="auto"/>
              <w:rPr>
                <w:lang w:eastAsia="en-US"/>
              </w:rPr>
            </w:pPr>
            <w:r w:rsidRPr="00067DD5">
              <w:rPr>
                <w:b/>
                <w:lang w:eastAsia="en-US"/>
              </w:rPr>
              <w:t>Параметры надежности</w:t>
            </w:r>
          </w:p>
        </w:tc>
      </w:tr>
      <w:tr w:rsidR="00C32455" w:rsidRPr="00235875" w14:paraId="37E0B419" w14:textId="77777777" w:rsidTr="0098073C">
        <w:tc>
          <w:tcPr>
            <w:tcW w:w="667" w:type="dxa"/>
          </w:tcPr>
          <w:p w14:paraId="69B0D181"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eastAsia="en-US"/>
              </w:rPr>
            </w:pPr>
          </w:p>
        </w:tc>
        <w:tc>
          <w:tcPr>
            <w:tcW w:w="8931" w:type="dxa"/>
            <w:gridSpan w:val="2"/>
            <w:hideMark/>
          </w:tcPr>
          <w:p w14:paraId="3F62443D" w14:textId="77777777" w:rsidR="00C32455" w:rsidRPr="00067DD5" w:rsidRDefault="00C32455" w:rsidP="0098073C">
            <w:pPr>
              <w:spacing w:line="276" w:lineRule="auto"/>
              <w:ind w:left="175"/>
              <w:rPr>
                <w:lang w:val="ru-RU" w:eastAsia="en-US"/>
              </w:rPr>
            </w:pPr>
            <w:r w:rsidRPr="00067DD5">
              <w:rPr>
                <w:lang w:val="ru-RU" w:eastAsia="en-US"/>
              </w:rPr>
              <w:t>Под надежностью Сервиса понимается отсутствие аппаратных сбоев и критичных ошибок в системном и прикладном программном обеспечении, сетевом сервисе, отсутствие потери  важных данных.</w:t>
            </w:r>
          </w:p>
        </w:tc>
      </w:tr>
      <w:tr w:rsidR="00C32455" w:rsidRPr="00235875" w14:paraId="1FFB2F08" w14:textId="77777777" w:rsidTr="0098073C">
        <w:tc>
          <w:tcPr>
            <w:tcW w:w="667" w:type="dxa"/>
          </w:tcPr>
          <w:p w14:paraId="4269F80D"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val="ru-RU" w:eastAsia="en-US"/>
              </w:rPr>
            </w:pPr>
          </w:p>
        </w:tc>
        <w:tc>
          <w:tcPr>
            <w:tcW w:w="8931" w:type="dxa"/>
            <w:gridSpan w:val="2"/>
            <w:hideMark/>
          </w:tcPr>
          <w:p w14:paraId="765DE3CF" w14:textId="77777777" w:rsidR="00C32455" w:rsidRPr="00067DD5" w:rsidRDefault="00C32455" w:rsidP="0098073C">
            <w:pPr>
              <w:spacing w:line="276" w:lineRule="auto"/>
              <w:ind w:firstLine="176"/>
              <w:rPr>
                <w:lang w:val="ru-RU" w:eastAsia="en-US"/>
              </w:rPr>
            </w:pPr>
            <w:r w:rsidRPr="00067DD5">
              <w:rPr>
                <w:lang w:val="ru-RU" w:eastAsia="en-US"/>
              </w:rPr>
              <w:t>Количество сбоев в течение рабочего дня не должно превышать 10</w:t>
            </w:r>
          </w:p>
          <w:p w14:paraId="0AF97B48" w14:textId="77777777" w:rsidR="00C32455" w:rsidRPr="00067DD5" w:rsidRDefault="00C32455" w:rsidP="0098073C">
            <w:pPr>
              <w:spacing w:line="276" w:lineRule="auto"/>
              <w:ind w:firstLine="176"/>
              <w:rPr>
                <w:lang w:val="ru-RU" w:eastAsia="en-US"/>
              </w:rPr>
            </w:pPr>
            <w:r w:rsidRPr="00067DD5">
              <w:rPr>
                <w:lang w:val="ru-RU" w:eastAsia="en-US"/>
              </w:rPr>
              <w:t>Максимально допускаемый объем повторной работы в случае сбоя – 8 часов.</w:t>
            </w:r>
          </w:p>
        </w:tc>
      </w:tr>
      <w:tr w:rsidR="00C32455" w:rsidRPr="00067DD5" w14:paraId="7C03B140" w14:textId="77777777" w:rsidTr="0098073C">
        <w:tc>
          <w:tcPr>
            <w:tcW w:w="667" w:type="dxa"/>
          </w:tcPr>
          <w:p w14:paraId="02481064"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21A96E93" w14:textId="77777777" w:rsidR="00C32455" w:rsidRPr="00067DD5" w:rsidRDefault="00C32455" w:rsidP="0098073C">
            <w:pPr>
              <w:spacing w:line="276" w:lineRule="auto"/>
              <w:rPr>
                <w:b/>
                <w:lang w:eastAsia="en-US"/>
              </w:rPr>
            </w:pPr>
            <w:r w:rsidRPr="00067DD5">
              <w:rPr>
                <w:b/>
                <w:lang w:eastAsia="en-US"/>
              </w:rPr>
              <w:t>Параметры совместимости</w:t>
            </w:r>
          </w:p>
        </w:tc>
      </w:tr>
      <w:tr w:rsidR="00C32455" w:rsidRPr="00235875" w14:paraId="48D6C52F" w14:textId="77777777" w:rsidTr="0098073C">
        <w:tc>
          <w:tcPr>
            <w:tcW w:w="667" w:type="dxa"/>
          </w:tcPr>
          <w:p w14:paraId="34B3EFC4" w14:textId="77777777" w:rsidR="00C32455" w:rsidRPr="00067DD5" w:rsidRDefault="00C32455" w:rsidP="0098073C">
            <w:pPr>
              <w:spacing w:line="276" w:lineRule="auto"/>
              <w:ind w:right="176"/>
              <w:outlineLvl w:val="1"/>
              <w:rPr>
                <w:b/>
                <w:bCs/>
                <w:i/>
                <w:iCs/>
                <w:lang w:eastAsia="en-US"/>
              </w:rPr>
            </w:pPr>
          </w:p>
        </w:tc>
        <w:tc>
          <w:tcPr>
            <w:tcW w:w="8931" w:type="dxa"/>
            <w:gridSpan w:val="2"/>
            <w:hideMark/>
          </w:tcPr>
          <w:p w14:paraId="7602146E" w14:textId="77777777" w:rsidR="00C32455" w:rsidRPr="00067DD5" w:rsidRDefault="00C32455" w:rsidP="0098073C">
            <w:pPr>
              <w:spacing w:line="276" w:lineRule="auto"/>
              <w:ind w:left="175"/>
              <w:rPr>
                <w:lang w:val="ru-RU" w:eastAsia="en-US"/>
              </w:rPr>
            </w:pPr>
            <w:r w:rsidRPr="00067DD5">
              <w:rPr>
                <w:lang w:val="ru-RU" w:eastAsia="en-US"/>
              </w:rPr>
              <w:t xml:space="preserve">Сервис обеспечивает возможность конвертирования документов и отчетных форм УФАП </w:t>
            </w:r>
            <w:r w:rsidRPr="00067DD5">
              <w:rPr>
                <w:lang w:eastAsia="en-US"/>
              </w:rPr>
              <w:t>Maximo</w:t>
            </w:r>
            <w:r w:rsidRPr="00067DD5">
              <w:rPr>
                <w:lang w:val="ru-RU" w:eastAsia="en-US"/>
              </w:rPr>
              <w:t xml:space="preserve"> в форматы </w:t>
            </w:r>
            <w:r w:rsidRPr="00067DD5">
              <w:rPr>
                <w:i/>
                <w:lang w:eastAsia="en-US"/>
              </w:rPr>
              <w:t>xls</w:t>
            </w:r>
            <w:r w:rsidRPr="00067DD5">
              <w:rPr>
                <w:i/>
                <w:lang w:val="ru-RU" w:eastAsia="en-US"/>
              </w:rPr>
              <w:t xml:space="preserve"> </w:t>
            </w:r>
            <w:r w:rsidRPr="00067DD5">
              <w:rPr>
                <w:lang w:val="ru-RU" w:eastAsia="en-US"/>
              </w:rPr>
              <w:t xml:space="preserve"> (</w:t>
            </w:r>
            <w:r w:rsidRPr="00067DD5">
              <w:rPr>
                <w:lang w:val="en-US" w:eastAsia="en-US"/>
              </w:rPr>
              <w:t>Microsoft</w:t>
            </w:r>
            <w:r w:rsidRPr="00067DD5">
              <w:rPr>
                <w:lang w:val="ru-RU" w:eastAsia="en-US"/>
              </w:rPr>
              <w:t xml:space="preserve"> </w:t>
            </w:r>
            <w:r w:rsidRPr="00067DD5">
              <w:rPr>
                <w:lang w:val="en-US" w:eastAsia="en-US"/>
              </w:rPr>
              <w:t>Excel</w:t>
            </w:r>
            <w:r w:rsidRPr="00067DD5">
              <w:rPr>
                <w:lang w:val="ru-RU" w:eastAsia="en-US"/>
              </w:rPr>
              <w:t xml:space="preserve">) и </w:t>
            </w:r>
            <w:r w:rsidRPr="00067DD5">
              <w:rPr>
                <w:i/>
                <w:lang w:eastAsia="en-US"/>
              </w:rPr>
              <w:t>pdf</w:t>
            </w:r>
            <w:r w:rsidRPr="00067DD5">
              <w:rPr>
                <w:i/>
                <w:lang w:val="ru-RU" w:eastAsia="en-US"/>
              </w:rPr>
              <w:t xml:space="preserve"> </w:t>
            </w:r>
            <w:r w:rsidRPr="00067DD5">
              <w:rPr>
                <w:lang w:val="ru-RU" w:eastAsia="en-US"/>
              </w:rPr>
              <w:t>(</w:t>
            </w:r>
            <w:r w:rsidRPr="00067DD5">
              <w:rPr>
                <w:lang w:val="en-US" w:eastAsia="en-US"/>
              </w:rPr>
              <w:t>Adobe</w:t>
            </w:r>
            <w:r w:rsidRPr="00067DD5">
              <w:rPr>
                <w:lang w:val="ru-RU" w:eastAsia="en-US"/>
              </w:rPr>
              <w:t xml:space="preserve"> </w:t>
            </w:r>
            <w:r w:rsidRPr="00067DD5">
              <w:rPr>
                <w:lang w:val="en-US" w:eastAsia="en-US"/>
              </w:rPr>
              <w:t>Acrobat</w:t>
            </w:r>
            <w:r w:rsidRPr="00067DD5">
              <w:rPr>
                <w:lang w:val="ru-RU" w:eastAsia="en-US"/>
              </w:rPr>
              <w:t>)</w:t>
            </w:r>
          </w:p>
        </w:tc>
      </w:tr>
      <w:tr w:rsidR="00C32455" w:rsidRPr="00067DD5" w14:paraId="1CA39DF1" w14:textId="77777777" w:rsidTr="0098073C">
        <w:tc>
          <w:tcPr>
            <w:tcW w:w="667" w:type="dxa"/>
          </w:tcPr>
          <w:p w14:paraId="72577469"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Cs/>
                <w:i/>
                <w:iCs/>
                <w:lang w:val="ru-RU" w:eastAsia="en-US"/>
              </w:rPr>
            </w:pPr>
          </w:p>
        </w:tc>
        <w:tc>
          <w:tcPr>
            <w:tcW w:w="8931" w:type="dxa"/>
            <w:gridSpan w:val="2"/>
            <w:hideMark/>
          </w:tcPr>
          <w:p w14:paraId="2019E645" w14:textId="77777777" w:rsidR="00C32455" w:rsidRPr="00067DD5" w:rsidRDefault="00C32455" w:rsidP="0098073C">
            <w:pPr>
              <w:spacing w:line="276" w:lineRule="auto"/>
              <w:rPr>
                <w:b/>
                <w:lang w:eastAsia="en-US"/>
              </w:rPr>
            </w:pPr>
            <w:r w:rsidRPr="00067DD5">
              <w:rPr>
                <w:b/>
                <w:lang w:eastAsia="en-US"/>
              </w:rPr>
              <w:t>Временные параметры</w:t>
            </w:r>
          </w:p>
        </w:tc>
      </w:tr>
      <w:tr w:rsidR="00C32455" w:rsidRPr="00067DD5" w14:paraId="60935CEA" w14:textId="77777777" w:rsidTr="0098073C">
        <w:tc>
          <w:tcPr>
            <w:tcW w:w="667" w:type="dxa"/>
          </w:tcPr>
          <w:p w14:paraId="4BEED4DB"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eastAsia="en-US"/>
              </w:rPr>
            </w:pPr>
          </w:p>
        </w:tc>
        <w:tc>
          <w:tcPr>
            <w:tcW w:w="8931" w:type="dxa"/>
            <w:gridSpan w:val="2"/>
            <w:hideMark/>
          </w:tcPr>
          <w:p w14:paraId="2468B924" w14:textId="77777777" w:rsidR="00C32455" w:rsidRPr="00067DD5" w:rsidRDefault="00C32455" w:rsidP="0098073C">
            <w:pPr>
              <w:spacing w:line="276" w:lineRule="auto"/>
              <w:ind w:firstLine="176"/>
              <w:rPr>
                <w:lang w:eastAsia="en-US"/>
              </w:rPr>
            </w:pPr>
            <w:r w:rsidRPr="00067DD5">
              <w:rPr>
                <w:lang w:eastAsia="en-US"/>
              </w:rPr>
              <w:t>Время устранения инцидентов</w:t>
            </w:r>
          </w:p>
        </w:tc>
      </w:tr>
      <w:tr w:rsidR="00C32455" w:rsidRPr="00235875" w14:paraId="54573845" w14:textId="77777777" w:rsidTr="0098073C">
        <w:tc>
          <w:tcPr>
            <w:tcW w:w="667" w:type="dxa"/>
          </w:tcPr>
          <w:p w14:paraId="106057C0" w14:textId="77777777" w:rsidR="00C32455" w:rsidRPr="00067DD5" w:rsidRDefault="00C32455" w:rsidP="0098073C">
            <w:pPr>
              <w:tabs>
                <w:tab w:val="num" w:pos="-142"/>
              </w:tabs>
              <w:spacing w:line="276" w:lineRule="auto"/>
              <w:ind w:right="176"/>
              <w:rPr>
                <w:b/>
                <w:lang w:eastAsia="en-US"/>
              </w:rPr>
            </w:pPr>
          </w:p>
        </w:tc>
        <w:tc>
          <w:tcPr>
            <w:tcW w:w="8931" w:type="dxa"/>
            <w:gridSpan w:val="2"/>
          </w:tcPr>
          <w:p w14:paraId="5B1312F3" w14:textId="77777777" w:rsidR="00C32455" w:rsidRPr="00067DD5" w:rsidRDefault="00C32455" w:rsidP="0098073C">
            <w:pPr>
              <w:spacing w:line="276" w:lineRule="auto"/>
              <w:ind w:left="175"/>
              <w:rPr>
                <w:lang w:val="ru-RU" w:eastAsia="en-US"/>
              </w:rPr>
            </w:pPr>
            <w:r w:rsidRPr="00067DD5">
              <w:rPr>
                <w:lang w:val="ru-RU" w:eastAsia="en-US"/>
              </w:rPr>
              <w:t xml:space="preserve">Инциденты, возникающие при потреблении Сервиса, ликвидируются в </w:t>
            </w:r>
            <w:r w:rsidRPr="00067DD5">
              <w:rPr>
                <w:lang w:val="ru-RU" w:eastAsia="en-US"/>
              </w:rPr>
              <w:lastRenderedPageBreak/>
              <w:t>соответствии со следующей таблицей, в зависимости от влияния инцидента на бизнес:</w:t>
            </w:r>
          </w:p>
          <w:p w14:paraId="05CAE8F2" w14:textId="77777777" w:rsidR="00C32455" w:rsidRPr="00067DD5" w:rsidRDefault="00C32455" w:rsidP="0098073C">
            <w:pPr>
              <w:spacing w:line="276" w:lineRule="auto"/>
              <w:ind w:left="175"/>
              <w:rPr>
                <w:lang w:val="ru-RU" w:eastAsia="en-US"/>
              </w:rPr>
            </w:pPr>
          </w:p>
        </w:tc>
      </w:tr>
      <w:tr w:rsidR="00C32455" w:rsidRPr="00067DD5" w14:paraId="57116398" w14:textId="77777777" w:rsidTr="0098073C">
        <w:tc>
          <w:tcPr>
            <w:tcW w:w="667" w:type="dxa"/>
          </w:tcPr>
          <w:p w14:paraId="31169D4A" w14:textId="77777777" w:rsidR="00C32455" w:rsidRPr="00067DD5" w:rsidRDefault="00C32455" w:rsidP="0098073C">
            <w:pPr>
              <w:tabs>
                <w:tab w:val="num" w:pos="-142"/>
              </w:tabs>
              <w:spacing w:line="276" w:lineRule="auto"/>
              <w:ind w:right="176"/>
              <w:rPr>
                <w:b/>
                <w:lang w:val="ru-RU" w:eastAsia="en-US"/>
              </w:rPr>
            </w:pPr>
          </w:p>
        </w:tc>
        <w:tc>
          <w:tcPr>
            <w:tcW w:w="8931" w:type="dxa"/>
            <w:gridSpan w:val="2"/>
            <w:hideMark/>
          </w:tcPr>
          <w:tbl>
            <w:tblPr>
              <w:tblW w:w="8340" w:type="dxa"/>
              <w:tblLayout w:type="fixed"/>
              <w:tblLook w:val="04A0" w:firstRow="1" w:lastRow="0" w:firstColumn="1" w:lastColumn="0" w:noHBand="0" w:noVBand="1"/>
            </w:tblPr>
            <w:tblGrid>
              <w:gridCol w:w="1305"/>
              <w:gridCol w:w="5391"/>
              <w:gridCol w:w="1644"/>
            </w:tblGrid>
            <w:tr w:rsidR="00C32455" w:rsidRPr="00067DD5" w14:paraId="1EE05F49" w14:textId="77777777" w:rsidTr="0098073C">
              <w:trPr>
                <w:cantSplit/>
              </w:trPr>
              <w:tc>
                <w:tcPr>
                  <w:tcW w:w="6691" w:type="dxa"/>
                  <w:gridSpan w:val="2"/>
                  <w:tcBorders>
                    <w:top w:val="single" w:sz="4" w:space="0" w:color="auto"/>
                    <w:left w:val="single" w:sz="4" w:space="0" w:color="auto"/>
                    <w:bottom w:val="single" w:sz="8" w:space="0" w:color="auto"/>
                    <w:right w:val="single" w:sz="4" w:space="0" w:color="auto"/>
                  </w:tcBorders>
                  <w:hideMark/>
                </w:tcPr>
                <w:p w14:paraId="4B9CDAC7" w14:textId="77777777" w:rsidR="00C32455" w:rsidRPr="00067DD5" w:rsidRDefault="00C32455" w:rsidP="0098073C">
                  <w:pPr>
                    <w:spacing w:line="276" w:lineRule="auto"/>
                    <w:jc w:val="center"/>
                    <w:rPr>
                      <w:b/>
                      <w:bCs/>
                      <w:lang w:eastAsia="en-US"/>
                    </w:rPr>
                  </w:pPr>
                  <w:r w:rsidRPr="00067DD5">
                    <w:rPr>
                      <w:b/>
                      <w:bCs/>
                      <w:lang w:eastAsia="en-US"/>
                    </w:rPr>
                    <w:t>Влияние</w:t>
                  </w:r>
                </w:p>
              </w:tc>
              <w:tc>
                <w:tcPr>
                  <w:tcW w:w="1643" w:type="dxa"/>
                  <w:vMerge w:val="restart"/>
                  <w:tcBorders>
                    <w:top w:val="single" w:sz="8" w:space="0" w:color="auto"/>
                    <w:left w:val="single" w:sz="4" w:space="0" w:color="auto"/>
                    <w:bottom w:val="single" w:sz="8" w:space="0" w:color="000000"/>
                    <w:right w:val="single" w:sz="8" w:space="0" w:color="auto"/>
                  </w:tcBorders>
                  <w:hideMark/>
                </w:tcPr>
                <w:p w14:paraId="5B81D54A" w14:textId="77777777" w:rsidR="00C32455" w:rsidRPr="00067DD5" w:rsidRDefault="00C32455" w:rsidP="0098073C">
                  <w:pPr>
                    <w:spacing w:line="276" w:lineRule="auto"/>
                    <w:ind w:left="-108"/>
                    <w:jc w:val="center"/>
                    <w:rPr>
                      <w:b/>
                      <w:bCs/>
                      <w:lang w:eastAsia="en-US"/>
                    </w:rPr>
                  </w:pPr>
                  <w:r w:rsidRPr="00067DD5">
                    <w:rPr>
                      <w:b/>
                      <w:bCs/>
                      <w:lang w:eastAsia="en-US"/>
                    </w:rPr>
                    <w:t>Время устранения (Приоритет)</w:t>
                  </w:r>
                </w:p>
              </w:tc>
            </w:tr>
            <w:tr w:rsidR="00C32455" w:rsidRPr="00067DD5" w14:paraId="31B0BB86" w14:textId="77777777" w:rsidTr="0098073C">
              <w:trPr>
                <w:cantSplit/>
              </w:trPr>
              <w:tc>
                <w:tcPr>
                  <w:tcW w:w="1304" w:type="dxa"/>
                  <w:tcBorders>
                    <w:top w:val="nil"/>
                    <w:left w:val="single" w:sz="4" w:space="0" w:color="auto"/>
                    <w:bottom w:val="single" w:sz="8" w:space="0" w:color="auto"/>
                    <w:right w:val="single" w:sz="8" w:space="0" w:color="auto"/>
                  </w:tcBorders>
                  <w:hideMark/>
                </w:tcPr>
                <w:p w14:paraId="20B44079" w14:textId="77777777" w:rsidR="00C32455" w:rsidRPr="00067DD5" w:rsidRDefault="00C32455" w:rsidP="0098073C">
                  <w:pPr>
                    <w:spacing w:line="276" w:lineRule="auto"/>
                    <w:jc w:val="center"/>
                    <w:rPr>
                      <w:b/>
                      <w:bCs/>
                      <w:lang w:eastAsia="en-US"/>
                    </w:rPr>
                  </w:pPr>
                  <w:r w:rsidRPr="00067DD5">
                    <w:rPr>
                      <w:b/>
                      <w:bCs/>
                      <w:lang w:eastAsia="en-US"/>
                    </w:rPr>
                    <w:t>Уровень</w:t>
                  </w:r>
                </w:p>
              </w:tc>
              <w:tc>
                <w:tcPr>
                  <w:tcW w:w="5387" w:type="dxa"/>
                  <w:tcBorders>
                    <w:top w:val="nil"/>
                    <w:left w:val="nil"/>
                    <w:bottom w:val="single" w:sz="8" w:space="0" w:color="auto"/>
                    <w:right w:val="single" w:sz="4" w:space="0" w:color="auto"/>
                  </w:tcBorders>
                  <w:hideMark/>
                </w:tcPr>
                <w:p w14:paraId="3E1A2A57" w14:textId="77777777" w:rsidR="00C32455" w:rsidRPr="00067DD5" w:rsidRDefault="00C32455" w:rsidP="0098073C">
                  <w:pPr>
                    <w:spacing w:line="276" w:lineRule="auto"/>
                    <w:jc w:val="center"/>
                    <w:rPr>
                      <w:b/>
                      <w:bCs/>
                      <w:lang w:eastAsia="en-US"/>
                    </w:rPr>
                  </w:pPr>
                  <w:r w:rsidRPr="00067DD5">
                    <w:rPr>
                      <w:b/>
                      <w:bCs/>
                      <w:lang w:eastAsia="en-US"/>
                    </w:rPr>
                    <w:t>Определение</w:t>
                  </w:r>
                </w:p>
              </w:tc>
              <w:tc>
                <w:tcPr>
                  <w:tcW w:w="1643" w:type="dxa"/>
                  <w:vMerge/>
                  <w:tcBorders>
                    <w:top w:val="single" w:sz="8" w:space="0" w:color="auto"/>
                    <w:left w:val="single" w:sz="4" w:space="0" w:color="auto"/>
                    <w:bottom w:val="single" w:sz="8" w:space="0" w:color="000000"/>
                    <w:right w:val="single" w:sz="8" w:space="0" w:color="auto"/>
                  </w:tcBorders>
                  <w:vAlign w:val="center"/>
                  <w:hideMark/>
                </w:tcPr>
                <w:p w14:paraId="0CD710EB" w14:textId="77777777" w:rsidR="00C32455" w:rsidRPr="00067DD5" w:rsidRDefault="00C32455" w:rsidP="0098073C">
                  <w:pPr>
                    <w:rPr>
                      <w:b/>
                      <w:bCs/>
                      <w:lang w:eastAsia="en-US"/>
                    </w:rPr>
                  </w:pPr>
                </w:p>
              </w:tc>
            </w:tr>
            <w:tr w:rsidR="00C32455" w:rsidRPr="00067DD5" w14:paraId="2811BB2E" w14:textId="77777777" w:rsidTr="0098073C">
              <w:trPr>
                <w:cantSplit/>
              </w:trPr>
              <w:tc>
                <w:tcPr>
                  <w:tcW w:w="1304" w:type="dxa"/>
                  <w:tcBorders>
                    <w:top w:val="nil"/>
                    <w:left w:val="single" w:sz="4" w:space="0" w:color="auto"/>
                    <w:bottom w:val="single" w:sz="8" w:space="0" w:color="auto"/>
                    <w:right w:val="single" w:sz="8" w:space="0" w:color="auto"/>
                  </w:tcBorders>
                  <w:vAlign w:val="center"/>
                  <w:hideMark/>
                </w:tcPr>
                <w:p w14:paraId="6416C757" w14:textId="77777777" w:rsidR="00C32455" w:rsidRPr="00067DD5" w:rsidRDefault="00C32455" w:rsidP="0098073C">
                  <w:pPr>
                    <w:spacing w:line="276" w:lineRule="auto"/>
                    <w:rPr>
                      <w:lang w:eastAsia="en-US"/>
                    </w:rPr>
                  </w:pPr>
                  <w:r w:rsidRPr="00067DD5">
                    <w:rPr>
                      <w:lang w:eastAsia="en-US"/>
                    </w:rPr>
                    <w:t>Нет</w:t>
                  </w:r>
                </w:p>
              </w:tc>
              <w:tc>
                <w:tcPr>
                  <w:tcW w:w="5387" w:type="dxa"/>
                  <w:tcBorders>
                    <w:top w:val="nil"/>
                    <w:left w:val="nil"/>
                    <w:bottom w:val="single" w:sz="8" w:space="0" w:color="auto"/>
                    <w:right w:val="single" w:sz="4" w:space="0" w:color="auto"/>
                  </w:tcBorders>
                  <w:vAlign w:val="center"/>
                  <w:hideMark/>
                </w:tcPr>
                <w:p w14:paraId="58EA2F44" w14:textId="77777777" w:rsidR="00C32455" w:rsidRPr="00067DD5" w:rsidRDefault="00C32455" w:rsidP="0098073C">
                  <w:pPr>
                    <w:spacing w:line="276" w:lineRule="auto"/>
                    <w:rPr>
                      <w:lang w:eastAsia="en-US"/>
                    </w:rPr>
                  </w:pPr>
                  <w:r w:rsidRPr="00067DD5">
                    <w:rPr>
                      <w:lang w:eastAsia="en-US"/>
                    </w:rPr>
                    <w:t>Можно продолжать работу</w:t>
                  </w:r>
                </w:p>
              </w:tc>
              <w:tc>
                <w:tcPr>
                  <w:tcW w:w="1643" w:type="dxa"/>
                  <w:tcBorders>
                    <w:top w:val="nil"/>
                    <w:left w:val="single" w:sz="4" w:space="0" w:color="auto"/>
                    <w:bottom w:val="single" w:sz="8" w:space="0" w:color="auto"/>
                    <w:right w:val="single" w:sz="8" w:space="0" w:color="auto"/>
                  </w:tcBorders>
                  <w:vAlign w:val="center"/>
                  <w:hideMark/>
                </w:tcPr>
                <w:p w14:paraId="2B243BAA" w14:textId="77777777" w:rsidR="00C32455" w:rsidRPr="00067DD5" w:rsidRDefault="00C32455" w:rsidP="0098073C">
                  <w:pPr>
                    <w:spacing w:line="276" w:lineRule="auto"/>
                    <w:rPr>
                      <w:lang w:eastAsia="en-US"/>
                    </w:rPr>
                  </w:pPr>
                  <w:r w:rsidRPr="00067DD5">
                    <w:rPr>
                      <w:lang w:eastAsia="en-US"/>
                    </w:rPr>
                    <w:t>72 часа (4)</w:t>
                  </w:r>
                </w:p>
              </w:tc>
            </w:tr>
            <w:tr w:rsidR="00C32455" w:rsidRPr="00067DD5" w14:paraId="638C7327" w14:textId="77777777" w:rsidTr="0098073C">
              <w:trPr>
                <w:cantSplit/>
              </w:trPr>
              <w:tc>
                <w:tcPr>
                  <w:tcW w:w="1304" w:type="dxa"/>
                  <w:tcBorders>
                    <w:top w:val="nil"/>
                    <w:left w:val="single" w:sz="4" w:space="0" w:color="auto"/>
                    <w:bottom w:val="single" w:sz="8" w:space="0" w:color="auto"/>
                    <w:right w:val="single" w:sz="8" w:space="0" w:color="auto"/>
                  </w:tcBorders>
                  <w:vAlign w:val="center"/>
                  <w:hideMark/>
                </w:tcPr>
                <w:p w14:paraId="4B46A60F" w14:textId="77777777" w:rsidR="00C32455" w:rsidRPr="00067DD5" w:rsidRDefault="00C32455" w:rsidP="0098073C">
                  <w:pPr>
                    <w:spacing w:line="276" w:lineRule="auto"/>
                    <w:rPr>
                      <w:lang w:eastAsia="en-US"/>
                    </w:rPr>
                  </w:pPr>
                  <w:r w:rsidRPr="00067DD5">
                    <w:rPr>
                      <w:lang w:eastAsia="en-US"/>
                    </w:rPr>
                    <w:t>Низкий</w:t>
                  </w:r>
                </w:p>
              </w:tc>
              <w:tc>
                <w:tcPr>
                  <w:tcW w:w="5387" w:type="dxa"/>
                  <w:tcBorders>
                    <w:top w:val="nil"/>
                    <w:left w:val="nil"/>
                    <w:bottom w:val="single" w:sz="8" w:space="0" w:color="auto"/>
                    <w:right w:val="single" w:sz="4" w:space="0" w:color="auto"/>
                  </w:tcBorders>
                  <w:vAlign w:val="center"/>
                  <w:hideMark/>
                </w:tcPr>
                <w:p w14:paraId="705D58D3" w14:textId="77777777" w:rsidR="00C32455" w:rsidRPr="00067DD5" w:rsidRDefault="00C32455" w:rsidP="0098073C">
                  <w:pPr>
                    <w:spacing w:line="276" w:lineRule="auto"/>
                    <w:rPr>
                      <w:lang w:val="ru-RU" w:eastAsia="en-US"/>
                    </w:rPr>
                  </w:pPr>
                  <w:r w:rsidRPr="00067DD5">
                    <w:rPr>
                      <w:lang w:val="ru-RU" w:eastAsia="en-US"/>
                    </w:rPr>
                    <w:t>Не может работать один сотрудник</w:t>
                  </w:r>
                </w:p>
              </w:tc>
              <w:tc>
                <w:tcPr>
                  <w:tcW w:w="1643" w:type="dxa"/>
                  <w:tcBorders>
                    <w:top w:val="nil"/>
                    <w:left w:val="single" w:sz="4" w:space="0" w:color="auto"/>
                    <w:bottom w:val="single" w:sz="8" w:space="0" w:color="auto"/>
                    <w:right w:val="single" w:sz="8" w:space="0" w:color="auto"/>
                  </w:tcBorders>
                  <w:vAlign w:val="center"/>
                  <w:hideMark/>
                </w:tcPr>
                <w:p w14:paraId="48258C84" w14:textId="77777777" w:rsidR="00C32455" w:rsidRPr="00067DD5" w:rsidRDefault="00C32455" w:rsidP="0098073C">
                  <w:pPr>
                    <w:spacing w:line="276" w:lineRule="auto"/>
                    <w:rPr>
                      <w:lang w:eastAsia="en-US"/>
                    </w:rPr>
                  </w:pPr>
                  <w:r w:rsidRPr="00067DD5">
                    <w:rPr>
                      <w:lang w:eastAsia="en-US"/>
                    </w:rPr>
                    <w:t>24 часа (3)</w:t>
                  </w:r>
                </w:p>
              </w:tc>
            </w:tr>
            <w:tr w:rsidR="00C32455" w:rsidRPr="00067DD5" w14:paraId="664C3807" w14:textId="77777777" w:rsidTr="0098073C">
              <w:trPr>
                <w:cantSplit/>
              </w:trPr>
              <w:tc>
                <w:tcPr>
                  <w:tcW w:w="1304" w:type="dxa"/>
                  <w:tcBorders>
                    <w:top w:val="nil"/>
                    <w:left w:val="single" w:sz="4" w:space="0" w:color="auto"/>
                    <w:bottom w:val="single" w:sz="8" w:space="0" w:color="auto"/>
                    <w:right w:val="single" w:sz="8" w:space="0" w:color="auto"/>
                  </w:tcBorders>
                  <w:vAlign w:val="center"/>
                  <w:hideMark/>
                </w:tcPr>
                <w:p w14:paraId="1E2A78C9" w14:textId="77777777" w:rsidR="00C32455" w:rsidRPr="00067DD5" w:rsidRDefault="00C32455" w:rsidP="0098073C">
                  <w:pPr>
                    <w:spacing w:line="276" w:lineRule="auto"/>
                    <w:rPr>
                      <w:lang w:eastAsia="en-US"/>
                    </w:rPr>
                  </w:pPr>
                  <w:r w:rsidRPr="00067DD5">
                    <w:rPr>
                      <w:lang w:eastAsia="en-US"/>
                    </w:rPr>
                    <w:t>Средний</w:t>
                  </w:r>
                </w:p>
              </w:tc>
              <w:tc>
                <w:tcPr>
                  <w:tcW w:w="5387" w:type="dxa"/>
                  <w:tcBorders>
                    <w:top w:val="nil"/>
                    <w:left w:val="nil"/>
                    <w:bottom w:val="single" w:sz="8" w:space="0" w:color="auto"/>
                    <w:right w:val="single" w:sz="4" w:space="0" w:color="auto"/>
                  </w:tcBorders>
                  <w:vAlign w:val="center"/>
                  <w:hideMark/>
                </w:tcPr>
                <w:p w14:paraId="5E6873C9" w14:textId="77777777" w:rsidR="00C32455" w:rsidRPr="00067DD5" w:rsidRDefault="00C32455" w:rsidP="0098073C">
                  <w:pPr>
                    <w:spacing w:line="276" w:lineRule="auto"/>
                    <w:rPr>
                      <w:lang w:val="ru-RU" w:eastAsia="en-US"/>
                    </w:rPr>
                  </w:pPr>
                  <w:r w:rsidRPr="00067DD5">
                    <w:rPr>
                      <w:lang w:val="ru-RU" w:eastAsia="en-US"/>
                    </w:rPr>
                    <w:t>Не может выполняться технологическая операция</w:t>
                  </w:r>
                </w:p>
              </w:tc>
              <w:tc>
                <w:tcPr>
                  <w:tcW w:w="1643" w:type="dxa"/>
                  <w:tcBorders>
                    <w:top w:val="nil"/>
                    <w:left w:val="single" w:sz="4" w:space="0" w:color="auto"/>
                    <w:bottom w:val="single" w:sz="8" w:space="0" w:color="auto"/>
                    <w:right w:val="single" w:sz="8" w:space="0" w:color="auto"/>
                  </w:tcBorders>
                  <w:vAlign w:val="center"/>
                  <w:hideMark/>
                </w:tcPr>
                <w:p w14:paraId="682ECBC5" w14:textId="77777777" w:rsidR="00C32455" w:rsidRPr="00067DD5" w:rsidRDefault="00C32455" w:rsidP="0098073C">
                  <w:pPr>
                    <w:spacing w:line="276" w:lineRule="auto"/>
                    <w:rPr>
                      <w:lang w:eastAsia="en-US"/>
                    </w:rPr>
                  </w:pPr>
                  <w:r w:rsidRPr="00067DD5">
                    <w:rPr>
                      <w:lang w:eastAsia="en-US"/>
                    </w:rPr>
                    <w:t>8 часов (2)</w:t>
                  </w:r>
                </w:p>
              </w:tc>
            </w:tr>
            <w:tr w:rsidR="00C32455" w:rsidRPr="00067DD5" w14:paraId="6094B1CD" w14:textId="77777777" w:rsidTr="0098073C">
              <w:trPr>
                <w:cantSplit/>
              </w:trPr>
              <w:tc>
                <w:tcPr>
                  <w:tcW w:w="1304" w:type="dxa"/>
                  <w:tcBorders>
                    <w:top w:val="nil"/>
                    <w:left w:val="single" w:sz="4" w:space="0" w:color="auto"/>
                    <w:bottom w:val="nil"/>
                    <w:right w:val="single" w:sz="8" w:space="0" w:color="auto"/>
                  </w:tcBorders>
                  <w:vAlign w:val="center"/>
                  <w:hideMark/>
                </w:tcPr>
                <w:p w14:paraId="150E613A" w14:textId="77777777" w:rsidR="00C32455" w:rsidRPr="00067DD5" w:rsidRDefault="00C32455" w:rsidP="0098073C">
                  <w:pPr>
                    <w:spacing w:line="276" w:lineRule="auto"/>
                    <w:rPr>
                      <w:lang w:eastAsia="en-US"/>
                    </w:rPr>
                  </w:pPr>
                  <w:r w:rsidRPr="00067DD5">
                    <w:rPr>
                      <w:lang w:eastAsia="en-US"/>
                    </w:rPr>
                    <w:t>Высокий</w:t>
                  </w:r>
                </w:p>
              </w:tc>
              <w:tc>
                <w:tcPr>
                  <w:tcW w:w="5387" w:type="dxa"/>
                  <w:tcBorders>
                    <w:top w:val="nil"/>
                    <w:left w:val="nil"/>
                    <w:bottom w:val="nil"/>
                    <w:right w:val="single" w:sz="4" w:space="0" w:color="auto"/>
                  </w:tcBorders>
                  <w:vAlign w:val="center"/>
                  <w:hideMark/>
                </w:tcPr>
                <w:p w14:paraId="63B4AB23" w14:textId="77777777" w:rsidR="00C32455" w:rsidRPr="00067DD5" w:rsidRDefault="00C32455" w:rsidP="0098073C">
                  <w:pPr>
                    <w:spacing w:line="276" w:lineRule="auto"/>
                    <w:rPr>
                      <w:lang w:eastAsia="en-US"/>
                    </w:rPr>
                  </w:pPr>
                  <w:r w:rsidRPr="00067DD5">
                    <w:rPr>
                      <w:lang w:eastAsia="en-US"/>
                    </w:rPr>
                    <w:t>Не может работать предприятие</w:t>
                  </w:r>
                </w:p>
              </w:tc>
              <w:tc>
                <w:tcPr>
                  <w:tcW w:w="1643" w:type="dxa"/>
                  <w:tcBorders>
                    <w:top w:val="nil"/>
                    <w:left w:val="single" w:sz="4" w:space="0" w:color="auto"/>
                    <w:bottom w:val="nil"/>
                    <w:right w:val="single" w:sz="8" w:space="0" w:color="auto"/>
                  </w:tcBorders>
                  <w:vAlign w:val="center"/>
                  <w:hideMark/>
                </w:tcPr>
                <w:p w14:paraId="251638FB" w14:textId="77777777" w:rsidR="00C32455" w:rsidRPr="00067DD5" w:rsidRDefault="00C32455" w:rsidP="0098073C">
                  <w:pPr>
                    <w:spacing w:line="276" w:lineRule="auto"/>
                    <w:rPr>
                      <w:lang w:eastAsia="en-US"/>
                    </w:rPr>
                  </w:pPr>
                  <w:r w:rsidRPr="00067DD5">
                    <w:rPr>
                      <w:lang w:eastAsia="en-US"/>
                    </w:rPr>
                    <w:t xml:space="preserve">4 часа </w:t>
                  </w:r>
                  <w:r w:rsidRPr="00067DD5">
                    <w:rPr>
                      <w:lang w:val="en-US" w:eastAsia="en-US"/>
                    </w:rPr>
                    <w:t xml:space="preserve"> </w:t>
                  </w:r>
                  <w:r w:rsidRPr="00067DD5">
                    <w:rPr>
                      <w:lang w:eastAsia="en-US"/>
                    </w:rPr>
                    <w:t>(1)</w:t>
                  </w:r>
                </w:p>
              </w:tc>
            </w:tr>
            <w:tr w:rsidR="00C32455" w:rsidRPr="00067DD5" w14:paraId="33D4A2B0" w14:textId="77777777" w:rsidTr="0098073C">
              <w:trPr>
                <w:cantSplit/>
              </w:trPr>
              <w:tc>
                <w:tcPr>
                  <w:tcW w:w="1304" w:type="dxa"/>
                  <w:tcBorders>
                    <w:top w:val="nil"/>
                    <w:left w:val="single" w:sz="4" w:space="0" w:color="auto"/>
                    <w:bottom w:val="single" w:sz="4" w:space="0" w:color="auto"/>
                    <w:right w:val="single" w:sz="8" w:space="0" w:color="auto"/>
                  </w:tcBorders>
                  <w:vAlign w:val="center"/>
                </w:tcPr>
                <w:p w14:paraId="4375DD4A" w14:textId="77777777" w:rsidR="00C32455" w:rsidRPr="00067DD5" w:rsidRDefault="00C32455" w:rsidP="0098073C">
                  <w:pPr>
                    <w:spacing w:line="276" w:lineRule="auto"/>
                    <w:rPr>
                      <w:lang w:eastAsia="en-US"/>
                    </w:rPr>
                  </w:pPr>
                </w:p>
              </w:tc>
              <w:tc>
                <w:tcPr>
                  <w:tcW w:w="5387" w:type="dxa"/>
                  <w:tcBorders>
                    <w:top w:val="nil"/>
                    <w:left w:val="nil"/>
                    <w:bottom w:val="single" w:sz="4" w:space="0" w:color="auto"/>
                    <w:right w:val="single" w:sz="4" w:space="0" w:color="auto"/>
                  </w:tcBorders>
                  <w:vAlign w:val="center"/>
                </w:tcPr>
                <w:p w14:paraId="1BB7353B" w14:textId="77777777" w:rsidR="00C32455" w:rsidRPr="00067DD5" w:rsidRDefault="00C32455" w:rsidP="0098073C">
                  <w:pPr>
                    <w:spacing w:line="276" w:lineRule="auto"/>
                    <w:rPr>
                      <w:lang w:eastAsia="en-US"/>
                    </w:rPr>
                  </w:pPr>
                </w:p>
              </w:tc>
              <w:tc>
                <w:tcPr>
                  <w:tcW w:w="1643" w:type="dxa"/>
                  <w:tcBorders>
                    <w:top w:val="nil"/>
                    <w:left w:val="single" w:sz="4" w:space="0" w:color="auto"/>
                    <w:bottom w:val="single" w:sz="8" w:space="0" w:color="auto"/>
                    <w:right w:val="single" w:sz="8" w:space="0" w:color="auto"/>
                  </w:tcBorders>
                  <w:vAlign w:val="center"/>
                </w:tcPr>
                <w:p w14:paraId="5E81C7A3" w14:textId="77777777" w:rsidR="00C32455" w:rsidRPr="00067DD5" w:rsidRDefault="00C32455" w:rsidP="0098073C">
                  <w:pPr>
                    <w:spacing w:line="276" w:lineRule="auto"/>
                    <w:rPr>
                      <w:lang w:eastAsia="en-US"/>
                    </w:rPr>
                  </w:pPr>
                </w:p>
              </w:tc>
            </w:tr>
          </w:tbl>
          <w:p w14:paraId="7F72180B" w14:textId="77777777" w:rsidR="00C32455" w:rsidRPr="00067DD5" w:rsidRDefault="00C32455" w:rsidP="0098073C">
            <w:pPr>
              <w:rPr>
                <w:sz w:val="20"/>
                <w:szCs w:val="20"/>
                <w:lang w:val="ru-RU"/>
              </w:rPr>
            </w:pPr>
          </w:p>
        </w:tc>
      </w:tr>
      <w:tr w:rsidR="00C32455" w:rsidRPr="00235875" w14:paraId="7EE1E315" w14:textId="77777777" w:rsidTr="0098073C">
        <w:tc>
          <w:tcPr>
            <w:tcW w:w="667" w:type="dxa"/>
          </w:tcPr>
          <w:p w14:paraId="512692F6"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eastAsia="en-US"/>
              </w:rPr>
            </w:pPr>
          </w:p>
        </w:tc>
        <w:tc>
          <w:tcPr>
            <w:tcW w:w="8931" w:type="dxa"/>
            <w:gridSpan w:val="2"/>
            <w:hideMark/>
          </w:tcPr>
          <w:p w14:paraId="4FE0D1EA" w14:textId="77777777" w:rsidR="00C32455" w:rsidRPr="00067DD5" w:rsidRDefault="00C32455" w:rsidP="0098073C">
            <w:pPr>
              <w:spacing w:line="276" w:lineRule="auto"/>
              <w:ind w:firstLine="176"/>
              <w:rPr>
                <w:lang w:val="ru-RU" w:eastAsia="en-US"/>
              </w:rPr>
            </w:pPr>
            <w:r w:rsidRPr="00067DD5">
              <w:rPr>
                <w:lang w:val="ru-RU" w:eastAsia="en-US"/>
              </w:rPr>
              <w:t>Время ожидания поставки Сервиса с момента запроса</w:t>
            </w:r>
          </w:p>
        </w:tc>
      </w:tr>
      <w:tr w:rsidR="00C32455" w:rsidRPr="00235875" w14:paraId="43C9F941" w14:textId="77777777" w:rsidTr="0098073C">
        <w:tc>
          <w:tcPr>
            <w:tcW w:w="667" w:type="dxa"/>
          </w:tcPr>
          <w:p w14:paraId="3AD19E1B" w14:textId="77777777" w:rsidR="00C32455" w:rsidRPr="00067DD5" w:rsidRDefault="00C32455" w:rsidP="0098073C">
            <w:pPr>
              <w:keepLines/>
              <w:widowControl w:val="0"/>
              <w:tabs>
                <w:tab w:val="num" w:pos="1288"/>
              </w:tabs>
              <w:overflowPunct w:val="0"/>
              <w:autoSpaceDE w:val="0"/>
              <w:autoSpaceDN w:val="0"/>
              <w:adjustRightInd w:val="0"/>
              <w:spacing w:line="276" w:lineRule="auto"/>
              <w:ind w:right="1735"/>
              <w:textAlignment w:val="baseline"/>
              <w:outlineLvl w:val="1"/>
              <w:rPr>
                <w:b/>
                <w:lang w:val="ru-RU" w:eastAsia="en-US"/>
              </w:rPr>
            </w:pPr>
          </w:p>
        </w:tc>
        <w:tc>
          <w:tcPr>
            <w:tcW w:w="8931" w:type="dxa"/>
            <w:gridSpan w:val="2"/>
            <w:hideMark/>
          </w:tcPr>
          <w:p w14:paraId="16AB46DB" w14:textId="77777777" w:rsidR="00C32455" w:rsidRPr="00067DD5" w:rsidRDefault="00C32455" w:rsidP="0098073C">
            <w:pPr>
              <w:spacing w:line="276" w:lineRule="auto"/>
              <w:ind w:left="176"/>
              <w:rPr>
                <w:lang w:val="ru-RU" w:eastAsia="en-US"/>
              </w:rPr>
            </w:pPr>
            <w:r w:rsidRPr="00067DD5">
              <w:rPr>
                <w:lang w:val="ru-RU" w:eastAsia="en-US"/>
              </w:rPr>
              <w:t xml:space="preserve">Организация поставки Сервиса любому количеству новых Пользователей определяется длительностью процедуры приобретения пользовательских лицензий и составляет не более 30 дней с момента оплаты лицензий. </w:t>
            </w:r>
          </w:p>
        </w:tc>
      </w:tr>
      <w:tr w:rsidR="00C32455" w:rsidRPr="00067DD5" w14:paraId="3D27039B" w14:textId="77777777" w:rsidTr="0098073C">
        <w:tc>
          <w:tcPr>
            <w:tcW w:w="667" w:type="dxa"/>
          </w:tcPr>
          <w:p w14:paraId="366C0735"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
                <w:bCs/>
                <w:i/>
                <w:iCs/>
                <w:lang w:val="ru-RU" w:eastAsia="en-US"/>
              </w:rPr>
            </w:pPr>
          </w:p>
        </w:tc>
        <w:tc>
          <w:tcPr>
            <w:tcW w:w="8931" w:type="dxa"/>
            <w:gridSpan w:val="2"/>
            <w:hideMark/>
          </w:tcPr>
          <w:p w14:paraId="695D58DD" w14:textId="77777777" w:rsidR="00C32455" w:rsidRPr="00067DD5" w:rsidRDefault="00C32455" w:rsidP="0098073C">
            <w:pPr>
              <w:spacing w:line="276" w:lineRule="auto"/>
              <w:rPr>
                <w:b/>
                <w:lang w:eastAsia="en-US"/>
              </w:rPr>
            </w:pPr>
            <w:r w:rsidRPr="00067DD5">
              <w:rPr>
                <w:b/>
                <w:lang w:eastAsia="en-US"/>
              </w:rPr>
              <w:t>Параметры безопасности</w:t>
            </w:r>
          </w:p>
        </w:tc>
      </w:tr>
      <w:tr w:rsidR="00C32455" w:rsidRPr="00235875" w14:paraId="376A60F2" w14:textId="77777777" w:rsidTr="0098073C">
        <w:tc>
          <w:tcPr>
            <w:tcW w:w="667" w:type="dxa"/>
          </w:tcPr>
          <w:p w14:paraId="1CC22BAD"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lang w:eastAsia="en-US"/>
              </w:rPr>
            </w:pPr>
          </w:p>
        </w:tc>
        <w:tc>
          <w:tcPr>
            <w:tcW w:w="8931" w:type="dxa"/>
            <w:gridSpan w:val="2"/>
            <w:hideMark/>
          </w:tcPr>
          <w:p w14:paraId="60124192" w14:textId="77777777" w:rsidR="00C32455" w:rsidRPr="00067DD5" w:rsidRDefault="00C32455" w:rsidP="0098073C">
            <w:pPr>
              <w:spacing w:line="276" w:lineRule="auto"/>
              <w:ind w:left="176"/>
              <w:rPr>
                <w:lang w:val="ru-RU" w:eastAsia="en-US"/>
              </w:rPr>
            </w:pPr>
            <w:r w:rsidRPr="00067DD5">
              <w:rPr>
                <w:lang w:val="ru-RU" w:eastAsia="en-US"/>
              </w:rPr>
              <w:t>Сервисом не предусматривается резервирование пользовательской информации, хранящейся на дисках персонального компьютера.</w:t>
            </w:r>
          </w:p>
        </w:tc>
      </w:tr>
      <w:tr w:rsidR="00C32455" w:rsidRPr="00235875" w14:paraId="096DA388" w14:textId="77777777" w:rsidTr="0098073C">
        <w:tc>
          <w:tcPr>
            <w:tcW w:w="667" w:type="dxa"/>
          </w:tcPr>
          <w:p w14:paraId="0715F4C4"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b/>
                <w:lang w:val="ru-RU" w:eastAsia="en-US"/>
              </w:rPr>
            </w:pPr>
          </w:p>
        </w:tc>
        <w:tc>
          <w:tcPr>
            <w:tcW w:w="8931" w:type="dxa"/>
            <w:gridSpan w:val="2"/>
            <w:hideMark/>
          </w:tcPr>
          <w:p w14:paraId="705BB64D" w14:textId="77777777" w:rsidR="00C32455" w:rsidRPr="00067DD5" w:rsidRDefault="00C32455" w:rsidP="0098073C">
            <w:pPr>
              <w:spacing w:line="276" w:lineRule="auto"/>
              <w:ind w:left="175"/>
              <w:rPr>
                <w:b/>
                <w:lang w:val="ru-RU" w:eastAsia="en-US"/>
              </w:rPr>
            </w:pPr>
            <w:r w:rsidRPr="00067DD5">
              <w:rPr>
                <w:lang w:val="ru-RU" w:eastAsia="en-US"/>
              </w:rPr>
              <w:t>Идентификация пользователей Сервиса в системе производится на основании данных учетной записи пользователя в ИС УФАП (имя пользователя и пароль). В системе не предусмотрено иных дополнительных средств обеспечения  конфиденциальности данных, в случае использования учетных данных пользователя ИС УФАП другим лицом.</w:t>
            </w:r>
          </w:p>
        </w:tc>
      </w:tr>
      <w:tr w:rsidR="00C32455" w:rsidRPr="00067DD5" w14:paraId="0B96A9CD" w14:textId="77777777" w:rsidTr="0098073C">
        <w:trPr>
          <w:trHeight w:val="320"/>
        </w:trPr>
        <w:tc>
          <w:tcPr>
            <w:tcW w:w="667" w:type="dxa"/>
          </w:tcPr>
          <w:p w14:paraId="4E27601D" w14:textId="77777777" w:rsidR="00C32455" w:rsidRPr="00067DD5" w:rsidRDefault="00C32455" w:rsidP="0098073C">
            <w:pPr>
              <w:keepLines/>
              <w:widowControl w:val="0"/>
              <w:tabs>
                <w:tab w:val="num" w:pos="-142"/>
                <w:tab w:val="num" w:pos="927"/>
              </w:tabs>
              <w:overflowPunct w:val="0"/>
              <w:autoSpaceDE w:val="0"/>
              <w:autoSpaceDN w:val="0"/>
              <w:adjustRightInd w:val="0"/>
              <w:spacing w:line="276" w:lineRule="auto"/>
              <w:ind w:right="176"/>
              <w:jc w:val="both"/>
              <w:textAlignment w:val="baseline"/>
              <w:outlineLvl w:val="0"/>
              <w:rPr>
                <w:bCs/>
                <w:kern w:val="32"/>
                <w:lang w:val="ru-RU" w:eastAsia="en-US"/>
              </w:rPr>
            </w:pPr>
          </w:p>
        </w:tc>
        <w:tc>
          <w:tcPr>
            <w:tcW w:w="8931" w:type="dxa"/>
            <w:gridSpan w:val="2"/>
            <w:hideMark/>
          </w:tcPr>
          <w:p w14:paraId="579F0BDB" w14:textId="77777777" w:rsidR="00C32455" w:rsidRPr="00067DD5" w:rsidRDefault="00C32455" w:rsidP="0098073C">
            <w:pPr>
              <w:spacing w:line="276" w:lineRule="auto"/>
              <w:outlineLvl w:val="0"/>
              <w:rPr>
                <w:b/>
                <w:bCs/>
                <w:kern w:val="32"/>
                <w:lang w:eastAsia="en-US"/>
              </w:rPr>
            </w:pPr>
            <w:r w:rsidRPr="00067DD5">
              <w:rPr>
                <w:b/>
                <w:bCs/>
                <w:kern w:val="32"/>
                <w:lang w:eastAsia="en-US"/>
              </w:rPr>
              <w:t>Процедуры:</w:t>
            </w:r>
          </w:p>
        </w:tc>
      </w:tr>
      <w:tr w:rsidR="00C32455" w:rsidRPr="00067DD5" w14:paraId="64EDBDF8" w14:textId="77777777" w:rsidTr="0098073C">
        <w:tc>
          <w:tcPr>
            <w:tcW w:w="667" w:type="dxa"/>
          </w:tcPr>
          <w:p w14:paraId="2DFCDDC3"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Cs/>
                <w:i/>
                <w:iCs/>
                <w:lang w:eastAsia="en-US"/>
              </w:rPr>
            </w:pPr>
          </w:p>
        </w:tc>
        <w:tc>
          <w:tcPr>
            <w:tcW w:w="8931" w:type="dxa"/>
            <w:gridSpan w:val="2"/>
            <w:hideMark/>
          </w:tcPr>
          <w:p w14:paraId="58D455D5" w14:textId="77777777" w:rsidR="00C32455" w:rsidRPr="00067DD5" w:rsidRDefault="00C32455" w:rsidP="0098073C">
            <w:pPr>
              <w:spacing w:line="276" w:lineRule="auto"/>
              <w:rPr>
                <w:b/>
                <w:lang w:eastAsia="en-US"/>
              </w:rPr>
            </w:pPr>
            <w:r w:rsidRPr="00067DD5">
              <w:rPr>
                <w:b/>
                <w:lang w:eastAsia="en-US"/>
              </w:rPr>
              <w:t>Процедура инициации Сервиса</w:t>
            </w:r>
          </w:p>
        </w:tc>
      </w:tr>
      <w:tr w:rsidR="00C32455" w:rsidRPr="00235875" w14:paraId="2E548AF9" w14:textId="77777777" w:rsidTr="0098073C">
        <w:tc>
          <w:tcPr>
            <w:tcW w:w="667" w:type="dxa"/>
          </w:tcPr>
          <w:p w14:paraId="0F9DBB06" w14:textId="77777777" w:rsidR="00C32455" w:rsidRPr="00067DD5" w:rsidRDefault="00C32455" w:rsidP="0098073C">
            <w:pPr>
              <w:keepNext/>
              <w:spacing w:line="276" w:lineRule="auto"/>
              <w:ind w:left="300"/>
              <w:outlineLvl w:val="1"/>
              <w:rPr>
                <w:bCs/>
                <w:i/>
                <w:iCs/>
                <w:lang w:eastAsia="en-US"/>
              </w:rPr>
            </w:pPr>
          </w:p>
        </w:tc>
        <w:tc>
          <w:tcPr>
            <w:tcW w:w="8931" w:type="dxa"/>
            <w:gridSpan w:val="2"/>
            <w:hideMark/>
          </w:tcPr>
          <w:p w14:paraId="311C862F" w14:textId="77777777" w:rsidR="00C32455" w:rsidRPr="00067DD5" w:rsidRDefault="00C32455" w:rsidP="0098073C">
            <w:pPr>
              <w:spacing w:line="276" w:lineRule="auto"/>
              <w:ind w:left="176"/>
              <w:rPr>
                <w:lang w:val="ru-RU" w:eastAsia="en-US"/>
              </w:rPr>
            </w:pPr>
            <w:r w:rsidRPr="00067DD5">
              <w:rPr>
                <w:lang w:val="ru-RU" w:eastAsia="en-US"/>
              </w:rPr>
              <w:t>Процедура инициации Сервиса описана во «Временном положении о порядке работы внешних контрагентов с информационной системой управления фондами и активами ПАО «РусГидро»</w:t>
            </w:r>
          </w:p>
        </w:tc>
      </w:tr>
      <w:tr w:rsidR="00C32455" w:rsidRPr="00067DD5" w14:paraId="01DFB4C2" w14:textId="77777777" w:rsidTr="0098073C">
        <w:tc>
          <w:tcPr>
            <w:tcW w:w="667" w:type="dxa"/>
          </w:tcPr>
          <w:p w14:paraId="7C643A63"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Cs/>
                <w:i/>
                <w:iCs/>
                <w:lang w:val="ru-RU" w:eastAsia="en-US"/>
              </w:rPr>
            </w:pPr>
          </w:p>
        </w:tc>
        <w:tc>
          <w:tcPr>
            <w:tcW w:w="8931" w:type="dxa"/>
            <w:gridSpan w:val="2"/>
            <w:hideMark/>
          </w:tcPr>
          <w:p w14:paraId="2C20D031" w14:textId="77777777" w:rsidR="00C32455" w:rsidRPr="00067DD5" w:rsidRDefault="00C32455" w:rsidP="0098073C">
            <w:pPr>
              <w:spacing w:line="276" w:lineRule="auto"/>
              <w:rPr>
                <w:b/>
                <w:lang w:eastAsia="en-US"/>
              </w:rPr>
            </w:pPr>
            <w:r w:rsidRPr="00067DD5">
              <w:rPr>
                <w:b/>
                <w:lang w:eastAsia="en-US"/>
              </w:rPr>
              <w:t>Процедура  регистрации нового Пользователя</w:t>
            </w:r>
          </w:p>
        </w:tc>
      </w:tr>
      <w:tr w:rsidR="00C32455" w:rsidRPr="00235875" w14:paraId="41BA57EE" w14:textId="77777777" w:rsidTr="0098073C">
        <w:tc>
          <w:tcPr>
            <w:tcW w:w="667" w:type="dxa"/>
          </w:tcPr>
          <w:p w14:paraId="7E26187E" w14:textId="77777777" w:rsidR="00C32455" w:rsidRPr="00067DD5" w:rsidRDefault="00C32455" w:rsidP="0098073C">
            <w:pPr>
              <w:spacing w:line="276" w:lineRule="auto"/>
              <w:ind w:right="176"/>
              <w:outlineLvl w:val="1"/>
              <w:rPr>
                <w:bCs/>
                <w:i/>
                <w:iCs/>
                <w:lang w:eastAsia="en-US"/>
              </w:rPr>
            </w:pPr>
          </w:p>
        </w:tc>
        <w:tc>
          <w:tcPr>
            <w:tcW w:w="8931" w:type="dxa"/>
            <w:gridSpan w:val="2"/>
            <w:hideMark/>
          </w:tcPr>
          <w:p w14:paraId="16868573" w14:textId="77777777" w:rsidR="00C32455" w:rsidRPr="00067DD5" w:rsidRDefault="00C32455" w:rsidP="0098073C">
            <w:pPr>
              <w:spacing w:line="276" w:lineRule="auto"/>
              <w:ind w:left="175"/>
              <w:rPr>
                <w:lang w:val="ru-RU" w:eastAsia="en-US"/>
              </w:rPr>
            </w:pPr>
            <w:r w:rsidRPr="00067DD5">
              <w:rPr>
                <w:lang w:val="ru-RU" w:eastAsia="en-US"/>
              </w:rPr>
              <w:t>В случае необходимости предоставления Сервиса новому Пользователю, сверх количества Пользователей, указанных в п.5.3.2., Исполнител</w:t>
            </w:r>
            <w:r w:rsidR="00D5176A">
              <w:rPr>
                <w:lang w:val="ru-RU" w:eastAsia="en-US"/>
              </w:rPr>
              <w:t>ь</w:t>
            </w:r>
            <w:r w:rsidRPr="00067DD5">
              <w:rPr>
                <w:lang w:val="ru-RU" w:eastAsia="en-US"/>
              </w:rPr>
              <w:t xml:space="preserve"> производит обращение в СПП, где происходит инициация процедуры подключения и регистрации нового Пользователя Сервиса.</w:t>
            </w:r>
          </w:p>
        </w:tc>
      </w:tr>
      <w:tr w:rsidR="00C32455" w:rsidRPr="00235875" w14:paraId="34C944F2" w14:textId="77777777" w:rsidTr="0098073C">
        <w:tc>
          <w:tcPr>
            <w:tcW w:w="667" w:type="dxa"/>
          </w:tcPr>
          <w:p w14:paraId="24CC266C"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Cs/>
                <w:i/>
                <w:iCs/>
                <w:lang w:val="ru-RU" w:eastAsia="en-US"/>
              </w:rPr>
            </w:pPr>
          </w:p>
        </w:tc>
        <w:tc>
          <w:tcPr>
            <w:tcW w:w="8931" w:type="dxa"/>
            <w:gridSpan w:val="2"/>
            <w:hideMark/>
          </w:tcPr>
          <w:p w14:paraId="46EAB25C" w14:textId="77777777" w:rsidR="00C32455" w:rsidRPr="00067DD5" w:rsidRDefault="00C32455" w:rsidP="0098073C">
            <w:pPr>
              <w:spacing w:line="276" w:lineRule="auto"/>
              <w:rPr>
                <w:b/>
                <w:lang w:val="ru-RU" w:eastAsia="en-US"/>
              </w:rPr>
            </w:pPr>
            <w:r w:rsidRPr="00067DD5">
              <w:rPr>
                <w:b/>
                <w:lang w:val="ru-RU" w:eastAsia="en-US"/>
              </w:rPr>
              <w:t xml:space="preserve">Процедуры и инструкции для пользователей </w:t>
            </w:r>
          </w:p>
        </w:tc>
      </w:tr>
      <w:tr w:rsidR="00C32455" w:rsidRPr="00235875" w14:paraId="069A4F68" w14:textId="77777777" w:rsidTr="0098073C">
        <w:tc>
          <w:tcPr>
            <w:tcW w:w="667" w:type="dxa"/>
          </w:tcPr>
          <w:p w14:paraId="2866C35E" w14:textId="77777777" w:rsidR="00C32455" w:rsidRPr="00067DD5" w:rsidRDefault="00C32455" w:rsidP="0098073C">
            <w:pPr>
              <w:spacing w:line="276" w:lineRule="auto"/>
              <w:ind w:right="176"/>
              <w:outlineLvl w:val="1"/>
              <w:rPr>
                <w:bCs/>
                <w:i/>
                <w:iCs/>
                <w:lang w:val="ru-RU" w:eastAsia="en-US"/>
              </w:rPr>
            </w:pPr>
          </w:p>
        </w:tc>
        <w:tc>
          <w:tcPr>
            <w:tcW w:w="8931" w:type="dxa"/>
            <w:gridSpan w:val="2"/>
            <w:hideMark/>
          </w:tcPr>
          <w:p w14:paraId="0961C39F" w14:textId="77777777" w:rsidR="00C32455" w:rsidRPr="00067DD5" w:rsidRDefault="00C32455" w:rsidP="0098073C">
            <w:pPr>
              <w:spacing w:line="276" w:lineRule="auto"/>
              <w:ind w:left="175"/>
              <w:rPr>
                <w:lang w:val="ru-RU" w:eastAsia="en-US"/>
              </w:rPr>
            </w:pPr>
            <w:r w:rsidRPr="00067DD5">
              <w:rPr>
                <w:lang w:val="ru-RU" w:eastAsia="en-US"/>
              </w:rPr>
              <w:t>Состав документации, с которой должны быть ознакомлены пользователи, приведен в Таблице 4.</w:t>
            </w:r>
          </w:p>
        </w:tc>
      </w:tr>
      <w:tr w:rsidR="00C32455" w:rsidRPr="00067DD5" w14:paraId="0C11B2A6" w14:textId="77777777" w:rsidTr="0098073C">
        <w:tc>
          <w:tcPr>
            <w:tcW w:w="667" w:type="dxa"/>
          </w:tcPr>
          <w:p w14:paraId="68E4F570"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Cs/>
                <w:i/>
                <w:iCs/>
                <w:lang w:val="ru-RU" w:eastAsia="en-US"/>
              </w:rPr>
            </w:pPr>
          </w:p>
        </w:tc>
        <w:tc>
          <w:tcPr>
            <w:tcW w:w="8931" w:type="dxa"/>
            <w:gridSpan w:val="2"/>
            <w:hideMark/>
          </w:tcPr>
          <w:p w14:paraId="32A8AD6B" w14:textId="77777777" w:rsidR="00C32455" w:rsidRPr="00067DD5" w:rsidRDefault="00C32455" w:rsidP="0098073C">
            <w:pPr>
              <w:spacing w:line="276" w:lineRule="auto"/>
              <w:rPr>
                <w:b/>
                <w:lang w:eastAsia="en-US"/>
              </w:rPr>
            </w:pPr>
            <w:bookmarkStart w:id="3" w:name="_Toc114645158"/>
            <w:r w:rsidRPr="00067DD5">
              <w:rPr>
                <w:b/>
                <w:lang w:eastAsia="en-US"/>
              </w:rPr>
              <w:t>Процедура информирования об инцидентах</w:t>
            </w:r>
            <w:bookmarkEnd w:id="3"/>
          </w:p>
        </w:tc>
      </w:tr>
      <w:tr w:rsidR="00C32455" w:rsidRPr="00235875" w14:paraId="1D1C2D9F" w14:textId="77777777" w:rsidTr="0098073C">
        <w:tc>
          <w:tcPr>
            <w:tcW w:w="667" w:type="dxa"/>
          </w:tcPr>
          <w:p w14:paraId="1DFF3671" w14:textId="77777777" w:rsidR="00C32455" w:rsidRPr="00067DD5" w:rsidRDefault="00C32455" w:rsidP="0098073C">
            <w:pPr>
              <w:spacing w:line="276" w:lineRule="auto"/>
              <w:ind w:right="176"/>
              <w:outlineLvl w:val="1"/>
              <w:rPr>
                <w:bCs/>
                <w:i/>
                <w:iCs/>
                <w:lang w:eastAsia="en-US"/>
              </w:rPr>
            </w:pPr>
          </w:p>
        </w:tc>
        <w:tc>
          <w:tcPr>
            <w:tcW w:w="8931" w:type="dxa"/>
            <w:gridSpan w:val="2"/>
            <w:hideMark/>
          </w:tcPr>
          <w:p w14:paraId="62D84000" w14:textId="77777777" w:rsidR="00C32455" w:rsidRPr="00067DD5" w:rsidRDefault="00C32455" w:rsidP="0098073C">
            <w:pPr>
              <w:spacing w:line="276" w:lineRule="auto"/>
              <w:ind w:left="175"/>
              <w:rPr>
                <w:lang w:val="ru-RU" w:eastAsia="en-US"/>
              </w:rPr>
            </w:pPr>
            <w:r w:rsidRPr="00067DD5">
              <w:rPr>
                <w:lang w:val="ru-RU" w:eastAsia="en-US"/>
              </w:rPr>
              <w:t>Информация об инцидентах, связанных с потреблением Сервиса пользователями, должна направляться оператору СПП в соответствии с «Памяткой пользователя СПП».</w:t>
            </w:r>
          </w:p>
        </w:tc>
      </w:tr>
      <w:tr w:rsidR="00C32455" w:rsidRPr="00235875" w14:paraId="22D16A55" w14:textId="77777777" w:rsidTr="0098073C">
        <w:tc>
          <w:tcPr>
            <w:tcW w:w="667" w:type="dxa"/>
          </w:tcPr>
          <w:p w14:paraId="5D0EFCA2" w14:textId="77777777" w:rsidR="00C32455" w:rsidRPr="00067DD5" w:rsidRDefault="00C32455" w:rsidP="0098073C">
            <w:pPr>
              <w:keepNext/>
              <w:keepLines/>
              <w:widowControl w:val="0"/>
              <w:tabs>
                <w:tab w:val="num" w:pos="732"/>
              </w:tabs>
              <w:overflowPunct w:val="0"/>
              <w:autoSpaceDE w:val="0"/>
              <w:autoSpaceDN w:val="0"/>
              <w:adjustRightInd w:val="0"/>
              <w:spacing w:line="276" w:lineRule="auto"/>
              <w:textAlignment w:val="baseline"/>
              <w:outlineLvl w:val="1"/>
              <w:rPr>
                <w:bCs/>
                <w:i/>
                <w:iCs/>
                <w:lang w:val="ru-RU" w:eastAsia="en-US"/>
              </w:rPr>
            </w:pPr>
          </w:p>
        </w:tc>
        <w:tc>
          <w:tcPr>
            <w:tcW w:w="8931" w:type="dxa"/>
            <w:gridSpan w:val="2"/>
            <w:hideMark/>
          </w:tcPr>
          <w:p w14:paraId="22FEC4D2" w14:textId="77777777" w:rsidR="00C32455" w:rsidRPr="00067DD5" w:rsidRDefault="00C32455" w:rsidP="0098073C">
            <w:pPr>
              <w:spacing w:line="276" w:lineRule="auto"/>
              <w:rPr>
                <w:b/>
                <w:lang w:val="ru-RU" w:eastAsia="en-US"/>
              </w:rPr>
            </w:pPr>
            <w:r w:rsidRPr="00067DD5">
              <w:rPr>
                <w:b/>
                <w:lang w:val="ru-RU" w:eastAsia="en-US"/>
              </w:rPr>
              <w:t>Процедура отсрочки регистрации Исполнителем данных в ИС УФАП</w:t>
            </w:r>
          </w:p>
        </w:tc>
      </w:tr>
      <w:tr w:rsidR="00C32455" w:rsidRPr="00235875" w14:paraId="06A96706" w14:textId="77777777" w:rsidTr="0098073C">
        <w:trPr>
          <w:trHeight w:val="284"/>
        </w:trPr>
        <w:tc>
          <w:tcPr>
            <w:tcW w:w="667" w:type="dxa"/>
          </w:tcPr>
          <w:p w14:paraId="56E901A4"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b/>
                <w:lang w:val="ru-RU" w:eastAsia="en-US"/>
              </w:rPr>
            </w:pPr>
          </w:p>
        </w:tc>
        <w:tc>
          <w:tcPr>
            <w:tcW w:w="8931" w:type="dxa"/>
            <w:gridSpan w:val="2"/>
            <w:hideMark/>
          </w:tcPr>
          <w:p w14:paraId="43F0C459" w14:textId="77777777" w:rsidR="00C32455" w:rsidRPr="00067DD5" w:rsidRDefault="00C32455" w:rsidP="0098073C">
            <w:pPr>
              <w:spacing w:line="276" w:lineRule="auto"/>
              <w:ind w:left="176"/>
              <w:rPr>
                <w:lang w:val="ru-RU" w:eastAsia="en-US"/>
              </w:rPr>
            </w:pPr>
            <w:r w:rsidRPr="00067DD5">
              <w:rPr>
                <w:lang w:val="ru-RU" w:eastAsia="en-US"/>
              </w:rPr>
              <w:t xml:space="preserve">Данная процедура может быть инициирована Исполнителем в случае превышения времени непрерывной недоступности Сервиса по вине Заказчика более чем на 4 часа. </w:t>
            </w:r>
          </w:p>
        </w:tc>
      </w:tr>
      <w:tr w:rsidR="00C32455" w:rsidRPr="00235875" w14:paraId="6B56782A" w14:textId="77777777" w:rsidTr="0098073C">
        <w:trPr>
          <w:trHeight w:val="913"/>
        </w:trPr>
        <w:tc>
          <w:tcPr>
            <w:tcW w:w="667" w:type="dxa"/>
          </w:tcPr>
          <w:p w14:paraId="2BE1F8BE"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b/>
                <w:lang w:val="ru-RU" w:eastAsia="en-US"/>
              </w:rPr>
            </w:pPr>
          </w:p>
        </w:tc>
        <w:tc>
          <w:tcPr>
            <w:tcW w:w="8931" w:type="dxa"/>
            <w:gridSpan w:val="2"/>
            <w:hideMark/>
          </w:tcPr>
          <w:p w14:paraId="17106745" w14:textId="77777777" w:rsidR="00C32455" w:rsidRPr="00067DD5" w:rsidRDefault="00C32455" w:rsidP="0098073C">
            <w:pPr>
              <w:spacing w:line="276" w:lineRule="auto"/>
              <w:ind w:left="317"/>
              <w:rPr>
                <w:lang w:val="ru-RU" w:eastAsia="en-US"/>
              </w:rPr>
            </w:pPr>
            <w:r w:rsidRPr="00067DD5">
              <w:rPr>
                <w:lang w:val="ru-RU" w:eastAsia="en-US"/>
              </w:rPr>
              <w:t xml:space="preserve">Целью процедуры является предоставление Заказчиком Исполнителю отсрочки в регистрации данных в ИС УФАП в ходе осуществления Исполнителем  работ по договору без применения штрафных санкций за нарушение сроков регистрации. </w:t>
            </w:r>
          </w:p>
        </w:tc>
      </w:tr>
      <w:tr w:rsidR="00C32455" w:rsidRPr="00235875" w14:paraId="53B4F65B" w14:textId="77777777" w:rsidTr="0098073C">
        <w:trPr>
          <w:trHeight w:val="437"/>
        </w:trPr>
        <w:tc>
          <w:tcPr>
            <w:tcW w:w="667" w:type="dxa"/>
          </w:tcPr>
          <w:p w14:paraId="6F4CC2A4" w14:textId="77777777" w:rsidR="00C32455" w:rsidRPr="00067DD5" w:rsidRDefault="00C32455" w:rsidP="0098073C">
            <w:pPr>
              <w:keepLines/>
              <w:widowControl w:val="0"/>
              <w:tabs>
                <w:tab w:val="num" w:pos="920"/>
              </w:tabs>
              <w:overflowPunct w:val="0"/>
              <w:autoSpaceDE w:val="0"/>
              <w:autoSpaceDN w:val="0"/>
              <w:adjustRightInd w:val="0"/>
              <w:spacing w:line="276" w:lineRule="auto"/>
              <w:ind w:left="284" w:hanging="284"/>
              <w:textAlignment w:val="baseline"/>
              <w:outlineLvl w:val="1"/>
              <w:rPr>
                <w:b/>
                <w:lang w:val="ru-RU" w:eastAsia="en-US"/>
              </w:rPr>
            </w:pPr>
          </w:p>
        </w:tc>
        <w:tc>
          <w:tcPr>
            <w:tcW w:w="8931" w:type="dxa"/>
            <w:gridSpan w:val="2"/>
            <w:hideMark/>
          </w:tcPr>
          <w:p w14:paraId="6ED3F042" w14:textId="77777777" w:rsidR="00C32455" w:rsidRPr="00067DD5" w:rsidRDefault="00C32455" w:rsidP="0098073C">
            <w:pPr>
              <w:spacing w:line="276" w:lineRule="auto"/>
              <w:ind w:left="176"/>
              <w:rPr>
                <w:lang w:val="ru-RU" w:eastAsia="en-US"/>
              </w:rPr>
            </w:pPr>
            <w:r w:rsidRPr="00067DD5">
              <w:rPr>
                <w:lang w:val="ru-RU" w:eastAsia="en-US"/>
              </w:rPr>
              <w:t xml:space="preserve">Процедура выполняется в следующем порядке: </w:t>
            </w:r>
          </w:p>
        </w:tc>
      </w:tr>
      <w:tr w:rsidR="00C32455" w:rsidRPr="00235875" w14:paraId="080649B1" w14:textId="77777777" w:rsidTr="0098073C">
        <w:trPr>
          <w:trHeight w:val="1196"/>
        </w:trPr>
        <w:tc>
          <w:tcPr>
            <w:tcW w:w="667" w:type="dxa"/>
          </w:tcPr>
          <w:p w14:paraId="605BEDEE"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val="ru-RU" w:eastAsia="en-US"/>
              </w:rPr>
            </w:pPr>
          </w:p>
        </w:tc>
        <w:tc>
          <w:tcPr>
            <w:tcW w:w="8931" w:type="dxa"/>
            <w:gridSpan w:val="2"/>
            <w:hideMark/>
          </w:tcPr>
          <w:p w14:paraId="41C39A61" w14:textId="77777777" w:rsidR="00C32455" w:rsidRPr="00067DD5" w:rsidRDefault="00C32455" w:rsidP="0098073C">
            <w:pPr>
              <w:spacing w:line="276" w:lineRule="auto"/>
              <w:ind w:left="176"/>
              <w:rPr>
                <w:lang w:val="ru-RU" w:eastAsia="en-US"/>
              </w:rPr>
            </w:pPr>
            <w:r w:rsidRPr="00067DD5">
              <w:rPr>
                <w:lang w:val="ru-RU" w:eastAsia="en-US"/>
              </w:rPr>
              <w:t>При обнаружении Исполнителем факта недоступности Сервиса, Исполнитель по телефону, электронной почте или лично производит обращение в СПП в соответствии с «Памяткой пользователя СПП». При обращении в СПП Оператор СПП обязан сообщить Исполнителю регистрационный номер обращения.</w:t>
            </w:r>
          </w:p>
        </w:tc>
      </w:tr>
      <w:tr w:rsidR="00C32455" w:rsidRPr="00235875" w14:paraId="0AF0E640" w14:textId="77777777" w:rsidTr="0098073C">
        <w:trPr>
          <w:trHeight w:val="660"/>
        </w:trPr>
        <w:tc>
          <w:tcPr>
            <w:tcW w:w="667" w:type="dxa"/>
          </w:tcPr>
          <w:p w14:paraId="7445C598"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val="ru-RU" w:eastAsia="en-US"/>
              </w:rPr>
            </w:pPr>
          </w:p>
        </w:tc>
        <w:tc>
          <w:tcPr>
            <w:tcW w:w="8931" w:type="dxa"/>
            <w:gridSpan w:val="2"/>
            <w:hideMark/>
          </w:tcPr>
          <w:p w14:paraId="33BA3E32" w14:textId="77777777" w:rsidR="00C32455" w:rsidRPr="00067DD5" w:rsidRDefault="00C32455" w:rsidP="0098073C">
            <w:pPr>
              <w:spacing w:line="276" w:lineRule="auto"/>
              <w:ind w:left="176"/>
              <w:rPr>
                <w:lang w:val="ru-RU" w:eastAsia="en-US"/>
              </w:rPr>
            </w:pPr>
            <w:r w:rsidRPr="00067DD5">
              <w:rPr>
                <w:lang w:val="ru-RU" w:eastAsia="en-US"/>
              </w:rPr>
              <w:t xml:space="preserve">После возобновления доступности Сервиса, СПП информирует об этом Исполнителя по электронной почте, телефону либо лично. </w:t>
            </w:r>
          </w:p>
        </w:tc>
      </w:tr>
      <w:tr w:rsidR="00C32455" w:rsidRPr="00067DD5" w14:paraId="2BEFCFED" w14:textId="77777777" w:rsidTr="0098073C">
        <w:trPr>
          <w:trHeight w:val="690"/>
        </w:trPr>
        <w:tc>
          <w:tcPr>
            <w:tcW w:w="667" w:type="dxa"/>
          </w:tcPr>
          <w:p w14:paraId="56BDCFCF"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val="ru-RU" w:eastAsia="en-US"/>
              </w:rPr>
            </w:pPr>
          </w:p>
        </w:tc>
        <w:tc>
          <w:tcPr>
            <w:tcW w:w="8931" w:type="dxa"/>
            <w:gridSpan w:val="2"/>
            <w:hideMark/>
          </w:tcPr>
          <w:p w14:paraId="4ADA18A2" w14:textId="77777777" w:rsidR="00C32455" w:rsidRPr="00067DD5" w:rsidRDefault="00C32455" w:rsidP="0098073C">
            <w:pPr>
              <w:spacing w:line="276" w:lineRule="auto"/>
              <w:ind w:left="176"/>
              <w:rPr>
                <w:lang w:eastAsia="en-US"/>
              </w:rPr>
            </w:pPr>
            <w:r w:rsidRPr="00067DD5">
              <w:rPr>
                <w:lang w:val="ru-RU" w:eastAsia="en-US"/>
              </w:rPr>
              <w:t xml:space="preserve">Моментом начала возобновления поставки Сервиса Исполнителю считается дата и время закрытия в СПП инцидента по обращению </w:t>
            </w:r>
            <w:r w:rsidRPr="00067DD5">
              <w:rPr>
                <w:lang w:eastAsia="en-US"/>
              </w:rPr>
              <w:t xml:space="preserve">Исполнителя. </w:t>
            </w:r>
          </w:p>
        </w:tc>
      </w:tr>
      <w:tr w:rsidR="00C32455" w:rsidRPr="00235875" w14:paraId="77291755" w14:textId="77777777" w:rsidTr="0098073C">
        <w:trPr>
          <w:trHeight w:val="338"/>
        </w:trPr>
        <w:tc>
          <w:tcPr>
            <w:tcW w:w="667" w:type="dxa"/>
          </w:tcPr>
          <w:p w14:paraId="2A087F1B"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eastAsia="en-US"/>
              </w:rPr>
            </w:pPr>
          </w:p>
        </w:tc>
        <w:tc>
          <w:tcPr>
            <w:tcW w:w="8931" w:type="dxa"/>
            <w:gridSpan w:val="2"/>
            <w:hideMark/>
          </w:tcPr>
          <w:p w14:paraId="2300F7A4" w14:textId="77777777" w:rsidR="00C32455" w:rsidRPr="00067DD5" w:rsidRDefault="00C32455" w:rsidP="0098073C">
            <w:pPr>
              <w:spacing w:line="276" w:lineRule="auto"/>
              <w:ind w:left="176"/>
              <w:rPr>
                <w:lang w:val="ru-RU" w:eastAsia="en-US"/>
              </w:rPr>
            </w:pPr>
            <w:r w:rsidRPr="00067DD5">
              <w:rPr>
                <w:lang w:val="ru-RU" w:eastAsia="en-US"/>
              </w:rPr>
              <w:t>В случае, если доступность Сервиса не была восстановлена в течение 4-х часов после обращения в СПП, Исполнитель обязан проинформировать об этом Оперативную службу станции. После этого Исполнитель имеет право внести в «Журнал учета перерывов поставки сервиса ИС УФАП» по форме согласно табл.5. информацию о дате и времени прекращения поставки Сервиса.</w:t>
            </w:r>
          </w:p>
        </w:tc>
      </w:tr>
      <w:tr w:rsidR="00C32455" w:rsidRPr="00235875" w14:paraId="35CDEF47" w14:textId="77777777" w:rsidTr="0098073C">
        <w:trPr>
          <w:trHeight w:val="1131"/>
        </w:trPr>
        <w:tc>
          <w:tcPr>
            <w:tcW w:w="667" w:type="dxa"/>
          </w:tcPr>
          <w:p w14:paraId="7E710007"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val="ru-RU" w:eastAsia="en-US"/>
              </w:rPr>
            </w:pPr>
          </w:p>
        </w:tc>
        <w:tc>
          <w:tcPr>
            <w:tcW w:w="8931" w:type="dxa"/>
            <w:gridSpan w:val="2"/>
            <w:hideMark/>
          </w:tcPr>
          <w:p w14:paraId="501AF8F7" w14:textId="77777777" w:rsidR="00C32455" w:rsidRPr="00067DD5" w:rsidRDefault="00C32455" w:rsidP="0098073C">
            <w:pPr>
              <w:spacing w:line="276" w:lineRule="auto"/>
              <w:ind w:left="176"/>
              <w:rPr>
                <w:lang w:val="ru-RU" w:eastAsia="en-US"/>
              </w:rPr>
            </w:pPr>
            <w:r w:rsidRPr="00067DD5">
              <w:rPr>
                <w:lang w:val="ru-RU" w:eastAsia="en-US"/>
              </w:rPr>
              <w:t>После получения уведомления СПП о возобновлении поставки Сервиса, в случае, если с момента регистрации обращения в СПП прошло более 4 часов, Исполнитель имеет право внести в «Журнал учета перерывов поставки сервиса ИС УФАП» по форме согласно табл.5. информацию о дате и времени возобновления поставки Сервиса и указать общую продолжительность периода недоступности Сервиса.</w:t>
            </w:r>
          </w:p>
        </w:tc>
      </w:tr>
      <w:tr w:rsidR="00C32455" w:rsidRPr="00235875" w14:paraId="7558C66B" w14:textId="77777777" w:rsidTr="0098073C">
        <w:trPr>
          <w:trHeight w:val="489"/>
        </w:trPr>
        <w:tc>
          <w:tcPr>
            <w:tcW w:w="667" w:type="dxa"/>
          </w:tcPr>
          <w:p w14:paraId="38613E93"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val="ru-RU" w:eastAsia="en-US"/>
              </w:rPr>
            </w:pPr>
          </w:p>
        </w:tc>
        <w:tc>
          <w:tcPr>
            <w:tcW w:w="8931" w:type="dxa"/>
            <w:gridSpan w:val="2"/>
            <w:hideMark/>
          </w:tcPr>
          <w:p w14:paraId="05AA67B2" w14:textId="77777777" w:rsidR="00C32455" w:rsidRPr="00067DD5" w:rsidRDefault="00C32455" w:rsidP="0098073C">
            <w:pPr>
              <w:spacing w:line="276" w:lineRule="auto"/>
              <w:ind w:left="176"/>
              <w:rPr>
                <w:lang w:val="ru-RU" w:eastAsia="en-US"/>
              </w:rPr>
            </w:pPr>
            <w:r w:rsidRPr="00067DD5">
              <w:rPr>
                <w:lang w:val="ru-RU" w:eastAsia="en-US"/>
              </w:rPr>
              <w:t>Исполнитель обязан заверить информацию о каждом перерыве в поставке Сервиса у представителя Заказчика – персонала оперативной службы, Технической службы или СПП.</w:t>
            </w:r>
          </w:p>
        </w:tc>
      </w:tr>
      <w:tr w:rsidR="00C32455" w:rsidRPr="00067DD5" w14:paraId="4E847666" w14:textId="77777777" w:rsidTr="0098073C">
        <w:trPr>
          <w:trHeight w:val="489"/>
        </w:trPr>
        <w:tc>
          <w:tcPr>
            <w:tcW w:w="667" w:type="dxa"/>
          </w:tcPr>
          <w:p w14:paraId="69C0DDE5"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val="ru-RU" w:eastAsia="en-US"/>
              </w:rPr>
            </w:pPr>
          </w:p>
        </w:tc>
        <w:tc>
          <w:tcPr>
            <w:tcW w:w="8931" w:type="dxa"/>
            <w:gridSpan w:val="2"/>
            <w:hideMark/>
          </w:tcPr>
          <w:p w14:paraId="270D911B" w14:textId="77777777" w:rsidR="00C32455" w:rsidRPr="00067DD5" w:rsidRDefault="00C32455" w:rsidP="0098073C">
            <w:pPr>
              <w:spacing w:line="276" w:lineRule="auto"/>
              <w:ind w:left="176"/>
              <w:rPr>
                <w:lang w:val="ru-RU" w:eastAsia="en-US"/>
              </w:rPr>
            </w:pPr>
            <w:r w:rsidRPr="00067DD5">
              <w:rPr>
                <w:lang w:val="ru-RU" w:eastAsia="en-US"/>
              </w:rPr>
              <w:t xml:space="preserve">Информация об общей продолжительности недоступности Сервиса для Исполнителя, заверенная подписью представителя Заказчика является основанием для переноса сроков регистрации Исполнителя в ИС УФАП работ по договору. Порядок переноса сроков регистрации определяется условиями договора. </w:t>
            </w:r>
          </w:p>
        </w:tc>
      </w:tr>
      <w:tr w:rsidR="00C32455" w:rsidRPr="00235875" w14:paraId="3CC5AC66" w14:textId="77777777" w:rsidTr="0098073C">
        <w:trPr>
          <w:trHeight w:val="489"/>
        </w:trPr>
        <w:tc>
          <w:tcPr>
            <w:tcW w:w="667" w:type="dxa"/>
          </w:tcPr>
          <w:p w14:paraId="4ABF0CBB" w14:textId="77777777" w:rsidR="00C32455" w:rsidRPr="00067DD5" w:rsidRDefault="00C32455" w:rsidP="0098073C">
            <w:pPr>
              <w:keepLines/>
              <w:widowControl w:val="0"/>
              <w:tabs>
                <w:tab w:val="num" w:pos="1146"/>
                <w:tab w:val="num" w:pos="1288"/>
              </w:tabs>
              <w:overflowPunct w:val="0"/>
              <w:autoSpaceDE w:val="0"/>
              <w:autoSpaceDN w:val="0"/>
              <w:adjustRightInd w:val="0"/>
              <w:spacing w:line="276" w:lineRule="auto"/>
              <w:textAlignment w:val="baseline"/>
              <w:outlineLvl w:val="1"/>
              <w:rPr>
                <w:b/>
                <w:lang w:val="ru-RU" w:eastAsia="en-US"/>
              </w:rPr>
            </w:pPr>
          </w:p>
        </w:tc>
        <w:tc>
          <w:tcPr>
            <w:tcW w:w="8931" w:type="dxa"/>
            <w:gridSpan w:val="2"/>
            <w:hideMark/>
          </w:tcPr>
          <w:p w14:paraId="1E584E6F" w14:textId="77777777" w:rsidR="00C32455" w:rsidRPr="00067DD5" w:rsidRDefault="00C32455" w:rsidP="0098073C">
            <w:pPr>
              <w:spacing w:line="276" w:lineRule="auto"/>
              <w:ind w:left="176"/>
              <w:rPr>
                <w:lang w:val="ru-RU" w:eastAsia="en-US"/>
              </w:rPr>
            </w:pPr>
            <w:r w:rsidRPr="00067DD5">
              <w:rPr>
                <w:lang w:val="ru-RU" w:eastAsia="en-US"/>
              </w:rPr>
              <w:t>В случае возникновения разногласий между Исполнителя и Заказчиком о фактических сроках прекращения и возобновления поставки Сервиса, данные сроки исчисляются исходя из информации по данному инциденту, имеющейся в СПП.</w:t>
            </w:r>
          </w:p>
        </w:tc>
      </w:tr>
    </w:tbl>
    <w:p w14:paraId="0673A81D" w14:textId="77777777" w:rsidR="00C32455" w:rsidRPr="00067DD5" w:rsidRDefault="00C32455" w:rsidP="00C32455">
      <w:pPr>
        <w:widowControl w:val="0"/>
        <w:overflowPunct w:val="0"/>
        <w:autoSpaceDE w:val="0"/>
        <w:autoSpaceDN w:val="0"/>
        <w:adjustRightInd w:val="0"/>
        <w:jc w:val="center"/>
        <w:textAlignment w:val="baseline"/>
        <w:rPr>
          <w:b/>
          <w:bCs/>
          <w:lang w:val="ru-RU"/>
        </w:rPr>
      </w:pPr>
    </w:p>
    <w:p w14:paraId="1E0518F5" w14:textId="77777777" w:rsidR="00C32455" w:rsidRPr="00067DD5" w:rsidRDefault="00C32455" w:rsidP="00C32455">
      <w:pPr>
        <w:widowControl w:val="0"/>
        <w:overflowPunct w:val="0"/>
        <w:autoSpaceDE w:val="0"/>
        <w:autoSpaceDN w:val="0"/>
        <w:adjustRightInd w:val="0"/>
        <w:jc w:val="center"/>
        <w:textAlignment w:val="baseline"/>
        <w:rPr>
          <w:b/>
          <w:bCs/>
          <w:lang w:val="ru-RU"/>
        </w:rPr>
      </w:pPr>
    </w:p>
    <w:p w14:paraId="449B403A" w14:textId="77777777" w:rsidR="00C32455" w:rsidRPr="00067DD5" w:rsidRDefault="00C32455" w:rsidP="00C32455">
      <w:pPr>
        <w:widowControl w:val="0"/>
        <w:overflowPunct w:val="0"/>
        <w:autoSpaceDE w:val="0"/>
        <w:autoSpaceDN w:val="0"/>
        <w:adjustRightInd w:val="0"/>
        <w:textAlignment w:val="baseline"/>
        <w:rPr>
          <w:b/>
          <w:bCs/>
          <w:lang w:val="ru-RU"/>
        </w:rPr>
      </w:pPr>
      <w:r w:rsidRPr="00067DD5">
        <w:rPr>
          <w:b/>
          <w:bCs/>
          <w:lang w:val="ru-RU"/>
        </w:rPr>
        <w:t>Таблица 1. Перечень помещений и типов доступа к Сервису в них.</w:t>
      </w:r>
    </w:p>
    <w:p w14:paraId="12FBC704" w14:textId="77777777" w:rsidR="00C32455" w:rsidRPr="00067DD5" w:rsidRDefault="00C32455" w:rsidP="00C32455">
      <w:pPr>
        <w:widowControl w:val="0"/>
        <w:overflowPunct w:val="0"/>
        <w:autoSpaceDE w:val="0"/>
        <w:autoSpaceDN w:val="0"/>
        <w:adjustRightInd w:val="0"/>
        <w:textAlignment w:val="baseline"/>
        <w:rPr>
          <w:b/>
          <w:bCs/>
          <w:lang w:val="ru-RU"/>
        </w:rPr>
      </w:pPr>
    </w:p>
    <w:tbl>
      <w:tblPr>
        <w:tblW w:w="9840" w:type="dxa"/>
        <w:tblInd w:w="8" w:type="dxa"/>
        <w:tblLayout w:type="fixed"/>
        <w:tblLook w:val="01E0" w:firstRow="1" w:lastRow="1" w:firstColumn="1" w:lastColumn="1" w:noHBand="0" w:noVBand="0"/>
      </w:tblPr>
      <w:tblGrid>
        <w:gridCol w:w="712"/>
        <w:gridCol w:w="4178"/>
        <w:gridCol w:w="4950"/>
      </w:tblGrid>
      <w:tr w:rsidR="00C32455" w:rsidRPr="00235875" w14:paraId="38125394" w14:textId="77777777" w:rsidTr="0098073C">
        <w:tc>
          <w:tcPr>
            <w:tcW w:w="712" w:type="dxa"/>
            <w:tcBorders>
              <w:top w:val="single" w:sz="4" w:space="0" w:color="auto"/>
              <w:left w:val="single" w:sz="4" w:space="0" w:color="auto"/>
              <w:bottom w:val="single" w:sz="4" w:space="0" w:color="auto"/>
              <w:right w:val="single" w:sz="4" w:space="0" w:color="auto"/>
            </w:tcBorders>
            <w:vAlign w:val="center"/>
            <w:hideMark/>
          </w:tcPr>
          <w:p w14:paraId="600EA50A" w14:textId="77777777" w:rsidR="00C32455" w:rsidRPr="00067DD5" w:rsidRDefault="00C32455" w:rsidP="0098073C">
            <w:pPr>
              <w:spacing w:line="276" w:lineRule="auto"/>
              <w:jc w:val="center"/>
              <w:rPr>
                <w:b/>
                <w:lang w:eastAsia="en-US"/>
              </w:rPr>
            </w:pPr>
            <w:r w:rsidRPr="00067DD5">
              <w:rPr>
                <w:b/>
                <w:lang w:eastAsia="en-US"/>
              </w:rPr>
              <w:t>№ п\п</w:t>
            </w:r>
          </w:p>
        </w:tc>
        <w:tc>
          <w:tcPr>
            <w:tcW w:w="4181" w:type="dxa"/>
            <w:tcBorders>
              <w:top w:val="single" w:sz="4" w:space="0" w:color="auto"/>
              <w:left w:val="single" w:sz="4" w:space="0" w:color="auto"/>
              <w:bottom w:val="single" w:sz="4" w:space="0" w:color="auto"/>
              <w:right w:val="single" w:sz="4" w:space="0" w:color="auto"/>
            </w:tcBorders>
            <w:vAlign w:val="center"/>
            <w:hideMark/>
          </w:tcPr>
          <w:p w14:paraId="2CDE6081" w14:textId="77777777" w:rsidR="00C32455" w:rsidRPr="00067DD5" w:rsidRDefault="00C32455" w:rsidP="0098073C">
            <w:pPr>
              <w:spacing w:line="276" w:lineRule="auto"/>
              <w:jc w:val="center"/>
              <w:rPr>
                <w:b/>
                <w:lang w:eastAsia="en-US"/>
              </w:rPr>
            </w:pPr>
            <w:r w:rsidRPr="00067DD5">
              <w:rPr>
                <w:b/>
                <w:lang w:eastAsia="en-US"/>
              </w:rPr>
              <w:t>Наименование и месторасположение помещения</w:t>
            </w:r>
          </w:p>
        </w:tc>
        <w:tc>
          <w:tcPr>
            <w:tcW w:w="4954" w:type="dxa"/>
            <w:tcBorders>
              <w:top w:val="single" w:sz="4" w:space="0" w:color="auto"/>
              <w:left w:val="single" w:sz="4" w:space="0" w:color="auto"/>
              <w:bottom w:val="single" w:sz="4" w:space="0" w:color="auto"/>
              <w:right w:val="single" w:sz="4" w:space="0" w:color="auto"/>
            </w:tcBorders>
            <w:vAlign w:val="center"/>
            <w:hideMark/>
          </w:tcPr>
          <w:p w14:paraId="6A28EF9B" w14:textId="77777777" w:rsidR="00C32455" w:rsidRPr="00067DD5" w:rsidRDefault="00C32455" w:rsidP="0098073C">
            <w:pPr>
              <w:spacing w:line="276" w:lineRule="auto"/>
              <w:jc w:val="center"/>
              <w:rPr>
                <w:b/>
                <w:lang w:val="ru-RU" w:eastAsia="en-US"/>
              </w:rPr>
            </w:pPr>
            <w:r w:rsidRPr="00067DD5">
              <w:rPr>
                <w:b/>
                <w:lang w:val="ru-RU" w:eastAsia="en-US"/>
              </w:rPr>
              <w:t>Тип доступа к ИС УФАП</w:t>
            </w:r>
          </w:p>
          <w:p w14:paraId="3F7CF6BC" w14:textId="77777777" w:rsidR="00C32455" w:rsidRPr="00067DD5" w:rsidRDefault="00C32455" w:rsidP="0098073C">
            <w:pPr>
              <w:spacing w:line="276" w:lineRule="auto"/>
              <w:jc w:val="center"/>
              <w:rPr>
                <w:b/>
                <w:lang w:val="ru-RU" w:eastAsia="en-US"/>
              </w:rPr>
            </w:pPr>
            <w:r w:rsidRPr="00067DD5">
              <w:rPr>
                <w:b/>
                <w:lang w:val="ru-RU" w:eastAsia="en-US"/>
              </w:rPr>
              <w:t xml:space="preserve">(выделенное АРМ ИС УФАП, доступ через ЛВС Заказчика, доступ через </w:t>
            </w:r>
            <w:r w:rsidRPr="00067DD5">
              <w:rPr>
                <w:b/>
                <w:lang w:val="en-US" w:eastAsia="en-US"/>
              </w:rPr>
              <w:t>VPN</w:t>
            </w:r>
            <w:r w:rsidRPr="00067DD5">
              <w:rPr>
                <w:b/>
                <w:lang w:val="ru-RU" w:eastAsia="en-US"/>
              </w:rPr>
              <w:t>, терминальный доступ и т.п.)</w:t>
            </w:r>
          </w:p>
        </w:tc>
      </w:tr>
      <w:tr w:rsidR="00C32455" w:rsidRPr="00067DD5" w14:paraId="72A837B9" w14:textId="77777777" w:rsidTr="0098073C">
        <w:trPr>
          <w:trHeight w:val="483"/>
        </w:trPr>
        <w:tc>
          <w:tcPr>
            <w:tcW w:w="712" w:type="dxa"/>
            <w:tcBorders>
              <w:top w:val="single" w:sz="4" w:space="0" w:color="auto"/>
              <w:left w:val="single" w:sz="4" w:space="0" w:color="auto"/>
              <w:bottom w:val="single" w:sz="4" w:space="0" w:color="auto"/>
              <w:right w:val="single" w:sz="4" w:space="0" w:color="auto"/>
            </w:tcBorders>
            <w:vAlign w:val="center"/>
            <w:hideMark/>
          </w:tcPr>
          <w:p w14:paraId="321D20F8" w14:textId="77777777" w:rsidR="00C32455" w:rsidRPr="00067DD5" w:rsidRDefault="00C32455" w:rsidP="0098073C">
            <w:pPr>
              <w:spacing w:line="276" w:lineRule="auto"/>
              <w:jc w:val="center"/>
              <w:rPr>
                <w:lang w:eastAsia="en-US"/>
              </w:rPr>
            </w:pPr>
            <w:r w:rsidRPr="00067DD5">
              <w:rPr>
                <w:lang w:eastAsia="en-US"/>
              </w:rPr>
              <w:t>1</w:t>
            </w:r>
          </w:p>
        </w:tc>
        <w:tc>
          <w:tcPr>
            <w:tcW w:w="4181" w:type="dxa"/>
            <w:tcBorders>
              <w:top w:val="single" w:sz="4" w:space="0" w:color="auto"/>
              <w:left w:val="single" w:sz="4" w:space="0" w:color="auto"/>
              <w:bottom w:val="single" w:sz="4" w:space="0" w:color="auto"/>
              <w:right w:val="single" w:sz="4" w:space="0" w:color="auto"/>
            </w:tcBorders>
            <w:vAlign w:val="center"/>
            <w:hideMark/>
          </w:tcPr>
          <w:p w14:paraId="22869985" w14:textId="77777777" w:rsidR="00C32455" w:rsidRPr="00067DD5" w:rsidRDefault="00C32455" w:rsidP="0098073C">
            <w:pPr>
              <w:spacing w:line="276" w:lineRule="auto"/>
              <w:rPr>
                <w:lang w:eastAsia="en-US"/>
              </w:rPr>
            </w:pPr>
            <w:r w:rsidRPr="00067DD5">
              <w:rPr>
                <w:lang w:eastAsia="en-US"/>
              </w:rPr>
              <w:t>Административное здание Филиала, кабинет 5.13</w:t>
            </w:r>
          </w:p>
        </w:tc>
        <w:tc>
          <w:tcPr>
            <w:tcW w:w="4954" w:type="dxa"/>
            <w:tcBorders>
              <w:top w:val="single" w:sz="4" w:space="0" w:color="auto"/>
              <w:left w:val="single" w:sz="4" w:space="0" w:color="auto"/>
              <w:bottom w:val="single" w:sz="4" w:space="0" w:color="auto"/>
              <w:right w:val="single" w:sz="4" w:space="0" w:color="auto"/>
            </w:tcBorders>
            <w:vAlign w:val="center"/>
            <w:hideMark/>
          </w:tcPr>
          <w:p w14:paraId="20BC4B79" w14:textId="77777777" w:rsidR="00C32455" w:rsidRPr="00067DD5" w:rsidRDefault="00C32455" w:rsidP="0098073C">
            <w:pPr>
              <w:spacing w:line="276" w:lineRule="auto"/>
              <w:rPr>
                <w:lang w:eastAsia="en-US"/>
              </w:rPr>
            </w:pPr>
            <w:r w:rsidRPr="00067DD5">
              <w:rPr>
                <w:lang w:eastAsia="en-US"/>
              </w:rPr>
              <w:t>выделенное АРМ ИС УФАП</w:t>
            </w:r>
          </w:p>
        </w:tc>
      </w:tr>
      <w:tr w:rsidR="00C32455" w:rsidRPr="00067DD5" w14:paraId="29584F02" w14:textId="77777777" w:rsidTr="0098073C">
        <w:trPr>
          <w:trHeight w:val="483"/>
        </w:trPr>
        <w:tc>
          <w:tcPr>
            <w:tcW w:w="712" w:type="dxa"/>
            <w:tcBorders>
              <w:top w:val="single" w:sz="4" w:space="0" w:color="auto"/>
              <w:left w:val="single" w:sz="4" w:space="0" w:color="auto"/>
              <w:bottom w:val="single" w:sz="4" w:space="0" w:color="auto"/>
              <w:right w:val="single" w:sz="4" w:space="0" w:color="auto"/>
            </w:tcBorders>
            <w:vAlign w:val="center"/>
            <w:hideMark/>
          </w:tcPr>
          <w:p w14:paraId="3A6E9B16" w14:textId="77777777" w:rsidR="00C32455" w:rsidRPr="00067DD5" w:rsidRDefault="00C32455" w:rsidP="0098073C">
            <w:pPr>
              <w:spacing w:line="276" w:lineRule="auto"/>
              <w:jc w:val="center"/>
              <w:rPr>
                <w:lang w:eastAsia="en-US"/>
              </w:rPr>
            </w:pPr>
            <w:r w:rsidRPr="00067DD5">
              <w:rPr>
                <w:lang w:eastAsia="en-US"/>
              </w:rPr>
              <w:lastRenderedPageBreak/>
              <w:t>2</w:t>
            </w:r>
          </w:p>
        </w:tc>
        <w:tc>
          <w:tcPr>
            <w:tcW w:w="4181" w:type="dxa"/>
            <w:tcBorders>
              <w:top w:val="single" w:sz="4" w:space="0" w:color="auto"/>
              <w:left w:val="single" w:sz="4" w:space="0" w:color="auto"/>
              <w:bottom w:val="single" w:sz="4" w:space="0" w:color="auto"/>
              <w:right w:val="single" w:sz="4" w:space="0" w:color="auto"/>
            </w:tcBorders>
            <w:vAlign w:val="center"/>
            <w:hideMark/>
          </w:tcPr>
          <w:p w14:paraId="40405D9B" w14:textId="77777777" w:rsidR="00C32455" w:rsidRPr="00067DD5" w:rsidRDefault="00C32455" w:rsidP="0098073C">
            <w:pPr>
              <w:spacing w:line="276" w:lineRule="auto"/>
              <w:rPr>
                <w:lang w:eastAsia="en-US"/>
              </w:rPr>
            </w:pPr>
            <w:r w:rsidRPr="00067DD5">
              <w:rPr>
                <w:lang w:eastAsia="en-US"/>
              </w:rPr>
              <w:t>Рабочее место подрядной организации</w:t>
            </w:r>
          </w:p>
        </w:tc>
        <w:tc>
          <w:tcPr>
            <w:tcW w:w="4954" w:type="dxa"/>
            <w:tcBorders>
              <w:top w:val="single" w:sz="4" w:space="0" w:color="auto"/>
              <w:left w:val="single" w:sz="4" w:space="0" w:color="auto"/>
              <w:bottom w:val="single" w:sz="4" w:space="0" w:color="auto"/>
              <w:right w:val="single" w:sz="4" w:space="0" w:color="auto"/>
            </w:tcBorders>
            <w:vAlign w:val="center"/>
            <w:hideMark/>
          </w:tcPr>
          <w:p w14:paraId="0053C925" w14:textId="77777777" w:rsidR="00C32455" w:rsidRPr="00067DD5" w:rsidRDefault="00C32455" w:rsidP="0098073C">
            <w:pPr>
              <w:spacing w:line="276" w:lineRule="auto"/>
              <w:rPr>
                <w:lang w:eastAsia="en-US"/>
              </w:rPr>
            </w:pPr>
            <w:r w:rsidRPr="00067DD5">
              <w:rPr>
                <w:lang w:eastAsia="en-US"/>
              </w:rPr>
              <w:t>терминальный доступ</w:t>
            </w:r>
          </w:p>
        </w:tc>
      </w:tr>
    </w:tbl>
    <w:p w14:paraId="3BDBCCE8" w14:textId="77777777" w:rsidR="00C32455" w:rsidRPr="00067DD5" w:rsidRDefault="00C32455" w:rsidP="00C32455"/>
    <w:p w14:paraId="7A50A596" w14:textId="77777777" w:rsidR="00C32455" w:rsidRPr="00067DD5" w:rsidRDefault="00C32455" w:rsidP="00C32455">
      <w:pPr>
        <w:widowControl w:val="0"/>
        <w:overflowPunct w:val="0"/>
        <w:autoSpaceDE w:val="0"/>
        <w:autoSpaceDN w:val="0"/>
        <w:adjustRightInd w:val="0"/>
        <w:textAlignment w:val="baseline"/>
        <w:rPr>
          <w:b/>
          <w:bCs/>
        </w:rPr>
      </w:pPr>
    </w:p>
    <w:p w14:paraId="02ED6C5F" w14:textId="77777777" w:rsidR="00C32455" w:rsidRPr="00067DD5" w:rsidRDefault="00C32455" w:rsidP="00C32455">
      <w:pPr>
        <w:widowControl w:val="0"/>
        <w:overflowPunct w:val="0"/>
        <w:autoSpaceDE w:val="0"/>
        <w:autoSpaceDN w:val="0"/>
        <w:adjustRightInd w:val="0"/>
        <w:textAlignment w:val="baseline"/>
        <w:rPr>
          <w:b/>
          <w:bCs/>
        </w:rPr>
      </w:pPr>
    </w:p>
    <w:p w14:paraId="69633C2B" w14:textId="77777777" w:rsidR="00C32455" w:rsidRPr="00067DD5" w:rsidRDefault="00C32455" w:rsidP="00C32455">
      <w:pPr>
        <w:widowControl w:val="0"/>
        <w:overflowPunct w:val="0"/>
        <w:autoSpaceDE w:val="0"/>
        <w:autoSpaceDN w:val="0"/>
        <w:adjustRightInd w:val="0"/>
        <w:textAlignment w:val="baseline"/>
        <w:rPr>
          <w:b/>
          <w:bCs/>
          <w:lang w:val="ru-RU"/>
        </w:rPr>
      </w:pPr>
      <w:r w:rsidRPr="00067DD5">
        <w:rPr>
          <w:b/>
          <w:bCs/>
          <w:lang w:val="ru-RU"/>
        </w:rPr>
        <w:t xml:space="preserve">Таблица 2. Требования к АРМ ИС УФАП. </w:t>
      </w:r>
    </w:p>
    <w:p w14:paraId="1F083EA7" w14:textId="77777777" w:rsidR="00C32455" w:rsidRPr="00067DD5" w:rsidRDefault="00C32455" w:rsidP="00C32455">
      <w:pPr>
        <w:widowControl w:val="0"/>
        <w:overflowPunct w:val="0"/>
        <w:autoSpaceDE w:val="0"/>
        <w:autoSpaceDN w:val="0"/>
        <w:adjustRightInd w:val="0"/>
        <w:textAlignment w:val="baseline"/>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365"/>
        <w:gridCol w:w="5089"/>
      </w:tblGrid>
      <w:tr w:rsidR="00C32455" w:rsidRPr="00067DD5" w14:paraId="703C1C44"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1A584EE8" w14:textId="77777777" w:rsidR="00C32455" w:rsidRPr="00067DD5" w:rsidRDefault="00C32455" w:rsidP="0098073C">
            <w:pPr>
              <w:spacing w:line="276" w:lineRule="auto"/>
              <w:jc w:val="center"/>
              <w:rPr>
                <w:b/>
                <w:lang w:eastAsia="en-US"/>
              </w:rPr>
            </w:pPr>
            <w:r w:rsidRPr="00067DD5">
              <w:rPr>
                <w:b/>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7E3A3" w14:textId="77777777" w:rsidR="00C32455" w:rsidRPr="00067DD5" w:rsidRDefault="00C32455" w:rsidP="0098073C">
            <w:pPr>
              <w:spacing w:line="276" w:lineRule="auto"/>
              <w:jc w:val="center"/>
              <w:rPr>
                <w:b/>
                <w:lang w:eastAsia="en-US"/>
              </w:rPr>
            </w:pPr>
            <w:r w:rsidRPr="00067DD5">
              <w:rPr>
                <w:b/>
                <w:lang w:eastAsia="en-US"/>
              </w:rPr>
              <w:t>Параметр</w:t>
            </w:r>
          </w:p>
        </w:tc>
        <w:tc>
          <w:tcPr>
            <w:tcW w:w="5089" w:type="dxa"/>
            <w:tcBorders>
              <w:top w:val="single" w:sz="4" w:space="0" w:color="auto"/>
              <w:left w:val="single" w:sz="4" w:space="0" w:color="auto"/>
              <w:bottom w:val="single" w:sz="4" w:space="0" w:color="auto"/>
              <w:right w:val="single" w:sz="4" w:space="0" w:color="auto"/>
            </w:tcBorders>
            <w:vAlign w:val="center"/>
            <w:hideMark/>
          </w:tcPr>
          <w:p w14:paraId="1D44B763" w14:textId="77777777" w:rsidR="00C32455" w:rsidRPr="00067DD5" w:rsidRDefault="00C32455" w:rsidP="0098073C">
            <w:pPr>
              <w:spacing w:line="276" w:lineRule="auto"/>
              <w:jc w:val="center"/>
              <w:rPr>
                <w:b/>
                <w:lang w:eastAsia="en-US"/>
              </w:rPr>
            </w:pPr>
            <w:r w:rsidRPr="00067DD5">
              <w:rPr>
                <w:b/>
                <w:lang w:eastAsia="en-US"/>
              </w:rPr>
              <w:t>Значение</w:t>
            </w:r>
          </w:p>
        </w:tc>
      </w:tr>
      <w:tr w:rsidR="00C32455" w:rsidRPr="009D6846" w14:paraId="0188ED4C"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4D154B99" w14:textId="77777777" w:rsidR="00C32455" w:rsidRPr="00067DD5" w:rsidRDefault="00C32455" w:rsidP="0098073C">
            <w:pPr>
              <w:spacing w:line="276" w:lineRule="auto"/>
              <w:jc w:val="center"/>
              <w:rPr>
                <w:lang w:eastAsia="en-US"/>
              </w:rPr>
            </w:pPr>
            <w:r w:rsidRPr="00067DD5">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501FFD4" w14:textId="77777777" w:rsidR="00C32455" w:rsidRPr="00067DD5" w:rsidRDefault="00C32455" w:rsidP="0098073C">
            <w:pPr>
              <w:spacing w:line="276" w:lineRule="auto"/>
              <w:rPr>
                <w:lang w:eastAsia="en-US"/>
              </w:rPr>
            </w:pPr>
            <w:r w:rsidRPr="00067DD5">
              <w:rPr>
                <w:lang w:eastAsia="en-US"/>
              </w:rPr>
              <w:t>Процессор</w:t>
            </w:r>
          </w:p>
        </w:tc>
        <w:tc>
          <w:tcPr>
            <w:tcW w:w="5089" w:type="dxa"/>
            <w:tcBorders>
              <w:top w:val="single" w:sz="4" w:space="0" w:color="auto"/>
              <w:left w:val="single" w:sz="4" w:space="0" w:color="auto"/>
              <w:bottom w:val="single" w:sz="4" w:space="0" w:color="auto"/>
              <w:right w:val="single" w:sz="4" w:space="0" w:color="auto"/>
            </w:tcBorders>
            <w:hideMark/>
          </w:tcPr>
          <w:p w14:paraId="78C03A49" w14:textId="77777777" w:rsidR="00C32455" w:rsidRPr="00067DD5" w:rsidRDefault="00C32455" w:rsidP="0098073C">
            <w:pPr>
              <w:spacing w:line="276" w:lineRule="auto"/>
              <w:rPr>
                <w:lang w:val="en-US" w:eastAsia="en-US"/>
              </w:rPr>
            </w:pPr>
            <w:r w:rsidRPr="00067DD5">
              <w:rPr>
                <w:lang w:eastAsia="en-US"/>
              </w:rPr>
              <w:t>Не</w:t>
            </w:r>
            <w:r w:rsidRPr="00067DD5">
              <w:rPr>
                <w:lang w:val="en-US" w:eastAsia="en-US"/>
              </w:rPr>
              <w:t xml:space="preserve"> </w:t>
            </w:r>
            <w:r w:rsidRPr="00067DD5">
              <w:rPr>
                <w:lang w:eastAsia="en-US"/>
              </w:rPr>
              <w:t>ниже</w:t>
            </w:r>
            <w:r w:rsidRPr="00067DD5">
              <w:rPr>
                <w:lang w:val="en-US" w:eastAsia="en-US"/>
              </w:rPr>
              <w:t xml:space="preserve"> Intel-based Pentium 600 MHz </w:t>
            </w:r>
          </w:p>
        </w:tc>
      </w:tr>
      <w:tr w:rsidR="00C32455" w:rsidRPr="00067DD5" w14:paraId="2A3E577D"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7D0429F0" w14:textId="77777777" w:rsidR="00C32455" w:rsidRPr="00067DD5" w:rsidRDefault="00C32455" w:rsidP="0098073C">
            <w:pPr>
              <w:spacing w:line="276" w:lineRule="auto"/>
              <w:jc w:val="center"/>
              <w:rPr>
                <w:lang w:eastAsia="en-US"/>
              </w:rPr>
            </w:pPr>
            <w:r w:rsidRPr="00067DD5">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23C9D846" w14:textId="77777777" w:rsidR="00C32455" w:rsidRPr="00067DD5" w:rsidRDefault="00C32455" w:rsidP="0098073C">
            <w:pPr>
              <w:spacing w:line="276" w:lineRule="auto"/>
              <w:rPr>
                <w:lang w:eastAsia="en-US"/>
              </w:rPr>
            </w:pPr>
            <w:r w:rsidRPr="00067DD5">
              <w:rPr>
                <w:lang w:eastAsia="en-US"/>
              </w:rPr>
              <w:t>Операционная система</w:t>
            </w:r>
          </w:p>
        </w:tc>
        <w:tc>
          <w:tcPr>
            <w:tcW w:w="5089" w:type="dxa"/>
            <w:tcBorders>
              <w:top w:val="single" w:sz="4" w:space="0" w:color="auto"/>
              <w:left w:val="single" w:sz="4" w:space="0" w:color="auto"/>
              <w:bottom w:val="single" w:sz="4" w:space="0" w:color="auto"/>
              <w:right w:val="single" w:sz="4" w:space="0" w:color="auto"/>
            </w:tcBorders>
            <w:hideMark/>
          </w:tcPr>
          <w:p w14:paraId="117AACA8" w14:textId="77777777" w:rsidR="00C32455" w:rsidRPr="00067DD5" w:rsidRDefault="00C32455" w:rsidP="0098073C">
            <w:pPr>
              <w:spacing w:line="276" w:lineRule="auto"/>
              <w:rPr>
                <w:lang w:eastAsia="en-US"/>
              </w:rPr>
            </w:pPr>
            <w:r w:rsidRPr="00067DD5">
              <w:rPr>
                <w:lang w:eastAsia="en-US"/>
              </w:rPr>
              <w:t>Windows 2000, Windows XP</w:t>
            </w:r>
          </w:p>
        </w:tc>
      </w:tr>
      <w:tr w:rsidR="00C32455" w:rsidRPr="00067DD5" w14:paraId="799DC51B"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34AF2190" w14:textId="77777777" w:rsidR="00C32455" w:rsidRPr="00067DD5" w:rsidRDefault="00C32455" w:rsidP="0098073C">
            <w:pPr>
              <w:spacing w:line="276" w:lineRule="auto"/>
              <w:jc w:val="center"/>
              <w:rPr>
                <w:lang w:eastAsia="en-US"/>
              </w:rPr>
            </w:pPr>
            <w:r w:rsidRPr="00067DD5">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3DA77245" w14:textId="77777777" w:rsidR="00C32455" w:rsidRPr="00067DD5" w:rsidRDefault="00C32455" w:rsidP="0098073C">
            <w:pPr>
              <w:spacing w:line="276" w:lineRule="auto"/>
              <w:rPr>
                <w:lang w:eastAsia="en-US"/>
              </w:rPr>
            </w:pPr>
            <w:r w:rsidRPr="00067DD5">
              <w:rPr>
                <w:lang w:eastAsia="en-US"/>
              </w:rPr>
              <w:t>Объем ОЗУ</w:t>
            </w:r>
          </w:p>
        </w:tc>
        <w:tc>
          <w:tcPr>
            <w:tcW w:w="5089" w:type="dxa"/>
            <w:tcBorders>
              <w:top w:val="single" w:sz="4" w:space="0" w:color="auto"/>
              <w:left w:val="single" w:sz="4" w:space="0" w:color="auto"/>
              <w:bottom w:val="single" w:sz="4" w:space="0" w:color="auto"/>
              <w:right w:val="single" w:sz="4" w:space="0" w:color="auto"/>
            </w:tcBorders>
            <w:hideMark/>
          </w:tcPr>
          <w:p w14:paraId="5BD79C8D" w14:textId="77777777" w:rsidR="00C32455" w:rsidRPr="00067DD5" w:rsidRDefault="00C32455" w:rsidP="0098073C">
            <w:pPr>
              <w:spacing w:line="276" w:lineRule="auto"/>
              <w:rPr>
                <w:lang w:eastAsia="en-US"/>
              </w:rPr>
            </w:pPr>
            <w:r w:rsidRPr="00067DD5">
              <w:rPr>
                <w:lang w:eastAsia="en-US"/>
              </w:rPr>
              <w:t>Не менее 256 Мб</w:t>
            </w:r>
          </w:p>
        </w:tc>
      </w:tr>
      <w:tr w:rsidR="00C32455" w:rsidRPr="00067DD5" w14:paraId="1278E79F"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349F8EA0" w14:textId="77777777" w:rsidR="00C32455" w:rsidRPr="00067DD5" w:rsidRDefault="00C32455" w:rsidP="0098073C">
            <w:pPr>
              <w:spacing w:line="276" w:lineRule="auto"/>
              <w:jc w:val="center"/>
              <w:rPr>
                <w:lang w:eastAsia="en-US"/>
              </w:rPr>
            </w:pPr>
            <w:r w:rsidRPr="00067DD5">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682F66AA" w14:textId="77777777" w:rsidR="00C32455" w:rsidRPr="00067DD5" w:rsidRDefault="00C32455" w:rsidP="0098073C">
            <w:pPr>
              <w:spacing w:line="276" w:lineRule="auto"/>
              <w:rPr>
                <w:lang w:val="ru-RU" w:eastAsia="en-US"/>
              </w:rPr>
            </w:pPr>
            <w:r w:rsidRPr="00067DD5">
              <w:rPr>
                <w:lang w:val="ru-RU" w:eastAsia="en-US"/>
              </w:rPr>
              <w:t>Объем свободного места на жестком диске</w:t>
            </w:r>
          </w:p>
        </w:tc>
        <w:tc>
          <w:tcPr>
            <w:tcW w:w="5089" w:type="dxa"/>
            <w:tcBorders>
              <w:top w:val="single" w:sz="4" w:space="0" w:color="auto"/>
              <w:left w:val="single" w:sz="4" w:space="0" w:color="auto"/>
              <w:bottom w:val="single" w:sz="4" w:space="0" w:color="auto"/>
              <w:right w:val="single" w:sz="4" w:space="0" w:color="auto"/>
            </w:tcBorders>
            <w:hideMark/>
          </w:tcPr>
          <w:p w14:paraId="7D828017" w14:textId="77777777" w:rsidR="00C32455" w:rsidRPr="00067DD5" w:rsidRDefault="00C32455" w:rsidP="0098073C">
            <w:pPr>
              <w:spacing w:line="276" w:lineRule="auto"/>
              <w:rPr>
                <w:lang w:eastAsia="en-US"/>
              </w:rPr>
            </w:pPr>
            <w:r w:rsidRPr="00067DD5">
              <w:rPr>
                <w:lang w:eastAsia="en-US"/>
              </w:rPr>
              <w:t>Не менее 100 Мб</w:t>
            </w:r>
          </w:p>
        </w:tc>
      </w:tr>
      <w:tr w:rsidR="00C32455" w:rsidRPr="00067DD5" w14:paraId="1B9B5AC7"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435A7C94" w14:textId="77777777" w:rsidR="00C32455" w:rsidRPr="00067DD5" w:rsidRDefault="00C32455" w:rsidP="0098073C">
            <w:pPr>
              <w:spacing w:line="276" w:lineRule="auto"/>
              <w:jc w:val="center"/>
              <w:rPr>
                <w:lang w:eastAsia="en-US"/>
              </w:rPr>
            </w:pPr>
            <w:r w:rsidRPr="00067DD5">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016A0DFD" w14:textId="77777777" w:rsidR="00C32455" w:rsidRPr="00067DD5" w:rsidRDefault="00C32455" w:rsidP="0098073C">
            <w:pPr>
              <w:spacing w:line="276" w:lineRule="auto"/>
              <w:rPr>
                <w:lang w:eastAsia="en-US"/>
              </w:rPr>
            </w:pPr>
            <w:r w:rsidRPr="00067DD5">
              <w:rPr>
                <w:lang w:eastAsia="en-US"/>
              </w:rPr>
              <w:t>Разрешение монитора</w:t>
            </w:r>
          </w:p>
        </w:tc>
        <w:tc>
          <w:tcPr>
            <w:tcW w:w="5089" w:type="dxa"/>
            <w:tcBorders>
              <w:top w:val="single" w:sz="4" w:space="0" w:color="auto"/>
              <w:left w:val="single" w:sz="4" w:space="0" w:color="auto"/>
              <w:bottom w:val="single" w:sz="4" w:space="0" w:color="auto"/>
              <w:right w:val="single" w:sz="4" w:space="0" w:color="auto"/>
            </w:tcBorders>
            <w:hideMark/>
          </w:tcPr>
          <w:p w14:paraId="5CA75CAE" w14:textId="77777777" w:rsidR="00C32455" w:rsidRPr="00067DD5" w:rsidRDefault="00C32455" w:rsidP="0098073C">
            <w:pPr>
              <w:spacing w:line="276" w:lineRule="auto"/>
              <w:rPr>
                <w:lang w:eastAsia="en-US"/>
              </w:rPr>
            </w:pPr>
            <w:r w:rsidRPr="00067DD5">
              <w:rPr>
                <w:lang w:eastAsia="en-US"/>
              </w:rPr>
              <w:t>Не ниже 1024х768  High Color 16-bit</w:t>
            </w:r>
          </w:p>
        </w:tc>
      </w:tr>
      <w:tr w:rsidR="00C32455" w:rsidRPr="00067DD5" w14:paraId="1C2B85D3"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31F641E3" w14:textId="77777777" w:rsidR="00C32455" w:rsidRPr="00067DD5" w:rsidRDefault="00C32455" w:rsidP="0098073C">
            <w:pPr>
              <w:spacing w:line="276" w:lineRule="auto"/>
              <w:jc w:val="center"/>
              <w:rPr>
                <w:lang w:eastAsia="en-US"/>
              </w:rPr>
            </w:pPr>
            <w:r w:rsidRPr="00067DD5">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4F4A60C7" w14:textId="77777777" w:rsidR="00C32455" w:rsidRPr="00067DD5" w:rsidRDefault="00C32455" w:rsidP="0098073C">
            <w:pPr>
              <w:spacing w:line="276" w:lineRule="auto"/>
              <w:rPr>
                <w:lang w:val="ru-RU" w:eastAsia="en-US"/>
              </w:rPr>
            </w:pPr>
            <w:r w:rsidRPr="00067DD5">
              <w:rPr>
                <w:lang w:val="ru-RU" w:eastAsia="en-US"/>
              </w:rPr>
              <w:t>Скорость доступа в сеть Интернет</w:t>
            </w:r>
          </w:p>
        </w:tc>
        <w:tc>
          <w:tcPr>
            <w:tcW w:w="5089" w:type="dxa"/>
            <w:tcBorders>
              <w:top w:val="single" w:sz="4" w:space="0" w:color="auto"/>
              <w:left w:val="single" w:sz="4" w:space="0" w:color="auto"/>
              <w:bottom w:val="single" w:sz="4" w:space="0" w:color="auto"/>
              <w:right w:val="single" w:sz="4" w:space="0" w:color="auto"/>
            </w:tcBorders>
            <w:hideMark/>
          </w:tcPr>
          <w:p w14:paraId="736F9EC9" w14:textId="77777777" w:rsidR="00C32455" w:rsidRPr="00067DD5" w:rsidRDefault="00C32455" w:rsidP="0098073C">
            <w:pPr>
              <w:spacing w:line="276" w:lineRule="auto"/>
              <w:rPr>
                <w:lang w:eastAsia="en-US"/>
              </w:rPr>
            </w:pPr>
            <w:r w:rsidRPr="00067DD5">
              <w:rPr>
                <w:lang w:eastAsia="en-US"/>
              </w:rPr>
              <w:t>64 кБит/сек и выше</w:t>
            </w:r>
          </w:p>
        </w:tc>
      </w:tr>
      <w:tr w:rsidR="00C32455" w:rsidRPr="00067DD5" w14:paraId="76690C62"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4CB9AC6B" w14:textId="77777777" w:rsidR="00C32455" w:rsidRPr="00067DD5" w:rsidRDefault="00C32455" w:rsidP="0098073C">
            <w:pPr>
              <w:spacing w:line="276" w:lineRule="auto"/>
              <w:jc w:val="center"/>
              <w:rPr>
                <w:lang w:eastAsia="en-US"/>
              </w:rPr>
            </w:pPr>
            <w:r w:rsidRPr="00067DD5">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0A186AA1" w14:textId="77777777" w:rsidR="00C32455" w:rsidRPr="00067DD5" w:rsidRDefault="00C32455" w:rsidP="0098073C">
            <w:pPr>
              <w:spacing w:line="276" w:lineRule="auto"/>
              <w:rPr>
                <w:lang w:eastAsia="en-US"/>
              </w:rPr>
            </w:pPr>
            <w:r w:rsidRPr="00067DD5">
              <w:rPr>
                <w:lang w:eastAsia="en-US"/>
              </w:rPr>
              <w:t>Версия Internet Explorer</w:t>
            </w:r>
          </w:p>
        </w:tc>
        <w:tc>
          <w:tcPr>
            <w:tcW w:w="5089" w:type="dxa"/>
            <w:tcBorders>
              <w:top w:val="single" w:sz="4" w:space="0" w:color="auto"/>
              <w:left w:val="single" w:sz="4" w:space="0" w:color="auto"/>
              <w:bottom w:val="single" w:sz="4" w:space="0" w:color="auto"/>
              <w:right w:val="single" w:sz="4" w:space="0" w:color="auto"/>
            </w:tcBorders>
            <w:hideMark/>
          </w:tcPr>
          <w:p w14:paraId="65BF4939" w14:textId="77777777" w:rsidR="00C32455" w:rsidRPr="00067DD5" w:rsidRDefault="00C32455" w:rsidP="0098073C">
            <w:pPr>
              <w:spacing w:line="276" w:lineRule="auto"/>
              <w:rPr>
                <w:lang w:eastAsia="en-US"/>
              </w:rPr>
            </w:pPr>
            <w:r w:rsidRPr="00067DD5">
              <w:rPr>
                <w:lang w:eastAsia="en-US"/>
              </w:rPr>
              <w:t>6.2 или выше</w:t>
            </w:r>
          </w:p>
        </w:tc>
      </w:tr>
      <w:tr w:rsidR="00C32455" w:rsidRPr="009D6846" w14:paraId="11DFEA79" w14:textId="77777777" w:rsidTr="0098073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0D1565" w14:textId="77777777" w:rsidR="00C32455" w:rsidRPr="00067DD5" w:rsidRDefault="00C32455" w:rsidP="0098073C">
            <w:pPr>
              <w:spacing w:line="276" w:lineRule="auto"/>
              <w:jc w:val="center"/>
              <w:rPr>
                <w:lang w:eastAsia="en-US"/>
              </w:rPr>
            </w:pPr>
            <w:r w:rsidRPr="00067DD5">
              <w:rPr>
                <w:lang w:eastAsia="en-US"/>
              </w:rPr>
              <w:t>8</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FA9F08" w14:textId="77777777" w:rsidR="00C32455" w:rsidRPr="00067DD5" w:rsidRDefault="00C32455" w:rsidP="0098073C">
            <w:pPr>
              <w:spacing w:line="276" w:lineRule="auto"/>
              <w:rPr>
                <w:lang w:eastAsia="en-US"/>
              </w:rPr>
            </w:pPr>
            <w:r w:rsidRPr="00067DD5">
              <w:rPr>
                <w:lang w:eastAsia="en-US"/>
              </w:rPr>
              <w:t xml:space="preserve">Дополнительное программное обеспечение </w:t>
            </w:r>
          </w:p>
        </w:tc>
        <w:tc>
          <w:tcPr>
            <w:tcW w:w="5089" w:type="dxa"/>
            <w:tcBorders>
              <w:top w:val="single" w:sz="4" w:space="0" w:color="auto"/>
              <w:left w:val="single" w:sz="4" w:space="0" w:color="auto"/>
              <w:bottom w:val="single" w:sz="4" w:space="0" w:color="auto"/>
              <w:right w:val="single" w:sz="4" w:space="0" w:color="auto"/>
            </w:tcBorders>
            <w:hideMark/>
          </w:tcPr>
          <w:p w14:paraId="28B3B97E" w14:textId="77777777" w:rsidR="00C32455" w:rsidRPr="00067DD5" w:rsidRDefault="00C32455" w:rsidP="0098073C">
            <w:pPr>
              <w:spacing w:line="276" w:lineRule="auto"/>
              <w:rPr>
                <w:lang w:val="en-US" w:eastAsia="en-US"/>
              </w:rPr>
            </w:pPr>
            <w:r w:rsidRPr="00067DD5">
              <w:rPr>
                <w:lang w:val="en-US" w:eastAsia="en-US"/>
              </w:rPr>
              <w:t xml:space="preserve">Java Runtime Engine (JRE) v.1.3.08 </w:t>
            </w:r>
            <w:r w:rsidRPr="00067DD5">
              <w:rPr>
                <w:lang w:eastAsia="en-US"/>
              </w:rPr>
              <w:t>или</w:t>
            </w:r>
            <w:r w:rsidRPr="00067DD5">
              <w:rPr>
                <w:lang w:val="en-US" w:eastAsia="en-US"/>
              </w:rPr>
              <w:t xml:space="preserve"> v.1.4.07</w:t>
            </w:r>
          </w:p>
        </w:tc>
      </w:tr>
      <w:tr w:rsidR="00C32455" w:rsidRPr="00067DD5" w14:paraId="4C91EDC4" w14:textId="77777777" w:rsidTr="0098073C">
        <w:tc>
          <w:tcPr>
            <w:tcW w:w="0" w:type="auto"/>
            <w:vMerge/>
            <w:tcBorders>
              <w:top w:val="single" w:sz="4" w:space="0" w:color="auto"/>
              <w:left w:val="single" w:sz="4" w:space="0" w:color="auto"/>
              <w:bottom w:val="single" w:sz="4" w:space="0" w:color="auto"/>
              <w:right w:val="single" w:sz="4" w:space="0" w:color="auto"/>
            </w:tcBorders>
            <w:vAlign w:val="center"/>
            <w:hideMark/>
          </w:tcPr>
          <w:p w14:paraId="5632D350" w14:textId="77777777" w:rsidR="00C32455" w:rsidRPr="00067DD5" w:rsidRDefault="00C32455" w:rsidP="0098073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1761B" w14:textId="77777777" w:rsidR="00C32455" w:rsidRPr="00067DD5" w:rsidRDefault="00C32455" w:rsidP="0098073C">
            <w:pPr>
              <w:rPr>
                <w:lang w:eastAsia="en-US"/>
              </w:rPr>
            </w:pPr>
          </w:p>
        </w:tc>
        <w:tc>
          <w:tcPr>
            <w:tcW w:w="5089" w:type="dxa"/>
            <w:tcBorders>
              <w:top w:val="single" w:sz="4" w:space="0" w:color="auto"/>
              <w:left w:val="single" w:sz="4" w:space="0" w:color="auto"/>
              <w:bottom w:val="single" w:sz="4" w:space="0" w:color="auto"/>
              <w:right w:val="single" w:sz="4" w:space="0" w:color="auto"/>
            </w:tcBorders>
            <w:hideMark/>
          </w:tcPr>
          <w:p w14:paraId="427CE60A" w14:textId="77777777" w:rsidR="00C32455" w:rsidRPr="00067DD5" w:rsidRDefault="00C32455" w:rsidP="0098073C">
            <w:pPr>
              <w:spacing w:line="276" w:lineRule="auto"/>
              <w:rPr>
                <w:lang w:eastAsia="en-US"/>
              </w:rPr>
            </w:pPr>
            <w:r w:rsidRPr="00067DD5">
              <w:rPr>
                <w:lang w:eastAsia="en-US"/>
              </w:rPr>
              <w:t>Microsoft Office 2003 Professional</w:t>
            </w:r>
          </w:p>
        </w:tc>
      </w:tr>
      <w:tr w:rsidR="00C32455" w:rsidRPr="00067DD5" w14:paraId="07FAA27B" w14:textId="77777777" w:rsidTr="0098073C">
        <w:tc>
          <w:tcPr>
            <w:tcW w:w="0" w:type="auto"/>
            <w:vMerge/>
            <w:tcBorders>
              <w:top w:val="single" w:sz="4" w:space="0" w:color="auto"/>
              <w:left w:val="single" w:sz="4" w:space="0" w:color="auto"/>
              <w:bottom w:val="single" w:sz="4" w:space="0" w:color="auto"/>
              <w:right w:val="single" w:sz="4" w:space="0" w:color="auto"/>
            </w:tcBorders>
            <w:vAlign w:val="center"/>
            <w:hideMark/>
          </w:tcPr>
          <w:p w14:paraId="155B53C5" w14:textId="77777777" w:rsidR="00C32455" w:rsidRPr="00067DD5" w:rsidRDefault="00C32455" w:rsidP="0098073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95EB1" w14:textId="77777777" w:rsidR="00C32455" w:rsidRPr="00067DD5" w:rsidRDefault="00C32455" w:rsidP="0098073C">
            <w:pPr>
              <w:rPr>
                <w:lang w:eastAsia="en-US"/>
              </w:rPr>
            </w:pPr>
          </w:p>
        </w:tc>
        <w:tc>
          <w:tcPr>
            <w:tcW w:w="5089" w:type="dxa"/>
            <w:tcBorders>
              <w:top w:val="single" w:sz="4" w:space="0" w:color="auto"/>
              <w:left w:val="single" w:sz="4" w:space="0" w:color="auto"/>
              <w:bottom w:val="single" w:sz="4" w:space="0" w:color="auto"/>
              <w:right w:val="single" w:sz="4" w:space="0" w:color="auto"/>
            </w:tcBorders>
            <w:hideMark/>
          </w:tcPr>
          <w:p w14:paraId="5BA299FF" w14:textId="77777777" w:rsidR="00C32455" w:rsidRPr="00067DD5" w:rsidRDefault="00C32455" w:rsidP="0098073C">
            <w:pPr>
              <w:spacing w:line="276" w:lineRule="auto"/>
              <w:rPr>
                <w:lang w:eastAsia="en-US"/>
              </w:rPr>
            </w:pPr>
            <w:r w:rsidRPr="00067DD5">
              <w:rPr>
                <w:lang w:eastAsia="en-US"/>
              </w:rPr>
              <w:t>Microsoft Project 2003</w:t>
            </w:r>
          </w:p>
        </w:tc>
      </w:tr>
      <w:tr w:rsidR="00C32455" w:rsidRPr="009D6846" w14:paraId="4FA7D68A" w14:textId="77777777" w:rsidTr="0098073C">
        <w:tc>
          <w:tcPr>
            <w:tcW w:w="0" w:type="auto"/>
            <w:vMerge/>
            <w:tcBorders>
              <w:top w:val="single" w:sz="4" w:space="0" w:color="auto"/>
              <w:left w:val="single" w:sz="4" w:space="0" w:color="auto"/>
              <w:bottom w:val="single" w:sz="4" w:space="0" w:color="auto"/>
              <w:right w:val="single" w:sz="4" w:space="0" w:color="auto"/>
            </w:tcBorders>
            <w:vAlign w:val="center"/>
            <w:hideMark/>
          </w:tcPr>
          <w:p w14:paraId="3538102B" w14:textId="77777777" w:rsidR="00C32455" w:rsidRPr="00067DD5" w:rsidRDefault="00C32455" w:rsidP="0098073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10009" w14:textId="77777777" w:rsidR="00C32455" w:rsidRPr="00067DD5" w:rsidRDefault="00C32455" w:rsidP="0098073C">
            <w:pPr>
              <w:rPr>
                <w:lang w:eastAsia="en-US"/>
              </w:rPr>
            </w:pPr>
          </w:p>
        </w:tc>
        <w:tc>
          <w:tcPr>
            <w:tcW w:w="5089" w:type="dxa"/>
            <w:tcBorders>
              <w:top w:val="single" w:sz="4" w:space="0" w:color="auto"/>
              <w:left w:val="single" w:sz="4" w:space="0" w:color="auto"/>
              <w:bottom w:val="single" w:sz="4" w:space="0" w:color="auto"/>
              <w:right w:val="single" w:sz="4" w:space="0" w:color="auto"/>
            </w:tcBorders>
            <w:hideMark/>
          </w:tcPr>
          <w:p w14:paraId="66FB3EDF" w14:textId="77777777" w:rsidR="00C32455" w:rsidRPr="00067DD5" w:rsidRDefault="00C32455" w:rsidP="0098073C">
            <w:pPr>
              <w:spacing w:line="276" w:lineRule="auto"/>
              <w:rPr>
                <w:lang w:val="en-US" w:eastAsia="en-US"/>
              </w:rPr>
            </w:pPr>
            <w:r w:rsidRPr="00067DD5">
              <w:rPr>
                <w:lang w:val="en-US" w:eastAsia="en-US"/>
              </w:rPr>
              <w:t xml:space="preserve">Adobe Acrobat Reader 4.0 </w:t>
            </w:r>
            <w:r w:rsidRPr="00067DD5">
              <w:rPr>
                <w:lang w:eastAsia="en-US"/>
              </w:rPr>
              <w:t>или</w:t>
            </w:r>
            <w:r w:rsidRPr="00067DD5">
              <w:rPr>
                <w:lang w:val="en-US" w:eastAsia="en-US"/>
              </w:rPr>
              <w:t xml:space="preserve"> </w:t>
            </w:r>
            <w:r w:rsidRPr="00067DD5">
              <w:rPr>
                <w:lang w:eastAsia="en-US"/>
              </w:rPr>
              <w:t>выше</w:t>
            </w:r>
          </w:p>
        </w:tc>
      </w:tr>
      <w:tr w:rsidR="00C32455" w:rsidRPr="00235875" w14:paraId="6D34BE1B" w14:textId="77777777" w:rsidTr="0098073C">
        <w:tc>
          <w:tcPr>
            <w:tcW w:w="0" w:type="auto"/>
            <w:tcBorders>
              <w:top w:val="single" w:sz="4" w:space="0" w:color="auto"/>
              <w:left w:val="single" w:sz="4" w:space="0" w:color="auto"/>
              <w:bottom w:val="single" w:sz="4" w:space="0" w:color="auto"/>
              <w:right w:val="single" w:sz="4" w:space="0" w:color="auto"/>
            </w:tcBorders>
            <w:vAlign w:val="center"/>
            <w:hideMark/>
          </w:tcPr>
          <w:p w14:paraId="74DE4AB0" w14:textId="77777777" w:rsidR="00C32455" w:rsidRPr="00067DD5" w:rsidRDefault="00C32455" w:rsidP="0098073C">
            <w:pPr>
              <w:spacing w:line="276" w:lineRule="auto"/>
              <w:jc w:val="center"/>
              <w:rPr>
                <w:lang w:eastAsia="en-US"/>
              </w:rPr>
            </w:pPr>
            <w:r w:rsidRPr="00067DD5">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14:paraId="0EE44AFC" w14:textId="77777777" w:rsidR="00C32455" w:rsidRPr="00067DD5" w:rsidRDefault="00C32455" w:rsidP="0098073C">
            <w:pPr>
              <w:spacing w:line="276" w:lineRule="auto"/>
              <w:rPr>
                <w:lang w:eastAsia="en-US"/>
              </w:rPr>
            </w:pPr>
            <w:r w:rsidRPr="00067DD5">
              <w:rPr>
                <w:lang w:eastAsia="en-US"/>
              </w:rPr>
              <w:t>Прочие требования</w:t>
            </w:r>
          </w:p>
        </w:tc>
        <w:tc>
          <w:tcPr>
            <w:tcW w:w="5089" w:type="dxa"/>
            <w:tcBorders>
              <w:top w:val="single" w:sz="4" w:space="0" w:color="auto"/>
              <w:left w:val="single" w:sz="4" w:space="0" w:color="auto"/>
              <w:bottom w:val="single" w:sz="4" w:space="0" w:color="auto"/>
              <w:right w:val="single" w:sz="4" w:space="0" w:color="auto"/>
            </w:tcBorders>
            <w:hideMark/>
          </w:tcPr>
          <w:p w14:paraId="671D6190" w14:textId="77777777" w:rsidR="00C32455" w:rsidRPr="00067DD5" w:rsidRDefault="00C32455" w:rsidP="0098073C">
            <w:pPr>
              <w:spacing w:line="276" w:lineRule="auto"/>
              <w:rPr>
                <w:lang w:val="ru-RU" w:eastAsia="en-US"/>
              </w:rPr>
            </w:pPr>
            <w:r w:rsidRPr="00067DD5">
              <w:rPr>
                <w:lang w:val="ru-RU" w:eastAsia="en-US"/>
              </w:rPr>
              <w:t>Для всех персональных компьютеров должна быть обеспечена возможность печати черно-белых документов.</w:t>
            </w:r>
          </w:p>
        </w:tc>
      </w:tr>
    </w:tbl>
    <w:p w14:paraId="1B6E081F" w14:textId="77777777" w:rsidR="00C32455" w:rsidRPr="00067DD5" w:rsidRDefault="00C32455" w:rsidP="00C32455">
      <w:pPr>
        <w:rPr>
          <w:lang w:val="ru-RU"/>
        </w:rPr>
      </w:pPr>
    </w:p>
    <w:p w14:paraId="673A5FE8" w14:textId="77777777" w:rsidR="00C32455" w:rsidRPr="00067DD5" w:rsidRDefault="00C32455" w:rsidP="00C32455">
      <w:pPr>
        <w:widowControl w:val="0"/>
        <w:overflowPunct w:val="0"/>
        <w:autoSpaceDE w:val="0"/>
        <w:autoSpaceDN w:val="0"/>
        <w:adjustRightInd w:val="0"/>
        <w:textAlignment w:val="baseline"/>
        <w:rPr>
          <w:b/>
          <w:bCs/>
          <w:lang w:val="ru-RU"/>
        </w:rPr>
      </w:pPr>
      <w:r w:rsidRPr="00067DD5">
        <w:rPr>
          <w:b/>
          <w:bCs/>
          <w:lang w:val="ru-RU"/>
        </w:rPr>
        <w:t xml:space="preserve">Таблица 3. </w:t>
      </w:r>
      <w:bookmarkStart w:id="4" w:name="СЗНО"/>
      <w:r w:rsidRPr="00067DD5">
        <w:rPr>
          <w:b/>
          <w:bCs/>
          <w:lang w:val="ru-RU"/>
        </w:rPr>
        <w:t xml:space="preserve"> Список стандартных запросов на обслуживание</w:t>
      </w:r>
    </w:p>
    <w:p w14:paraId="457E2E88" w14:textId="77777777" w:rsidR="00C32455" w:rsidRPr="00067DD5" w:rsidRDefault="00C32455" w:rsidP="00C32455">
      <w:pPr>
        <w:widowControl w:val="0"/>
        <w:overflowPunct w:val="0"/>
        <w:autoSpaceDE w:val="0"/>
        <w:autoSpaceDN w:val="0"/>
        <w:adjustRightInd w:val="0"/>
        <w:textAlignment w:val="baseline"/>
        <w:rPr>
          <w:b/>
          <w:bCs/>
          <w:lang w:val="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1978"/>
        <w:gridCol w:w="1583"/>
      </w:tblGrid>
      <w:tr w:rsidR="00C32455" w:rsidRPr="00067DD5" w14:paraId="59776921" w14:textId="77777777" w:rsidTr="0098073C">
        <w:trPr>
          <w:trHeight w:val="645"/>
        </w:trPr>
        <w:tc>
          <w:tcPr>
            <w:tcW w:w="0" w:type="auto"/>
            <w:tcBorders>
              <w:top w:val="single" w:sz="4" w:space="0" w:color="auto"/>
              <w:left w:val="single" w:sz="4" w:space="0" w:color="auto"/>
              <w:bottom w:val="single" w:sz="4" w:space="0" w:color="auto"/>
              <w:right w:val="single" w:sz="4" w:space="0" w:color="auto"/>
            </w:tcBorders>
            <w:vAlign w:val="center"/>
            <w:hideMark/>
          </w:tcPr>
          <w:p w14:paraId="14CBFCCA" w14:textId="77777777" w:rsidR="00C32455" w:rsidRPr="00067DD5" w:rsidRDefault="00C32455" w:rsidP="0098073C">
            <w:pPr>
              <w:spacing w:line="276" w:lineRule="auto"/>
              <w:jc w:val="center"/>
              <w:rPr>
                <w:b/>
                <w:bCs/>
                <w:lang w:eastAsia="en-US"/>
              </w:rPr>
            </w:pPr>
            <w:r w:rsidRPr="00067DD5">
              <w:rPr>
                <w:b/>
                <w:bCs/>
                <w:lang w:eastAsia="en-US"/>
              </w:rPr>
              <w:t>Стандартный запрос на обслуживание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0AD7BA4" w14:textId="77777777" w:rsidR="00C32455" w:rsidRPr="00067DD5" w:rsidRDefault="00C32455" w:rsidP="0098073C">
            <w:pPr>
              <w:spacing w:line="276" w:lineRule="auto"/>
              <w:jc w:val="center"/>
              <w:rPr>
                <w:b/>
                <w:bCs/>
                <w:lang w:eastAsia="en-US"/>
              </w:rPr>
            </w:pPr>
            <w:r w:rsidRPr="00067DD5">
              <w:rPr>
                <w:b/>
                <w:bCs/>
                <w:lang w:eastAsia="en-US"/>
              </w:rPr>
              <w:t>Время исполнения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D2D80" w14:textId="77777777" w:rsidR="00C32455" w:rsidRPr="00067DD5" w:rsidRDefault="00C32455" w:rsidP="0098073C">
            <w:pPr>
              <w:spacing w:line="276" w:lineRule="auto"/>
              <w:jc w:val="center"/>
              <w:rPr>
                <w:b/>
                <w:bCs/>
                <w:lang w:eastAsia="en-US"/>
              </w:rPr>
            </w:pPr>
            <w:r w:rsidRPr="00067DD5">
              <w:rPr>
                <w:b/>
                <w:bCs/>
                <w:lang w:eastAsia="en-US"/>
              </w:rPr>
              <w:t>Примечание</w:t>
            </w:r>
          </w:p>
        </w:tc>
      </w:tr>
      <w:tr w:rsidR="00C32455" w:rsidRPr="00067DD5" w14:paraId="62AC4619" w14:textId="77777777" w:rsidTr="0098073C">
        <w:trPr>
          <w:cantSplit/>
          <w:trHeight w:val="330"/>
        </w:trPr>
        <w:tc>
          <w:tcPr>
            <w:tcW w:w="0" w:type="auto"/>
            <w:tcBorders>
              <w:top w:val="single" w:sz="4" w:space="0" w:color="auto"/>
              <w:left w:val="single" w:sz="4" w:space="0" w:color="auto"/>
              <w:bottom w:val="single" w:sz="4" w:space="0" w:color="auto"/>
              <w:right w:val="single" w:sz="4" w:space="0" w:color="auto"/>
            </w:tcBorders>
            <w:hideMark/>
          </w:tcPr>
          <w:p w14:paraId="55090AD4" w14:textId="77777777" w:rsidR="00C32455" w:rsidRPr="00067DD5" w:rsidRDefault="00C32455" w:rsidP="0098073C">
            <w:pPr>
              <w:spacing w:line="276" w:lineRule="auto"/>
              <w:rPr>
                <w:lang w:val="ru-RU" w:eastAsia="en-US"/>
              </w:rPr>
            </w:pPr>
            <w:r w:rsidRPr="00067DD5">
              <w:rPr>
                <w:lang w:val="ru-RU" w:eastAsia="en-US"/>
              </w:rPr>
              <w:t>Создание отчета на основе простого запроса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139CF" w14:textId="77777777" w:rsidR="00C32455" w:rsidRPr="00067DD5" w:rsidRDefault="00C32455" w:rsidP="0098073C">
            <w:pPr>
              <w:spacing w:line="276" w:lineRule="auto"/>
              <w:jc w:val="center"/>
              <w:rPr>
                <w:lang w:eastAsia="en-US"/>
              </w:rPr>
            </w:pPr>
            <w:r w:rsidRPr="00067DD5">
              <w:rPr>
                <w:lang w:eastAsia="en-US"/>
              </w:rPr>
              <w:t>3 раб. дн.</w:t>
            </w:r>
          </w:p>
        </w:tc>
        <w:tc>
          <w:tcPr>
            <w:tcW w:w="0" w:type="auto"/>
            <w:tcBorders>
              <w:top w:val="single" w:sz="4" w:space="0" w:color="auto"/>
              <w:left w:val="single" w:sz="4" w:space="0" w:color="auto"/>
              <w:bottom w:val="single" w:sz="4" w:space="0" w:color="auto"/>
              <w:right w:val="single" w:sz="4" w:space="0" w:color="auto"/>
            </w:tcBorders>
          </w:tcPr>
          <w:p w14:paraId="7F43AF62" w14:textId="77777777" w:rsidR="00C32455" w:rsidRPr="00067DD5" w:rsidRDefault="00C32455" w:rsidP="0098073C">
            <w:pPr>
              <w:spacing w:line="276" w:lineRule="auto"/>
              <w:rPr>
                <w:lang w:eastAsia="en-US"/>
              </w:rPr>
            </w:pPr>
          </w:p>
        </w:tc>
      </w:tr>
      <w:tr w:rsidR="00C32455" w:rsidRPr="00067DD5" w14:paraId="35890F51" w14:textId="77777777" w:rsidTr="0098073C">
        <w:trPr>
          <w:cantSplit/>
          <w:trHeight w:val="330"/>
        </w:trPr>
        <w:tc>
          <w:tcPr>
            <w:tcW w:w="0" w:type="auto"/>
            <w:tcBorders>
              <w:top w:val="single" w:sz="4" w:space="0" w:color="auto"/>
              <w:left w:val="single" w:sz="4" w:space="0" w:color="auto"/>
              <w:bottom w:val="single" w:sz="4" w:space="0" w:color="auto"/>
              <w:right w:val="single" w:sz="4" w:space="0" w:color="auto"/>
            </w:tcBorders>
            <w:hideMark/>
          </w:tcPr>
          <w:p w14:paraId="060A24E5" w14:textId="77777777" w:rsidR="00C32455" w:rsidRPr="00067DD5" w:rsidRDefault="00C32455" w:rsidP="0098073C">
            <w:pPr>
              <w:spacing w:line="276" w:lineRule="auto"/>
              <w:rPr>
                <w:lang w:val="ru-RU" w:eastAsia="en-US"/>
              </w:rPr>
            </w:pPr>
            <w:r w:rsidRPr="00067DD5">
              <w:rPr>
                <w:lang w:val="ru-RU" w:eastAsia="en-US"/>
              </w:rPr>
              <w:t xml:space="preserve">Создание отчета на основе простого в соответствии с заданной выходной формой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629AD" w14:textId="77777777" w:rsidR="00C32455" w:rsidRPr="00067DD5" w:rsidRDefault="00C32455" w:rsidP="0098073C">
            <w:pPr>
              <w:spacing w:line="276" w:lineRule="auto"/>
              <w:jc w:val="center"/>
              <w:rPr>
                <w:lang w:eastAsia="en-US"/>
              </w:rPr>
            </w:pPr>
            <w:r w:rsidRPr="00067DD5">
              <w:rPr>
                <w:lang w:eastAsia="en-US"/>
              </w:rPr>
              <w:t>5 раб. дн.</w:t>
            </w:r>
          </w:p>
        </w:tc>
        <w:tc>
          <w:tcPr>
            <w:tcW w:w="0" w:type="auto"/>
            <w:tcBorders>
              <w:top w:val="single" w:sz="4" w:space="0" w:color="auto"/>
              <w:left w:val="single" w:sz="4" w:space="0" w:color="auto"/>
              <w:bottom w:val="single" w:sz="4" w:space="0" w:color="auto"/>
              <w:right w:val="single" w:sz="4" w:space="0" w:color="auto"/>
            </w:tcBorders>
          </w:tcPr>
          <w:p w14:paraId="0EE9AC70" w14:textId="77777777" w:rsidR="00C32455" w:rsidRPr="00067DD5" w:rsidRDefault="00C32455" w:rsidP="0098073C">
            <w:pPr>
              <w:spacing w:line="276" w:lineRule="auto"/>
              <w:rPr>
                <w:lang w:eastAsia="en-US"/>
              </w:rPr>
            </w:pPr>
          </w:p>
        </w:tc>
      </w:tr>
      <w:tr w:rsidR="00C32455" w:rsidRPr="00067DD5" w14:paraId="7B63C401" w14:textId="77777777" w:rsidTr="0098073C">
        <w:trPr>
          <w:cantSplit/>
          <w:trHeight w:val="330"/>
        </w:trPr>
        <w:tc>
          <w:tcPr>
            <w:tcW w:w="0" w:type="auto"/>
            <w:tcBorders>
              <w:top w:val="single" w:sz="4" w:space="0" w:color="auto"/>
              <w:left w:val="single" w:sz="4" w:space="0" w:color="auto"/>
              <w:bottom w:val="single" w:sz="4" w:space="0" w:color="auto"/>
              <w:right w:val="single" w:sz="4" w:space="0" w:color="auto"/>
            </w:tcBorders>
            <w:hideMark/>
          </w:tcPr>
          <w:p w14:paraId="661D6CF7" w14:textId="77777777" w:rsidR="00C32455" w:rsidRPr="00067DD5" w:rsidRDefault="00C32455" w:rsidP="0098073C">
            <w:pPr>
              <w:spacing w:line="276" w:lineRule="auto"/>
              <w:rPr>
                <w:lang w:val="ru-RU" w:eastAsia="en-US"/>
              </w:rPr>
            </w:pPr>
            <w:r w:rsidRPr="00067DD5">
              <w:rPr>
                <w:lang w:val="ru-RU" w:eastAsia="en-US"/>
              </w:rPr>
              <w:t>Создание отчета на основе сложного запроса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A3812" w14:textId="77777777" w:rsidR="00C32455" w:rsidRPr="00067DD5" w:rsidRDefault="00C32455" w:rsidP="0098073C">
            <w:pPr>
              <w:spacing w:line="276" w:lineRule="auto"/>
              <w:jc w:val="center"/>
              <w:rPr>
                <w:lang w:eastAsia="en-US"/>
              </w:rPr>
            </w:pPr>
            <w:r w:rsidRPr="00067DD5">
              <w:rPr>
                <w:lang w:eastAsia="en-US"/>
              </w:rPr>
              <w:t>5 раб. дн.</w:t>
            </w:r>
          </w:p>
        </w:tc>
        <w:tc>
          <w:tcPr>
            <w:tcW w:w="0" w:type="auto"/>
            <w:tcBorders>
              <w:top w:val="single" w:sz="4" w:space="0" w:color="auto"/>
              <w:left w:val="single" w:sz="4" w:space="0" w:color="auto"/>
              <w:bottom w:val="single" w:sz="4" w:space="0" w:color="auto"/>
              <w:right w:val="single" w:sz="4" w:space="0" w:color="auto"/>
            </w:tcBorders>
          </w:tcPr>
          <w:p w14:paraId="6175B313" w14:textId="77777777" w:rsidR="00C32455" w:rsidRPr="00067DD5" w:rsidRDefault="00C32455" w:rsidP="0098073C">
            <w:pPr>
              <w:spacing w:line="276" w:lineRule="auto"/>
              <w:rPr>
                <w:lang w:eastAsia="en-US"/>
              </w:rPr>
            </w:pPr>
          </w:p>
        </w:tc>
      </w:tr>
      <w:tr w:rsidR="00C32455" w:rsidRPr="00067DD5" w14:paraId="5D941042" w14:textId="77777777" w:rsidTr="0098073C">
        <w:trPr>
          <w:cantSplit/>
          <w:trHeight w:val="330"/>
        </w:trPr>
        <w:tc>
          <w:tcPr>
            <w:tcW w:w="0" w:type="auto"/>
            <w:tcBorders>
              <w:top w:val="single" w:sz="4" w:space="0" w:color="auto"/>
              <w:left w:val="single" w:sz="4" w:space="0" w:color="auto"/>
              <w:bottom w:val="single" w:sz="4" w:space="0" w:color="auto"/>
              <w:right w:val="single" w:sz="4" w:space="0" w:color="auto"/>
            </w:tcBorders>
            <w:hideMark/>
          </w:tcPr>
          <w:p w14:paraId="3D634DFA" w14:textId="77777777" w:rsidR="00C32455" w:rsidRPr="00067DD5" w:rsidRDefault="00C32455" w:rsidP="0098073C">
            <w:pPr>
              <w:spacing w:line="276" w:lineRule="auto"/>
              <w:rPr>
                <w:lang w:val="ru-RU" w:eastAsia="en-US"/>
              </w:rPr>
            </w:pPr>
            <w:r w:rsidRPr="00067DD5">
              <w:rPr>
                <w:lang w:val="ru-RU" w:eastAsia="en-US"/>
              </w:rPr>
              <w:t xml:space="preserve">Создание отчета на основе сложного запроса в соответствии с заданной выходной формой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35427" w14:textId="77777777" w:rsidR="00C32455" w:rsidRPr="00067DD5" w:rsidRDefault="00C32455" w:rsidP="0098073C">
            <w:pPr>
              <w:spacing w:line="276" w:lineRule="auto"/>
              <w:jc w:val="center"/>
              <w:rPr>
                <w:lang w:eastAsia="en-US"/>
              </w:rPr>
            </w:pPr>
            <w:r w:rsidRPr="00067DD5">
              <w:rPr>
                <w:lang w:eastAsia="en-US"/>
              </w:rPr>
              <w:t>6 раб. дн.</w:t>
            </w:r>
          </w:p>
        </w:tc>
        <w:tc>
          <w:tcPr>
            <w:tcW w:w="0" w:type="auto"/>
            <w:tcBorders>
              <w:top w:val="single" w:sz="4" w:space="0" w:color="auto"/>
              <w:left w:val="single" w:sz="4" w:space="0" w:color="auto"/>
              <w:bottom w:val="single" w:sz="4" w:space="0" w:color="auto"/>
              <w:right w:val="single" w:sz="4" w:space="0" w:color="auto"/>
            </w:tcBorders>
          </w:tcPr>
          <w:p w14:paraId="6BB017F5" w14:textId="77777777" w:rsidR="00C32455" w:rsidRPr="00067DD5" w:rsidRDefault="00C32455" w:rsidP="0098073C">
            <w:pPr>
              <w:spacing w:line="276" w:lineRule="auto"/>
              <w:rPr>
                <w:lang w:eastAsia="en-US"/>
              </w:rPr>
            </w:pPr>
          </w:p>
        </w:tc>
      </w:tr>
      <w:tr w:rsidR="00C32455" w:rsidRPr="00067DD5" w14:paraId="49A0EF93" w14:textId="77777777" w:rsidTr="0098073C">
        <w:trPr>
          <w:cantSplit/>
          <w:trHeight w:val="330"/>
        </w:trPr>
        <w:tc>
          <w:tcPr>
            <w:tcW w:w="0" w:type="auto"/>
            <w:tcBorders>
              <w:top w:val="single" w:sz="4" w:space="0" w:color="auto"/>
              <w:left w:val="single" w:sz="4" w:space="0" w:color="auto"/>
              <w:bottom w:val="single" w:sz="4" w:space="0" w:color="auto"/>
              <w:right w:val="single" w:sz="4" w:space="0" w:color="auto"/>
            </w:tcBorders>
            <w:hideMark/>
          </w:tcPr>
          <w:p w14:paraId="1440905E" w14:textId="77777777" w:rsidR="00C32455" w:rsidRPr="00067DD5" w:rsidRDefault="00C32455" w:rsidP="0098073C">
            <w:pPr>
              <w:spacing w:line="276" w:lineRule="auto"/>
              <w:rPr>
                <w:lang w:val="ru-RU" w:eastAsia="en-US"/>
              </w:rPr>
            </w:pPr>
            <w:r w:rsidRPr="00067DD5">
              <w:rPr>
                <w:lang w:val="ru-RU" w:eastAsia="en-US"/>
              </w:rPr>
              <w:t>Добавление нового запроса к списку стандартных запросов на выборку</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F1834" w14:textId="77777777" w:rsidR="00C32455" w:rsidRPr="00067DD5" w:rsidRDefault="00C32455" w:rsidP="0098073C">
            <w:pPr>
              <w:spacing w:line="276" w:lineRule="auto"/>
              <w:jc w:val="center"/>
              <w:rPr>
                <w:lang w:eastAsia="en-US"/>
              </w:rPr>
            </w:pPr>
            <w:r w:rsidRPr="00067DD5">
              <w:rPr>
                <w:lang w:eastAsia="en-US"/>
              </w:rPr>
              <w:t>3 раб. дн.</w:t>
            </w:r>
          </w:p>
        </w:tc>
        <w:tc>
          <w:tcPr>
            <w:tcW w:w="0" w:type="auto"/>
            <w:tcBorders>
              <w:top w:val="single" w:sz="4" w:space="0" w:color="auto"/>
              <w:left w:val="single" w:sz="4" w:space="0" w:color="auto"/>
              <w:bottom w:val="single" w:sz="4" w:space="0" w:color="auto"/>
              <w:right w:val="single" w:sz="4" w:space="0" w:color="auto"/>
            </w:tcBorders>
          </w:tcPr>
          <w:p w14:paraId="6E804340" w14:textId="77777777" w:rsidR="00C32455" w:rsidRPr="00067DD5" w:rsidRDefault="00C32455" w:rsidP="0098073C">
            <w:pPr>
              <w:spacing w:line="276" w:lineRule="auto"/>
              <w:rPr>
                <w:lang w:eastAsia="en-US"/>
              </w:rPr>
            </w:pPr>
          </w:p>
        </w:tc>
      </w:tr>
      <w:tr w:rsidR="00C32455" w:rsidRPr="00067DD5" w14:paraId="4F2CE657" w14:textId="77777777" w:rsidTr="0098073C">
        <w:trPr>
          <w:cantSplit/>
          <w:trHeight w:val="330"/>
        </w:trPr>
        <w:tc>
          <w:tcPr>
            <w:tcW w:w="0" w:type="auto"/>
            <w:tcBorders>
              <w:top w:val="single" w:sz="4" w:space="0" w:color="auto"/>
              <w:left w:val="single" w:sz="4" w:space="0" w:color="auto"/>
              <w:bottom w:val="single" w:sz="4" w:space="0" w:color="auto"/>
              <w:right w:val="single" w:sz="4" w:space="0" w:color="auto"/>
            </w:tcBorders>
            <w:hideMark/>
          </w:tcPr>
          <w:p w14:paraId="3E13C806" w14:textId="77777777" w:rsidR="00C32455" w:rsidRPr="00067DD5" w:rsidRDefault="00C32455" w:rsidP="0098073C">
            <w:pPr>
              <w:spacing w:line="276" w:lineRule="auto"/>
              <w:rPr>
                <w:lang w:eastAsia="en-US"/>
              </w:rPr>
            </w:pPr>
            <w:r w:rsidRPr="00067DD5">
              <w:rPr>
                <w:lang w:eastAsia="en-US"/>
              </w:rPr>
              <w:t>Изменение содержания справочников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D5E0E" w14:textId="77777777" w:rsidR="00C32455" w:rsidRPr="00067DD5" w:rsidRDefault="00C32455" w:rsidP="0098073C">
            <w:pPr>
              <w:spacing w:line="276" w:lineRule="auto"/>
              <w:jc w:val="center"/>
              <w:rPr>
                <w:lang w:eastAsia="en-US"/>
              </w:rPr>
            </w:pPr>
            <w:r w:rsidRPr="00067DD5">
              <w:rPr>
                <w:lang w:eastAsia="en-US"/>
              </w:rPr>
              <w:t>5 раб. дн.</w:t>
            </w:r>
          </w:p>
        </w:tc>
        <w:tc>
          <w:tcPr>
            <w:tcW w:w="0" w:type="auto"/>
            <w:tcBorders>
              <w:top w:val="single" w:sz="4" w:space="0" w:color="auto"/>
              <w:left w:val="single" w:sz="4" w:space="0" w:color="auto"/>
              <w:bottom w:val="single" w:sz="4" w:space="0" w:color="auto"/>
              <w:right w:val="single" w:sz="4" w:space="0" w:color="auto"/>
            </w:tcBorders>
          </w:tcPr>
          <w:p w14:paraId="083E0AB1" w14:textId="77777777" w:rsidR="00C32455" w:rsidRPr="00067DD5" w:rsidRDefault="00C32455" w:rsidP="0098073C">
            <w:pPr>
              <w:spacing w:line="276" w:lineRule="auto"/>
              <w:rPr>
                <w:lang w:eastAsia="en-US"/>
              </w:rPr>
            </w:pPr>
          </w:p>
        </w:tc>
      </w:tr>
      <w:tr w:rsidR="00C32455" w:rsidRPr="00067DD5" w14:paraId="7B576C30" w14:textId="77777777" w:rsidTr="0098073C">
        <w:trPr>
          <w:cantSplit/>
          <w:trHeight w:val="330"/>
        </w:trPr>
        <w:tc>
          <w:tcPr>
            <w:tcW w:w="0" w:type="auto"/>
            <w:tcBorders>
              <w:top w:val="single" w:sz="4" w:space="0" w:color="auto"/>
              <w:left w:val="single" w:sz="4" w:space="0" w:color="auto"/>
              <w:bottom w:val="single" w:sz="4" w:space="0" w:color="auto"/>
              <w:right w:val="single" w:sz="4" w:space="0" w:color="auto"/>
            </w:tcBorders>
            <w:hideMark/>
          </w:tcPr>
          <w:p w14:paraId="088D80BC" w14:textId="77777777" w:rsidR="00C32455" w:rsidRPr="00067DD5" w:rsidRDefault="00C32455" w:rsidP="0098073C">
            <w:pPr>
              <w:spacing w:line="276" w:lineRule="auto"/>
              <w:rPr>
                <w:lang w:eastAsia="en-US"/>
              </w:rPr>
            </w:pPr>
            <w:r w:rsidRPr="00067DD5">
              <w:rPr>
                <w:lang w:eastAsia="en-US"/>
              </w:rPr>
              <w:t>Корректировка прав доступа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059B4" w14:textId="77777777" w:rsidR="00C32455" w:rsidRPr="00067DD5" w:rsidRDefault="00C32455" w:rsidP="0098073C">
            <w:pPr>
              <w:spacing w:line="276" w:lineRule="auto"/>
              <w:jc w:val="center"/>
              <w:rPr>
                <w:lang w:eastAsia="en-US"/>
              </w:rPr>
            </w:pPr>
            <w:r w:rsidRPr="00067DD5">
              <w:rPr>
                <w:lang w:eastAsia="en-US"/>
              </w:rPr>
              <w:t>1 раб. дн.</w:t>
            </w:r>
          </w:p>
        </w:tc>
        <w:tc>
          <w:tcPr>
            <w:tcW w:w="0" w:type="auto"/>
            <w:tcBorders>
              <w:top w:val="single" w:sz="4" w:space="0" w:color="auto"/>
              <w:left w:val="single" w:sz="4" w:space="0" w:color="auto"/>
              <w:bottom w:val="single" w:sz="4" w:space="0" w:color="auto"/>
              <w:right w:val="single" w:sz="4" w:space="0" w:color="auto"/>
            </w:tcBorders>
          </w:tcPr>
          <w:p w14:paraId="37CE2B14" w14:textId="77777777" w:rsidR="00C32455" w:rsidRPr="00067DD5" w:rsidRDefault="00C32455" w:rsidP="0098073C">
            <w:pPr>
              <w:spacing w:line="276" w:lineRule="auto"/>
              <w:rPr>
                <w:lang w:eastAsia="en-US"/>
              </w:rPr>
            </w:pPr>
          </w:p>
        </w:tc>
      </w:tr>
      <w:bookmarkEnd w:id="4"/>
    </w:tbl>
    <w:p w14:paraId="63DE6A0B" w14:textId="77777777" w:rsidR="007E44ED" w:rsidRPr="00067DD5" w:rsidRDefault="007E44ED" w:rsidP="00C32455"/>
    <w:p w14:paraId="66970488" w14:textId="77777777" w:rsidR="00C32455" w:rsidRPr="00067DD5" w:rsidRDefault="00C32455" w:rsidP="00C32455">
      <w:pPr>
        <w:widowControl w:val="0"/>
        <w:overflowPunct w:val="0"/>
        <w:autoSpaceDE w:val="0"/>
        <w:autoSpaceDN w:val="0"/>
        <w:adjustRightInd w:val="0"/>
        <w:textAlignment w:val="baseline"/>
        <w:rPr>
          <w:b/>
          <w:bCs/>
        </w:rPr>
      </w:pPr>
      <w:bookmarkStart w:id="5" w:name="_Ref73765563"/>
      <w:r w:rsidRPr="00067DD5">
        <w:rPr>
          <w:b/>
          <w:bCs/>
        </w:rPr>
        <w:t>Таблица 4 . Список пользовательской документации</w:t>
      </w:r>
      <w:bookmarkEnd w:id="5"/>
    </w:p>
    <w:p w14:paraId="4A95BBC2" w14:textId="77777777" w:rsidR="00C32455" w:rsidRPr="00067DD5" w:rsidRDefault="00C32455" w:rsidP="00C32455">
      <w:pPr>
        <w:widowControl w:val="0"/>
        <w:overflowPunct w:val="0"/>
        <w:autoSpaceDE w:val="0"/>
        <w:autoSpaceDN w:val="0"/>
        <w:adjustRightInd w:val="0"/>
        <w:textAlignment w:val="baseline"/>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325"/>
      </w:tblGrid>
      <w:tr w:rsidR="00C32455" w:rsidRPr="00067DD5" w14:paraId="47B831B1" w14:textId="77777777" w:rsidTr="0098073C">
        <w:trPr>
          <w:trHeight w:val="511"/>
        </w:trPr>
        <w:tc>
          <w:tcPr>
            <w:tcW w:w="465" w:type="pct"/>
            <w:tcBorders>
              <w:top w:val="single" w:sz="4" w:space="0" w:color="auto"/>
              <w:left w:val="single" w:sz="4" w:space="0" w:color="auto"/>
              <w:bottom w:val="single" w:sz="4" w:space="0" w:color="auto"/>
              <w:right w:val="single" w:sz="4" w:space="0" w:color="auto"/>
            </w:tcBorders>
            <w:vAlign w:val="center"/>
            <w:hideMark/>
          </w:tcPr>
          <w:p w14:paraId="6D50DFF5" w14:textId="77777777" w:rsidR="00C32455" w:rsidRPr="00067DD5" w:rsidRDefault="00C32455" w:rsidP="0098073C">
            <w:pPr>
              <w:spacing w:line="276" w:lineRule="auto"/>
              <w:jc w:val="center"/>
              <w:rPr>
                <w:b/>
                <w:lang w:eastAsia="en-US"/>
              </w:rPr>
            </w:pPr>
            <w:r w:rsidRPr="00067DD5">
              <w:rPr>
                <w:b/>
                <w:lang w:eastAsia="en-US"/>
              </w:rPr>
              <w:t>№ п/п</w:t>
            </w:r>
          </w:p>
        </w:tc>
        <w:tc>
          <w:tcPr>
            <w:tcW w:w="4535" w:type="pct"/>
            <w:tcBorders>
              <w:top w:val="single" w:sz="4" w:space="0" w:color="auto"/>
              <w:left w:val="single" w:sz="4" w:space="0" w:color="auto"/>
              <w:bottom w:val="single" w:sz="4" w:space="0" w:color="auto"/>
              <w:right w:val="single" w:sz="4" w:space="0" w:color="auto"/>
            </w:tcBorders>
            <w:vAlign w:val="center"/>
            <w:hideMark/>
          </w:tcPr>
          <w:p w14:paraId="52ACBC14" w14:textId="77777777" w:rsidR="00C32455" w:rsidRPr="00067DD5" w:rsidRDefault="00C32455" w:rsidP="0098073C">
            <w:pPr>
              <w:spacing w:line="276" w:lineRule="auto"/>
              <w:jc w:val="center"/>
              <w:rPr>
                <w:b/>
                <w:lang w:eastAsia="en-US"/>
              </w:rPr>
            </w:pPr>
            <w:r w:rsidRPr="00067DD5">
              <w:rPr>
                <w:b/>
                <w:lang w:eastAsia="en-US"/>
              </w:rPr>
              <w:t>Наименование документа</w:t>
            </w:r>
          </w:p>
        </w:tc>
      </w:tr>
      <w:tr w:rsidR="00C32455" w:rsidRPr="00235875" w14:paraId="1D18AF32" w14:textId="77777777" w:rsidTr="0098073C">
        <w:trPr>
          <w:trHeight w:val="656"/>
        </w:trPr>
        <w:tc>
          <w:tcPr>
            <w:tcW w:w="465" w:type="pct"/>
            <w:tcBorders>
              <w:top w:val="single" w:sz="4" w:space="0" w:color="auto"/>
              <w:left w:val="single" w:sz="4" w:space="0" w:color="auto"/>
              <w:bottom w:val="single" w:sz="4" w:space="0" w:color="auto"/>
              <w:right w:val="single" w:sz="4" w:space="0" w:color="auto"/>
            </w:tcBorders>
            <w:vAlign w:val="center"/>
            <w:hideMark/>
          </w:tcPr>
          <w:p w14:paraId="005738C2" w14:textId="77777777" w:rsidR="00C32455" w:rsidRPr="00067DD5" w:rsidRDefault="00C32455" w:rsidP="0098073C">
            <w:pPr>
              <w:spacing w:line="276" w:lineRule="auto"/>
              <w:jc w:val="center"/>
              <w:rPr>
                <w:lang w:eastAsia="en-US"/>
              </w:rPr>
            </w:pPr>
            <w:r w:rsidRPr="00067DD5">
              <w:rPr>
                <w:lang w:eastAsia="en-US"/>
              </w:rPr>
              <w:lastRenderedPageBreak/>
              <w:t>1.</w:t>
            </w:r>
          </w:p>
        </w:tc>
        <w:tc>
          <w:tcPr>
            <w:tcW w:w="4535" w:type="pct"/>
            <w:tcBorders>
              <w:top w:val="single" w:sz="4" w:space="0" w:color="auto"/>
              <w:left w:val="single" w:sz="4" w:space="0" w:color="auto"/>
              <w:bottom w:val="single" w:sz="4" w:space="0" w:color="auto"/>
              <w:right w:val="single" w:sz="4" w:space="0" w:color="auto"/>
            </w:tcBorders>
            <w:vAlign w:val="center"/>
            <w:hideMark/>
          </w:tcPr>
          <w:p w14:paraId="2D291BB5" w14:textId="77777777" w:rsidR="00C32455" w:rsidRPr="00067DD5" w:rsidRDefault="00C32455" w:rsidP="0098073C">
            <w:pPr>
              <w:spacing w:line="276" w:lineRule="auto"/>
              <w:rPr>
                <w:lang w:val="ru-RU" w:eastAsia="en-US"/>
              </w:rPr>
            </w:pPr>
            <w:r w:rsidRPr="00067DD5">
              <w:rPr>
                <w:lang w:val="ru-RU" w:eastAsia="en-US"/>
              </w:rPr>
              <w:t xml:space="preserve">Руководство пользователя ИС УФАП </w:t>
            </w:r>
            <w:r w:rsidRPr="00067DD5">
              <w:rPr>
                <w:lang w:val="en-US" w:eastAsia="en-US"/>
              </w:rPr>
              <w:t>Maximo</w:t>
            </w:r>
            <w:r w:rsidRPr="00067DD5">
              <w:rPr>
                <w:lang w:val="ru-RU" w:eastAsia="en-US"/>
              </w:rPr>
              <w:t xml:space="preserve"> 7.6</w:t>
            </w:r>
          </w:p>
        </w:tc>
      </w:tr>
      <w:tr w:rsidR="00C32455" w:rsidRPr="00235875" w14:paraId="10691CD7" w14:textId="77777777" w:rsidTr="0098073C">
        <w:trPr>
          <w:trHeight w:val="678"/>
        </w:trPr>
        <w:tc>
          <w:tcPr>
            <w:tcW w:w="465" w:type="pct"/>
            <w:tcBorders>
              <w:top w:val="single" w:sz="4" w:space="0" w:color="auto"/>
              <w:left w:val="single" w:sz="4" w:space="0" w:color="auto"/>
              <w:bottom w:val="single" w:sz="4" w:space="0" w:color="auto"/>
              <w:right w:val="single" w:sz="4" w:space="0" w:color="auto"/>
            </w:tcBorders>
            <w:vAlign w:val="center"/>
            <w:hideMark/>
          </w:tcPr>
          <w:p w14:paraId="5705DB1E" w14:textId="77777777" w:rsidR="00C32455" w:rsidRPr="00067DD5" w:rsidRDefault="00C32455" w:rsidP="0098073C">
            <w:pPr>
              <w:spacing w:line="276" w:lineRule="auto"/>
              <w:jc w:val="center"/>
              <w:rPr>
                <w:lang w:eastAsia="en-US"/>
              </w:rPr>
            </w:pPr>
            <w:r w:rsidRPr="00067DD5">
              <w:rPr>
                <w:lang w:eastAsia="en-US"/>
              </w:rPr>
              <w:t>2.</w:t>
            </w:r>
          </w:p>
        </w:tc>
        <w:tc>
          <w:tcPr>
            <w:tcW w:w="4535" w:type="pct"/>
            <w:tcBorders>
              <w:top w:val="single" w:sz="4" w:space="0" w:color="auto"/>
              <w:left w:val="single" w:sz="4" w:space="0" w:color="auto"/>
              <w:bottom w:val="single" w:sz="4" w:space="0" w:color="auto"/>
              <w:right w:val="single" w:sz="4" w:space="0" w:color="auto"/>
            </w:tcBorders>
            <w:vAlign w:val="center"/>
            <w:hideMark/>
          </w:tcPr>
          <w:p w14:paraId="16B3F274" w14:textId="77777777" w:rsidR="00C32455" w:rsidRPr="00067DD5" w:rsidRDefault="00C32455" w:rsidP="0098073C">
            <w:pPr>
              <w:spacing w:line="276" w:lineRule="auto"/>
              <w:rPr>
                <w:lang w:val="ru-RU" w:eastAsia="en-US"/>
              </w:rPr>
            </w:pPr>
            <w:r w:rsidRPr="00067DD5">
              <w:rPr>
                <w:lang w:val="ru-RU" w:eastAsia="en-US"/>
              </w:rPr>
              <w:t xml:space="preserve">Комплект рабочих инструкций по работе в </w:t>
            </w:r>
            <w:r w:rsidRPr="00067DD5">
              <w:rPr>
                <w:lang w:val="en-US" w:eastAsia="en-US"/>
              </w:rPr>
              <w:t>Maximo</w:t>
            </w:r>
            <w:r w:rsidRPr="00067DD5">
              <w:rPr>
                <w:lang w:val="ru-RU" w:eastAsia="en-US"/>
              </w:rPr>
              <w:t xml:space="preserve"> 7.6</w:t>
            </w:r>
          </w:p>
        </w:tc>
      </w:tr>
      <w:tr w:rsidR="00C32455" w:rsidRPr="00235875" w14:paraId="4D69D8C4" w14:textId="77777777" w:rsidTr="0098073C">
        <w:trPr>
          <w:trHeight w:val="714"/>
        </w:trPr>
        <w:tc>
          <w:tcPr>
            <w:tcW w:w="465" w:type="pct"/>
            <w:tcBorders>
              <w:top w:val="single" w:sz="4" w:space="0" w:color="auto"/>
              <w:left w:val="single" w:sz="4" w:space="0" w:color="auto"/>
              <w:bottom w:val="single" w:sz="4" w:space="0" w:color="auto"/>
              <w:right w:val="single" w:sz="4" w:space="0" w:color="auto"/>
            </w:tcBorders>
            <w:vAlign w:val="center"/>
            <w:hideMark/>
          </w:tcPr>
          <w:p w14:paraId="2B842FA2" w14:textId="77777777" w:rsidR="00C32455" w:rsidRPr="00067DD5" w:rsidRDefault="00C32455" w:rsidP="0098073C">
            <w:pPr>
              <w:spacing w:line="276" w:lineRule="auto"/>
              <w:jc w:val="center"/>
              <w:rPr>
                <w:lang w:eastAsia="en-US"/>
              </w:rPr>
            </w:pPr>
            <w:r w:rsidRPr="00067DD5">
              <w:rPr>
                <w:lang w:eastAsia="en-US"/>
              </w:rPr>
              <w:t>3.</w:t>
            </w:r>
          </w:p>
        </w:tc>
        <w:tc>
          <w:tcPr>
            <w:tcW w:w="4535" w:type="pct"/>
            <w:tcBorders>
              <w:top w:val="single" w:sz="4" w:space="0" w:color="auto"/>
              <w:left w:val="single" w:sz="4" w:space="0" w:color="auto"/>
              <w:bottom w:val="single" w:sz="4" w:space="0" w:color="auto"/>
              <w:right w:val="single" w:sz="4" w:space="0" w:color="auto"/>
            </w:tcBorders>
            <w:vAlign w:val="center"/>
            <w:hideMark/>
          </w:tcPr>
          <w:p w14:paraId="0924374A" w14:textId="77777777" w:rsidR="00C32455" w:rsidRPr="00067DD5" w:rsidRDefault="00C32455" w:rsidP="0098073C">
            <w:pPr>
              <w:spacing w:line="276" w:lineRule="auto"/>
              <w:rPr>
                <w:lang w:val="ru-RU" w:eastAsia="en-US"/>
              </w:rPr>
            </w:pPr>
            <w:r w:rsidRPr="00067DD5">
              <w:rPr>
                <w:lang w:val="ru-RU" w:eastAsia="en-US"/>
              </w:rPr>
              <w:t>Положение о Службе Поддержки Пользователей</w:t>
            </w:r>
          </w:p>
        </w:tc>
      </w:tr>
      <w:tr w:rsidR="00C32455" w:rsidRPr="00067DD5" w14:paraId="4C771AEA" w14:textId="77777777" w:rsidTr="0098073C">
        <w:trPr>
          <w:trHeight w:val="694"/>
        </w:trPr>
        <w:tc>
          <w:tcPr>
            <w:tcW w:w="465" w:type="pct"/>
            <w:tcBorders>
              <w:top w:val="single" w:sz="4" w:space="0" w:color="auto"/>
              <w:left w:val="single" w:sz="4" w:space="0" w:color="auto"/>
              <w:bottom w:val="single" w:sz="4" w:space="0" w:color="auto"/>
              <w:right w:val="single" w:sz="4" w:space="0" w:color="auto"/>
            </w:tcBorders>
            <w:vAlign w:val="center"/>
            <w:hideMark/>
          </w:tcPr>
          <w:p w14:paraId="70ADAA98" w14:textId="77777777" w:rsidR="00C32455" w:rsidRPr="00067DD5" w:rsidRDefault="00C32455" w:rsidP="0098073C">
            <w:pPr>
              <w:spacing w:line="276" w:lineRule="auto"/>
              <w:jc w:val="center"/>
              <w:rPr>
                <w:lang w:eastAsia="en-US"/>
              </w:rPr>
            </w:pPr>
            <w:r w:rsidRPr="00067DD5">
              <w:rPr>
                <w:lang w:eastAsia="en-US"/>
              </w:rPr>
              <w:t>4.</w:t>
            </w:r>
          </w:p>
        </w:tc>
        <w:tc>
          <w:tcPr>
            <w:tcW w:w="4535" w:type="pct"/>
            <w:tcBorders>
              <w:top w:val="single" w:sz="4" w:space="0" w:color="auto"/>
              <w:left w:val="single" w:sz="4" w:space="0" w:color="auto"/>
              <w:bottom w:val="single" w:sz="4" w:space="0" w:color="auto"/>
              <w:right w:val="single" w:sz="4" w:space="0" w:color="auto"/>
            </w:tcBorders>
            <w:vAlign w:val="center"/>
            <w:hideMark/>
          </w:tcPr>
          <w:p w14:paraId="51768FCA" w14:textId="77777777" w:rsidR="00C32455" w:rsidRPr="00067DD5" w:rsidRDefault="00C32455" w:rsidP="0098073C">
            <w:pPr>
              <w:spacing w:line="276" w:lineRule="auto"/>
              <w:rPr>
                <w:lang w:eastAsia="en-US"/>
              </w:rPr>
            </w:pPr>
            <w:r w:rsidRPr="00067DD5">
              <w:rPr>
                <w:lang w:eastAsia="en-US"/>
              </w:rPr>
              <w:t>Памятка пользователя СПП</w:t>
            </w:r>
          </w:p>
        </w:tc>
      </w:tr>
    </w:tbl>
    <w:p w14:paraId="10505761" w14:textId="77777777" w:rsidR="00C32455" w:rsidRPr="00067DD5" w:rsidRDefault="00C32455" w:rsidP="00C32455"/>
    <w:p w14:paraId="7534EBF1" w14:textId="77777777" w:rsidR="00C32455" w:rsidRPr="00067DD5" w:rsidRDefault="00C32455" w:rsidP="00C32455">
      <w:pPr>
        <w:widowControl w:val="0"/>
        <w:overflowPunct w:val="0"/>
        <w:autoSpaceDE w:val="0"/>
        <w:autoSpaceDN w:val="0"/>
        <w:adjustRightInd w:val="0"/>
        <w:textAlignment w:val="baseline"/>
        <w:rPr>
          <w:b/>
          <w:bCs/>
          <w:lang w:val="ru-RU"/>
        </w:rPr>
      </w:pPr>
      <w:r w:rsidRPr="00067DD5">
        <w:rPr>
          <w:b/>
          <w:bCs/>
          <w:lang w:val="ru-RU"/>
        </w:rPr>
        <w:t>Таблица 5. Форма журнала учета перерывов поставки сервиса «ИС УФАП».</w:t>
      </w:r>
    </w:p>
    <w:p w14:paraId="0A4C763D" w14:textId="77777777" w:rsidR="00C32455" w:rsidRPr="00067DD5" w:rsidRDefault="00C32455" w:rsidP="00C32455">
      <w:pPr>
        <w:widowControl w:val="0"/>
        <w:overflowPunct w:val="0"/>
        <w:autoSpaceDE w:val="0"/>
        <w:autoSpaceDN w:val="0"/>
        <w:adjustRightInd w:val="0"/>
        <w:textAlignment w:val="baseline"/>
        <w:rPr>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463"/>
        <w:gridCol w:w="1231"/>
        <w:gridCol w:w="1602"/>
        <w:gridCol w:w="978"/>
        <w:gridCol w:w="1383"/>
        <w:gridCol w:w="1559"/>
        <w:gridCol w:w="1559"/>
      </w:tblGrid>
      <w:tr w:rsidR="00C32455" w:rsidRPr="00235875" w14:paraId="76E4BBA4" w14:textId="77777777" w:rsidTr="0098073C">
        <w:tc>
          <w:tcPr>
            <w:tcW w:w="261" w:type="pct"/>
            <w:tcBorders>
              <w:top w:val="single" w:sz="4" w:space="0" w:color="auto"/>
              <w:left w:val="single" w:sz="4" w:space="0" w:color="auto"/>
              <w:bottom w:val="single" w:sz="4" w:space="0" w:color="auto"/>
              <w:right w:val="single" w:sz="4" w:space="0" w:color="auto"/>
            </w:tcBorders>
            <w:hideMark/>
          </w:tcPr>
          <w:p w14:paraId="3260B50A" w14:textId="77777777" w:rsidR="00C32455" w:rsidRPr="00067DD5" w:rsidRDefault="00C32455" w:rsidP="0098073C">
            <w:pPr>
              <w:spacing w:line="276" w:lineRule="auto"/>
              <w:jc w:val="center"/>
              <w:rPr>
                <w:b/>
                <w:lang w:eastAsia="en-US"/>
              </w:rPr>
            </w:pPr>
            <w:r w:rsidRPr="00067DD5">
              <w:rPr>
                <w:b/>
                <w:lang w:eastAsia="en-US"/>
              </w:rPr>
              <w:t>№ п/п</w:t>
            </w:r>
          </w:p>
        </w:tc>
        <w:tc>
          <w:tcPr>
            <w:tcW w:w="741" w:type="pct"/>
            <w:tcBorders>
              <w:top w:val="single" w:sz="4" w:space="0" w:color="auto"/>
              <w:left w:val="single" w:sz="4" w:space="0" w:color="auto"/>
              <w:bottom w:val="single" w:sz="4" w:space="0" w:color="auto"/>
              <w:right w:val="single" w:sz="4" w:space="0" w:color="auto"/>
            </w:tcBorders>
            <w:hideMark/>
          </w:tcPr>
          <w:p w14:paraId="430E00EC" w14:textId="77777777" w:rsidR="00C32455" w:rsidRPr="00067DD5" w:rsidRDefault="00C32455" w:rsidP="0098073C">
            <w:pPr>
              <w:spacing w:line="276" w:lineRule="auto"/>
              <w:jc w:val="center"/>
              <w:rPr>
                <w:b/>
                <w:lang w:val="ru-RU" w:eastAsia="en-US"/>
              </w:rPr>
            </w:pPr>
            <w:r w:rsidRPr="00067DD5">
              <w:rPr>
                <w:b/>
                <w:lang w:val="ru-RU" w:eastAsia="en-US"/>
              </w:rPr>
              <w:t>Дата и время прекращения поставки Сервиса</w:t>
            </w:r>
          </w:p>
        </w:tc>
        <w:tc>
          <w:tcPr>
            <w:tcW w:w="635" w:type="pct"/>
            <w:tcBorders>
              <w:top w:val="single" w:sz="4" w:space="0" w:color="auto"/>
              <w:left w:val="single" w:sz="4" w:space="0" w:color="auto"/>
              <w:bottom w:val="single" w:sz="4" w:space="0" w:color="auto"/>
              <w:right w:val="single" w:sz="4" w:space="0" w:color="auto"/>
            </w:tcBorders>
            <w:hideMark/>
          </w:tcPr>
          <w:p w14:paraId="0B4631BC" w14:textId="77777777" w:rsidR="00C32455" w:rsidRPr="00067DD5" w:rsidRDefault="00C32455" w:rsidP="0098073C">
            <w:pPr>
              <w:spacing w:line="276" w:lineRule="auto"/>
              <w:jc w:val="center"/>
              <w:rPr>
                <w:b/>
                <w:lang w:eastAsia="en-US"/>
              </w:rPr>
            </w:pPr>
            <w:r w:rsidRPr="00067DD5">
              <w:rPr>
                <w:b/>
                <w:lang w:eastAsia="en-US"/>
              </w:rPr>
              <w:t>Номер обращения в СПП</w:t>
            </w:r>
          </w:p>
        </w:tc>
        <w:tc>
          <w:tcPr>
            <w:tcW w:w="820" w:type="pct"/>
            <w:tcBorders>
              <w:top w:val="single" w:sz="4" w:space="0" w:color="auto"/>
              <w:left w:val="single" w:sz="4" w:space="0" w:color="auto"/>
              <w:bottom w:val="single" w:sz="4" w:space="0" w:color="auto"/>
              <w:right w:val="single" w:sz="4" w:space="0" w:color="auto"/>
            </w:tcBorders>
            <w:hideMark/>
          </w:tcPr>
          <w:p w14:paraId="1EEE9E2A" w14:textId="77777777" w:rsidR="00C32455" w:rsidRPr="00067DD5" w:rsidRDefault="00C32455" w:rsidP="0098073C">
            <w:pPr>
              <w:spacing w:line="276" w:lineRule="auto"/>
              <w:jc w:val="center"/>
              <w:rPr>
                <w:b/>
                <w:lang w:val="ru-RU" w:eastAsia="en-US"/>
              </w:rPr>
            </w:pPr>
            <w:r w:rsidRPr="00067DD5">
              <w:rPr>
                <w:b/>
                <w:lang w:val="ru-RU" w:eastAsia="en-US"/>
              </w:rPr>
              <w:t>Дата и время</w:t>
            </w:r>
          </w:p>
          <w:p w14:paraId="433672D2" w14:textId="77777777" w:rsidR="00C32455" w:rsidRPr="00067DD5" w:rsidRDefault="00C32455" w:rsidP="0098073C">
            <w:pPr>
              <w:spacing w:line="276" w:lineRule="auto"/>
              <w:jc w:val="center"/>
              <w:rPr>
                <w:b/>
                <w:lang w:val="ru-RU" w:eastAsia="en-US"/>
              </w:rPr>
            </w:pPr>
            <w:r w:rsidRPr="00067DD5">
              <w:rPr>
                <w:b/>
                <w:lang w:val="ru-RU" w:eastAsia="en-US"/>
              </w:rPr>
              <w:t>Возобновления поставки</w:t>
            </w:r>
          </w:p>
          <w:p w14:paraId="1ADFB9A8" w14:textId="77777777" w:rsidR="00C32455" w:rsidRPr="00067DD5" w:rsidRDefault="00C32455" w:rsidP="0098073C">
            <w:pPr>
              <w:spacing w:line="276" w:lineRule="auto"/>
              <w:jc w:val="center"/>
              <w:rPr>
                <w:b/>
                <w:lang w:val="ru-RU" w:eastAsia="en-US"/>
              </w:rPr>
            </w:pPr>
            <w:r w:rsidRPr="00067DD5">
              <w:rPr>
                <w:b/>
                <w:lang w:val="ru-RU" w:eastAsia="en-US"/>
              </w:rPr>
              <w:t>Сервиса</w:t>
            </w:r>
          </w:p>
        </w:tc>
        <w:tc>
          <w:tcPr>
            <w:tcW w:w="501" w:type="pct"/>
            <w:tcBorders>
              <w:top w:val="single" w:sz="4" w:space="0" w:color="auto"/>
              <w:left w:val="single" w:sz="4" w:space="0" w:color="auto"/>
              <w:bottom w:val="single" w:sz="4" w:space="0" w:color="auto"/>
              <w:right w:val="single" w:sz="4" w:space="0" w:color="auto"/>
            </w:tcBorders>
            <w:hideMark/>
          </w:tcPr>
          <w:p w14:paraId="13E233EE" w14:textId="77777777" w:rsidR="00C32455" w:rsidRPr="00067DD5" w:rsidRDefault="00C32455" w:rsidP="0098073C">
            <w:pPr>
              <w:spacing w:line="276" w:lineRule="auto"/>
              <w:jc w:val="center"/>
              <w:rPr>
                <w:b/>
                <w:lang w:eastAsia="en-US"/>
              </w:rPr>
            </w:pPr>
            <w:r w:rsidRPr="00067DD5">
              <w:rPr>
                <w:b/>
                <w:lang w:eastAsia="en-US"/>
              </w:rPr>
              <w:t>Общее время простоя Сервиса</w:t>
            </w:r>
          </w:p>
        </w:tc>
        <w:tc>
          <w:tcPr>
            <w:tcW w:w="547" w:type="pct"/>
            <w:tcBorders>
              <w:top w:val="single" w:sz="4" w:space="0" w:color="auto"/>
              <w:left w:val="single" w:sz="4" w:space="0" w:color="auto"/>
              <w:bottom w:val="single" w:sz="4" w:space="0" w:color="auto"/>
              <w:right w:val="single" w:sz="4" w:space="0" w:color="auto"/>
            </w:tcBorders>
            <w:hideMark/>
          </w:tcPr>
          <w:p w14:paraId="67EEF964" w14:textId="77777777" w:rsidR="00C32455" w:rsidRPr="00067DD5" w:rsidRDefault="00C32455" w:rsidP="0098073C">
            <w:pPr>
              <w:spacing w:line="276" w:lineRule="auto"/>
              <w:jc w:val="center"/>
              <w:rPr>
                <w:b/>
                <w:lang w:eastAsia="en-US"/>
              </w:rPr>
            </w:pPr>
            <w:r w:rsidRPr="00067DD5">
              <w:rPr>
                <w:b/>
                <w:lang w:eastAsia="en-US"/>
              </w:rPr>
              <w:t>Примечания</w:t>
            </w:r>
          </w:p>
        </w:tc>
        <w:tc>
          <w:tcPr>
            <w:tcW w:w="812" w:type="pct"/>
            <w:tcBorders>
              <w:top w:val="single" w:sz="4" w:space="0" w:color="auto"/>
              <w:left w:val="single" w:sz="4" w:space="0" w:color="auto"/>
              <w:bottom w:val="single" w:sz="4" w:space="0" w:color="auto"/>
              <w:right w:val="single" w:sz="4" w:space="0" w:color="auto"/>
            </w:tcBorders>
            <w:hideMark/>
          </w:tcPr>
          <w:p w14:paraId="55E2598D" w14:textId="77777777" w:rsidR="00C32455" w:rsidRPr="00067DD5" w:rsidRDefault="00C32455" w:rsidP="0098073C">
            <w:pPr>
              <w:spacing w:line="276" w:lineRule="auto"/>
              <w:jc w:val="center"/>
              <w:rPr>
                <w:b/>
                <w:lang w:val="ru-RU" w:eastAsia="en-US"/>
              </w:rPr>
            </w:pPr>
            <w:r w:rsidRPr="00067DD5">
              <w:rPr>
                <w:b/>
                <w:lang w:val="ru-RU" w:eastAsia="en-US"/>
              </w:rPr>
              <w:t>Ф.И.О. и подпись представителя Исполнителя</w:t>
            </w:r>
          </w:p>
        </w:tc>
        <w:tc>
          <w:tcPr>
            <w:tcW w:w="683" w:type="pct"/>
            <w:tcBorders>
              <w:top w:val="single" w:sz="4" w:space="0" w:color="auto"/>
              <w:left w:val="single" w:sz="4" w:space="0" w:color="auto"/>
              <w:bottom w:val="single" w:sz="4" w:space="0" w:color="auto"/>
              <w:right w:val="single" w:sz="4" w:space="0" w:color="auto"/>
            </w:tcBorders>
            <w:hideMark/>
          </w:tcPr>
          <w:p w14:paraId="67926976" w14:textId="77777777" w:rsidR="00C32455" w:rsidRPr="00067DD5" w:rsidRDefault="00C32455" w:rsidP="0098073C">
            <w:pPr>
              <w:spacing w:line="276" w:lineRule="auto"/>
              <w:jc w:val="center"/>
              <w:rPr>
                <w:b/>
                <w:lang w:val="ru-RU" w:eastAsia="en-US"/>
              </w:rPr>
            </w:pPr>
            <w:r w:rsidRPr="00067DD5">
              <w:rPr>
                <w:b/>
                <w:lang w:val="ru-RU" w:eastAsia="en-US"/>
              </w:rPr>
              <w:t>Ф.И.О. и подпись представителя Заказчика</w:t>
            </w:r>
          </w:p>
        </w:tc>
      </w:tr>
      <w:tr w:rsidR="00C32455" w:rsidRPr="00235875" w14:paraId="0A6D783F" w14:textId="77777777" w:rsidTr="0098073C">
        <w:tc>
          <w:tcPr>
            <w:tcW w:w="261" w:type="pct"/>
            <w:tcBorders>
              <w:top w:val="single" w:sz="4" w:space="0" w:color="auto"/>
              <w:left w:val="single" w:sz="4" w:space="0" w:color="auto"/>
              <w:bottom w:val="single" w:sz="4" w:space="0" w:color="auto"/>
              <w:right w:val="single" w:sz="4" w:space="0" w:color="auto"/>
            </w:tcBorders>
          </w:tcPr>
          <w:p w14:paraId="3FFF725F" w14:textId="77777777" w:rsidR="00C32455" w:rsidRPr="00067DD5" w:rsidRDefault="00C32455" w:rsidP="0098073C">
            <w:pPr>
              <w:spacing w:line="276" w:lineRule="auto"/>
              <w:rPr>
                <w:lang w:val="ru-RU" w:eastAsia="en-US"/>
              </w:rPr>
            </w:pPr>
          </w:p>
        </w:tc>
        <w:tc>
          <w:tcPr>
            <w:tcW w:w="741" w:type="pct"/>
            <w:tcBorders>
              <w:top w:val="single" w:sz="4" w:space="0" w:color="auto"/>
              <w:left w:val="single" w:sz="4" w:space="0" w:color="auto"/>
              <w:bottom w:val="single" w:sz="4" w:space="0" w:color="auto"/>
              <w:right w:val="single" w:sz="4" w:space="0" w:color="auto"/>
            </w:tcBorders>
          </w:tcPr>
          <w:p w14:paraId="45D380A7" w14:textId="77777777" w:rsidR="00C32455" w:rsidRPr="00067DD5" w:rsidRDefault="00C32455" w:rsidP="0098073C">
            <w:pPr>
              <w:spacing w:line="276" w:lineRule="auto"/>
              <w:rPr>
                <w:lang w:val="ru-RU" w:eastAsia="en-US"/>
              </w:rPr>
            </w:pPr>
          </w:p>
        </w:tc>
        <w:tc>
          <w:tcPr>
            <w:tcW w:w="635" w:type="pct"/>
            <w:tcBorders>
              <w:top w:val="single" w:sz="4" w:space="0" w:color="auto"/>
              <w:left w:val="single" w:sz="4" w:space="0" w:color="auto"/>
              <w:bottom w:val="single" w:sz="4" w:space="0" w:color="auto"/>
              <w:right w:val="single" w:sz="4" w:space="0" w:color="auto"/>
            </w:tcBorders>
          </w:tcPr>
          <w:p w14:paraId="5DFB4DD9" w14:textId="77777777" w:rsidR="00C32455" w:rsidRPr="00067DD5" w:rsidRDefault="00C32455" w:rsidP="0098073C">
            <w:pPr>
              <w:spacing w:line="276" w:lineRule="auto"/>
              <w:rPr>
                <w:lang w:val="ru-RU" w:eastAsia="en-US"/>
              </w:rPr>
            </w:pPr>
          </w:p>
        </w:tc>
        <w:tc>
          <w:tcPr>
            <w:tcW w:w="820" w:type="pct"/>
            <w:tcBorders>
              <w:top w:val="single" w:sz="4" w:space="0" w:color="auto"/>
              <w:left w:val="single" w:sz="4" w:space="0" w:color="auto"/>
              <w:bottom w:val="single" w:sz="4" w:space="0" w:color="auto"/>
              <w:right w:val="single" w:sz="4" w:space="0" w:color="auto"/>
            </w:tcBorders>
          </w:tcPr>
          <w:p w14:paraId="0CE66D1B" w14:textId="77777777" w:rsidR="00C32455" w:rsidRPr="00067DD5" w:rsidRDefault="00C32455" w:rsidP="0098073C">
            <w:pPr>
              <w:spacing w:line="276" w:lineRule="auto"/>
              <w:rPr>
                <w:lang w:val="ru-RU" w:eastAsia="en-US"/>
              </w:rPr>
            </w:pPr>
          </w:p>
        </w:tc>
        <w:tc>
          <w:tcPr>
            <w:tcW w:w="501" w:type="pct"/>
            <w:tcBorders>
              <w:top w:val="single" w:sz="4" w:space="0" w:color="auto"/>
              <w:left w:val="single" w:sz="4" w:space="0" w:color="auto"/>
              <w:bottom w:val="single" w:sz="4" w:space="0" w:color="auto"/>
              <w:right w:val="single" w:sz="4" w:space="0" w:color="auto"/>
            </w:tcBorders>
          </w:tcPr>
          <w:p w14:paraId="7EF44E2A" w14:textId="77777777" w:rsidR="00C32455" w:rsidRPr="00067DD5" w:rsidRDefault="00C32455" w:rsidP="0098073C">
            <w:pPr>
              <w:spacing w:line="276" w:lineRule="auto"/>
              <w:rPr>
                <w:lang w:val="ru-RU" w:eastAsia="en-US"/>
              </w:rPr>
            </w:pPr>
          </w:p>
        </w:tc>
        <w:tc>
          <w:tcPr>
            <w:tcW w:w="547" w:type="pct"/>
            <w:tcBorders>
              <w:top w:val="single" w:sz="4" w:space="0" w:color="auto"/>
              <w:left w:val="single" w:sz="4" w:space="0" w:color="auto"/>
              <w:bottom w:val="single" w:sz="4" w:space="0" w:color="auto"/>
              <w:right w:val="single" w:sz="4" w:space="0" w:color="auto"/>
            </w:tcBorders>
          </w:tcPr>
          <w:p w14:paraId="7D67ABA6" w14:textId="77777777" w:rsidR="00C32455" w:rsidRPr="00067DD5" w:rsidRDefault="00C32455" w:rsidP="0098073C">
            <w:pPr>
              <w:spacing w:line="276" w:lineRule="auto"/>
              <w:rPr>
                <w:lang w:val="ru-RU" w:eastAsia="en-US"/>
              </w:rPr>
            </w:pPr>
          </w:p>
        </w:tc>
        <w:tc>
          <w:tcPr>
            <w:tcW w:w="812" w:type="pct"/>
            <w:tcBorders>
              <w:top w:val="single" w:sz="4" w:space="0" w:color="auto"/>
              <w:left w:val="single" w:sz="4" w:space="0" w:color="auto"/>
              <w:bottom w:val="single" w:sz="4" w:space="0" w:color="auto"/>
              <w:right w:val="single" w:sz="4" w:space="0" w:color="auto"/>
            </w:tcBorders>
          </w:tcPr>
          <w:p w14:paraId="0D30EC07" w14:textId="77777777" w:rsidR="00C32455" w:rsidRPr="00067DD5" w:rsidRDefault="00C32455" w:rsidP="0098073C">
            <w:pPr>
              <w:spacing w:line="276" w:lineRule="auto"/>
              <w:rPr>
                <w:lang w:val="ru-RU" w:eastAsia="en-US"/>
              </w:rPr>
            </w:pPr>
          </w:p>
        </w:tc>
        <w:tc>
          <w:tcPr>
            <w:tcW w:w="683" w:type="pct"/>
            <w:tcBorders>
              <w:top w:val="single" w:sz="4" w:space="0" w:color="auto"/>
              <w:left w:val="single" w:sz="4" w:space="0" w:color="auto"/>
              <w:bottom w:val="single" w:sz="4" w:space="0" w:color="auto"/>
              <w:right w:val="single" w:sz="4" w:space="0" w:color="auto"/>
            </w:tcBorders>
          </w:tcPr>
          <w:p w14:paraId="28DB919A" w14:textId="77777777" w:rsidR="00C32455" w:rsidRPr="00067DD5" w:rsidRDefault="00C32455" w:rsidP="0098073C">
            <w:pPr>
              <w:spacing w:line="276" w:lineRule="auto"/>
              <w:rPr>
                <w:lang w:val="ru-RU" w:eastAsia="en-US"/>
              </w:rPr>
            </w:pPr>
          </w:p>
        </w:tc>
      </w:tr>
      <w:tr w:rsidR="00C32455" w:rsidRPr="00235875" w14:paraId="451E09CE" w14:textId="77777777" w:rsidTr="0098073C">
        <w:tc>
          <w:tcPr>
            <w:tcW w:w="261" w:type="pct"/>
            <w:tcBorders>
              <w:top w:val="single" w:sz="4" w:space="0" w:color="auto"/>
              <w:left w:val="single" w:sz="4" w:space="0" w:color="auto"/>
              <w:bottom w:val="single" w:sz="4" w:space="0" w:color="auto"/>
              <w:right w:val="single" w:sz="4" w:space="0" w:color="auto"/>
            </w:tcBorders>
          </w:tcPr>
          <w:p w14:paraId="24AABE50" w14:textId="77777777" w:rsidR="00C32455" w:rsidRPr="00067DD5" w:rsidRDefault="00C32455" w:rsidP="0098073C">
            <w:pPr>
              <w:spacing w:line="276" w:lineRule="auto"/>
              <w:rPr>
                <w:lang w:val="ru-RU" w:eastAsia="en-US"/>
              </w:rPr>
            </w:pPr>
          </w:p>
        </w:tc>
        <w:tc>
          <w:tcPr>
            <w:tcW w:w="741" w:type="pct"/>
            <w:tcBorders>
              <w:top w:val="single" w:sz="4" w:space="0" w:color="auto"/>
              <w:left w:val="single" w:sz="4" w:space="0" w:color="auto"/>
              <w:bottom w:val="single" w:sz="4" w:space="0" w:color="auto"/>
              <w:right w:val="single" w:sz="4" w:space="0" w:color="auto"/>
            </w:tcBorders>
          </w:tcPr>
          <w:p w14:paraId="4553CA18" w14:textId="77777777" w:rsidR="00C32455" w:rsidRPr="00067DD5" w:rsidRDefault="00C32455" w:rsidP="0098073C">
            <w:pPr>
              <w:spacing w:line="276" w:lineRule="auto"/>
              <w:rPr>
                <w:lang w:val="ru-RU" w:eastAsia="en-US"/>
              </w:rPr>
            </w:pPr>
          </w:p>
        </w:tc>
        <w:tc>
          <w:tcPr>
            <w:tcW w:w="635" w:type="pct"/>
            <w:tcBorders>
              <w:top w:val="single" w:sz="4" w:space="0" w:color="auto"/>
              <w:left w:val="single" w:sz="4" w:space="0" w:color="auto"/>
              <w:bottom w:val="single" w:sz="4" w:space="0" w:color="auto"/>
              <w:right w:val="single" w:sz="4" w:space="0" w:color="auto"/>
            </w:tcBorders>
          </w:tcPr>
          <w:p w14:paraId="3A7CDC0D" w14:textId="77777777" w:rsidR="00C32455" w:rsidRPr="00067DD5" w:rsidRDefault="00C32455" w:rsidP="0098073C">
            <w:pPr>
              <w:spacing w:line="276" w:lineRule="auto"/>
              <w:rPr>
                <w:lang w:val="ru-RU" w:eastAsia="en-US"/>
              </w:rPr>
            </w:pPr>
          </w:p>
        </w:tc>
        <w:tc>
          <w:tcPr>
            <w:tcW w:w="820" w:type="pct"/>
            <w:tcBorders>
              <w:top w:val="single" w:sz="4" w:space="0" w:color="auto"/>
              <w:left w:val="single" w:sz="4" w:space="0" w:color="auto"/>
              <w:bottom w:val="single" w:sz="4" w:space="0" w:color="auto"/>
              <w:right w:val="single" w:sz="4" w:space="0" w:color="auto"/>
            </w:tcBorders>
          </w:tcPr>
          <w:p w14:paraId="6312B6B0" w14:textId="77777777" w:rsidR="00C32455" w:rsidRPr="00067DD5" w:rsidRDefault="00C32455" w:rsidP="0098073C">
            <w:pPr>
              <w:spacing w:line="276" w:lineRule="auto"/>
              <w:rPr>
                <w:lang w:val="ru-RU" w:eastAsia="en-US"/>
              </w:rPr>
            </w:pPr>
          </w:p>
        </w:tc>
        <w:tc>
          <w:tcPr>
            <w:tcW w:w="501" w:type="pct"/>
            <w:tcBorders>
              <w:top w:val="single" w:sz="4" w:space="0" w:color="auto"/>
              <w:left w:val="single" w:sz="4" w:space="0" w:color="auto"/>
              <w:bottom w:val="single" w:sz="4" w:space="0" w:color="auto"/>
              <w:right w:val="single" w:sz="4" w:space="0" w:color="auto"/>
            </w:tcBorders>
          </w:tcPr>
          <w:p w14:paraId="5FF76137" w14:textId="77777777" w:rsidR="00C32455" w:rsidRPr="00067DD5" w:rsidRDefault="00C32455" w:rsidP="0098073C">
            <w:pPr>
              <w:spacing w:line="276" w:lineRule="auto"/>
              <w:rPr>
                <w:lang w:val="ru-RU" w:eastAsia="en-US"/>
              </w:rPr>
            </w:pPr>
          </w:p>
        </w:tc>
        <w:tc>
          <w:tcPr>
            <w:tcW w:w="547" w:type="pct"/>
            <w:tcBorders>
              <w:top w:val="single" w:sz="4" w:space="0" w:color="auto"/>
              <w:left w:val="single" w:sz="4" w:space="0" w:color="auto"/>
              <w:bottom w:val="single" w:sz="4" w:space="0" w:color="auto"/>
              <w:right w:val="single" w:sz="4" w:space="0" w:color="auto"/>
            </w:tcBorders>
          </w:tcPr>
          <w:p w14:paraId="30596EAC" w14:textId="77777777" w:rsidR="00C32455" w:rsidRPr="00067DD5" w:rsidRDefault="00C32455" w:rsidP="0098073C">
            <w:pPr>
              <w:spacing w:line="276" w:lineRule="auto"/>
              <w:rPr>
                <w:lang w:val="ru-RU" w:eastAsia="en-US"/>
              </w:rPr>
            </w:pPr>
          </w:p>
        </w:tc>
        <w:tc>
          <w:tcPr>
            <w:tcW w:w="812" w:type="pct"/>
            <w:tcBorders>
              <w:top w:val="single" w:sz="4" w:space="0" w:color="auto"/>
              <w:left w:val="single" w:sz="4" w:space="0" w:color="auto"/>
              <w:bottom w:val="single" w:sz="4" w:space="0" w:color="auto"/>
              <w:right w:val="single" w:sz="4" w:space="0" w:color="auto"/>
            </w:tcBorders>
          </w:tcPr>
          <w:p w14:paraId="71F78157" w14:textId="77777777" w:rsidR="00C32455" w:rsidRPr="00067DD5" w:rsidRDefault="00C32455" w:rsidP="0098073C">
            <w:pPr>
              <w:spacing w:line="276" w:lineRule="auto"/>
              <w:rPr>
                <w:lang w:val="ru-RU" w:eastAsia="en-US"/>
              </w:rPr>
            </w:pPr>
          </w:p>
        </w:tc>
        <w:tc>
          <w:tcPr>
            <w:tcW w:w="683" w:type="pct"/>
            <w:tcBorders>
              <w:top w:val="single" w:sz="4" w:space="0" w:color="auto"/>
              <w:left w:val="single" w:sz="4" w:space="0" w:color="auto"/>
              <w:bottom w:val="single" w:sz="4" w:space="0" w:color="auto"/>
              <w:right w:val="single" w:sz="4" w:space="0" w:color="auto"/>
            </w:tcBorders>
          </w:tcPr>
          <w:p w14:paraId="3F29E409" w14:textId="77777777" w:rsidR="00C32455" w:rsidRPr="00067DD5" w:rsidRDefault="00C32455" w:rsidP="0098073C">
            <w:pPr>
              <w:spacing w:line="276" w:lineRule="auto"/>
              <w:rPr>
                <w:lang w:val="ru-RU" w:eastAsia="en-US"/>
              </w:rPr>
            </w:pPr>
          </w:p>
        </w:tc>
      </w:tr>
      <w:tr w:rsidR="00C32455" w:rsidRPr="00235875" w14:paraId="2C1D2E77" w14:textId="77777777" w:rsidTr="0098073C">
        <w:tc>
          <w:tcPr>
            <w:tcW w:w="261" w:type="pct"/>
            <w:tcBorders>
              <w:top w:val="single" w:sz="4" w:space="0" w:color="auto"/>
              <w:left w:val="single" w:sz="4" w:space="0" w:color="auto"/>
              <w:bottom w:val="single" w:sz="4" w:space="0" w:color="auto"/>
              <w:right w:val="single" w:sz="4" w:space="0" w:color="auto"/>
            </w:tcBorders>
          </w:tcPr>
          <w:p w14:paraId="2C6B0A31" w14:textId="77777777" w:rsidR="00C32455" w:rsidRPr="00067DD5" w:rsidRDefault="00C32455" w:rsidP="0098073C">
            <w:pPr>
              <w:spacing w:line="276" w:lineRule="auto"/>
              <w:rPr>
                <w:lang w:val="ru-RU" w:eastAsia="en-US"/>
              </w:rPr>
            </w:pPr>
          </w:p>
        </w:tc>
        <w:tc>
          <w:tcPr>
            <w:tcW w:w="741" w:type="pct"/>
            <w:tcBorders>
              <w:top w:val="single" w:sz="4" w:space="0" w:color="auto"/>
              <w:left w:val="single" w:sz="4" w:space="0" w:color="auto"/>
              <w:bottom w:val="single" w:sz="4" w:space="0" w:color="auto"/>
              <w:right w:val="single" w:sz="4" w:space="0" w:color="auto"/>
            </w:tcBorders>
          </w:tcPr>
          <w:p w14:paraId="2172B1ED" w14:textId="77777777" w:rsidR="00C32455" w:rsidRPr="00067DD5" w:rsidRDefault="00C32455" w:rsidP="0098073C">
            <w:pPr>
              <w:spacing w:line="276" w:lineRule="auto"/>
              <w:rPr>
                <w:lang w:val="ru-RU" w:eastAsia="en-US"/>
              </w:rPr>
            </w:pPr>
          </w:p>
        </w:tc>
        <w:tc>
          <w:tcPr>
            <w:tcW w:w="635" w:type="pct"/>
            <w:tcBorders>
              <w:top w:val="single" w:sz="4" w:space="0" w:color="auto"/>
              <w:left w:val="single" w:sz="4" w:space="0" w:color="auto"/>
              <w:bottom w:val="single" w:sz="4" w:space="0" w:color="auto"/>
              <w:right w:val="single" w:sz="4" w:space="0" w:color="auto"/>
            </w:tcBorders>
          </w:tcPr>
          <w:p w14:paraId="48208672" w14:textId="77777777" w:rsidR="00C32455" w:rsidRPr="00067DD5" w:rsidRDefault="00C32455" w:rsidP="0098073C">
            <w:pPr>
              <w:spacing w:line="276" w:lineRule="auto"/>
              <w:rPr>
                <w:lang w:val="ru-RU" w:eastAsia="en-US"/>
              </w:rPr>
            </w:pPr>
          </w:p>
        </w:tc>
        <w:tc>
          <w:tcPr>
            <w:tcW w:w="820" w:type="pct"/>
            <w:tcBorders>
              <w:top w:val="single" w:sz="4" w:space="0" w:color="auto"/>
              <w:left w:val="single" w:sz="4" w:space="0" w:color="auto"/>
              <w:bottom w:val="single" w:sz="4" w:space="0" w:color="auto"/>
              <w:right w:val="single" w:sz="4" w:space="0" w:color="auto"/>
            </w:tcBorders>
          </w:tcPr>
          <w:p w14:paraId="22D2A9D8" w14:textId="77777777" w:rsidR="00C32455" w:rsidRPr="00067DD5" w:rsidRDefault="00C32455" w:rsidP="0098073C">
            <w:pPr>
              <w:spacing w:line="276" w:lineRule="auto"/>
              <w:rPr>
                <w:lang w:val="ru-RU" w:eastAsia="en-US"/>
              </w:rPr>
            </w:pPr>
          </w:p>
        </w:tc>
        <w:tc>
          <w:tcPr>
            <w:tcW w:w="501" w:type="pct"/>
            <w:tcBorders>
              <w:top w:val="single" w:sz="4" w:space="0" w:color="auto"/>
              <w:left w:val="single" w:sz="4" w:space="0" w:color="auto"/>
              <w:bottom w:val="single" w:sz="4" w:space="0" w:color="auto"/>
              <w:right w:val="single" w:sz="4" w:space="0" w:color="auto"/>
            </w:tcBorders>
          </w:tcPr>
          <w:p w14:paraId="06CA8290" w14:textId="77777777" w:rsidR="00C32455" w:rsidRPr="00067DD5" w:rsidRDefault="00C32455" w:rsidP="0098073C">
            <w:pPr>
              <w:spacing w:line="276" w:lineRule="auto"/>
              <w:rPr>
                <w:lang w:val="ru-RU" w:eastAsia="en-US"/>
              </w:rPr>
            </w:pPr>
          </w:p>
        </w:tc>
        <w:tc>
          <w:tcPr>
            <w:tcW w:w="547" w:type="pct"/>
            <w:tcBorders>
              <w:top w:val="single" w:sz="4" w:space="0" w:color="auto"/>
              <w:left w:val="single" w:sz="4" w:space="0" w:color="auto"/>
              <w:bottom w:val="single" w:sz="4" w:space="0" w:color="auto"/>
              <w:right w:val="single" w:sz="4" w:space="0" w:color="auto"/>
            </w:tcBorders>
          </w:tcPr>
          <w:p w14:paraId="21FF7F8B" w14:textId="77777777" w:rsidR="00C32455" w:rsidRPr="00067DD5" w:rsidRDefault="00C32455" w:rsidP="0098073C">
            <w:pPr>
              <w:spacing w:line="276" w:lineRule="auto"/>
              <w:rPr>
                <w:lang w:val="ru-RU" w:eastAsia="en-US"/>
              </w:rPr>
            </w:pPr>
          </w:p>
        </w:tc>
        <w:tc>
          <w:tcPr>
            <w:tcW w:w="812" w:type="pct"/>
            <w:tcBorders>
              <w:top w:val="single" w:sz="4" w:space="0" w:color="auto"/>
              <w:left w:val="single" w:sz="4" w:space="0" w:color="auto"/>
              <w:bottom w:val="single" w:sz="4" w:space="0" w:color="auto"/>
              <w:right w:val="single" w:sz="4" w:space="0" w:color="auto"/>
            </w:tcBorders>
          </w:tcPr>
          <w:p w14:paraId="61CCB7EF" w14:textId="77777777" w:rsidR="00C32455" w:rsidRPr="00067DD5" w:rsidRDefault="00C32455" w:rsidP="0098073C">
            <w:pPr>
              <w:spacing w:line="276" w:lineRule="auto"/>
              <w:rPr>
                <w:lang w:val="ru-RU" w:eastAsia="en-US"/>
              </w:rPr>
            </w:pPr>
          </w:p>
        </w:tc>
        <w:tc>
          <w:tcPr>
            <w:tcW w:w="683" w:type="pct"/>
            <w:tcBorders>
              <w:top w:val="single" w:sz="4" w:space="0" w:color="auto"/>
              <w:left w:val="single" w:sz="4" w:space="0" w:color="auto"/>
              <w:bottom w:val="single" w:sz="4" w:space="0" w:color="auto"/>
              <w:right w:val="single" w:sz="4" w:space="0" w:color="auto"/>
            </w:tcBorders>
          </w:tcPr>
          <w:p w14:paraId="05B92DC2" w14:textId="77777777" w:rsidR="00C32455" w:rsidRPr="00067DD5" w:rsidRDefault="00C32455" w:rsidP="0098073C">
            <w:pPr>
              <w:spacing w:line="276" w:lineRule="auto"/>
              <w:rPr>
                <w:lang w:val="ru-RU" w:eastAsia="en-US"/>
              </w:rPr>
            </w:pPr>
          </w:p>
        </w:tc>
      </w:tr>
    </w:tbl>
    <w:p w14:paraId="768C4D8A" w14:textId="77777777" w:rsidR="00C32455" w:rsidRPr="00067DD5" w:rsidRDefault="00C32455" w:rsidP="00C32455">
      <w:pPr>
        <w:jc w:val="center"/>
        <w:rPr>
          <w:b/>
          <w:lang w:val="ru-RU"/>
        </w:rPr>
      </w:pPr>
    </w:p>
    <w:p w14:paraId="7F879DD1" w14:textId="77777777" w:rsidR="00C32455" w:rsidRPr="00067DD5" w:rsidRDefault="00C32455" w:rsidP="00C32455">
      <w:pPr>
        <w:jc w:val="right"/>
        <w:rPr>
          <w:lang w:val="ru-RU"/>
        </w:rPr>
      </w:pPr>
    </w:p>
    <w:p w14:paraId="10BE5057" w14:textId="77777777" w:rsidR="00C32455" w:rsidRPr="00067DD5" w:rsidRDefault="00C32455" w:rsidP="00C32455">
      <w:pPr>
        <w:jc w:val="center"/>
        <w:rPr>
          <w:b/>
          <w:lang w:val="ru-RU"/>
        </w:rPr>
      </w:pPr>
      <w:r w:rsidRPr="00067DD5">
        <w:rPr>
          <w:b/>
          <w:lang w:val="ru-RU"/>
        </w:rPr>
        <w:t>ПОДПИСИ СТОРОН:</w:t>
      </w:r>
    </w:p>
    <w:p w14:paraId="701CE55B"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69BD5477" w14:textId="77777777" w:rsidTr="0098073C">
        <w:trPr>
          <w:trHeight w:val="2176"/>
        </w:trPr>
        <w:tc>
          <w:tcPr>
            <w:tcW w:w="5211" w:type="dxa"/>
          </w:tcPr>
          <w:p w14:paraId="1F97C667" w14:textId="77777777" w:rsidR="00C32455" w:rsidRPr="00067DD5" w:rsidRDefault="00C32455" w:rsidP="0098073C">
            <w:pPr>
              <w:jc w:val="both"/>
              <w:rPr>
                <w:b/>
                <w:lang w:val="ru-RU"/>
              </w:rPr>
            </w:pPr>
            <w:r w:rsidRPr="00067DD5">
              <w:rPr>
                <w:b/>
                <w:lang w:val="ru-RU"/>
              </w:rPr>
              <w:t>ЗАКАЗЧИК:</w:t>
            </w:r>
          </w:p>
          <w:p w14:paraId="1CA31817" w14:textId="77777777" w:rsidR="00C32455" w:rsidRPr="00067DD5" w:rsidRDefault="00C32455" w:rsidP="0098073C">
            <w:pPr>
              <w:rPr>
                <w:snapToGrid w:val="0"/>
                <w:lang w:val="ru-RU"/>
              </w:rPr>
            </w:pPr>
          </w:p>
          <w:p w14:paraId="37DFE673" w14:textId="77777777" w:rsidR="00C32455" w:rsidRPr="00067DD5" w:rsidRDefault="00C32455" w:rsidP="0098073C">
            <w:pPr>
              <w:rPr>
                <w:snapToGrid w:val="0"/>
                <w:lang w:val="ru-RU"/>
              </w:rPr>
            </w:pPr>
          </w:p>
          <w:p w14:paraId="2398972E" w14:textId="77777777" w:rsidR="00C32455" w:rsidRPr="00067DD5" w:rsidRDefault="00C32455" w:rsidP="0098073C">
            <w:pPr>
              <w:rPr>
                <w:snapToGrid w:val="0"/>
                <w:lang w:val="ru-RU"/>
              </w:rPr>
            </w:pPr>
          </w:p>
          <w:p w14:paraId="2FEC8B8A" w14:textId="77777777" w:rsidR="00C32455" w:rsidRPr="00067DD5" w:rsidRDefault="00C32455" w:rsidP="0098073C">
            <w:pPr>
              <w:rPr>
                <w:snapToGrid w:val="0"/>
                <w:lang w:val="ru-RU"/>
              </w:rPr>
            </w:pPr>
          </w:p>
          <w:p w14:paraId="20B20015" w14:textId="77777777" w:rsidR="00C32455" w:rsidRPr="00067DD5" w:rsidRDefault="00C32455" w:rsidP="0098073C">
            <w:pPr>
              <w:rPr>
                <w:snapToGrid w:val="0"/>
                <w:lang w:val="ru-RU"/>
              </w:rPr>
            </w:pPr>
          </w:p>
          <w:p w14:paraId="67B9DC06" w14:textId="77777777" w:rsidR="00C32455" w:rsidRPr="00067DD5" w:rsidRDefault="00C32455" w:rsidP="0098073C">
            <w:pPr>
              <w:rPr>
                <w:snapToGrid w:val="0"/>
                <w:lang w:val="ru-RU"/>
              </w:rPr>
            </w:pPr>
          </w:p>
          <w:p w14:paraId="603ACD6F" w14:textId="77777777" w:rsidR="00C32455" w:rsidRPr="00067DD5" w:rsidRDefault="00C32455" w:rsidP="0098073C">
            <w:pPr>
              <w:rPr>
                <w:snapToGrid w:val="0"/>
                <w:lang w:val="ru-RU"/>
              </w:rPr>
            </w:pPr>
            <w:r w:rsidRPr="00067DD5">
              <w:rPr>
                <w:snapToGrid w:val="0"/>
                <w:lang w:val="ru-RU"/>
              </w:rPr>
              <w:t>____________________/ _________________/</w:t>
            </w:r>
          </w:p>
          <w:p w14:paraId="4AE813CF" w14:textId="77777777" w:rsidR="00C32455" w:rsidRPr="00067DD5" w:rsidRDefault="00C32455" w:rsidP="0098073C">
            <w:pPr>
              <w:jc w:val="both"/>
              <w:rPr>
                <w:lang w:val="ru-RU"/>
              </w:rPr>
            </w:pPr>
            <w:r w:rsidRPr="00067DD5">
              <w:rPr>
                <w:snapToGrid w:val="0"/>
                <w:lang w:val="ru-RU"/>
              </w:rPr>
              <w:t>м.п.</w:t>
            </w:r>
          </w:p>
        </w:tc>
        <w:tc>
          <w:tcPr>
            <w:tcW w:w="4860" w:type="dxa"/>
          </w:tcPr>
          <w:p w14:paraId="444CC909" w14:textId="77777777" w:rsidR="00C32455" w:rsidRPr="00067DD5" w:rsidRDefault="00C32455" w:rsidP="0098073C">
            <w:pPr>
              <w:jc w:val="both"/>
              <w:rPr>
                <w:b/>
                <w:lang w:val="ru-RU"/>
              </w:rPr>
            </w:pPr>
            <w:r w:rsidRPr="00067DD5">
              <w:rPr>
                <w:b/>
                <w:lang w:val="ru-RU"/>
              </w:rPr>
              <w:t>ИСПОЛНИТЕЛЬ:</w:t>
            </w:r>
          </w:p>
          <w:p w14:paraId="50C93A22" w14:textId="77777777" w:rsidR="00C32455" w:rsidRPr="00067DD5" w:rsidRDefault="00C32455" w:rsidP="0098073C">
            <w:pPr>
              <w:ind w:left="142"/>
              <w:rPr>
                <w:lang w:val="ru-RU"/>
              </w:rPr>
            </w:pPr>
          </w:p>
          <w:p w14:paraId="52C7F85A" w14:textId="77777777" w:rsidR="00C32455" w:rsidRPr="00067DD5" w:rsidRDefault="00C32455" w:rsidP="0098073C">
            <w:pPr>
              <w:rPr>
                <w:lang w:val="ru-RU"/>
              </w:rPr>
            </w:pPr>
          </w:p>
          <w:p w14:paraId="5C8F71E8" w14:textId="77777777" w:rsidR="00C32455" w:rsidRPr="00067DD5" w:rsidRDefault="00C32455" w:rsidP="0098073C">
            <w:pPr>
              <w:rPr>
                <w:lang w:val="ru-RU"/>
              </w:rPr>
            </w:pPr>
          </w:p>
          <w:p w14:paraId="0611A9A0" w14:textId="77777777" w:rsidR="00C32455" w:rsidRPr="00067DD5" w:rsidRDefault="00C32455" w:rsidP="0098073C">
            <w:pPr>
              <w:rPr>
                <w:lang w:val="ru-RU"/>
              </w:rPr>
            </w:pPr>
          </w:p>
          <w:p w14:paraId="6EA51884" w14:textId="77777777" w:rsidR="00C32455" w:rsidRPr="00067DD5" w:rsidRDefault="00C32455" w:rsidP="0098073C">
            <w:pPr>
              <w:rPr>
                <w:lang w:val="ru-RU"/>
              </w:rPr>
            </w:pPr>
          </w:p>
          <w:p w14:paraId="4EAA8566" w14:textId="77777777" w:rsidR="00C32455" w:rsidRPr="00067DD5" w:rsidRDefault="00C32455" w:rsidP="0098073C">
            <w:pPr>
              <w:rPr>
                <w:lang w:val="ru-RU"/>
              </w:rPr>
            </w:pPr>
          </w:p>
          <w:p w14:paraId="7ECC8739" w14:textId="77777777" w:rsidR="00C32455" w:rsidRPr="00067DD5" w:rsidRDefault="00C32455" w:rsidP="0098073C">
            <w:pPr>
              <w:rPr>
                <w:lang w:val="ru-RU"/>
              </w:rPr>
            </w:pPr>
            <w:r w:rsidRPr="00067DD5">
              <w:rPr>
                <w:lang w:val="ru-RU"/>
              </w:rPr>
              <w:t>_____________________ /  ___________ /</w:t>
            </w:r>
          </w:p>
          <w:p w14:paraId="076C8880" w14:textId="77777777" w:rsidR="00C32455" w:rsidRPr="00067DD5" w:rsidRDefault="00C32455" w:rsidP="0098073C">
            <w:pPr>
              <w:jc w:val="both"/>
              <w:rPr>
                <w:lang w:val="ru-RU"/>
              </w:rPr>
            </w:pPr>
            <w:r w:rsidRPr="00067DD5">
              <w:rPr>
                <w:lang w:val="ru-RU"/>
              </w:rPr>
              <w:t>м.п.</w:t>
            </w:r>
          </w:p>
        </w:tc>
      </w:tr>
    </w:tbl>
    <w:p w14:paraId="1F5E3B64" w14:textId="77777777" w:rsidR="00C32455" w:rsidRPr="00067DD5" w:rsidRDefault="00C32455" w:rsidP="00C32455">
      <w:pPr>
        <w:ind w:left="6096"/>
        <w:rPr>
          <w:lang w:val="ru-RU"/>
        </w:rPr>
      </w:pPr>
      <w:r w:rsidRPr="00FE4CA7">
        <w:rPr>
          <w:sz w:val="22"/>
          <w:szCs w:val="22"/>
          <w:lang w:val="ru-RU"/>
        </w:rPr>
        <w:br w:type="page"/>
      </w:r>
      <w:r w:rsidRPr="00067DD5">
        <w:rPr>
          <w:lang w:val="ru-RU"/>
        </w:rPr>
        <w:lastRenderedPageBreak/>
        <w:t>Приложение № 6</w:t>
      </w:r>
    </w:p>
    <w:p w14:paraId="7D191CDA" w14:textId="77777777" w:rsidR="00C32455" w:rsidRPr="00067DD5" w:rsidRDefault="00C32455" w:rsidP="00C32455">
      <w:pPr>
        <w:ind w:left="6096"/>
        <w:rPr>
          <w:lang w:val="ru-RU"/>
        </w:rPr>
      </w:pPr>
      <w:r w:rsidRPr="00067DD5">
        <w:rPr>
          <w:lang w:val="ru-RU"/>
        </w:rPr>
        <w:t>к Договору №_______</w:t>
      </w:r>
    </w:p>
    <w:p w14:paraId="4774D9DF"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68D71175" w14:textId="77777777" w:rsidR="00C32455" w:rsidRPr="00067DD5" w:rsidRDefault="00C32455" w:rsidP="00C32455">
      <w:pPr>
        <w:tabs>
          <w:tab w:val="left" w:pos="5529"/>
        </w:tabs>
        <w:jc w:val="center"/>
        <w:rPr>
          <w:lang w:val="ru-RU"/>
        </w:rPr>
      </w:pPr>
      <w:r>
        <w:rPr>
          <w:lang w:val="ru-RU"/>
        </w:rPr>
        <w:tab/>
      </w:r>
      <w:r w:rsidRPr="00067DD5">
        <w:rPr>
          <w:lang w:val="ru-RU"/>
        </w:rPr>
        <w:t xml:space="preserve">от ______________________ </w:t>
      </w:r>
    </w:p>
    <w:p w14:paraId="1DC5A05B" w14:textId="77777777" w:rsidR="00C32455" w:rsidRPr="00067DD5" w:rsidRDefault="00C32455" w:rsidP="00C32455">
      <w:pPr>
        <w:jc w:val="center"/>
        <w:rPr>
          <w:b/>
          <w:bCs/>
          <w:lang w:val="ru-RU"/>
        </w:rPr>
      </w:pPr>
    </w:p>
    <w:p w14:paraId="41A57749" w14:textId="77777777" w:rsidR="00C32455" w:rsidRPr="00067DD5" w:rsidRDefault="00C32455" w:rsidP="00C32455">
      <w:pPr>
        <w:jc w:val="center"/>
        <w:rPr>
          <w:b/>
          <w:bCs/>
          <w:lang w:val="ru-RU"/>
        </w:rPr>
      </w:pPr>
      <w:r w:rsidRPr="00067DD5">
        <w:rPr>
          <w:b/>
          <w:bCs/>
          <w:lang w:val="ru-RU"/>
        </w:rPr>
        <w:t>Форма Акта об отклонении от параметров доступа</w:t>
      </w:r>
    </w:p>
    <w:p w14:paraId="03DDF627" w14:textId="77777777" w:rsidR="00C32455" w:rsidRPr="00067DD5" w:rsidRDefault="00C32455" w:rsidP="00C3245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C32455" w:rsidRPr="00067DD5" w14:paraId="2CA55820" w14:textId="77777777" w:rsidTr="0098073C">
        <w:tc>
          <w:tcPr>
            <w:tcW w:w="9287" w:type="dxa"/>
            <w:tcBorders>
              <w:top w:val="single" w:sz="4" w:space="0" w:color="auto"/>
              <w:left w:val="single" w:sz="4" w:space="0" w:color="auto"/>
              <w:bottom w:val="single" w:sz="4" w:space="0" w:color="auto"/>
              <w:right w:val="single" w:sz="4" w:space="0" w:color="auto"/>
            </w:tcBorders>
          </w:tcPr>
          <w:p w14:paraId="7538E658" w14:textId="77777777" w:rsidR="00C32455" w:rsidRPr="00067DD5" w:rsidRDefault="00C32455" w:rsidP="0098073C">
            <w:pPr>
              <w:widowControl w:val="0"/>
              <w:autoSpaceDE w:val="0"/>
              <w:autoSpaceDN w:val="0"/>
              <w:jc w:val="center"/>
              <w:rPr>
                <w:lang w:val="ru-RU"/>
              </w:rPr>
            </w:pPr>
            <w:r w:rsidRPr="00067DD5">
              <w:rPr>
                <w:lang w:val="ru-RU"/>
              </w:rPr>
              <w:t xml:space="preserve">Акт </w:t>
            </w:r>
          </w:p>
          <w:p w14:paraId="22E9B64E" w14:textId="77777777" w:rsidR="00C32455" w:rsidRPr="00067DD5" w:rsidRDefault="00C32455" w:rsidP="0098073C">
            <w:pPr>
              <w:jc w:val="center"/>
              <w:rPr>
                <w:bCs/>
                <w:lang w:val="ru-RU"/>
              </w:rPr>
            </w:pPr>
            <w:r w:rsidRPr="00067DD5">
              <w:rPr>
                <w:bCs/>
                <w:lang w:val="ru-RU"/>
              </w:rPr>
              <w:t>об отклонении от параметров доступа</w:t>
            </w:r>
          </w:p>
          <w:p w14:paraId="7B039D62" w14:textId="77777777" w:rsidR="00C32455" w:rsidRPr="00067DD5" w:rsidRDefault="00C32455" w:rsidP="0098073C">
            <w:pPr>
              <w:rPr>
                <w:lang w:val="ru-RU"/>
              </w:rPr>
            </w:pPr>
          </w:p>
          <w:p w14:paraId="54B9AAA4" w14:textId="77777777" w:rsidR="00C32455" w:rsidRPr="00067DD5" w:rsidRDefault="00C32455" w:rsidP="0098073C">
            <w:pPr>
              <w:rPr>
                <w:lang w:val="ru-RU"/>
              </w:rPr>
            </w:pPr>
            <w:r w:rsidRPr="00067DD5">
              <w:rPr>
                <w:lang w:val="ru-RU"/>
              </w:rPr>
              <w:t>г.___________                                                                                  «_____» _________201_г.</w:t>
            </w:r>
          </w:p>
          <w:p w14:paraId="71D44119" w14:textId="77777777" w:rsidR="00C32455" w:rsidRPr="00067DD5" w:rsidRDefault="00C32455" w:rsidP="0098073C">
            <w:pPr>
              <w:rPr>
                <w:lang w:val="ru-RU"/>
              </w:rPr>
            </w:pPr>
          </w:p>
          <w:p w14:paraId="76D24F05" w14:textId="77777777" w:rsidR="00C32455" w:rsidRPr="00067DD5" w:rsidRDefault="00C32455" w:rsidP="0098073C">
            <w:pPr>
              <w:rPr>
                <w:lang w:val="ru-RU"/>
              </w:rPr>
            </w:pPr>
            <w:r w:rsidRPr="00067DD5">
              <w:rPr>
                <w:lang w:val="ru-RU"/>
              </w:rPr>
              <w:t>____________________, именуемое далее «Исполнитель», в лице ________________, действующего на основании ______________, именуемое далее «Заказчик», в лице ________________, действующего на основании ______________, составили настоящий акт о нижеследующем:</w:t>
            </w:r>
          </w:p>
          <w:p w14:paraId="7D2E653A" w14:textId="77777777" w:rsidR="00C32455" w:rsidRPr="00067DD5" w:rsidRDefault="00C32455" w:rsidP="0098073C">
            <w:pPr>
              <w:rPr>
                <w:lang w:val="ru-RU"/>
              </w:rPr>
            </w:pPr>
            <w:r w:rsidRPr="00067DD5">
              <w:rPr>
                <w:lang w:val="ru-RU"/>
              </w:rPr>
              <w:t>_________________________________________________________________________________</w:t>
            </w:r>
          </w:p>
          <w:p w14:paraId="77EE705B" w14:textId="77777777" w:rsidR="00C32455" w:rsidRPr="00067DD5" w:rsidRDefault="00C32455" w:rsidP="0098073C">
            <w:pPr>
              <w:jc w:val="center"/>
              <w:rPr>
                <w:lang w:val="ru-RU"/>
              </w:rPr>
            </w:pPr>
            <w:r w:rsidRPr="00067DD5">
              <w:rPr>
                <w:lang w:val="ru-RU"/>
              </w:rPr>
              <w:t>(обстоятельства отклонения от оговоренных договором параметров доступа к ИС)</w:t>
            </w:r>
          </w:p>
          <w:p w14:paraId="115950DE" w14:textId="77777777" w:rsidR="00C32455" w:rsidRPr="00067DD5" w:rsidRDefault="00C32455" w:rsidP="0098073C">
            <w:pPr>
              <w:rPr>
                <w:lang w:val="ru-RU"/>
              </w:rPr>
            </w:pPr>
          </w:p>
          <w:p w14:paraId="2A80073A" w14:textId="77777777" w:rsidR="00C32455" w:rsidRPr="00067DD5" w:rsidRDefault="00C32455" w:rsidP="0098073C">
            <w:pPr>
              <w:rPr>
                <w:lang w:val="ru-RU"/>
              </w:rPr>
            </w:pPr>
          </w:p>
          <w:p w14:paraId="0CA206DA" w14:textId="77777777" w:rsidR="00C32455" w:rsidRPr="00067DD5" w:rsidRDefault="00C32455" w:rsidP="0098073C">
            <w:pPr>
              <w:rPr>
                <w:lang w:val="ru-RU"/>
              </w:rPr>
            </w:pPr>
          </w:p>
          <w:tbl>
            <w:tblPr>
              <w:tblW w:w="0" w:type="auto"/>
              <w:tblLook w:val="04A0" w:firstRow="1" w:lastRow="0" w:firstColumn="1" w:lastColumn="0" w:noHBand="0" w:noVBand="1"/>
            </w:tblPr>
            <w:tblGrid>
              <w:gridCol w:w="4785"/>
              <w:gridCol w:w="4786"/>
            </w:tblGrid>
            <w:tr w:rsidR="00C32455" w:rsidRPr="00067DD5" w14:paraId="1A95B866" w14:textId="77777777" w:rsidTr="0098073C">
              <w:tc>
                <w:tcPr>
                  <w:tcW w:w="4785" w:type="dxa"/>
                  <w:hideMark/>
                </w:tcPr>
                <w:p w14:paraId="3EED9750" w14:textId="77777777" w:rsidR="00C32455" w:rsidRPr="00067DD5" w:rsidRDefault="00C32455" w:rsidP="0098073C">
                  <w:pPr>
                    <w:rPr>
                      <w:bCs/>
                    </w:rPr>
                  </w:pPr>
                  <w:r w:rsidRPr="00067DD5">
                    <w:rPr>
                      <w:bCs/>
                    </w:rPr>
                    <w:t>Заказчик:</w:t>
                  </w:r>
                </w:p>
              </w:tc>
              <w:tc>
                <w:tcPr>
                  <w:tcW w:w="4786" w:type="dxa"/>
                  <w:hideMark/>
                </w:tcPr>
                <w:p w14:paraId="3BD2A1CB" w14:textId="77777777" w:rsidR="00C32455" w:rsidRPr="00067DD5" w:rsidRDefault="00C32455" w:rsidP="0098073C">
                  <w:pPr>
                    <w:rPr>
                      <w:bCs/>
                    </w:rPr>
                  </w:pPr>
                  <w:r w:rsidRPr="00067DD5">
                    <w:rPr>
                      <w:bCs/>
                      <w:lang w:val="ru-RU"/>
                    </w:rPr>
                    <w:t>Исполнитель</w:t>
                  </w:r>
                  <w:r w:rsidRPr="00067DD5">
                    <w:rPr>
                      <w:bCs/>
                    </w:rPr>
                    <w:t>:</w:t>
                  </w:r>
                </w:p>
              </w:tc>
            </w:tr>
            <w:tr w:rsidR="00C32455" w:rsidRPr="00067DD5" w14:paraId="3609876B" w14:textId="77777777" w:rsidTr="0098073C">
              <w:tc>
                <w:tcPr>
                  <w:tcW w:w="4785" w:type="dxa"/>
                </w:tcPr>
                <w:p w14:paraId="7CCFD7C0" w14:textId="77777777" w:rsidR="00C32455" w:rsidRPr="00067DD5" w:rsidRDefault="00C32455" w:rsidP="0098073C"/>
                <w:p w14:paraId="4C94D184" w14:textId="77777777" w:rsidR="00C32455" w:rsidRPr="00067DD5" w:rsidRDefault="00C32455" w:rsidP="0098073C"/>
                <w:p w14:paraId="04369D08" w14:textId="77777777" w:rsidR="00C32455" w:rsidRPr="00067DD5" w:rsidRDefault="00C32455" w:rsidP="0098073C">
                  <w:r w:rsidRPr="00067DD5">
                    <w:t>_______________ / _______________ /</w:t>
                  </w:r>
                </w:p>
                <w:p w14:paraId="3E32FAD9" w14:textId="77777777" w:rsidR="00C32455" w:rsidRPr="00067DD5" w:rsidRDefault="00C32455" w:rsidP="0098073C">
                  <w:r w:rsidRPr="00067DD5">
                    <w:t>м.п.</w:t>
                  </w:r>
                </w:p>
              </w:tc>
              <w:tc>
                <w:tcPr>
                  <w:tcW w:w="4786" w:type="dxa"/>
                </w:tcPr>
                <w:p w14:paraId="44CE207D" w14:textId="77777777" w:rsidR="00C32455" w:rsidRPr="00067DD5" w:rsidRDefault="00C32455" w:rsidP="0098073C"/>
                <w:p w14:paraId="32C12417" w14:textId="77777777" w:rsidR="00C32455" w:rsidRPr="00067DD5" w:rsidRDefault="00C32455" w:rsidP="0098073C"/>
                <w:p w14:paraId="3692678A" w14:textId="77777777" w:rsidR="00C32455" w:rsidRPr="00067DD5" w:rsidRDefault="00C32455" w:rsidP="0098073C">
                  <w:r w:rsidRPr="00067DD5">
                    <w:t>_______________ / _______________ /</w:t>
                  </w:r>
                </w:p>
                <w:p w14:paraId="299AE32A" w14:textId="77777777" w:rsidR="00C32455" w:rsidRPr="00067DD5" w:rsidRDefault="00C32455" w:rsidP="0098073C">
                  <w:r w:rsidRPr="00067DD5">
                    <w:t>м.п.</w:t>
                  </w:r>
                </w:p>
              </w:tc>
            </w:tr>
          </w:tbl>
          <w:p w14:paraId="269CE073" w14:textId="77777777" w:rsidR="00C32455" w:rsidRPr="00067DD5" w:rsidRDefault="00C32455" w:rsidP="0098073C">
            <w:pPr>
              <w:widowControl w:val="0"/>
              <w:autoSpaceDE w:val="0"/>
              <w:autoSpaceDN w:val="0"/>
              <w:rPr>
                <w:b/>
                <w:bCs/>
                <w:i/>
                <w:iCs/>
                <w:lang w:val="ru-RU"/>
              </w:rPr>
            </w:pPr>
          </w:p>
          <w:p w14:paraId="6B5B67AD" w14:textId="77777777" w:rsidR="00C32455" w:rsidRPr="00067DD5" w:rsidRDefault="00C32455" w:rsidP="0098073C">
            <w:pPr>
              <w:widowControl w:val="0"/>
              <w:autoSpaceDE w:val="0"/>
              <w:autoSpaceDN w:val="0"/>
              <w:rPr>
                <w:b/>
                <w:bCs/>
                <w:i/>
                <w:iCs/>
                <w:lang w:val="ru-RU"/>
              </w:rPr>
            </w:pPr>
          </w:p>
        </w:tc>
      </w:tr>
    </w:tbl>
    <w:p w14:paraId="5E329C43" w14:textId="77777777" w:rsidR="00C32455" w:rsidRPr="00067DD5" w:rsidRDefault="00C32455" w:rsidP="00C32455">
      <w:pPr>
        <w:jc w:val="both"/>
        <w:rPr>
          <w:lang w:val="ru-RU"/>
        </w:rPr>
      </w:pPr>
    </w:p>
    <w:p w14:paraId="56A1B1F8" w14:textId="77777777" w:rsidR="00C32455" w:rsidRPr="00067DD5" w:rsidRDefault="00C32455" w:rsidP="00C32455">
      <w:pPr>
        <w:rPr>
          <w:lang w:val="ru-RU"/>
        </w:rPr>
      </w:pPr>
    </w:p>
    <w:p w14:paraId="14356C0F" w14:textId="77777777" w:rsidR="00C32455" w:rsidRPr="00067DD5" w:rsidRDefault="00C32455" w:rsidP="00C32455">
      <w:pPr>
        <w:jc w:val="center"/>
        <w:rPr>
          <w:b/>
          <w:lang w:val="ru-RU"/>
        </w:rPr>
      </w:pPr>
      <w:r w:rsidRPr="00067DD5">
        <w:rPr>
          <w:b/>
          <w:lang w:val="ru-RU"/>
        </w:rPr>
        <w:t>ПОДПИСИ СТОРОН:</w:t>
      </w:r>
    </w:p>
    <w:p w14:paraId="607F43AE"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23860450" w14:textId="77777777" w:rsidTr="0098073C">
        <w:trPr>
          <w:trHeight w:val="2176"/>
        </w:trPr>
        <w:tc>
          <w:tcPr>
            <w:tcW w:w="5211" w:type="dxa"/>
          </w:tcPr>
          <w:p w14:paraId="0D5447F3" w14:textId="77777777" w:rsidR="00C32455" w:rsidRPr="00067DD5" w:rsidRDefault="00C32455" w:rsidP="0098073C">
            <w:pPr>
              <w:jc w:val="both"/>
              <w:rPr>
                <w:b/>
                <w:lang w:val="ru-RU"/>
              </w:rPr>
            </w:pPr>
            <w:r w:rsidRPr="00067DD5">
              <w:rPr>
                <w:b/>
                <w:lang w:val="ru-RU"/>
              </w:rPr>
              <w:t>ЗАКАЗЧИК:</w:t>
            </w:r>
          </w:p>
          <w:p w14:paraId="7558F1AB" w14:textId="77777777" w:rsidR="00C32455" w:rsidRPr="00067DD5" w:rsidRDefault="00C32455" w:rsidP="0098073C">
            <w:pPr>
              <w:rPr>
                <w:snapToGrid w:val="0"/>
                <w:lang w:val="ru-RU"/>
              </w:rPr>
            </w:pPr>
          </w:p>
          <w:p w14:paraId="703C1665" w14:textId="77777777" w:rsidR="00C32455" w:rsidRPr="00067DD5" w:rsidRDefault="00C32455" w:rsidP="0098073C">
            <w:pPr>
              <w:rPr>
                <w:snapToGrid w:val="0"/>
                <w:lang w:val="ru-RU"/>
              </w:rPr>
            </w:pPr>
          </w:p>
          <w:p w14:paraId="4C340279" w14:textId="77777777" w:rsidR="00C32455" w:rsidRPr="00067DD5" w:rsidRDefault="00C32455" w:rsidP="0098073C">
            <w:pPr>
              <w:rPr>
                <w:snapToGrid w:val="0"/>
                <w:lang w:val="ru-RU"/>
              </w:rPr>
            </w:pPr>
          </w:p>
          <w:p w14:paraId="024FB773" w14:textId="77777777" w:rsidR="00C32455" w:rsidRPr="00067DD5" w:rsidRDefault="00C32455" w:rsidP="0098073C">
            <w:pPr>
              <w:rPr>
                <w:snapToGrid w:val="0"/>
                <w:lang w:val="ru-RU"/>
              </w:rPr>
            </w:pPr>
          </w:p>
          <w:p w14:paraId="473D61F0" w14:textId="77777777" w:rsidR="00C32455" w:rsidRPr="00067DD5" w:rsidRDefault="00C32455" w:rsidP="0098073C">
            <w:pPr>
              <w:rPr>
                <w:snapToGrid w:val="0"/>
                <w:lang w:val="ru-RU"/>
              </w:rPr>
            </w:pPr>
          </w:p>
          <w:p w14:paraId="18E2FFA5" w14:textId="77777777" w:rsidR="00C32455" w:rsidRPr="00067DD5" w:rsidRDefault="00C32455" w:rsidP="0098073C">
            <w:pPr>
              <w:rPr>
                <w:snapToGrid w:val="0"/>
                <w:lang w:val="ru-RU"/>
              </w:rPr>
            </w:pPr>
          </w:p>
          <w:p w14:paraId="5776240C" w14:textId="77777777" w:rsidR="00C32455" w:rsidRPr="00067DD5" w:rsidRDefault="00C32455" w:rsidP="0098073C">
            <w:pPr>
              <w:rPr>
                <w:snapToGrid w:val="0"/>
                <w:lang w:val="ru-RU"/>
              </w:rPr>
            </w:pPr>
            <w:r w:rsidRPr="00067DD5">
              <w:rPr>
                <w:snapToGrid w:val="0"/>
                <w:lang w:val="ru-RU"/>
              </w:rPr>
              <w:t>____________________/ _________________/</w:t>
            </w:r>
          </w:p>
          <w:p w14:paraId="6A51C8A8" w14:textId="77777777" w:rsidR="00C32455" w:rsidRPr="00067DD5" w:rsidRDefault="00C32455" w:rsidP="0098073C">
            <w:pPr>
              <w:jc w:val="both"/>
              <w:rPr>
                <w:lang w:val="ru-RU"/>
              </w:rPr>
            </w:pPr>
            <w:r w:rsidRPr="00067DD5">
              <w:rPr>
                <w:snapToGrid w:val="0"/>
                <w:lang w:val="ru-RU"/>
              </w:rPr>
              <w:t>м.п.</w:t>
            </w:r>
          </w:p>
        </w:tc>
        <w:tc>
          <w:tcPr>
            <w:tcW w:w="4860" w:type="dxa"/>
          </w:tcPr>
          <w:p w14:paraId="5E8BCF3D" w14:textId="77777777" w:rsidR="00C32455" w:rsidRPr="00067DD5" w:rsidRDefault="00C32455" w:rsidP="0098073C">
            <w:pPr>
              <w:jc w:val="both"/>
              <w:rPr>
                <w:b/>
                <w:lang w:val="ru-RU"/>
              </w:rPr>
            </w:pPr>
            <w:r w:rsidRPr="00067DD5">
              <w:rPr>
                <w:b/>
                <w:lang w:val="ru-RU"/>
              </w:rPr>
              <w:t>ИСПОЛНИТЕЛЬ:</w:t>
            </w:r>
          </w:p>
          <w:p w14:paraId="349A3AD1" w14:textId="77777777" w:rsidR="00C32455" w:rsidRPr="00067DD5" w:rsidRDefault="00C32455" w:rsidP="0098073C">
            <w:pPr>
              <w:ind w:left="142"/>
              <w:rPr>
                <w:lang w:val="ru-RU"/>
              </w:rPr>
            </w:pPr>
          </w:p>
          <w:p w14:paraId="1BCF2DBC" w14:textId="77777777" w:rsidR="00C32455" w:rsidRPr="00067DD5" w:rsidRDefault="00C32455" w:rsidP="0098073C">
            <w:pPr>
              <w:rPr>
                <w:lang w:val="ru-RU"/>
              </w:rPr>
            </w:pPr>
          </w:p>
          <w:p w14:paraId="761A358C" w14:textId="77777777" w:rsidR="00C32455" w:rsidRPr="00067DD5" w:rsidRDefault="00C32455" w:rsidP="0098073C">
            <w:pPr>
              <w:rPr>
                <w:lang w:val="ru-RU"/>
              </w:rPr>
            </w:pPr>
          </w:p>
          <w:p w14:paraId="66853B29" w14:textId="77777777" w:rsidR="00C32455" w:rsidRPr="00067DD5" w:rsidRDefault="00C32455" w:rsidP="0098073C">
            <w:pPr>
              <w:rPr>
                <w:lang w:val="ru-RU"/>
              </w:rPr>
            </w:pPr>
          </w:p>
          <w:p w14:paraId="203B851D" w14:textId="77777777" w:rsidR="00C32455" w:rsidRPr="00067DD5" w:rsidRDefault="00C32455" w:rsidP="0098073C">
            <w:pPr>
              <w:rPr>
                <w:lang w:val="ru-RU"/>
              </w:rPr>
            </w:pPr>
          </w:p>
          <w:p w14:paraId="266E6E9F" w14:textId="77777777" w:rsidR="00C32455" w:rsidRPr="00067DD5" w:rsidRDefault="00C32455" w:rsidP="0098073C">
            <w:pPr>
              <w:rPr>
                <w:lang w:val="ru-RU"/>
              </w:rPr>
            </w:pPr>
          </w:p>
          <w:p w14:paraId="75968F5E" w14:textId="77777777" w:rsidR="00C32455" w:rsidRPr="00067DD5" w:rsidRDefault="00C32455" w:rsidP="0098073C">
            <w:pPr>
              <w:rPr>
                <w:lang w:val="ru-RU"/>
              </w:rPr>
            </w:pPr>
            <w:r w:rsidRPr="00067DD5">
              <w:rPr>
                <w:lang w:val="ru-RU"/>
              </w:rPr>
              <w:t>_____________________ /  ___________ /</w:t>
            </w:r>
          </w:p>
          <w:p w14:paraId="2C06FF89" w14:textId="77777777" w:rsidR="00C32455" w:rsidRPr="00067DD5" w:rsidRDefault="00C32455" w:rsidP="0098073C">
            <w:pPr>
              <w:jc w:val="both"/>
              <w:rPr>
                <w:lang w:val="ru-RU"/>
              </w:rPr>
            </w:pPr>
            <w:r w:rsidRPr="00067DD5">
              <w:rPr>
                <w:lang w:val="ru-RU"/>
              </w:rPr>
              <w:t>м.п.</w:t>
            </w:r>
          </w:p>
        </w:tc>
      </w:tr>
    </w:tbl>
    <w:p w14:paraId="676026DC" w14:textId="77777777" w:rsidR="00C32455" w:rsidRPr="00067DD5" w:rsidRDefault="00C32455" w:rsidP="00C32455">
      <w:pPr>
        <w:jc w:val="both"/>
        <w:rPr>
          <w:lang w:val="ru-RU"/>
        </w:rPr>
      </w:pPr>
      <w:r w:rsidRPr="00067DD5">
        <w:rPr>
          <w:sz w:val="22"/>
          <w:szCs w:val="22"/>
        </w:rPr>
        <w:br w:type="page"/>
      </w:r>
    </w:p>
    <w:p w14:paraId="6EBFAFCB" w14:textId="77777777" w:rsidR="00C32455" w:rsidRPr="00067DD5" w:rsidRDefault="00C32455" w:rsidP="00C32455">
      <w:pPr>
        <w:ind w:left="6096"/>
        <w:rPr>
          <w:lang w:val="ru-RU"/>
        </w:rPr>
      </w:pPr>
      <w:r w:rsidRPr="00067DD5">
        <w:rPr>
          <w:lang w:val="ru-RU"/>
        </w:rPr>
        <w:lastRenderedPageBreak/>
        <w:t>Приложение № 7</w:t>
      </w:r>
    </w:p>
    <w:p w14:paraId="4AC7F1D6" w14:textId="77777777" w:rsidR="00C32455" w:rsidRPr="00067DD5" w:rsidRDefault="00C32455" w:rsidP="00C32455">
      <w:pPr>
        <w:ind w:left="6096"/>
        <w:rPr>
          <w:lang w:val="ru-RU"/>
        </w:rPr>
      </w:pPr>
      <w:r w:rsidRPr="00067DD5">
        <w:rPr>
          <w:lang w:val="ru-RU"/>
        </w:rPr>
        <w:t>к Договору №_______</w:t>
      </w:r>
    </w:p>
    <w:p w14:paraId="73957894"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483FBDCD" w14:textId="77777777" w:rsidR="00C32455" w:rsidRPr="00067DD5" w:rsidRDefault="00C32455" w:rsidP="00C32455">
      <w:pPr>
        <w:jc w:val="center"/>
        <w:rPr>
          <w:lang w:val="ru-RU"/>
        </w:rPr>
      </w:pPr>
      <w:r w:rsidRPr="00067DD5">
        <w:rPr>
          <w:lang w:val="ru-RU"/>
        </w:rPr>
        <w:t xml:space="preserve">                                                                                             от ______________________ </w:t>
      </w:r>
    </w:p>
    <w:p w14:paraId="50613B03" w14:textId="77777777" w:rsidR="00C32455" w:rsidRPr="00067DD5" w:rsidRDefault="00C32455" w:rsidP="00C32455">
      <w:pPr>
        <w:jc w:val="center"/>
        <w:rPr>
          <w:lang w:val="ru-RU"/>
        </w:rPr>
      </w:pPr>
    </w:p>
    <w:p w14:paraId="3D21BE41" w14:textId="77777777" w:rsidR="00C32455" w:rsidRPr="00067DD5" w:rsidRDefault="00C32455" w:rsidP="00C32455">
      <w:pPr>
        <w:widowControl w:val="0"/>
        <w:autoSpaceDE w:val="0"/>
        <w:autoSpaceDN w:val="0"/>
        <w:jc w:val="center"/>
        <w:rPr>
          <w:b/>
          <w:bCs/>
          <w:iCs/>
          <w:lang w:val="x-none" w:eastAsia="x-none"/>
        </w:rPr>
      </w:pPr>
      <w:r w:rsidRPr="00067DD5">
        <w:rPr>
          <w:b/>
          <w:bCs/>
          <w:iCs/>
          <w:lang w:val="x-none" w:eastAsia="x-none"/>
        </w:rPr>
        <w:t>Форма Акта сдачи-приемки Услуг</w:t>
      </w:r>
    </w:p>
    <w:p w14:paraId="528C871F" w14:textId="77777777" w:rsidR="00C32455" w:rsidRPr="00067DD5" w:rsidRDefault="00C32455" w:rsidP="00C32455">
      <w:pPr>
        <w:widowControl w:val="0"/>
        <w:autoSpaceDE w:val="0"/>
        <w:autoSpaceDN w:val="0"/>
        <w:jc w:val="center"/>
        <w:rPr>
          <w:b/>
          <w:bCs/>
          <w:iCs/>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C32455" w:rsidRPr="00067DD5" w14:paraId="0797E870" w14:textId="77777777" w:rsidTr="0098073C">
        <w:tc>
          <w:tcPr>
            <w:tcW w:w="9911" w:type="dxa"/>
            <w:tcBorders>
              <w:top w:val="single" w:sz="4" w:space="0" w:color="auto"/>
              <w:left w:val="single" w:sz="4" w:space="0" w:color="auto"/>
              <w:bottom w:val="single" w:sz="4" w:space="0" w:color="auto"/>
              <w:right w:val="single" w:sz="4" w:space="0" w:color="auto"/>
            </w:tcBorders>
          </w:tcPr>
          <w:p w14:paraId="7428A359" w14:textId="77777777" w:rsidR="00C32455" w:rsidRPr="00067DD5" w:rsidRDefault="00C32455" w:rsidP="0098073C">
            <w:pPr>
              <w:widowControl w:val="0"/>
              <w:autoSpaceDE w:val="0"/>
              <w:autoSpaceDN w:val="0"/>
              <w:jc w:val="center"/>
              <w:rPr>
                <w:b/>
                <w:bCs/>
                <w:i/>
                <w:iCs/>
                <w:lang w:val="ru-RU"/>
              </w:rPr>
            </w:pPr>
            <w:r w:rsidRPr="00067DD5">
              <w:rPr>
                <w:b/>
                <w:bCs/>
                <w:i/>
                <w:iCs/>
                <w:lang w:val="ru-RU"/>
              </w:rPr>
              <w:t>А К Т №  ____</w:t>
            </w:r>
          </w:p>
          <w:p w14:paraId="560F8D89" w14:textId="77777777" w:rsidR="00C32455" w:rsidRPr="00067DD5" w:rsidRDefault="00C32455" w:rsidP="0098073C">
            <w:pPr>
              <w:jc w:val="center"/>
              <w:rPr>
                <w:b/>
                <w:bCs/>
                <w:i/>
                <w:iCs/>
                <w:lang w:val="ru-RU"/>
              </w:rPr>
            </w:pPr>
            <w:r w:rsidRPr="00067DD5">
              <w:rPr>
                <w:b/>
                <w:bCs/>
                <w:i/>
                <w:iCs/>
                <w:lang w:val="ru-RU"/>
              </w:rPr>
              <w:t>сдачи-приемки услуг</w:t>
            </w:r>
          </w:p>
          <w:p w14:paraId="2DB59285" w14:textId="77777777" w:rsidR="00C32455" w:rsidRPr="00067DD5" w:rsidRDefault="00C32455" w:rsidP="0098073C">
            <w:pPr>
              <w:jc w:val="both"/>
              <w:rPr>
                <w:lang w:val="ru-RU"/>
              </w:rPr>
            </w:pPr>
          </w:p>
          <w:p w14:paraId="29C2B250" w14:textId="77777777" w:rsidR="00C32455" w:rsidRPr="00067DD5" w:rsidRDefault="00C32455" w:rsidP="0098073C">
            <w:pPr>
              <w:jc w:val="both"/>
              <w:rPr>
                <w:lang w:val="ru-RU"/>
              </w:rPr>
            </w:pPr>
            <w:r w:rsidRPr="00067DD5">
              <w:rPr>
                <w:lang w:val="ru-RU"/>
              </w:rPr>
              <w:t>г.______________                                                                                «_____»___________ 20__г.</w:t>
            </w:r>
          </w:p>
          <w:p w14:paraId="2D3F712B" w14:textId="77777777" w:rsidR="00C32455" w:rsidRPr="00067DD5" w:rsidRDefault="00C32455" w:rsidP="0098073C">
            <w:pPr>
              <w:jc w:val="both"/>
              <w:rPr>
                <w:lang w:val="ru-RU"/>
              </w:rPr>
            </w:pPr>
          </w:p>
          <w:p w14:paraId="75E54ABF" w14:textId="77777777" w:rsidR="00C32455" w:rsidRPr="00067DD5" w:rsidRDefault="00C32455" w:rsidP="0098073C">
            <w:pPr>
              <w:jc w:val="both"/>
              <w:rPr>
                <w:lang w:val="ru-RU"/>
              </w:rPr>
            </w:pPr>
            <w:r w:rsidRPr="00067DD5">
              <w:rPr>
                <w:lang w:val="ru-RU"/>
              </w:rPr>
              <w:t>____________________, именуемое далее «Исполнитель», в лице ________________, действующего на основании ______________, и ____________________, именуемое далее «Заказчик», в лице _____________________________, действующего на основании ______________ , подписали настоящий акт о нижеследующем:</w:t>
            </w:r>
          </w:p>
          <w:p w14:paraId="78717034" w14:textId="77777777" w:rsidR="00C32455" w:rsidRPr="00067DD5" w:rsidRDefault="00C32455" w:rsidP="0098073C">
            <w:pPr>
              <w:jc w:val="both"/>
              <w:rPr>
                <w:lang w:val="ru-RU"/>
              </w:rPr>
            </w:pPr>
          </w:p>
          <w:p w14:paraId="32EA6D9B" w14:textId="77777777" w:rsidR="00C32455" w:rsidRPr="00067DD5" w:rsidRDefault="00C32455" w:rsidP="0098073C">
            <w:pPr>
              <w:ind w:firstLine="708"/>
              <w:jc w:val="both"/>
              <w:rPr>
                <w:lang w:val="ru-RU"/>
              </w:rPr>
            </w:pPr>
            <w:r w:rsidRPr="00067DD5">
              <w:rPr>
                <w:lang w:val="ru-RU"/>
              </w:rPr>
              <w:t xml:space="preserve">Исполнитель оказал Заказчику Услуги в соответствии с условиями Договора №, а Заказчик принял услуги Исполнителя </w:t>
            </w:r>
            <w:r w:rsidRPr="00067DD5">
              <w:rPr>
                <w:b/>
                <w:lang w:val="ru-RU"/>
              </w:rPr>
              <w:t>за период</w:t>
            </w:r>
            <w:r w:rsidRPr="00067DD5">
              <w:rPr>
                <w:lang w:val="ru-RU"/>
              </w:rPr>
              <w:t>:</w:t>
            </w:r>
            <w:r w:rsidRPr="00067DD5">
              <w:rPr>
                <w:b/>
                <w:lang w:val="ru-RU"/>
              </w:rPr>
              <w:t xml:space="preserve"> с ____________ по ____________ </w:t>
            </w:r>
            <w:r w:rsidRPr="00067DD5">
              <w:rPr>
                <w:lang w:val="ru-RU"/>
              </w:rPr>
              <w:t>.</w:t>
            </w:r>
          </w:p>
          <w:p w14:paraId="667BB0BE" w14:textId="77777777" w:rsidR="00C32455" w:rsidRPr="00067DD5" w:rsidRDefault="00C32455" w:rsidP="0098073C">
            <w:pPr>
              <w:jc w:val="both"/>
              <w:rPr>
                <w:lang w:val="ru-RU"/>
              </w:rPr>
            </w:pPr>
            <w:r w:rsidRPr="00067DD5">
              <w:rPr>
                <w:lang w:val="ru-RU"/>
              </w:rPr>
              <w:tab/>
              <w:t>Претензии по качеству Услуг: ________________________________________________.</w:t>
            </w:r>
          </w:p>
          <w:p w14:paraId="32385645" w14:textId="327F657D" w:rsidR="00C32455" w:rsidRPr="00067DD5" w:rsidRDefault="00C32455" w:rsidP="0098073C">
            <w:pPr>
              <w:ind w:firstLine="708"/>
              <w:jc w:val="both"/>
              <w:rPr>
                <w:lang w:val="ru-RU"/>
              </w:rPr>
            </w:pPr>
            <w:r w:rsidRPr="00067DD5">
              <w:rPr>
                <w:lang w:val="ru-RU"/>
              </w:rPr>
              <w:t xml:space="preserve">Стоимость Услуг к оплате за указанный период составляет _______________ (____________) рублей ____ копеек, в том числе НДС </w:t>
            </w:r>
            <w:r w:rsidR="006C58F6">
              <w:rPr>
                <w:lang w:val="ru-RU"/>
              </w:rPr>
              <w:t>___</w:t>
            </w:r>
            <w:r w:rsidRPr="00067DD5">
              <w:rPr>
                <w:lang w:val="ru-RU"/>
              </w:rPr>
              <w:t>% - __________ рублей ___ копеек.</w:t>
            </w:r>
          </w:p>
          <w:p w14:paraId="36526876" w14:textId="77777777" w:rsidR="00C32455" w:rsidRPr="00067DD5" w:rsidRDefault="00C32455" w:rsidP="0098073C">
            <w:pPr>
              <w:tabs>
                <w:tab w:val="left" w:pos="709"/>
                <w:tab w:val="left" w:pos="4111"/>
              </w:tabs>
              <w:jc w:val="both"/>
              <w:rPr>
                <w:bCs/>
                <w:lang w:val="ru-RU"/>
              </w:rPr>
            </w:pPr>
            <w:r w:rsidRPr="00067DD5">
              <w:rPr>
                <w:b/>
                <w:bCs/>
                <w:lang w:val="ru-RU"/>
              </w:rPr>
              <w:tab/>
            </w:r>
            <w:r w:rsidRPr="00067DD5">
              <w:rPr>
                <w:bCs/>
                <w:lang w:val="ru-RU"/>
              </w:rPr>
              <w:t>К настоящему акту прилагаются:</w:t>
            </w:r>
          </w:p>
          <w:p w14:paraId="127E5714" w14:textId="77777777" w:rsidR="00C32455" w:rsidRPr="00067DD5" w:rsidRDefault="00C32455" w:rsidP="0098073C">
            <w:pPr>
              <w:tabs>
                <w:tab w:val="left" w:pos="709"/>
                <w:tab w:val="left" w:pos="4111"/>
              </w:tabs>
              <w:jc w:val="both"/>
              <w:rPr>
                <w:u w:val="single"/>
                <w:lang w:val="ru-RU"/>
              </w:rPr>
            </w:pPr>
            <w:r w:rsidRPr="00067DD5">
              <w:rPr>
                <w:lang w:val="ru-RU"/>
              </w:rPr>
              <w:tab/>
              <w:t>Отчет об оказанных Услугах,</w:t>
            </w:r>
            <w:r w:rsidRPr="00067DD5">
              <w:rPr>
                <w:u w:val="single"/>
                <w:lang w:val="ru-RU"/>
              </w:rPr>
              <w:t xml:space="preserve"> на ______ листах. </w:t>
            </w:r>
          </w:p>
          <w:p w14:paraId="13DF5670" w14:textId="77777777" w:rsidR="00C32455" w:rsidRPr="00067DD5" w:rsidRDefault="00C32455" w:rsidP="0098073C">
            <w:pPr>
              <w:tabs>
                <w:tab w:val="left" w:pos="709"/>
                <w:tab w:val="left" w:pos="4111"/>
              </w:tabs>
              <w:jc w:val="both"/>
              <w:rPr>
                <w:u w:val="single"/>
                <w:lang w:val="ru-RU"/>
              </w:rPr>
            </w:pPr>
            <w:r w:rsidRPr="00067DD5">
              <w:rPr>
                <w:lang w:val="ru-RU"/>
              </w:rPr>
              <w:tab/>
              <w:t>Отчет о текущем состоянии Объектов,</w:t>
            </w:r>
            <w:r w:rsidRPr="00067DD5">
              <w:rPr>
                <w:u w:val="single"/>
                <w:lang w:val="ru-RU"/>
              </w:rPr>
              <w:t xml:space="preserve"> на ______ листах.</w:t>
            </w:r>
          </w:p>
          <w:p w14:paraId="7A03B4B1" w14:textId="77777777" w:rsidR="00C32455" w:rsidRPr="00067DD5" w:rsidRDefault="00C32455" w:rsidP="0098073C">
            <w:pPr>
              <w:tabs>
                <w:tab w:val="left" w:pos="709"/>
                <w:tab w:val="left" w:pos="4111"/>
              </w:tabs>
              <w:jc w:val="both"/>
              <w:rPr>
                <w:b/>
                <w:bCs/>
                <w:lang w:val="ru-RU"/>
              </w:rPr>
            </w:pPr>
            <w:r w:rsidRPr="00067DD5">
              <w:rPr>
                <w:lang w:val="ru-RU"/>
              </w:rPr>
              <w:t xml:space="preserve"> </w:t>
            </w:r>
            <w:r w:rsidRPr="00067DD5">
              <w:rPr>
                <w:lang w:val="ru-RU"/>
              </w:rPr>
              <w:tab/>
            </w:r>
            <w:r w:rsidRPr="00067DD5">
              <w:rPr>
                <w:b/>
                <w:bCs/>
                <w:lang w:val="ru-RU"/>
              </w:rPr>
              <w:t xml:space="preserve">______________________________________________________________.   </w:t>
            </w:r>
          </w:p>
          <w:p w14:paraId="7B37D85E" w14:textId="77777777" w:rsidR="00C32455" w:rsidRPr="00067DD5" w:rsidRDefault="00C32455" w:rsidP="0098073C">
            <w:pPr>
              <w:tabs>
                <w:tab w:val="left" w:pos="4111"/>
              </w:tabs>
              <w:ind w:firstLine="709"/>
              <w:jc w:val="both"/>
              <w:rPr>
                <w:b/>
                <w:bCs/>
                <w:lang w:val="ru-RU"/>
              </w:rPr>
            </w:pPr>
          </w:p>
          <w:p w14:paraId="287487E9" w14:textId="77777777" w:rsidR="00C32455" w:rsidRPr="00067DD5" w:rsidRDefault="00C32455" w:rsidP="0098073C">
            <w:pPr>
              <w:jc w:val="center"/>
              <w:rPr>
                <w:b/>
                <w:lang w:val="ru-RU"/>
              </w:rPr>
            </w:pPr>
          </w:p>
          <w:p w14:paraId="198EAF91" w14:textId="77777777" w:rsidR="00C32455" w:rsidRPr="00067DD5" w:rsidRDefault="00C32455" w:rsidP="0098073C">
            <w:pPr>
              <w:jc w:val="center"/>
              <w:rPr>
                <w:lang w:val="ru-RU"/>
              </w:rPr>
            </w:pPr>
            <w:r w:rsidRPr="00067DD5">
              <w:rPr>
                <w:b/>
                <w:lang w:val="ru-RU"/>
              </w:rPr>
              <w:t>ПОДПИСИ СТОРОН:</w:t>
            </w:r>
          </w:p>
          <w:p w14:paraId="11F210D1" w14:textId="77777777" w:rsidR="00C32455" w:rsidRPr="00067DD5" w:rsidRDefault="00C32455" w:rsidP="0098073C">
            <w:pPr>
              <w:rPr>
                <w:lang w:val="ru-RU"/>
              </w:rPr>
            </w:pPr>
          </w:p>
          <w:tbl>
            <w:tblPr>
              <w:tblW w:w="10638" w:type="dxa"/>
              <w:tblLook w:val="04A0" w:firstRow="1" w:lastRow="0" w:firstColumn="1" w:lastColumn="0" w:noHBand="0" w:noVBand="1"/>
            </w:tblPr>
            <w:tblGrid>
              <w:gridCol w:w="5778"/>
              <w:gridCol w:w="4860"/>
            </w:tblGrid>
            <w:tr w:rsidR="00C32455" w:rsidRPr="00067DD5" w14:paraId="52FBF4C7" w14:textId="77777777" w:rsidTr="0098073C">
              <w:trPr>
                <w:trHeight w:val="2022"/>
              </w:trPr>
              <w:tc>
                <w:tcPr>
                  <w:tcW w:w="5778" w:type="dxa"/>
                </w:tcPr>
                <w:p w14:paraId="0E7BCBD0" w14:textId="77777777" w:rsidR="00C32455" w:rsidRPr="00067DD5" w:rsidRDefault="00C32455" w:rsidP="0098073C">
                  <w:pPr>
                    <w:jc w:val="both"/>
                    <w:rPr>
                      <w:b/>
                      <w:lang w:val="ru-RU"/>
                    </w:rPr>
                  </w:pPr>
                  <w:r w:rsidRPr="00067DD5">
                    <w:rPr>
                      <w:b/>
                      <w:lang w:val="ru-RU"/>
                    </w:rPr>
                    <w:t>Заказчик</w:t>
                  </w:r>
                </w:p>
                <w:p w14:paraId="3E46B2A5" w14:textId="77777777" w:rsidR="00C32455" w:rsidRPr="00067DD5" w:rsidRDefault="00C32455" w:rsidP="0098073C">
                  <w:pPr>
                    <w:jc w:val="both"/>
                    <w:rPr>
                      <w:lang w:val="ru-RU"/>
                    </w:rPr>
                  </w:pPr>
                </w:p>
                <w:p w14:paraId="394033BE" w14:textId="77777777" w:rsidR="00C32455" w:rsidRPr="00067DD5" w:rsidRDefault="00C32455" w:rsidP="0098073C">
                  <w:pPr>
                    <w:jc w:val="both"/>
                    <w:rPr>
                      <w:lang w:val="ru-RU"/>
                    </w:rPr>
                  </w:pPr>
                  <w:r w:rsidRPr="00067DD5">
                    <w:rPr>
                      <w:lang w:val="ru-RU"/>
                    </w:rPr>
                    <w:t>____________________________</w:t>
                  </w:r>
                </w:p>
                <w:p w14:paraId="6F0DC4A8" w14:textId="77777777" w:rsidR="00C32455" w:rsidRPr="00067DD5" w:rsidRDefault="00C32455" w:rsidP="0098073C">
                  <w:pPr>
                    <w:jc w:val="both"/>
                    <w:rPr>
                      <w:lang w:val="ru-RU"/>
                    </w:rPr>
                  </w:pPr>
                  <w:r w:rsidRPr="00067DD5">
                    <w:rPr>
                      <w:lang w:val="ru-RU"/>
                    </w:rPr>
                    <w:t>____________________________</w:t>
                  </w:r>
                </w:p>
                <w:p w14:paraId="7E3E498E" w14:textId="77777777" w:rsidR="00C32455" w:rsidRPr="00067DD5" w:rsidRDefault="00C32455" w:rsidP="0098073C">
                  <w:pPr>
                    <w:jc w:val="both"/>
                    <w:rPr>
                      <w:lang w:val="ru-RU"/>
                    </w:rPr>
                  </w:pPr>
                </w:p>
                <w:p w14:paraId="3698B569" w14:textId="77777777" w:rsidR="00C32455" w:rsidRPr="00067DD5" w:rsidRDefault="00C32455" w:rsidP="0098073C">
                  <w:pPr>
                    <w:jc w:val="both"/>
                    <w:rPr>
                      <w:lang w:val="ru-RU"/>
                    </w:rPr>
                  </w:pPr>
                  <w:r w:rsidRPr="00067DD5">
                    <w:rPr>
                      <w:lang w:val="ru-RU"/>
                    </w:rPr>
                    <w:t xml:space="preserve">_______________ /____________/ </w:t>
                  </w:r>
                </w:p>
                <w:p w14:paraId="1B745B7B" w14:textId="77777777" w:rsidR="00C32455" w:rsidRPr="00067DD5" w:rsidRDefault="00C32455" w:rsidP="0098073C">
                  <w:pPr>
                    <w:jc w:val="both"/>
                    <w:rPr>
                      <w:lang w:val="ru-RU"/>
                    </w:rPr>
                  </w:pPr>
                  <w:r w:rsidRPr="00067DD5">
                    <w:rPr>
                      <w:lang w:val="ru-RU"/>
                    </w:rPr>
                    <w:t>м.п.</w:t>
                  </w:r>
                </w:p>
              </w:tc>
              <w:tc>
                <w:tcPr>
                  <w:tcW w:w="4860" w:type="dxa"/>
                </w:tcPr>
                <w:p w14:paraId="59E64B75" w14:textId="77777777" w:rsidR="00C32455" w:rsidRPr="00067DD5" w:rsidRDefault="00C32455" w:rsidP="0098073C">
                  <w:pPr>
                    <w:jc w:val="both"/>
                    <w:rPr>
                      <w:b/>
                      <w:lang w:val="ru-RU"/>
                    </w:rPr>
                  </w:pPr>
                  <w:r w:rsidRPr="00067DD5">
                    <w:rPr>
                      <w:b/>
                      <w:lang w:val="ru-RU"/>
                    </w:rPr>
                    <w:t>Исполнитель</w:t>
                  </w:r>
                </w:p>
                <w:p w14:paraId="72E9B62C" w14:textId="77777777" w:rsidR="00C32455" w:rsidRPr="00067DD5" w:rsidRDefault="00C32455" w:rsidP="0098073C">
                  <w:pPr>
                    <w:jc w:val="both"/>
                    <w:rPr>
                      <w:lang w:val="ru-RU"/>
                    </w:rPr>
                  </w:pPr>
                </w:p>
                <w:p w14:paraId="0AFE9AB1" w14:textId="77777777" w:rsidR="00C32455" w:rsidRPr="00067DD5" w:rsidRDefault="00C32455" w:rsidP="0098073C">
                  <w:pPr>
                    <w:jc w:val="both"/>
                    <w:rPr>
                      <w:lang w:val="ru-RU"/>
                    </w:rPr>
                  </w:pPr>
                  <w:r w:rsidRPr="00067DD5">
                    <w:rPr>
                      <w:lang w:val="ru-RU"/>
                    </w:rPr>
                    <w:t>__________________________</w:t>
                  </w:r>
                </w:p>
                <w:p w14:paraId="64813092" w14:textId="77777777" w:rsidR="00C32455" w:rsidRPr="00067DD5" w:rsidRDefault="00C32455" w:rsidP="0098073C">
                  <w:pPr>
                    <w:jc w:val="both"/>
                    <w:rPr>
                      <w:lang w:val="ru-RU"/>
                    </w:rPr>
                  </w:pPr>
                  <w:r w:rsidRPr="00067DD5">
                    <w:rPr>
                      <w:lang w:val="ru-RU"/>
                    </w:rPr>
                    <w:t>__________________________</w:t>
                  </w:r>
                </w:p>
                <w:p w14:paraId="4B313AB0" w14:textId="77777777" w:rsidR="00C32455" w:rsidRPr="00067DD5" w:rsidRDefault="00C32455" w:rsidP="0098073C">
                  <w:pPr>
                    <w:jc w:val="both"/>
                    <w:rPr>
                      <w:lang w:val="ru-RU"/>
                    </w:rPr>
                  </w:pPr>
                </w:p>
                <w:p w14:paraId="3AA5501F" w14:textId="77777777" w:rsidR="00C32455" w:rsidRPr="00067DD5" w:rsidRDefault="00C32455" w:rsidP="0098073C">
                  <w:pPr>
                    <w:jc w:val="both"/>
                    <w:rPr>
                      <w:lang w:val="ru-RU"/>
                    </w:rPr>
                  </w:pPr>
                  <w:r w:rsidRPr="00067DD5">
                    <w:rPr>
                      <w:lang w:val="ru-RU"/>
                    </w:rPr>
                    <w:t>_______________ / __________/</w:t>
                  </w:r>
                </w:p>
                <w:p w14:paraId="72FF9B76" w14:textId="77777777" w:rsidR="00C32455" w:rsidRPr="00067DD5" w:rsidRDefault="00C32455" w:rsidP="0098073C">
                  <w:pPr>
                    <w:jc w:val="both"/>
                    <w:rPr>
                      <w:lang w:val="ru-RU"/>
                    </w:rPr>
                  </w:pPr>
                  <w:r w:rsidRPr="00067DD5">
                    <w:rPr>
                      <w:lang w:val="ru-RU"/>
                    </w:rPr>
                    <w:t>м.п.</w:t>
                  </w:r>
                </w:p>
              </w:tc>
            </w:tr>
          </w:tbl>
          <w:p w14:paraId="26EA5A53" w14:textId="77777777" w:rsidR="00C32455" w:rsidRPr="00067DD5" w:rsidRDefault="00C32455" w:rsidP="0098073C">
            <w:pPr>
              <w:rPr>
                <w:i/>
                <w:iCs/>
                <w:lang w:val="ru-RU"/>
              </w:rPr>
            </w:pPr>
          </w:p>
        </w:tc>
      </w:tr>
    </w:tbl>
    <w:p w14:paraId="69BCD2B2" w14:textId="77777777" w:rsidR="00C32455" w:rsidRPr="00067DD5" w:rsidRDefault="00C32455" w:rsidP="00C32455">
      <w:pPr>
        <w:ind w:firstLine="720"/>
        <w:jc w:val="right"/>
        <w:rPr>
          <w:lang w:val="ru-RU"/>
        </w:rPr>
      </w:pPr>
    </w:p>
    <w:p w14:paraId="0BEBF7D8" w14:textId="77777777" w:rsidR="00C32455" w:rsidRPr="00067DD5" w:rsidRDefault="00C32455" w:rsidP="00C32455">
      <w:pPr>
        <w:jc w:val="center"/>
        <w:rPr>
          <w:b/>
          <w:lang w:val="ru-RU"/>
        </w:rPr>
      </w:pPr>
      <w:r w:rsidRPr="00067DD5">
        <w:rPr>
          <w:b/>
          <w:lang w:val="ru-RU"/>
        </w:rPr>
        <w:t>ПОДПИСИ СТОРОН:</w:t>
      </w:r>
    </w:p>
    <w:p w14:paraId="768FD2A3"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50548BB0" w14:textId="77777777" w:rsidTr="0098073C">
        <w:trPr>
          <w:trHeight w:val="2176"/>
        </w:trPr>
        <w:tc>
          <w:tcPr>
            <w:tcW w:w="5211" w:type="dxa"/>
          </w:tcPr>
          <w:p w14:paraId="0690A7C3" w14:textId="77777777" w:rsidR="00C32455" w:rsidRPr="00067DD5" w:rsidRDefault="00C32455" w:rsidP="0098073C">
            <w:pPr>
              <w:jc w:val="both"/>
              <w:rPr>
                <w:b/>
                <w:lang w:val="ru-RU"/>
              </w:rPr>
            </w:pPr>
            <w:r w:rsidRPr="00067DD5">
              <w:rPr>
                <w:b/>
                <w:lang w:val="ru-RU"/>
              </w:rPr>
              <w:t>ЗАКАЗЧИК:</w:t>
            </w:r>
          </w:p>
          <w:p w14:paraId="768090B8" w14:textId="77777777" w:rsidR="00C32455" w:rsidRPr="00067DD5" w:rsidRDefault="00C32455" w:rsidP="0098073C">
            <w:pPr>
              <w:rPr>
                <w:snapToGrid w:val="0"/>
                <w:lang w:val="ru-RU"/>
              </w:rPr>
            </w:pPr>
          </w:p>
          <w:p w14:paraId="3D3CDB7B" w14:textId="77777777" w:rsidR="00C32455" w:rsidRPr="00067DD5" w:rsidRDefault="00C32455" w:rsidP="0098073C">
            <w:pPr>
              <w:rPr>
                <w:snapToGrid w:val="0"/>
                <w:lang w:val="ru-RU"/>
              </w:rPr>
            </w:pPr>
          </w:p>
          <w:p w14:paraId="62BCC23E" w14:textId="77777777" w:rsidR="00C32455" w:rsidRPr="00067DD5" w:rsidRDefault="00C32455" w:rsidP="0098073C">
            <w:pPr>
              <w:rPr>
                <w:snapToGrid w:val="0"/>
                <w:lang w:val="ru-RU"/>
              </w:rPr>
            </w:pPr>
          </w:p>
          <w:p w14:paraId="7E74A614" w14:textId="77777777" w:rsidR="00C32455" w:rsidRPr="00067DD5" w:rsidRDefault="00C32455" w:rsidP="0098073C">
            <w:pPr>
              <w:rPr>
                <w:snapToGrid w:val="0"/>
                <w:lang w:val="ru-RU"/>
              </w:rPr>
            </w:pPr>
          </w:p>
          <w:p w14:paraId="5C143A23" w14:textId="77777777" w:rsidR="00C32455" w:rsidRPr="00067DD5" w:rsidRDefault="00C32455" w:rsidP="0098073C">
            <w:pPr>
              <w:rPr>
                <w:snapToGrid w:val="0"/>
                <w:lang w:val="ru-RU"/>
              </w:rPr>
            </w:pPr>
            <w:r w:rsidRPr="00067DD5">
              <w:rPr>
                <w:snapToGrid w:val="0"/>
                <w:lang w:val="ru-RU"/>
              </w:rPr>
              <w:t>____________________/_______________ /</w:t>
            </w:r>
          </w:p>
          <w:p w14:paraId="0F0727B6" w14:textId="77777777" w:rsidR="00C32455" w:rsidRPr="00067DD5" w:rsidRDefault="00C32455" w:rsidP="0098073C">
            <w:pPr>
              <w:jc w:val="both"/>
              <w:rPr>
                <w:lang w:val="ru-RU"/>
              </w:rPr>
            </w:pPr>
            <w:r w:rsidRPr="00067DD5">
              <w:rPr>
                <w:snapToGrid w:val="0"/>
                <w:lang w:val="ru-RU"/>
              </w:rPr>
              <w:t>м.п.</w:t>
            </w:r>
          </w:p>
        </w:tc>
        <w:tc>
          <w:tcPr>
            <w:tcW w:w="4860" w:type="dxa"/>
          </w:tcPr>
          <w:p w14:paraId="208B202D" w14:textId="77777777" w:rsidR="00C32455" w:rsidRPr="00067DD5" w:rsidRDefault="00C32455" w:rsidP="0098073C">
            <w:pPr>
              <w:jc w:val="both"/>
              <w:rPr>
                <w:b/>
                <w:lang w:val="ru-RU"/>
              </w:rPr>
            </w:pPr>
            <w:r w:rsidRPr="00067DD5">
              <w:rPr>
                <w:b/>
                <w:lang w:val="ru-RU"/>
              </w:rPr>
              <w:t>ИСПОЛНИТЕЛЬ:</w:t>
            </w:r>
          </w:p>
          <w:p w14:paraId="145E1486" w14:textId="77777777" w:rsidR="00C32455" w:rsidRPr="00067DD5" w:rsidRDefault="00C32455" w:rsidP="0098073C">
            <w:pPr>
              <w:rPr>
                <w:lang w:val="ru-RU"/>
              </w:rPr>
            </w:pPr>
          </w:p>
          <w:p w14:paraId="784618AA" w14:textId="77777777" w:rsidR="00C32455" w:rsidRPr="00067DD5" w:rsidRDefault="00C32455" w:rsidP="0098073C">
            <w:pPr>
              <w:rPr>
                <w:lang w:val="ru-RU"/>
              </w:rPr>
            </w:pPr>
          </w:p>
          <w:p w14:paraId="342D369B" w14:textId="77777777" w:rsidR="00C32455" w:rsidRPr="00067DD5" w:rsidRDefault="00C32455" w:rsidP="0098073C">
            <w:pPr>
              <w:rPr>
                <w:lang w:val="ru-RU"/>
              </w:rPr>
            </w:pPr>
          </w:p>
          <w:p w14:paraId="4594B419" w14:textId="77777777" w:rsidR="00C32455" w:rsidRPr="00067DD5" w:rsidRDefault="00C32455" w:rsidP="0098073C">
            <w:pPr>
              <w:rPr>
                <w:lang w:val="ru-RU"/>
              </w:rPr>
            </w:pPr>
          </w:p>
          <w:p w14:paraId="74CDEA1C" w14:textId="77777777" w:rsidR="00C32455" w:rsidRPr="00067DD5" w:rsidRDefault="00C32455" w:rsidP="0098073C">
            <w:pPr>
              <w:rPr>
                <w:lang w:val="ru-RU"/>
              </w:rPr>
            </w:pPr>
            <w:r w:rsidRPr="00067DD5">
              <w:rPr>
                <w:lang w:val="ru-RU"/>
              </w:rPr>
              <w:t>_____________________ /  ___________ /</w:t>
            </w:r>
          </w:p>
          <w:p w14:paraId="1A9B3BDF" w14:textId="77777777" w:rsidR="00C32455" w:rsidRPr="00067DD5" w:rsidRDefault="00C32455" w:rsidP="0098073C">
            <w:pPr>
              <w:jc w:val="both"/>
              <w:rPr>
                <w:lang w:val="ru-RU"/>
              </w:rPr>
            </w:pPr>
            <w:r w:rsidRPr="00067DD5">
              <w:rPr>
                <w:lang w:val="ru-RU"/>
              </w:rPr>
              <w:t>м.п.</w:t>
            </w:r>
          </w:p>
        </w:tc>
      </w:tr>
    </w:tbl>
    <w:p w14:paraId="567FC92F" w14:textId="77777777" w:rsidR="00C32455" w:rsidRPr="00067DD5" w:rsidRDefault="00C32455" w:rsidP="00C32455">
      <w:pPr>
        <w:ind w:left="6096"/>
        <w:rPr>
          <w:lang w:val="ru-RU"/>
        </w:rPr>
      </w:pPr>
      <w:r w:rsidRPr="009D6846">
        <w:rPr>
          <w:sz w:val="22"/>
          <w:szCs w:val="22"/>
          <w:lang w:val="ru-RU"/>
        </w:rPr>
        <w:br w:type="page"/>
      </w:r>
      <w:r w:rsidRPr="00067DD5">
        <w:rPr>
          <w:lang w:val="ru-RU"/>
        </w:rPr>
        <w:lastRenderedPageBreak/>
        <w:t>Приложение № 8</w:t>
      </w:r>
    </w:p>
    <w:p w14:paraId="7F55FFA4" w14:textId="77777777" w:rsidR="00C32455" w:rsidRPr="00067DD5" w:rsidRDefault="00C32455" w:rsidP="00C32455">
      <w:pPr>
        <w:ind w:left="6096"/>
        <w:rPr>
          <w:lang w:val="ru-RU"/>
        </w:rPr>
      </w:pPr>
      <w:r w:rsidRPr="00067DD5">
        <w:rPr>
          <w:lang w:val="ru-RU"/>
        </w:rPr>
        <w:t>к Договору №_______</w:t>
      </w:r>
    </w:p>
    <w:p w14:paraId="213D222D" w14:textId="77777777" w:rsidR="00C32455" w:rsidRPr="00067DD5" w:rsidRDefault="00C32455" w:rsidP="00C32455">
      <w:pPr>
        <w:ind w:left="6096"/>
        <w:rPr>
          <w:lang w:val="ru-RU"/>
        </w:rPr>
      </w:pPr>
      <w:r w:rsidRPr="00067DD5">
        <w:rPr>
          <w:lang w:val="ru-RU"/>
        </w:rPr>
        <w:t>возмездного оказания услуг (техническое обслуживание)</w:t>
      </w:r>
    </w:p>
    <w:p w14:paraId="4154EBE5" w14:textId="77777777" w:rsidR="00C32455" w:rsidRPr="00067DD5" w:rsidRDefault="00C32455" w:rsidP="00C32455">
      <w:pPr>
        <w:ind w:left="6096"/>
        <w:rPr>
          <w:lang w:val="ru-RU"/>
        </w:rPr>
      </w:pPr>
      <w:r w:rsidRPr="00067DD5">
        <w:rPr>
          <w:lang w:val="ru-RU"/>
        </w:rPr>
        <w:t xml:space="preserve">от _________________ </w:t>
      </w:r>
    </w:p>
    <w:p w14:paraId="71EA77F8" w14:textId="77777777" w:rsidR="00C32455" w:rsidRPr="00067DD5" w:rsidRDefault="00C32455" w:rsidP="00C32455">
      <w:pPr>
        <w:jc w:val="right"/>
        <w:rPr>
          <w:lang w:val="ru-RU"/>
        </w:rPr>
      </w:pPr>
    </w:p>
    <w:p w14:paraId="4B0965BF" w14:textId="77777777" w:rsidR="00C32455" w:rsidRPr="00067DD5" w:rsidRDefault="00C32455" w:rsidP="00C32455">
      <w:pPr>
        <w:jc w:val="center"/>
        <w:rPr>
          <w:b/>
          <w:lang w:val="ru-RU"/>
        </w:rPr>
      </w:pPr>
      <w:r w:rsidRPr="00067DD5">
        <w:rPr>
          <w:b/>
          <w:lang w:val="ru-RU"/>
        </w:rPr>
        <w:t>Размер ответственности Исполнителя</w:t>
      </w:r>
    </w:p>
    <w:p w14:paraId="42912595" w14:textId="77777777" w:rsidR="00C32455" w:rsidRPr="00067DD5" w:rsidRDefault="00C32455" w:rsidP="00C32455">
      <w:pPr>
        <w:jc w:val="center"/>
        <w:rPr>
          <w:b/>
          <w:color w:val="000000"/>
          <w:lang w:val="ru-RU"/>
        </w:rPr>
      </w:pPr>
      <w:r w:rsidRPr="00067DD5">
        <w:rPr>
          <w:b/>
          <w:lang w:val="ru-RU"/>
        </w:rPr>
        <w:t>за нарушения пропускного и внутриобъектового режим</w:t>
      </w:r>
      <w:r>
        <w:rPr>
          <w:b/>
          <w:lang w:val="ru-RU"/>
        </w:rPr>
        <w:t>ов</w:t>
      </w:r>
      <w:r w:rsidRPr="00067DD5">
        <w:rPr>
          <w:b/>
          <w:lang w:val="ru-RU"/>
        </w:rPr>
        <w:t xml:space="preserve">, </w:t>
      </w:r>
      <w:r w:rsidRPr="00067DD5">
        <w:rPr>
          <w:b/>
          <w:color w:val="000000"/>
          <w:lang w:val="ru-RU"/>
        </w:rPr>
        <w:t>требований охраны труда, промышленной безопасности, пожарной безопасности, охраны окружающей среды, санитарно-эпидемиологических правил и норм</w:t>
      </w:r>
    </w:p>
    <w:p w14:paraId="555B8CC2" w14:textId="77777777" w:rsidR="00C32455" w:rsidRPr="00067DD5" w:rsidRDefault="00C32455" w:rsidP="00C32455">
      <w:pPr>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3"/>
      </w:tblGrid>
      <w:tr w:rsidR="00C32455" w:rsidRPr="00067DD5" w14:paraId="1A20F52D" w14:textId="77777777" w:rsidTr="0098073C">
        <w:tc>
          <w:tcPr>
            <w:tcW w:w="4068" w:type="dxa"/>
            <w:tcBorders>
              <w:top w:val="single" w:sz="4" w:space="0" w:color="auto"/>
              <w:left w:val="single" w:sz="4" w:space="0" w:color="auto"/>
              <w:bottom w:val="single" w:sz="4" w:space="0" w:color="auto"/>
              <w:right w:val="single" w:sz="4" w:space="0" w:color="auto"/>
            </w:tcBorders>
            <w:hideMark/>
          </w:tcPr>
          <w:p w14:paraId="3433E131" w14:textId="77777777" w:rsidR="00C32455" w:rsidRPr="00067DD5" w:rsidRDefault="00C32455" w:rsidP="0098073C">
            <w:pPr>
              <w:rPr>
                <w:b/>
              </w:rPr>
            </w:pPr>
            <w:r w:rsidRPr="00067DD5">
              <w:rPr>
                <w:b/>
              </w:rPr>
              <w:t>Виды нарушений</w:t>
            </w:r>
          </w:p>
        </w:tc>
        <w:tc>
          <w:tcPr>
            <w:tcW w:w="5503" w:type="dxa"/>
            <w:tcBorders>
              <w:top w:val="single" w:sz="4" w:space="0" w:color="auto"/>
              <w:left w:val="single" w:sz="4" w:space="0" w:color="auto"/>
              <w:bottom w:val="single" w:sz="4" w:space="0" w:color="auto"/>
              <w:right w:val="single" w:sz="4" w:space="0" w:color="auto"/>
            </w:tcBorders>
            <w:hideMark/>
          </w:tcPr>
          <w:p w14:paraId="4552F229" w14:textId="77777777" w:rsidR="00C32455" w:rsidRPr="00067DD5" w:rsidRDefault="00C32455" w:rsidP="0098073C">
            <w:pPr>
              <w:rPr>
                <w:b/>
              </w:rPr>
            </w:pPr>
            <w:r w:rsidRPr="00067DD5">
              <w:rPr>
                <w:b/>
              </w:rPr>
              <w:t>Штрафные санкции</w:t>
            </w:r>
          </w:p>
        </w:tc>
      </w:tr>
      <w:tr w:rsidR="00C32455" w:rsidRPr="00235875" w14:paraId="5514A901" w14:textId="77777777" w:rsidTr="0098073C">
        <w:tc>
          <w:tcPr>
            <w:tcW w:w="4068" w:type="dxa"/>
            <w:tcBorders>
              <w:top w:val="single" w:sz="4" w:space="0" w:color="auto"/>
              <w:left w:val="single" w:sz="4" w:space="0" w:color="auto"/>
              <w:bottom w:val="single" w:sz="4" w:space="0" w:color="auto"/>
              <w:right w:val="single" w:sz="4" w:space="0" w:color="auto"/>
            </w:tcBorders>
            <w:hideMark/>
          </w:tcPr>
          <w:p w14:paraId="7D6A707F" w14:textId="77777777" w:rsidR="00C32455" w:rsidRPr="00067DD5" w:rsidRDefault="00C32455" w:rsidP="0098073C">
            <w:pPr>
              <w:rPr>
                <w:lang w:val="ru-RU"/>
              </w:rPr>
            </w:pPr>
            <w:r w:rsidRPr="00067DD5">
              <w:rPr>
                <w:b/>
                <w:lang w:val="ru-RU"/>
              </w:rPr>
              <w:t>1. Нарушение правил пожарной безопасности (ППБ):</w:t>
            </w:r>
          </w:p>
        </w:tc>
        <w:tc>
          <w:tcPr>
            <w:tcW w:w="5503" w:type="dxa"/>
            <w:tcBorders>
              <w:top w:val="single" w:sz="4" w:space="0" w:color="auto"/>
              <w:left w:val="single" w:sz="4" w:space="0" w:color="auto"/>
              <w:bottom w:val="single" w:sz="4" w:space="0" w:color="auto"/>
              <w:right w:val="single" w:sz="4" w:space="0" w:color="auto"/>
            </w:tcBorders>
          </w:tcPr>
          <w:p w14:paraId="776ABE55" w14:textId="77777777" w:rsidR="00C32455" w:rsidRPr="00067DD5" w:rsidRDefault="00C32455" w:rsidP="0098073C">
            <w:pPr>
              <w:rPr>
                <w:lang w:val="ru-RU"/>
              </w:rPr>
            </w:pPr>
          </w:p>
        </w:tc>
      </w:tr>
      <w:tr w:rsidR="00C32455" w:rsidRPr="00235875" w14:paraId="69BBDF5F" w14:textId="77777777" w:rsidTr="0098073C">
        <w:tc>
          <w:tcPr>
            <w:tcW w:w="4068" w:type="dxa"/>
            <w:tcBorders>
              <w:top w:val="single" w:sz="4" w:space="0" w:color="auto"/>
              <w:left w:val="single" w:sz="4" w:space="0" w:color="auto"/>
              <w:bottom w:val="single" w:sz="4" w:space="0" w:color="auto"/>
              <w:right w:val="single" w:sz="4" w:space="0" w:color="auto"/>
            </w:tcBorders>
          </w:tcPr>
          <w:p w14:paraId="14A47B62" w14:textId="77777777" w:rsidR="00C32455" w:rsidRPr="00067DD5" w:rsidRDefault="00C32455" w:rsidP="0098073C">
            <w:r w:rsidRPr="00067DD5">
              <w:t>1.1.Нарушение ППБ без возникновения пожара</w:t>
            </w:r>
          </w:p>
          <w:p w14:paraId="051E2749" w14:textId="77777777" w:rsidR="00C32455" w:rsidRPr="00067DD5" w:rsidRDefault="00C32455" w:rsidP="0098073C">
            <w:pPr>
              <w:rPr>
                <w:b/>
              </w:rPr>
            </w:pPr>
          </w:p>
        </w:tc>
        <w:tc>
          <w:tcPr>
            <w:tcW w:w="5503" w:type="dxa"/>
            <w:tcBorders>
              <w:top w:val="single" w:sz="4" w:space="0" w:color="auto"/>
              <w:left w:val="single" w:sz="4" w:space="0" w:color="auto"/>
              <w:bottom w:val="single" w:sz="4" w:space="0" w:color="auto"/>
              <w:right w:val="single" w:sz="4" w:space="0" w:color="auto"/>
            </w:tcBorders>
            <w:hideMark/>
          </w:tcPr>
          <w:p w14:paraId="70D5D656" w14:textId="77777777" w:rsidR="00C32455" w:rsidRPr="00067DD5" w:rsidRDefault="00C32455" w:rsidP="0098073C">
            <w:pPr>
              <w:rPr>
                <w:lang w:val="ru-RU"/>
              </w:rPr>
            </w:pPr>
            <w:r w:rsidRPr="00067DD5">
              <w:rPr>
                <w:lang w:val="ru-RU"/>
              </w:rPr>
              <w:t>- 25</w:t>
            </w:r>
            <w:r w:rsidRPr="00067DD5">
              <w:t> </w:t>
            </w:r>
            <w:r w:rsidRPr="00067DD5">
              <w:rPr>
                <w:lang w:val="ru-RU"/>
              </w:rPr>
              <w:t>000 (двадцать пять тысяч) рублей за каждый случай нарушения;</w:t>
            </w:r>
          </w:p>
          <w:p w14:paraId="568C91A2" w14:textId="77777777" w:rsidR="00C32455" w:rsidRPr="00067DD5" w:rsidRDefault="00C32455" w:rsidP="0098073C">
            <w:pPr>
              <w:rPr>
                <w:lang w:val="ru-RU"/>
              </w:rPr>
            </w:pPr>
            <w:r w:rsidRPr="00067DD5">
              <w:rPr>
                <w:lang w:val="ru-RU"/>
              </w:rPr>
              <w:t>- сумма штрафа, установленная настоящим пунктом, увеличивается на 50% по отношению к предыдущему случаю за каждое следующее нарушение.</w:t>
            </w:r>
          </w:p>
        </w:tc>
      </w:tr>
      <w:tr w:rsidR="00C32455" w:rsidRPr="00235875" w14:paraId="454FFE49" w14:textId="77777777" w:rsidTr="0098073C">
        <w:tc>
          <w:tcPr>
            <w:tcW w:w="4068" w:type="dxa"/>
            <w:tcBorders>
              <w:top w:val="single" w:sz="4" w:space="0" w:color="auto"/>
              <w:left w:val="single" w:sz="4" w:space="0" w:color="auto"/>
              <w:bottom w:val="single" w:sz="4" w:space="0" w:color="auto"/>
              <w:right w:val="single" w:sz="4" w:space="0" w:color="auto"/>
            </w:tcBorders>
            <w:hideMark/>
          </w:tcPr>
          <w:p w14:paraId="67753273" w14:textId="77777777" w:rsidR="00C32455" w:rsidRPr="00067DD5" w:rsidRDefault="00C32455" w:rsidP="0098073C">
            <w:pPr>
              <w:rPr>
                <w:lang w:val="ru-RU"/>
              </w:rPr>
            </w:pPr>
            <w:r w:rsidRPr="00067DD5">
              <w:rPr>
                <w:lang w:val="ru-RU"/>
              </w:rPr>
              <w:t>1.2. Нарушение ППБ, ставшее причиной возникновения пожара, не причинившего ущерб имуществу Заказчика</w:t>
            </w:r>
          </w:p>
        </w:tc>
        <w:tc>
          <w:tcPr>
            <w:tcW w:w="5503" w:type="dxa"/>
            <w:tcBorders>
              <w:top w:val="single" w:sz="4" w:space="0" w:color="auto"/>
              <w:left w:val="single" w:sz="4" w:space="0" w:color="auto"/>
              <w:bottom w:val="single" w:sz="4" w:space="0" w:color="auto"/>
              <w:right w:val="single" w:sz="4" w:space="0" w:color="auto"/>
            </w:tcBorders>
            <w:hideMark/>
          </w:tcPr>
          <w:p w14:paraId="161D580C" w14:textId="77777777" w:rsidR="00C32455" w:rsidRPr="00067DD5" w:rsidRDefault="00C32455" w:rsidP="0098073C">
            <w:pPr>
              <w:rPr>
                <w:lang w:val="ru-RU"/>
              </w:rPr>
            </w:pPr>
            <w:r w:rsidRPr="00067DD5">
              <w:rPr>
                <w:lang w:val="ru-RU"/>
              </w:rPr>
              <w:t>- 50</w:t>
            </w:r>
            <w:r w:rsidRPr="00067DD5">
              <w:t> </w:t>
            </w:r>
            <w:r w:rsidRPr="00067DD5">
              <w:rPr>
                <w:lang w:val="ru-RU"/>
              </w:rPr>
              <w:t>000 (пятьдесят тысяч) рублей за каждый случай нарушения;</w:t>
            </w:r>
          </w:p>
          <w:p w14:paraId="7EC777E8" w14:textId="77777777" w:rsidR="00C32455" w:rsidRPr="00067DD5" w:rsidRDefault="00C32455" w:rsidP="0098073C">
            <w:pPr>
              <w:rPr>
                <w:lang w:val="ru-RU"/>
              </w:rPr>
            </w:pPr>
            <w:r w:rsidRPr="00067DD5">
              <w:rPr>
                <w:lang w:val="ru-RU"/>
              </w:rPr>
              <w:t>- сумма штрафа, установленная настоящим пунктом, увеличивается на 100% по отношению к предыдущему случаю за каждое следующее нарушение.</w:t>
            </w:r>
          </w:p>
        </w:tc>
      </w:tr>
      <w:tr w:rsidR="00C32455" w:rsidRPr="00235875" w14:paraId="4D0B7FAB" w14:textId="77777777" w:rsidTr="0098073C">
        <w:tc>
          <w:tcPr>
            <w:tcW w:w="4068" w:type="dxa"/>
            <w:tcBorders>
              <w:top w:val="single" w:sz="4" w:space="0" w:color="auto"/>
              <w:left w:val="single" w:sz="4" w:space="0" w:color="auto"/>
              <w:bottom w:val="single" w:sz="4" w:space="0" w:color="auto"/>
              <w:right w:val="single" w:sz="4" w:space="0" w:color="auto"/>
            </w:tcBorders>
            <w:hideMark/>
          </w:tcPr>
          <w:p w14:paraId="28DB0BDD" w14:textId="77777777" w:rsidR="00C32455" w:rsidRPr="00067DD5" w:rsidRDefault="00C32455" w:rsidP="0098073C">
            <w:pPr>
              <w:rPr>
                <w:lang w:val="ru-RU"/>
              </w:rPr>
            </w:pPr>
            <w:r w:rsidRPr="00067DD5">
              <w:rPr>
                <w:lang w:val="ru-RU"/>
              </w:rPr>
              <w:t>1.3. Нарушение ППБ, ставшее причиной возникновения пожара, причинившего ущерб имуществу Заказчика и (или) здоровью людей</w:t>
            </w:r>
          </w:p>
        </w:tc>
        <w:tc>
          <w:tcPr>
            <w:tcW w:w="5503" w:type="dxa"/>
            <w:tcBorders>
              <w:top w:val="single" w:sz="4" w:space="0" w:color="auto"/>
              <w:left w:val="single" w:sz="4" w:space="0" w:color="auto"/>
              <w:bottom w:val="single" w:sz="4" w:space="0" w:color="auto"/>
              <w:right w:val="single" w:sz="4" w:space="0" w:color="auto"/>
            </w:tcBorders>
            <w:hideMark/>
          </w:tcPr>
          <w:p w14:paraId="7662F2DA" w14:textId="77777777" w:rsidR="00C32455" w:rsidRPr="00067DD5" w:rsidRDefault="00C32455" w:rsidP="0098073C">
            <w:pPr>
              <w:rPr>
                <w:lang w:val="ru-RU"/>
              </w:rPr>
            </w:pPr>
            <w:r w:rsidRPr="00067DD5">
              <w:rPr>
                <w:lang w:val="ru-RU"/>
              </w:rPr>
              <w:t>-</w:t>
            </w:r>
            <w:r w:rsidRPr="00067DD5">
              <w:t> </w:t>
            </w:r>
            <w:r w:rsidRPr="00067DD5">
              <w:rPr>
                <w:lang w:val="ru-RU"/>
              </w:rPr>
              <w:t xml:space="preserve"> штраф в размере 250 000 (двухсот пятидесяти тысяч) рублей.</w:t>
            </w:r>
          </w:p>
        </w:tc>
      </w:tr>
      <w:tr w:rsidR="00C32455" w:rsidRPr="00235875" w14:paraId="26E938F0" w14:textId="77777777" w:rsidTr="0098073C">
        <w:tc>
          <w:tcPr>
            <w:tcW w:w="4068" w:type="dxa"/>
            <w:tcBorders>
              <w:top w:val="single" w:sz="4" w:space="0" w:color="auto"/>
              <w:left w:val="single" w:sz="4" w:space="0" w:color="auto"/>
              <w:bottom w:val="single" w:sz="4" w:space="0" w:color="auto"/>
              <w:right w:val="single" w:sz="4" w:space="0" w:color="auto"/>
            </w:tcBorders>
            <w:hideMark/>
          </w:tcPr>
          <w:p w14:paraId="4D2DA14E" w14:textId="77777777" w:rsidR="00C32455" w:rsidRPr="00067DD5" w:rsidRDefault="00C32455" w:rsidP="0098073C">
            <w:pPr>
              <w:rPr>
                <w:lang w:val="ru-RU"/>
              </w:rPr>
            </w:pPr>
            <w:r w:rsidRPr="00067DD5">
              <w:rPr>
                <w:b/>
                <w:lang w:val="ru-RU"/>
              </w:rPr>
              <w:t>2. Нарушение пропускного и внутриобъектового режим</w:t>
            </w:r>
            <w:r>
              <w:rPr>
                <w:b/>
                <w:lang w:val="ru-RU"/>
              </w:rPr>
              <w:t>ов</w:t>
            </w:r>
            <w:r w:rsidRPr="00067DD5">
              <w:rPr>
                <w:b/>
                <w:lang w:val="ru-RU"/>
              </w:rPr>
              <w:t xml:space="preserve">, </w:t>
            </w:r>
            <w:r w:rsidRPr="00067DD5">
              <w:rPr>
                <w:b/>
                <w:color w:val="000000"/>
                <w:lang w:val="ru-RU"/>
              </w:rPr>
              <w:t>требований охраны труда, промышленной безопасности, охраны окружающей среды, санитарно-эпидемиологических правил и норм</w:t>
            </w:r>
            <w:r w:rsidRPr="00067DD5">
              <w:rPr>
                <w:b/>
                <w:lang w:val="ru-RU"/>
              </w:rPr>
              <w:t xml:space="preserve"> </w:t>
            </w:r>
          </w:p>
        </w:tc>
        <w:tc>
          <w:tcPr>
            <w:tcW w:w="5503" w:type="dxa"/>
            <w:tcBorders>
              <w:top w:val="single" w:sz="4" w:space="0" w:color="auto"/>
              <w:left w:val="single" w:sz="4" w:space="0" w:color="auto"/>
              <w:bottom w:val="single" w:sz="4" w:space="0" w:color="auto"/>
              <w:right w:val="single" w:sz="4" w:space="0" w:color="auto"/>
            </w:tcBorders>
            <w:hideMark/>
          </w:tcPr>
          <w:p w14:paraId="6A921389" w14:textId="77777777" w:rsidR="00C32455" w:rsidRPr="00067DD5" w:rsidRDefault="00C32455" w:rsidP="0098073C">
            <w:pPr>
              <w:rPr>
                <w:lang w:val="ru-RU"/>
              </w:rPr>
            </w:pPr>
            <w:r w:rsidRPr="00067DD5">
              <w:rPr>
                <w:lang w:val="ru-RU"/>
              </w:rPr>
              <w:t>- 50</w:t>
            </w:r>
            <w:r w:rsidRPr="00067DD5">
              <w:t> </w:t>
            </w:r>
            <w:r w:rsidRPr="00067DD5">
              <w:rPr>
                <w:lang w:val="ru-RU"/>
              </w:rPr>
              <w:t>000 (пятьдесят тысяч) рублей за каждый случай нарушения;</w:t>
            </w:r>
          </w:p>
          <w:p w14:paraId="010465AF" w14:textId="77777777" w:rsidR="00C32455" w:rsidRPr="00067DD5" w:rsidRDefault="00C32455" w:rsidP="0098073C">
            <w:pPr>
              <w:rPr>
                <w:lang w:val="ru-RU"/>
              </w:rPr>
            </w:pPr>
            <w:r w:rsidRPr="00067DD5">
              <w:rPr>
                <w:lang w:val="ru-RU"/>
              </w:rPr>
              <w:t xml:space="preserve">- 500 (пятьсот) рублей в случае утраты или приведения в негодность электронного пропуска, выданного Заказчиком. </w:t>
            </w:r>
          </w:p>
          <w:p w14:paraId="20BDA82B" w14:textId="77777777" w:rsidR="00C32455" w:rsidRPr="00067DD5" w:rsidRDefault="00C32455" w:rsidP="0098073C">
            <w:pPr>
              <w:rPr>
                <w:lang w:val="ru-RU"/>
              </w:rPr>
            </w:pPr>
            <w:r w:rsidRPr="00067DD5">
              <w:rPr>
                <w:lang w:val="ru-RU"/>
              </w:rPr>
              <w:t>- сумма штрафа, установленная настоящим пунктом, увеличивается на 100% по отношению к предыдущему случаю за каждое следующее нарушение.</w:t>
            </w:r>
          </w:p>
        </w:tc>
      </w:tr>
    </w:tbl>
    <w:p w14:paraId="5C3A20D2" w14:textId="77777777" w:rsidR="00C32455" w:rsidRPr="00067DD5" w:rsidRDefault="00C32455" w:rsidP="00C32455">
      <w:pPr>
        <w:rPr>
          <w:lang w:val="ru-RU"/>
        </w:rPr>
      </w:pPr>
    </w:p>
    <w:p w14:paraId="3D0A0160" w14:textId="77777777" w:rsidR="00C32455" w:rsidRPr="00067DD5" w:rsidRDefault="00C32455" w:rsidP="00C32455">
      <w:pPr>
        <w:rPr>
          <w:lang w:val="ru-RU"/>
        </w:rPr>
      </w:pPr>
    </w:p>
    <w:p w14:paraId="43E3A361" w14:textId="77777777" w:rsidR="00C32455" w:rsidRPr="00067DD5" w:rsidRDefault="00C32455" w:rsidP="00C32455">
      <w:pPr>
        <w:jc w:val="center"/>
        <w:rPr>
          <w:b/>
          <w:lang w:val="ru-RU"/>
        </w:rPr>
      </w:pPr>
      <w:r w:rsidRPr="00067DD5">
        <w:rPr>
          <w:b/>
          <w:lang w:val="ru-RU"/>
        </w:rPr>
        <w:t>ПОДПИСИ СТОРОН:</w:t>
      </w:r>
    </w:p>
    <w:p w14:paraId="0EFFA279" w14:textId="77777777" w:rsidR="00C32455" w:rsidRPr="00067DD5" w:rsidRDefault="00C32455" w:rsidP="00C32455">
      <w:pPr>
        <w:jc w:val="center"/>
        <w:rPr>
          <w:lang w:val="ru-RU"/>
        </w:rPr>
      </w:pPr>
    </w:p>
    <w:tbl>
      <w:tblPr>
        <w:tblW w:w="10065" w:type="dxa"/>
        <w:tblLayout w:type="fixed"/>
        <w:tblLook w:val="04A0" w:firstRow="1" w:lastRow="0" w:firstColumn="1" w:lastColumn="0" w:noHBand="0" w:noVBand="1"/>
      </w:tblPr>
      <w:tblGrid>
        <w:gridCol w:w="5208"/>
        <w:gridCol w:w="4857"/>
      </w:tblGrid>
      <w:tr w:rsidR="00C32455" w:rsidRPr="00067DD5" w14:paraId="3EA8A276" w14:textId="77777777" w:rsidTr="0098073C">
        <w:trPr>
          <w:trHeight w:val="2176"/>
        </w:trPr>
        <w:tc>
          <w:tcPr>
            <w:tcW w:w="5211" w:type="dxa"/>
          </w:tcPr>
          <w:p w14:paraId="0008B475" w14:textId="77777777" w:rsidR="00C32455" w:rsidRPr="00067DD5" w:rsidRDefault="00C32455" w:rsidP="0098073C">
            <w:pPr>
              <w:jc w:val="both"/>
              <w:rPr>
                <w:b/>
                <w:lang w:val="ru-RU"/>
              </w:rPr>
            </w:pPr>
            <w:r w:rsidRPr="00067DD5">
              <w:rPr>
                <w:b/>
                <w:lang w:val="ru-RU"/>
              </w:rPr>
              <w:t>ЗАКАЗЧИК:</w:t>
            </w:r>
          </w:p>
          <w:p w14:paraId="68FF9E54" w14:textId="77777777" w:rsidR="00C32455" w:rsidRPr="00067DD5" w:rsidRDefault="00C32455" w:rsidP="0098073C">
            <w:pPr>
              <w:rPr>
                <w:snapToGrid w:val="0"/>
                <w:lang w:val="ru-RU"/>
              </w:rPr>
            </w:pPr>
          </w:p>
          <w:p w14:paraId="3169F4B4" w14:textId="77777777" w:rsidR="00C32455" w:rsidRPr="00067DD5" w:rsidRDefault="00C32455" w:rsidP="0098073C">
            <w:pPr>
              <w:rPr>
                <w:snapToGrid w:val="0"/>
                <w:lang w:val="ru-RU"/>
              </w:rPr>
            </w:pPr>
          </w:p>
          <w:p w14:paraId="48DD6BFD" w14:textId="77777777" w:rsidR="00C32455" w:rsidRPr="00067DD5" w:rsidRDefault="00C32455" w:rsidP="0098073C">
            <w:pPr>
              <w:rPr>
                <w:snapToGrid w:val="0"/>
                <w:lang w:val="ru-RU"/>
              </w:rPr>
            </w:pPr>
          </w:p>
          <w:p w14:paraId="7184B780" w14:textId="77777777" w:rsidR="00C32455" w:rsidRPr="00067DD5" w:rsidRDefault="00C32455" w:rsidP="0098073C">
            <w:pPr>
              <w:rPr>
                <w:snapToGrid w:val="0"/>
                <w:lang w:val="ru-RU"/>
              </w:rPr>
            </w:pPr>
          </w:p>
          <w:p w14:paraId="0B80AD9A" w14:textId="77777777" w:rsidR="00C32455" w:rsidRPr="00067DD5" w:rsidRDefault="00C32455" w:rsidP="0098073C">
            <w:pPr>
              <w:rPr>
                <w:snapToGrid w:val="0"/>
                <w:lang w:val="ru-RU"/>
              </w:rPr>
            </w:pPr>
            <w:r w:rsidRPr="00067DD5">
              <w:rPr>
                <w:snapToGrid w:val="0"/>
                <w:lang w:val="ru-RU"/>
              </w:rPr>
              <w:t>____________________/_________________ /</w:t>
            </w:r>
          </w:p>
          <w:p w14:paraId="6290A969" w14:textId="77777777" w:rsidR="00C32455" w:rsidRPr="00067DD5" w:rsidRDefault="00C32455" w:rsidP="0098073C">
            <w:pPr>
              <w:jc w:val="both"/>
              <w:rPr>
                <w:lang w:val="ru-RU"/>
              </w:rPr>
            </w:pPr>
            <w:r w:rsidRPr="00067DD5">
              <w:rPr>
                <w:snapToGrid w:val="0"/>
                <w:lang w:val="ru-RU"/>
              </w:rPr>
              <w:t>м.п.</w:t>
            </w:r>
          </w:p>
        </w:tc>
        <w:tc>
          <w:tcPr>
            <w:tcW w:w="4860" w:type="dxa"/>
          </w:tcPr>
          <w:p w14:paraId="62C01163" w14:textId="77777777" w:rsidR="00C32455" w:rsidRPr="00067DD5" w:rsidRDefault="00C32455" w:rsidP="0098073C">
            <w:pPr>
              <w:jc w:val="both"/>
              <w:rPr>
                <w:b/>
                <w:lang w:val="ru-RU"/>
              </w:rPr>
            </w:pPr>
            <w:r w:rsidRPr="00067DD5">
              <w:rPr>
                <w:b/>
                <w:lang w:val="ru-RU"/>
              </w:rPr>
              <w:t>ИСПОЛНИТЕЛЬ:</w:t>
            </w:r>
          </w:p>
          <w:p w14:paraId="7D67E08C" w14:textId="77777777" w:rsidR="00C32455" w:rsidRPr="00067DD5" w:rsidRDefault="00C32455" w:rsidP="0098073C">
            <w:pPr>
              <w:rPr>
                <w:lang w:val="ru-RU"/>
              </w:rPr>
            </w:pPr>
          </w:p>
          <w:p w14:paraId="151E560B" w14:textId="77777777" w:rsidR="00C32455" w:rsidRPr="00067DD5" w:rsidRDefault="00C32455" w:rsidP="0098073C">
            <w:pPr>
              <w:rPr>
                <w:lang w:val="ru-RU"/>
              </w:rPr>
            </w:pPr>
          </w:p>
          <w:p w14:paraId="47D7AF26" w14:textId="77777777" w:rsidR="00C32455" w:rsidRPr="00067DD5" w:rsidRDefault="00C32455" w:rsidP="0098073C">
            <w:pPr>
              <w:rPr>
                <w:lang w:val="ru-RU"/>
              </w:rPr>
            </w:pPr>
          </w:p>
          <w:p w14:paraId="386725C3" w14:textId="77777777" w:rsidR="00C32455" w:rsidRPr="00067DD5" w:rsidRDefault="00C32455" w:rsidP="0098073C">
            <w:pPr>
              <w:rPr>
                <w:lang w:val="ru-RU"/>
              </w:rPr>
            </w:pPr>
          </w:p>
          <w:p w14:paraId="68208553" w14:textId="77777777" w:rsidR="00C32455" w:rsidRPr="00067DD5" w:rsidRDefault="00C32455" w:rsidP="0098073C">
            <w:pPr>
              <w:rPr>
                <w:lang w:val="ru-RU"/>
              </w:rPr>
            </w:pPr>
            <w:r w:rsidRPr="00067DD5">
              <w:rPr>
                <w:lang w:val="ru-RU"/>
              </w:rPr>
              <w:t>_____________________ /  ___________ /</w:t>
            </w:r>
          </w:p>
          <w:p w14:paraId="42A7B90A" w14:textId="77777777" w:rsidR="00F248B7" w:rsidRDefault="00C32455" w:rsidP="0098073C">
            <w:pPr>
              <w:jc w:val="both"/>
              <w:rPr>
                <w:lang w:val="ru-RU"/>
              </w:rPr>
            </w:pPr>
            <w:r w:rsidRPr="00067DD5">
              <w:rPr>
                <w:lang w:val="ru-RU"/>
              </w:rPr>
              <w:t>м.п.</w:t>
            </w:r>
          </w:p>
          <w:p w14:paraId="37728016" w14:textId="77777777" w:rsidR="00C32455" w:rsidRPr="00F248B7" w:rsidRDefault="00C32455" w:rsidP="00F248B7">
            <w:pPr>
              <w:rPr>
                <w:lang w:val="ru-RU"/>
              </w:rPr>
            </w:pPr>
          </w:p>
        </w:tc>
      </w:tr>
    </w:tbl>
    <w:p w14:paraId="666D53DE" w14:textId="77777777" w:rsidR="00324925" w:rsidRDefault="00324925" w:rsidP="00F248B7"/>
    <w:sectPr w:rsidR="00324925" w:rsidSect="00F248B7">
      <w:footerReference w:type="default" r:id="rId10"/>
      <w:pgSz w:w="11906" w:h="16838" w:code="9"/>
      <w:pgMar w:top="568" w:right="707" w:bottom="1985"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C793" w14:textId="77777777" w:rsidR="003D12F7" w:rsidRDefault="003D12F7" w:rsidP="00C32455">
      <w:r>
        <w:separator/>
      </w:r>
    </w:p>
  </w:endnote>
  <w:endnote w:type="continuationSeparator" w:id="0">
    <w:p w14:paraId="303F29C9" w14:textId="77777777" w:rsidR="003D12F7" w:rsidRDefault="003D12F7" w:rsidP="00C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6017" w14:textId="77777777" w:rsidR="006B3050" w:rsidRDefault="006B3050" w:rsidP="0098073C">
    <w:pPr>
      <w:pStyle w:val="af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9D425" w14:textId="77777777" w:rsidR="003D12F7" w:rsidRDefault="003D12F7" w:rsidP="00C32455">
      <w:r>
        <w:separator/>
      </w:r>
    </w:p>
  </w:footnote>
  <w:footnote w:type="continuationSeparator" w:id="0">
    <w:p w14:paraId="1BFD4262" w14:textId="77777777" w:rsidR="003D12F7" w:rsidRDefault="003D12F7" w:rsidP="00C32455">
      <w:r>
        <w:continuationSeparator/>
      </w:r>
    </w:p>
  </w:footnote>
  <w:footnote w:id="1">
    <w:p w14:paraId="75AD4AB2" w14:textId="77777777" w:rsidR="006B3050" w:rsidRPr="009D6846" w:rsidRDefault="006B3050" w:rsidP="00C32455">
      <w:pPr>
        <w:pStyle w:val="ae"/>
        <w:rPr>
          <w:lang w:val="ru-RU"/>
        </w:rPr>
      </w:pPr>
      <w:r>
        <w:rPr>
          <w:rStyle w:val="af0"/>
        </w:rPr>
        <w:footnoteRef/>
      </w:r>
      <w:r w:rsidRPr="009D6846">
        <w:rPr>
          <w:lang w:val="ru-RU"/>
        </w:rPr>
        <w:t xml:space="preserve"> Конкретная дата указывается при заключении Договора</w:t>
      </w:r>
      <w:r>
        <w:rPr>
          <w:lang w:val="ru-RU"/>
        </w:rPr>
        <w:t>.</w:t>
      </w:r>
    </w:p>
  </w:footnote>
  <w:footnote w:id="2">
    <w:p w14:paraId="1417765E" w14:textId="77777777" w:rsidR="006B3050" w:rsidRDefault="006B3050" w:rsidP="00C32455">
      <w:pPr>
        <w:pStyle w:val="ae"/>
        <w:rPr>
          <w:lang w:val="ru-RU"/>
        </w:rPr>
      </w:pPr>
      <w:r>
        <w:rPr>
          <w:rStyle w:val="af0"/>
        </w:rPr>
        <w:footnoteRef/>
      </w:r>
      <w:r w:rsidRPr="009D6846">
        <w:rPr>
          <w:lang w:val="ru-RU"/>
        </w:rPr>
        <w:t xml:space="preserve"> </w:t>
      </w:r>
      <w:r>
        <w:rPr>
          <w:lang w:val="ru-RU"/>
        </w:rPr>
        <w:t>Указывается при заключении договора</w:t>
      </w:r>
    </w:p>
  </w:footnote>
  <w:footnote w:id="3">
    <w:p w14:paraId="4BA7D02E" w14:textId="30EFA371" w:rsidR="006C58F6" w:rsidRPr="00235875" w:rsidRDefault="006C58F6">
      <w:pPr>
        <w:pStyle w:val="ae"/>
        <w:rPr>
          <w:lang w:val="ru-RU"/>
        </w:rPr>
      </w:pPr>
      <w:r>
        <w:rPr>
          <w:rStyle w:val="af0"/>
        </w:rPr>
        <w:footnoteRef/>
      </w:r>
      <w:r w:rsidRPr="00235875">
        <w:rPr>
          <w:lang w:val="ru-RU"/>
        </w:rPr>
        <w:t xml:space="preserve"> </w:t>
      </w:r>
      <w:r>
        <w:rPr>
          <w:lang w:val="ru-RU"/>
        </w:rPr>
        <w:t>Сумма НДС указана справочно в соответствии с действующим законодательством</w:t>
      </w:r>
      <w:r w:rsidRPr="006C58F6">
        <w:rPr>
          <w:lang w:val="ru-RU"/>
        </w:rPr>
        <w:t xml:space="preserve"> </w:t>
      </w:r>
      <w:r>
        <w:rPr>
          <w:lang w:val="ru-RU"/>
        </w:rPr>
        <w:t>Российской Федерации</w:t>
      </w:r>
    </w:p>
  </w:footnote>
  <w:footnote w:id="4">
    <w:p w14:paraId="25B63E86" w14:textId="4AC579FC" w:rsidR="006C58F6" w:rsidRPr="00235875" w:rsidRDefault="006C58F6">
      <w:pPr>
        <w:pStyle w:val="ae"/>
        <w:rPr>
          <w:lang w:val="ru-RU"/>
        </w:rPr>
      </w:pPr>
      <w:r>
        <w:rPr>
          <w:rStyle w:val="af0"/>
        </w:rPr>
        <w:footnoteRef/>
      </w:r>
      <w:r w:rsidRPr="00235875">
        <w:rPr>
          <w:lang w:val="ru-RU"/>
        </w:rPr>
        <w:t xml:space="preserve"> </w:t>
      </w:r>
      <w:r>
        <w:rPr>
          <w:lang w:val="ru-RU"/>
        </w:rPr>
        <w:t>Сумма НДС указана справочно в соответствии с действующим законодательством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27F5803"/>
    <w:multiLevelType w:val="multilevel"/>
    <w:tmpl w:val="88825B0A"/>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6071D3"/>
    <w:multiLevelType w:val="multilevel"/>
    <w:tmpl w:val="9EFA548A"/>
    <w:lvl w:ilvl="0">
      <w:start w:val="10"/>
      <w:numFmt w:val="decimal"/>
      <w:lvlText w:val="%1."/>
      <w:lvlJc w:val="left"/>
      <w:pPr>
        <w:ind w:left="360" w:hanging="360"/>
      </w:pPr>
      <w:rPr>
        <w:rFonts w:hint="default"/>
        <w:b/>
        <w:color w:val="000000"/>
      </w:rPr>
    </w:lvl>
    <w:lvl w:ilvl="1">
      <w:start w:val="1"/>
      <w:numFmt w:val="decimal"/>
      <w:lvlText w:val="%1.%2."/>
      <w:lvlJc w:val="left"/>
      <w:pPr>
        <w:ind w:left="1500" w:hanging="360"/>
      </w:pPr>
      <w:rPr>
        <w:rFonts w:hint="default"/>
        <w:b w:val="0"/>
        <w:color w:val="000000"/>
      </w:rPr>
    </w:lvl>
    <w:lvl w:ilvl="2">
      <w:start w:val="1"/>
      <w:numFmt w:val="decimal"/>
      <w:lvlText w:val="%1.%2.%3."/>
      <w:lvlJc w:val="left"/>
      <w:pPr>
        <w:ind w:left="3000" w:hanging="720"/>
      </w:pPr>
      <w:rPr>
        <w:rFonts w:hint="default"/>
        <w:b/>
        <w:color w:val="000000"/>
      </w:rPr>
    </w:lvl>
    <w:lvl w:ilvl="3">
      <w:start w:val="1"/>
      <w:numFmt w:val="decimal"/>
      <w:lvlText w:val="%1.%2.%3.%4."/>
      <w:lvlJc w:val="left"/>
      <w:pPr>
        <w:ind w:left="4140" w:hanging="720"/>
      </w:pPr>
      <w:rPr>
        <w:rFonts w:hint="default"/>
        <w:b/>
        <w:color w:val="000000"/>
      </w:rPr>
    </w:lvl>
    <w:lvl w:ilvl="4">
      <w:start w:val="1"/>
      <w:numFmt w:val="decimal"/>
      <w:lvlText w:val="%1.%2.%3.%4.%5."/>
      <w:lvlJc w:val="left"/>
      <w:pPr>
        <w:ind w:left="5640" w:hanging="1080"/>
      </w:pPr>
      <w:rPr>
        <w:rFonts w:hint="default"/>
        <w:b/>
        <w:color w:val="000000"/>
      </w:rPr>
    </w:lvl>
    <w:lvl w:ilvl="5">
      <w:start w:val="1"/>
      <w:numFmt w:val="decimal"/>
      <w:lvlText w:val="%1.%2.%3.%4.%5.%6."/>
      <w:lvlJc w:val="left"/>
      <w:pPr>
        <w:ind w:left="6780" w:hanging="1080"/>
      </w:pPr>
      <w:rPr>
        <w:rFonts w:hint="default"/>
        <w:b/>
        <w:color w:val="000000"/>
      </w:rPr>
    </w:lvl>
    <w:lvl w:ilvl="6">
      <w:start w:val="1"/>
      <w:numFmt w:val="decimal"/>
      <w:lvlText w:val="%1.%2.%3.%4.%5.%6.%7."/>
      <w:lvlJc w:val="left"/>
      <w:pPr>
        <w:ind w:left="8280" w:hanging="1440"/>
      </w:pPr>
      <w:rPr>
        <w:rFonts w:hint="default"/>
        <w:b/>
        <w:color w:val="000000"/>
      </w:rPr>
    </w:lvl>
    <w:lvl w:ilvl="7">
      <w:start w:val="1"/>
      <w:numFmt w:val="decimal"/>
      <w:lvlText w:val="%1.%2.%3.%4.%5.%6.%7.%8."/>
      <w:lvlJc w:val="left"/>
      <w:pPr>
        <w:ind w:left="9420" w:hanging="1440"/>
      </w:pPr>
      <w:rPr>
        <w:rFonts w:hint="default"/>
        <w:b/>
        <w:color w:val="000000"/>
      </w:rPr>
    </w:lvl>
    <w:lvl w:ilvl="8">
      <w:start w:val="1"/>
      <w:numFmt w:val="decimal"/>
      <w:lvlText w:val="%1.%2.%3.%4.%5.%6.%7.%8.%9."/>
      <w:lvlJc w:val="left"/>
      <w:pPr>
        <w:ind w:left="10920" w:hanging="1800"/>
      </w:pPr>
      <w:rPr>
        <w:rFonts w:hint="default"/>
        <w:b/>
        <w:color w:val="000000"/>
      </w:rPr>
    </w:lvl>
  </w:abstractNum>
  <w:abstractNum w:abstractNumId="3">
    <w:nsid w:val="2C3A74A7"/>
    <w:multiLevelType w:val="multilevel"/>
    <w:tmpl w:val="0B9016D2"/>
    <w:lvl w:ilvl="0">
      <w:start w:val="5"/>
      <w:numFmt w:val="decimal"/>
      <w:lvlText w:val="%1."/>
      <w:lvlJc w:val="left"/>
      <w:pPr>
        <w:ind w:left="648" w:hanging="648"/>
      </w:pPr>
    </w:lvl>
    <w:lvl w:ilvl="1">
      <w:start w:val="2"/>
      <w:numFmt w:val="decimal"/>
      <w:lvlText w:val="%1.%2."/>
      <w:lvlJc w:val="left"/>
      <w:pPr>
        <w:ind w:left="1284" w:hanging="720"/>
      </w:pPr>
    </w:lvl>
    <w:lvl w:ilvl="2">
      <w:start w:val="2"/>
      <w:numFmt w:val="decimal"/>
      <w:lvlText w:val="%1.%2.%3."/>
      <w:lvlJc w:val="left"/>
      <w:pPr>
        <w:ind w:left="1848" w:hanging="720"/>
      </w:pPr>
    </w:lvl>
    <w:lvl w:ilvl="3">
      <w:start w:val="1"/>
      <w:numFmt w:val="decimal"/>
      <w:lvlText w:val="%1.%2.%3.%4."/>
      <w:lvlJc w:val="left"/>
      <w:pPr>
        <w:ind w:left="2772" w:hanging="1080"/>
      </w:pPr>
    </w:lvl>
    <w:lvl w:ilvl="4">
      <w:start w:val="1"/>
      <w:numFmt w:val="decimal"/>
      <w:lvlText w:val="%1.%2.%3.%4.%5."/>
      <w:lvlJc w:val="left"/>
      <w:pPr>
        <w:ind w:left="3336" w:hanging="1080"/>
      </w:pPr>
    </w:lvl>
    <w:lvl w:ilvl="5">
      <w:start w:val="1"/>
      <w:numFmt w:val="decimal"/>
      <w:lvlText w:val="%1.%2.%3.%4.%5.%6."/>
      <w:lvlJc w:val="left"/>
      <w:pPr>
        <w:ind w:left="4260" w:hanging="1440"/>
      </w:pPr>
    </w:lvl>
    <w:lvl w:ilvl="6">
      <w:start w:val="1"/>
      <w:numFmt w:val="decimal"/>
      <w:lvlText w:val="%1.%2.%3.%4.%5.%6.%7."/>
      <w:lvlJc w:val="left"/>
      <w:pPr>
        <w:ind w:left="5184" w:hanging="1800"/>
      </w:pPr>
    </w:lvl>
    <w:lvl w:ilvl="7">
      <w:start w:val="1"/>
      <w:numFmt w:val="decimal"/>
      <w:lvlText w:val="%1.%2.%3.%4.%5.%6.%7.%8."/>
      <w:lvlJc w:val="left"/>
      <w:pPr>
        <w:ind w:left="5748" w:hanging="1800"/>
      </w:pPr>
    </w:lvl>
    <w:lvl w:ilvl="8">
      <w:start w:val="1"/>
      <w:numFmt w:val="decimal"/>
      <w:lvlText w:val="%1.%2.%3.%4.%5.%6.%7.%8.%9."/>
      <w:lvlJc w:val="left"/>
      <w:pPr>
        <w:ind w:left="6672" w:hanging="2160"/>
      </w:pPr>
    </w:lvl>
  </w:abstractNum>
  <w:abstractNum w:abstractNumId="4">
    <w:nsid w:val="375F701C"/>
    <w:multiLevelType w:val="multilevel"/>
    <w:tmpl w:val="E0B63F86"/>
    <w:lvl w:ilvl="0">
      <w:start w:val="12"/>
      <w:numFmt w:val="decimal"/>
      <w:lvlText w:val="%1."/>
      <w:lvlJc w:val="left"/>
      <w:pPr>
        <w:ind w:left="360" w:hanging="360"/>
      </w:pPr>
    </w:lvl>
    <w:lvl w:ilvl="1">
      <w:start w:val="9"/>
      <w:numFmt w:val="decimal"/>
      <w:lvlText w:val="%1.%2."/>
      <w:lvlJc w:val="left"/>
      <w:pPr>
        <w:ind w:left="792" w:hanging="432"/>
      </w:pPr>
      <w:rPr>
        <w:b w:val="0"/>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611B1D"/>
    <w:multiLevelType w:val="hybridMultilevel"/>
    <w:tmpl w:val="C4EE6CF2"/>
    <w:lvl w:ilvl="0" w:tplc="04190005">
      <w:start w:val="1"/>
      <w:numFmt w:val="bullet"/>
      <w:lvlText w:val=""/>
      <w:lvlJc w:val="left"/>
      <w:pPr>
        <w:tabs>
          <w:tab w:val="num" w:pos="784"/>
        </w:tabs>
        <w:ind w:left="784"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6">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057EC0"/>
    <w:multiLevelType w:val="hybridMultilevel"/>
    <w:tmpl w:val="D58E31F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427AAC"/>
    <w:multiLevelType w:val="multilevel"/>
    <w:tmpl w:val="6DD623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526012"/>
    <w:multiLevelType w:val="multilevel"/>
    <w:tmpl w:val="27A07AA6"/>
    <w:lvl w:ilvl="0">
      <w:start w:val="1"/>
      <w:numFmt w:val="decimal"/>
      <w:pStyle w:val="1"/>
      <w:lvlText w:val="%1."/>
      <w:lvlJc w:val="left"/>
      <w:pPr>
        <w:tabs>
          <w:tab w:val="num" w:pos="1135"/>
        </w:tabs>
        <w:ind w:left="1135"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2"/>
        </w:tabs>
        <w:ind w:left="1702"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3"/>
      <w:lvlJc w:val="left"/>
      <w:pPr>
        <w:tabs>
          <w:tab w:val="num" w:pos="1702"/>
        </w:tabs>
        <w:ind w:left="1702" w:hanging="1134"/>
      </w:pPr>
      <w:rPr>
        <w:rFonts w:hint="default"/>
        <w:b w:val="0"/>
        <w:bCs w:val="0"/>
        <w:i w:val="0"/>
        <w:iCs w:val="0"/>
      </w:rPr>
    </w:lvl>
    <w:lvl w:ilvl="3">
      <w:start w:val="1"/>
      <w:numFmt w:val="decimal"/>
      <w:pStyle w:val="a0"/>
      <w:lvlText w:val="%1.%2.%3.%4"/>
      <w:lvlJc w:val="left"/>
      <w:pPr>
        <w:tabs>
          <w:tab w:val="num" w:pos="6922"/>
        </w:tabs>
        <w:ind w:left="6922"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1"/>
      <w:lvlText w:val="%5)"/>
      <w:lvlJc w:val="left"/>
      <w:pPr>
        <w:tabs>
          <w:tab w:val="num" w:pos="2099"/>
        </w:tabs>
        <w:ind w:left="2099" w:hanging="397"/>
      </w:pPr>
      <w:rPr>
        <w:rFonts w:hint="default"/>
        <w:b w:val="0"/>
        <w:bCs w:val="0"/>
        <w:i w:val="0"/>
        <w:iCs w:val="0"/>
      </w:rPr>
    </w:lvl>
    <w:lvl w:ilvl="5">
      <w:start w:val="1"/>
      <w:numFmt w:val="bullet"/>
      <w:lvlText w:val=""/>
      <w:lvlJc w:val="left"/>
      <w:pPr>
        <w:tabs>
          <w:tab w:val="num" w:pos="2836"/>
        </w:tabs>
        <w:ind w:left="2836" w:hanging="567"/>
      </w:pPr>
      <w:rPr>
        <w:rFonts w:ascii="Symbol" w:hAnsi="Symbol" w:hint="default"/>
      </w:rPr>
    </w:lvl>
    <w:lvl w:ilvl="6">
      <w:start w:val="1"/>
      <w:numFmt w:val="lowerLetter"/>
      <w:lvlText w:val="%5%6%7)"/>
      <w:lvlJc w:val="left"/>
      <w:pPr>
        <w:tabs>
          <w:tab w:val="num" w:pos="3403"/>
        </w:tabs>
        <w:ind w:left="3403" w:hanging="567"/>
      </w:pPr>
      <w:rPr>
        <w:rFonts w:hint="default"/>
      </w:rPr>
    </w:lvl>
    <w:lvl w:ilvl="7">
      <w:start w:val="1"/>
      <w:numFmt w:val="decimal"/>
      <w:lvlText w:val="%1.%2.%3.%4.%5.%6.%7.%8."/>
      <w:lvlJc w:val="left"/>
      <w:pPr>
        <w:tabs>
          <w:tab w:val="num" w:pos="5113"/>
        </w:tabs>
        <w:ind w:left="3457" w:hanging="1224"/>
      </w:pPr>
      <w:rPr>
        <w:rFonts w:hint="default"/>
      </w:rPr>
    </w:lvl>
    <w:lvl w:ilvl="8">
      <w:start w:val="1"/>
      <w:numFmt w:val="decimal"/>
      <w:lvlText w:val="%1.%2.%3.%4.%5.%6.%7.%8.%9."/>
      <w:lvlJc w:val="left"/>
      <w:pPr>
        <w:tabs>
          <w:tab w:val="num" w:pos="5833"/>
        </w:tabs>
        <w:ind w:left="4033" w:hanging="1440"/>
      </w:pPr>
      <w:rPr>
        <w:rFonts w:hint="default"/>
      </w:rPr>
    </w:lvl>
  </w:abstractNum>
  <w:abstractNum w:abstractNumId="10">
    <w:nsid w:val="51D17CA6"/>
    <w:multiLevelType w:val="hybridMultilevel"/>
    <w:tmpl w:val="A4BC63FC"/>
    <w:lvl w:ilvl="0" w:tplc="718CA7E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strike w:val="0"/>
        <w:dstrike w:val="0"/>
        <w:u w:val="none"/>
        <w:effect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AF0301"/>
    <w:multiLevelType w:val="hybridMultilevel"/>
    <w:tmpl w:val="C16E46D8"/>
    <w:lvl w:ilvl="0" w:tplc="B2DC23B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B4D2EF1"/>
    <w:multiLevelType w:val="hybridMultilevel"/>
    <w:tmpl w:val="44A605E6"/>
    <w:lvl w:ilvl="0" w:tplc="04190005">
      <w:start w:val="1"/>
      <w:numFmt w:val="bullet"/>
      <w:lvlText w:val=""/>
      <w:lvlJc w:val="left"/>
      <w:pPr>
        <w:tabs>
          <w:tab w:val="num" w:pos="1037"/>
        </w:tabs>
        <w:ind w:left="1037" w:hanging="360"/>
      </w:pPr>
      <w:rPr>
        <w:rFonts w:ascii="Wingdings" w:hAnsi="Wingdings"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16">
    <w:nsid w:val="7AE748F3"/>
    <w:multiLevelType w:val="multilevel"/>
    <w:tmpl w:val="41E41466"/>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6"/>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5"/>
  </w:num>
  <w:num w:numId="14">
    <w:abstractNumId w:val="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55"/>
    <w:rsid w:val="00042D24"/>
    <w:rsid w:val="00082501"/>
    <w:rsid w:val="00135E80"/>
    <w:rsid w:val="0017033C"/>
    <w:rsid w:val="00182C70"/>
    <w:rsid w:val="0019577B"/>
    <w:rsid w:val="001D5FBB"/>
    <w:rsid w:val="0021686F"/>
    <w:rsid w:val="00235875"/>
    <w:rsid w:val="00324925"/>
    <w:rsid w:val="003467C1"/>
    <w:rsid w:val="003607C6"/>
    <w:rsid w:val="003B0871"/>
    <w:rsid w:val="003B363C"/>
    <w:rsid w:val="003C417C"/>
    <w:rsid w:val="003D12F7"/>
    <w:rsid w:val="003F0901"/>
    <w:rsid w:val="003F4DFD"/>
    <w:rsid w:val="00417909"/>
    <w:rsid w:val="004B73D5"/>
    <w:rsid w:val="004E7873"/>
    <w:rsid w:val="00510E1A"/>
    <w:rsid w:val="00530FEF"/>
    <w:rsid w:val="005410C5"/>
    <w:rsid w:val="00582F6E"/>
    <w:rsid w:val="005A043A"/>
    <w:rsid w:val="005A1874"/>
    <w:rsid w:val="005F4317"/>
    <w:rsid w:val="00627F3D"/>
    <w:rsid w:val="006A1C98"/>
    <w:rsid w:val="006A3101"/>
    <w:rsid w:val="006B3050"/>
    <w:rsid w:val="006C58F6"/>
    <w:rsid w:val="00731D1B"/>
    <w:rsid w:val="0076332F"/>
    <w:rsid w:val="00764614"/>
    <w:rsid w:val="007A352F"/>
    <w:rsid w:val="007A43A9"/>
    <w:rsid w:val="007E44ED"/>
    <w:rsid w:val="007F754C"/>
    <w:rsid w:val="00894456"/>
    <w:rsid w:val="008A3890"/>
    <w:rsid w:val="008C7950"/>
    <w:rsid w:val="008E6A28"/>
    <w:rsid w:val="008F23CE"/>
    <w:rsid w:val="0098073C"/>
    <w:rsid w:val="009F283B"/>
    <w:rsid w:val="00A41AF1"/>
    <w:rsid w:val="00A658C4"/>
    <w:rsid w:val="00AB5621"/>
    <w:rsid w:val="00B353FB"/>
    <w:rsid w:val="00B66194"/>
    <w:rsid w:val="00C32455"/>
    <w:rsid w:val="00C54887"/>
    <w:rsid w:val="00C82BCD"/>
    <w:rsid w:val="00D17395"/>
    <w:rsid w:val="00D5176A"/>
    <w:rsid w:val="00E12CF8"/>
    <w:rsid w:val="00E211ED"/>
    <w:rsid w:val="00F248B7"/>
    <w:rsid w:val="00F47496"/>
    <w:rsid w:val="00F77BA7"/>
    <w:rsid w:val="00FB53F9"/>
    <w:rsid w:val="00FD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E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2455"/>
    <w:pPr>
      <w:spacing w:after="0" w:line="240" w:lineRule="auto"/>
    </w:pPr>
    <w:rPr>
      <w:rFonts w:ascii="Times New Roman" w:eastAsia="Times New Roman" w:hAnsi="Times New Roman" w:cs="Times New Roman"/>
      <w:sz w:val="24"/>
      <w:szCs w:val="24"/>
      <w:lang w:val="en-GB" w:eastAsia="ru-RU"/>
    </w:rPr>
  </w:style>
  <w:style w:type="paragraph" w:styleId="1">
    <w:name w:val="heading 1"/>
    <w:basedOn w:val="a2"/>
    <w:next w:val="a2"/>
    <w:link w:val="10"/>
    <w:qFormat/>
    <w:rsid w:val="00C32455"/>
    <w:pPr>
      <w:keepNext/>
      <w:keepLines/>
      <w:pageBreakBefore/>
      <w:numPr>
        <w:numId w:val="1"/>
      </w:numPr>
      <w:suppressAutoHyphens/>
      <w:spacing w:before="480" w:after="240"/>
      <w:outlineLvl w:val="0"/>
    </w:pPr>
    <w:rPr>
      <w:rFonts w:ascii="Arial" w:hAnsi="Arial" w:cs="Arial"/>
      <w:b/>
      <w:bCs/>
      <w:caps/>
      <w:kern w:val="28"/>
      <w:sz w:val="36"/>
      <w:szCs w:val="36"/>
      <w:lang w:val="ru-RU"/>
    </w:rPr>
  </w:style>
  <w:style w:type="paragraph" w:styleId="2">
    <w:name w:val="heading 2"/>
    <w:basedOn w:val="a2"/>
    <w:next w:val="a2"/>
    <w:link w:val="20"/>
    <w:qFormat/>
    <w:rsid w:val="00C32455"/>
    <w:pPr>
      <w:keepNext/>
      <w:numPr>
        <w:ilvl w:val="1"/>
        <w:numId w:val="1"/>
      </w:numPr>
      <w:suppressAutoHyphens/>
      <w:spacing w:before="360" w:after="120"/>
      <w:outlineLvl w:val="1"/>
    </w:pPr>
    <w:rPr>
      <w:b/>
      <w:bCs/>
      <w:smallCaps/>
      <w:sz w:val="32"/>
      <w:szCs w:val="28"/>
      <w:lang w:val="ru-RU"/>
    </w:rPr>
  </w:style>
  <w:style w:type="paragraph" w:styleId="3">
    <w:name w:val="heading 3"/>
    <w:basedOn w:val="a2"/>
    <w:next w:val="a2"/>
    <w:link w:val="30"/>
    <w:qFormat/>
    <w:rsid w:val="00C32455"/>
    <w:pPr>
      <w:keepNext/>
      <w:keepLines/>
      <w:spacing w:before="200"/>
      <w:outlineLvl w:val="2"/>
    </w:pPr>
    <w:rPr>
      <w:rFonts w:ascii="Cambria" w:hAnsi="Cambria"/>
      <w:b/>
      <w:bCs/>
      <w:color w:val="4F81BD"/>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32455"/>
    <w:rPr>
      <w:rFonts w:ascii="Arial" w:eastAsia="Times New Roman" w:hAnsi="Arial" w:cs="Arial"/>
      <w:b/>
      <w:bCs/>
      <w:caps/>
      <w:kern w:val="28"/>
      <w:sz w:val="36"/>
      <w:szCs w:val="36"/>
      <w:lang w:eastAsia="ru-RU"/>
    </w:rPr>
  </w:style>
  <w:style w:type="character" w:customStyle="1" w:styleId="20">
    <w:name w:val="Заголовок 2 Знак"/>
    <w:basedOn w:val="a3"/>
    <w:link w:val="2"/>
    <w:rsid w:val="00C32455"/>
    <w:rPr>
      <w:rFonts w:ascii="Times New Roman" w:eastAsia="Times New Roman" w:hAnsi="Times New Roman" w:cs="Times New Roman"/>
      <w:b/>
      <w:bCs/>
      <w:smallCaps/>
      <w:sz w:val="32"/>
      <w:szCs w:val="28"/>
      <w:lang w:eastAsia="ru-RU"/>
    </w:rPr>
  </w:style>
  <w:style w:type="character" w:customStyle="1" w:styleId="30">
    <w:name w:val="Заголовок 3 Знак"/>
    <w:basedOn w:val="a3"/>
    <w:link w:val="3"/>
    <w:rsid w:val="00C32455"/>
    <w:rPr>
      <w:rFonts w:ascii="Cambria" w:eastAsia="Times New Roman" w:hAnsi="Cambria" w:cs="Times New Roman"/>
      <w:b/>
      <w:bCs/>
      <w:color w:val="4F81BD"/>
      <w:sz w:val="24"/>
      <w:szCs w:val="24"/>
      <w:lang w:val="en-GB" w:eastAsia="x-none"/>
    </w:rPr>
  </w:style>
  <w:style w:type="paragraph" w:customStyle="1" w:styleId="11">
    <w:name w:val="Знак Знак Знак Знак Знак Знак Знак Знак Знак1"/>
    <w:basedOn w:val="a2"/>
    <w:rsid w:val="00C32455"/>
    <w:pPr>
      <w:spacing w:after="160" w:line="240" w:lineRule="exact"/>
      <w:jc w:val="both"/>
    </w:pPr>
    <w:rPr>
      <w:rFonts w:ascii="Verdana" w:hAnsi="Verdana"/>
      <w:sz w:val="22"/>
      <w:szCs w:val="20"/>
      <w:lang w:val="en-US" w:eastAsia="en-US"/>
    </w:rPr>
  </w:style>
  <w:style w:type="paragraph" w:customStyle="1" w:styleId="12">
    <w:name w:val="Обычный1"/>
    <w:rsid w:val="00C32455"/>
    <w:pPr>
      <w:spacing w:after="0" w:line="240" w:lineRule="auto"/>
    </w:pPr>
    <w:rPr>
      <w:rFonts w:ascii="Times New Roman" w:eastAsia="Times New Roman" w:hAnsi="Times New Roman" w:cs="Times New Roman"/>
      <w:snapToGrid w:val="0"/>
      <w:sz w:val="20"/>
      <w:szCs w:val="20"/>
      <w:lang w:eastAsia="ru-RU"/>
    </w:rPr>
  </w:style>
  <w:style w:type="paragraph" w:styleId="a6">
    <w:name w:val="Plain Text"/>
    <w:basedOn w:val="a2"/>
    <w:link w:val="a7"/>
    <w:unhideWhenUsed/>
    <w:rsid w:val="00C32455"/>
    <w:rPr>
      <w:rFonts w:ascii="Consolas" w:eastAsia="Calibri" w:hAnsi="Consolas"/>
      <w:sz w:val="21"/>
      <w:szCs w:val="21"/>
      <w:lang w:eastAsia="en-US"/>
    </w:rPr>
  </w:style>
  <w:style w:type="character" w:customStyle="1" w:styleId="a7">
    <w:name w:val="Текст Знак"/>
    <w:basedOn w:val="a3"/>
    <w:link w:val="a6"/>
    <w:rsid w:val="00C32455"/>
    <w:rPr>
      <w:rFonts w:ascii="Consolas" w:eastAsia="Calibri" w:hAnsi="Consolas" w:cs="Times New Roman"/>
      <w:sz w:val="21"/>
      <w:szCs w:val="21"/>
      <w:lang w:val="en-GB"/>
    </w:rPr>
  </w:style>
  <w:style w:type="table" w:styleId="a8">
    <w:name w:val="Table Grid"/>
    <w:basedOn w:val="a4"/>
    <w:rsid w:val="00C324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одпункт договора"/>
    <w:basedOn w:val="a2"/>
    <w:rsid w:val="00C32455"/>
    <w:pPr>
      <w:tabs>
        <w:tab w:val="num" w:pos="360"/>
      </w:tabs>
      <w:jc w:val="both"/>
    </w:pPr>
    <w:rPr>
      <w:rFonts w:ascii="Arial" w:hAnsi="Arial"/>
      <w:sz w:val="20"/>
      <w:szCs w:val="20"/>
      <w:lang w:val="ru-RU"/>
    </w:rPr>
  </w:style>
  <w:style w:type="paragraph" w:customStyle="1" w:styleId="a">
    <w:name w:val="Пункт"/>
    <w:basedOn w:val="a2"/>
    <w:rsid w:val="00C32455"/>
    <w:pPr>
      <w:numPr>
        <w:ilvl w:val="2"/>
        <w:numId w:val="1"/>
      </w:numPr>
      <w:jc w:val="both"/>
    </w:pPr>
    <w:rPr>
      <w:sz w:val="28"/>
      <w:lang w:val="ru-RU"/>
    </w:rPr>
  </w:style>
  <w:style w:type="paragraph" w:customStyle="1" w:styleId="a0">
    <w:name w:val="Подпункт"/>
    <w:basedOn w:val="a"/>
    <w:rsid w:val="00C32455"/>
    <w:pPr>
      <w:numPr>
        <w:ilvl w:val="3"/>
      </w:numPr>
    </w:pPr>
  </w:style>
  <w:style w:type="paragraph" w:customStyle="1" w:styleId="a1">
    <w:name w:val="Подподпункт"/>
    <w:basedOn w:val="a0"/>
    <w:rsid w:val="00C32455"/>
    <w:pPr>
      <w:numPr>
        <w:ilvl w:val="4"/>
      </w:numPr>
    </w:pPr>
  </w:style>
  <w:style w:type="paragraph" w:customStyle="1" w:styleId="aa">
    <w:name w:val="Пункт договора"/>
    <w:basedOn w:val="a2"/>
    <w:rsid w:val="00C32455"/>
    <w:pPr>
      <w:widowControl w:val="0"/>
      <w:jc w:val="both"/>
    </w:pPr>
    <w:rPr>
      <w:rFonts w:ascii="Arial" w:hAnsi="Arial"/>
      <w:sz w:val="20"/>
      <w:szCs w:val="20"/>
      <w:lang w:val="ru-RU"/>
    </w:rPr>
  </w:style>
  <w:style w:type="paragraph" w:styleId="ab">
    <w:name w:val="Body Text"/>
    <w:basedOn w:val="a2"/>
    <w:link w:val="ac"/>
    <w:rsid w:val="00C32455"/>
    <w:pPr>
      <w:spacing w:after="120" w:line="360" w:lineRule="auto"/>
      <w:ind w:firstLine="567"/>
      <w:jc w:val="both"/>
    </w:pPr>
    <w:rPr>
      <w:snapToGrid w:val="0"/>
      <w:sz w:val="28"/>
      <w:szCs w:val="28"/>
      <w:lang w:val="x-none" w:eastAsia="x-none"/>
    </w:rPr>
  </w:style>
  <w:style w:type="character" w:customStyle="1" w:styleId="ac">
    <w:name w:val="Основной текст Знак"/>
    <w:basedOn w:val="a3"/>
    <w:link w:val="ab"/>
    <w:rsid w:val="00C32455"/>
    <w:rPr>
      <w:rFonts w:ascii="Times New Roman" w:eastAsia="Times New Roman" w:hAnsi="Times New Roman" w:cs="Times New Roman"/>
      <w:snapToGrid w:val="0"/>
      <w:sz w:val="28"/>
      <w:szCs w:val="28"/>
      <w:lang w:val="x-none" w:eastAsia="x-none"/>
    </w:rPr>
  </w:style>
  <w:style w:type="paragraph" w:customStyle="1" w:styleId="ad">
    <w:name w:val="Знак"/>
    <w:basedOn w:val="a2"/>
    <w:rsid w:val="00C32455"/>
    <w:pPr>
      <w:spacing w:after="160" w:line="240" w:lineRule="exact"/>
    </w:pPr>
    <w:rPr>
      <w:rFonts w:ascii="Verdana" w:hAnsi="Verdana" w:cs="Verdana"/>
      <w:sz w:val="20"/>
      <w:szCs w:val="20"/>
      <w:lang w:val="en-US" w:eastAsia="en-US"/>
    </w:rPr>
  </w:style>
  <w:style w:type="paragraph" w:styleId="ae">
    <w:name w:val="footnote text"/>
    <w:basedOn w:val="a2"/>
    <w:link w:val="af"/>
    <w:rsid w:val="00C32455"/>
    <w:rPr>
      <w:sz w:val="20"/>
      <w:szCs w:val="20"/>
      <w:lang w:eastAsia="x-none"/>
    </w:rPr>
  </w:style>
  <w:style w:type="character" w:customStyle="1" w:styleId="af">
    <w:name w:val="Текст сноски Знак"/>
    <w:basedOn w:val="a3"/>
    <w:link w:val="ae"/>
    <w:rsid w:val="00C32455"/>
    <w:rPr>
      <w:rFonts w:ascii="Times New Roman" w:eastAsia="Times New Roman" w:hAnsi="Times New Roman" w:cs="Times New Roman"/>
      <w:sz w:val="20"/>
      <w:szCs w:val="20"/>
      <w:lang w:val="en-GB" w:eastAsia="x-none"/>
    </w:rPr>
  </w:style>
  <w:style w:type="character" w:styleId="af0">
    <w:name w:val="footnote reference"/>
    <w:rsid w:val="00C32455"/>
    <w:rPr>
      <w:vertAlign w:val="superscript"/>
    </w:rPr>
  </w:style>
  <w:style w:type="paragraph" w:customStyle="1" w:styleId="af1">
    <w:name w:val="Раздел договора"/>
    <w:basedOn w:val="a2"/>
    <w:next w:val="aa"/>
    <w:rsid w:val="00C32455"/>
    <w:pPr>
      <w:keepNext/>
      <w:keepLines/>
      <w:widowControl w:val="0"/>
      <w:spacing w:before="240" w:after="200"/>
    </w:pPr>
    <w:rPr>
      <w:rFonts w:ascii="Arial" w:hAnsi="Arial"/>
      <w:b/>
      <w:caps/>
      <w:sz w:val="20"/>
      <w:szCs w:val="20"/>
      <w:lang w:val="ru-RU"/>
    </w:rPr>
  </w:style>
  <w:style w:type="paragraph" w:styleId="af2">
    <w:name w:val="Balloon Text"/>
    <w:basedOn w:val="a2"/>
    <w:link w:val="af3"/>
    <w:semiHidden/>
    <w:rsid w:val="00C32455"/>
    <w:rPr>
      <w:rFonts w:ascii="Tahoma" w:hAnsi="Tahoma" w:cs="Tahoma"/>
      <w:sz w:val="16"/>
      <w:szCs w:val="16"/>
    </w:rPr>
  </w:style>
  <w:style w:type="character" w:customStyle="1" w:styleId="af3">
    <w:name w:val="Текст выноски Знак"/>
    <w:basedOn w:val="a3"/>
    <w:link w:val="af2"/>
    <w:semiHidden/>
    <w:rsid w:val="00C32455"/>
    <w:rPr>
      <w:rFonts w:ascii="Tahoma" w:eastAsia="Times New Roman" w:hAnsi="Tahoma" w:cs="Tahoma"/>
      <w:sz w:val="16"/>
      <w:szCs w:val="16"/>
      <w:lang w:val="en-GB" w:eastAsia="ru-RU"/>
    </w:rPr>
  </w:style>
  <w:style w:type="paragraph" w:styleId="31">
    <w:name w:val="Body Text 3"/>
    <w:basedOn w:val="a2"/>
    <w:link w:val="32"/>
    <w:rsid w:val="00C32455"/>
    <w:pPr>
      <w:spacing w:after="120"/>
    </w:pPr>
    <w:rPr>
      <w:sz w:val="16"/>
      <w:szCs w:val="16"/>
      <w:lang w:eastAsia="x-none"/>
    </w:rPr>
  </w:style>
  <w:style w:type="character" w:customStyle="1" w:styleId="32">
    <w:name w:val="Основной текст 3 Знак"/>
    <w:basedOn w:val="a3"/>
    <w:link w:val="31"/>
    <w:rsid w:val="00C32455"/>
    <w:rPr>
      <w:rFonts w:ascii="Times New Roman" w:eastAsia="Times New Roman" w:hAnsi="Times New Roman" w:cs="Times New Roman"/>
      <w:sz w:val="16"/>
      <w:szCs w:val="16"/>
      <w:lang w:val="en-GB" w:eastAsia="x-none"/>
    </w:rPr>
  </w:style>
  <w:style w:type="paragraph" w:customStyle="1" w:styleId="ConsNormal">
    <w:name w:val="ConsNormal"/>
    <w:rsid w:val="00C32455"/>
    <w:pPr>
      <w:spacing w:after="0" w:line="240" w:lineRule="auto"/>
      <w:ind w:right="19772" w:firstLine="720"/>
    </w:pPr>
    <w:rPr>
      <w:rFonts w:ascii="Arial" w:eastAsia="Times New Roman" w:hAnsi="Arial" w:cs="Times New Roman"/>
      <w:snapToGrid w:val="0"/>
      <w:sz w:val="32"/>
      <w:szCs w:val="20"/>
    </w:rPr>
  </w:style>
  <w:style w:type="paragraph" w:customStyle="1" w:styleId="af4">
    <w:name w:val="Знак Знак Знак Знак Знак Знак Знак Знак Знак"/>
    <w:basedOn w:val="a2"/>
    <w:rsid w:val="00C32455"/>
    <w:pPr>
      <w:spacing w:after="160" w:line="240" w:lineRule="exact"/>
      <w:jc w:val="both"/>
    </w:pPr>
    <w:rPr>
      <w:rFonts w:ascii="Verdana" w:hAnsi="Verdana"/>
      <w:sz w:val="22"/>
      <w:szCs w:val="20"/>
      <w:lang w:val="en-US" w:eastAsia="en-US"/>
    </w:rPr>
  </w:style>
  <w:style w:type="paragraph" w:styleId="af5">
    <w:name w:val="List Paragraph"/>
    <w:basedOn w:val="a2"/>
    <w:uiPriority w:val="34"/>
    <w:qFormat/>
    <w:rsid w:val="00C32455"/>
    <w:pPr>
      <w:ind w:left="720"/>
      <w:contextualSpacing/>
    </w:pPr>
    <w:rPr>
      <w:lang w:val="ru-RU"/>
    </w:rPr>
  </w:style>
  <w:style w:type="character" w:styleId="af6">
    <w:name w:val="annotation reference"/>
    <w:rsid w:val="00C32455"/>
    <w:rPr>
      <w:sz w:val="16"/>
      <w:szCs w:val="16"/>
    </w:rPr>
  </w:style>
  <w:style w:type="paragraph" w:styleId="af7">
    <w:name w:val="annotation text"/>
    <w:basedOn w:val="a2"/>
    <w:link w:val="af8"/>
    <w:uiPriority w:val="99"/>
    <w:rsid w:val="00C32455"/>
    <w:rPr>
      <w:sz w:val="20"/>
      <w:szCs w:val="20"/>
      <w:lang w:eastAsia="x-none"/>
    </w:rPr>
  </w:style>
  <w:style w:type="character" w:customStyle="1" w:styleId="af8">
    <w:name w:val="Текст примечания Знак"/>
    <w:basedOn w:val="a3"/>
    <w:link w:val="af7"/>
    <w:uiPriority w:val="99"/>
    <w:rsid w:val="00C32455"/>
    <w:rPr>
      <w:rFonts w:ascii="Times New Roman" w:eastAsia="Times New Roman" w:hAnsi="Times New Roman" w:cs="Times New Roman"/>
      <w:sz w:val="20"/>
      <w:szCs w:val="20"/>
      <w:lang w:val="en-GB" w:eastAsia="x-none"/>
    </w:rPr>
  </w:style>
  <w:style w:type="paragraph" w:styleId="af9">
    <w:name w:val="annotation subject"/>
    <w:basedOn w:val="af7"/>
    <w:next w:val="af7"/>
    <w:link w:val="afa"/>
    <w:rsid w:val="00C32455"/>
    <w:rPr>
      <w:b/>
      <w:bCs/>
    </w:rPr>
  </w:style>
  <w:style w:type="character" w:customStyle="1" w:styleId="afa">
    <w:name w:val="Тема примечания Знак"/>
    <w:basedOn w:val="af8"/>
    <w:link w:val="af9"/>
    <w:rsid w:val="00C32455"/>
    <w:rPr>
      <w:rFonts w:ascii="Times New Roman" w:eastAsia="Times New Roman" w:hAnsi="Times New Roman" w:cs="Times New Roman"/>
      <w:b/>
      <w:bCs/>
      <w:sz w:val="20"/>
      <w:szCs w:val="20"/>
      <w:lang w:val="en-GB" w:eastAsia="x-none"/>
    </w:rPr>
  </w:style>
  <w:style w:type="paragraph" w:styleId="33">
    <w:name w:val="Body Text Indent 3"/>
    <w:basedOn w:val="a2"/>
    <w:link w:val="34"/>
    <w:rsid w:val="00C32455"/>
    <w:pPr>
      <w:spacing w:after="120" w:line="360" w:lineRule="auto"/>
      <w:ind w:left="283" w:firstLine="567"/>
      <w:jc w:val="both"/>
    </w:pPr>
    <w:rPr>
      <w:snapToGrid w:val="0"/>
      <w:sz w:val="16"/>
      <w:szCs w:val="16"/>
      <w:lang w:val="x-none" w:eastAsia="x-none"/>
    </w:rPr>
  </w:style>
  <w:style w:type="character" w:customStyle="1" w:styleId="34">
    <w:name w:val="Основной текст с отступом 3 Знак"/>
    <w:basedOn w:val="a3"/>
    <w:link w:val="33"/>
    <w:rsid w:val="00C32455"/>
    <w:rPr>
      <w:rFonts w:ascii="Times New Roman" w:eastAsia="Times New Roman" w:hAnsi="Times New Roman" w:cs="Times New Roman"/>
      <w:snapToGrid w:val="0"/>
      <w:sz w:val="16"/>
      <w:szCs w:val="16"/>
      <w:lang w:val="x-none" w:eastAsia="x-none"/>
    </w:rPr>
  </w:style>
  <w:style w:type="paragraph" w:styleId="afb">
    <w:name w:val="Revision"/>
    <w:hidden/>
    <w:uiPriority w:val="99"/>
    <w:semiHidden/>
    <w:rsid w:val="00C32455"/>
    <w:pPr>
      <w:spacing w:after="0" w:line="240" w:lineRule="auto"/>
    </w:pPr>
    <w:rPr>
      <w:rFonts w:ascii="Times New Roman" w:eastAsia="Times New Roman" w:hAnsi="Times New Roman" w:cs="Times New Roman"/>
      <w:sz w:val="24"/>
      <w:szCs w:val="24"/>
      <w:lang w:val="en-GB" w:eastAsia="ru-RU"/>
    </w:rPr>
  </w:style>
  <w:style w:type="paragraph" w:customStyle="1" w:styleId="ConsPlusNormal">
    <w:name w:val="ConsPlusNormal"/>
    <w:rsid w:val="00C324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2"/>
    <w:link w:val="afd"/>
    <w:qFormat/>
    <w:rsid w:val="00C32455"/>
    <w:pPr>
      <w:widowControl w:val="0"/>
      <w:autoSpaceDE w:val="0"/>
      <w:autoSpaceDN w:val="0"/>
      <w:jc w:val="center"/>
    </w:pPr>
    <w:rPr>
      <w:b/>
      <w:bCs/>
      <w:lang w:val="x-none" w:eastAsia="x-none"/>
    </w:rPr>
  </w:style>
  <w:style w:type="character" w:customStyle="1" w:styleId="afd">
    <w:name w:val="Название Знак"/>
    <w:basedOn w:val="a3"/>
    <w:link w:val="afc"/>
    <w:rsid w:val="00C32455"/>
    <w:rPr>
      <w:rFonts w:ascii="Times New Roman" w:eastAsia="Times New Roman" w:hAnsi="Times New Roman" w:cs="Times New Roman"/>
      <w:b/>
      <w:bCs/>
      <w:sz w:val="24"/>
      <w:szCs w:val="24"/>
      <w:lang w:val="x-none" w:eastAsia="x-none"/>
    </w:rPr>
  </w:style>
  <w:style w:type="paragraph" w:styleId="afe">
    <w:name w:val="header"/>
    <w:basedOn w:val="a2"/>
    <w:link w:val="aff"/>
    <w:uiPriority w:val="99"/>
    <w:rsid w:val="00C32455"/>
    <w:pPr>
      <w:tabs>
        <w:tab w:val="center" w:pos="4677"/>
        <w:tab w:val="right" w:pos="9355"/>
      </w:tabs>
    </w:pPr>
    <w:rPr>
      <w:lang w:eastAsia="x-none"/>
    </w:rPr>
  </w:style>
  <w:style w:type="character" w:customStyle="1" w:styleId="aff">
    <w:name w:val="Верхний колонтитул Знак"/>
    <w:basedOn w:val="a3"/>
    <w:link w:val="afe"/>
    <w:uiPriority w:val="99"/>
    <w:rsid w:val="00C32455"/>
    <w:rPr>
      <w:rFonts w:ascii="Times New Roman" w:eastAsia="Times New Roman" w:hAnsi="Times New Roman" w:cs="Times New Roman"/>
      <w:sz w:val="24"/>
      <w:szCs w:val="24"/>
      <w:lang w:val="en-GB" w:eastAsia="x-none"/>
    </w:rPr>
  </w:style>
  <w:style w:type="paragraph" w:styleId="aff0">
    <w:name w:val="footer"/>
    <w:basedOn w:val="a2"/>
    <w:link w:val="aff1"/>
    <w:uiPriority w:val="99"/>
    <w:rsid w:val="00C32455"/>
    <w:pPr>
      <w:tabs>
        <w:tab w:val="center" w:pos="4677"/>
        <w:tab w:val="right" w:pos="9355"/>
      </w:tabs>
    </w:pPr>
    <w:rPr>
      <w:lang w:eastAsia="x-none"/>
    </w:rPr>
  </w:style>
  <w:style w:type="character" w:customStyle="1" w:styleId="aff1">
    <w:name w:val="Нижний колонтитул Знак"/>
    <w:basedOn w:val="a3"/>
    <w:link w:val="aff0"/>
    <w:uiPriority w:val="99"/>
    <w:rsid w:val="00C32455"/>
    <w:rPr>
      <w:rFonts w:ascii="Times New Roman" w:eastAsia="Times New Roman" w:hAnsi="Times New Roman" w:cs="Times New Roman"/>
      <w:sz w:val="24"/>
      <w:szCs w:val="24"/>
      <w:lang w:val="en-GB" w:eastAsia="x-none"/>
    </w:rPr>
  </w:style>
  <w:style w:type="paragraph" w:styleId="21">
    <w:name w:val="Body Text 2"/>
    <w:basedOn w:val="a2"/>
    <w:link w:val="22"/>
    <w:rsid w:val="00C32455"/>
    <w:pPr>
      <w:spacing w:after="120" w:line="480" w:lineRule="auto"/>
    </w:pPr>
    <w:rPr>
      <w:lang w:val="x-none" w:eastAsia="x-none"/>
    </w:rPr>
  </w:style>
  <w:style w:type="character" w:customStyle="1" w:styleId="22">
    <w:name w:val="Основной текст 2 Знак"/>
    <w:basedOn w:val="a3"/>
    <w:link w:val="21"/>
    <w:rsid w:val="00C32455"/>
    <w:rPr>
      <w:rFonts w:ascii="Times New Roman" w:eastAsia="Times New Roman" w:hAnsi="Times New Roman" w:cs="Times New Roman"/>
      <w:sz w:val="24"/>
      <w:szCs w:val="24"/>
      <w:lang w:val="x-none" w:eastAsia="x-none"/>
    </w:rPr>
  </w:style>
  <w:style w:type="paragraph" w:styleId="aff2">
    <w:name w:val="Body Text Indent"/>
    <w:basedOn w:val="a2"/>
    <w:link w:val="aff3"/>
    <w:rsid w:val="00C32455"/>
    <w:pPr>
      <w:spacing w:after="120"/>
      <w:ind w:left="283"/>
    </w:pPr>
    <w:rPr>
      <w:lang w:val="x-none" w:eastAsia="x-none"/>
    </w:rPr>
  </w:style>
  <w:style w:type="character" w:customStyle="1" w:styleId="aff3">
    <w:name w:val="Основной текст с отступом Знак"/>
    <w:basedOn w:val="a3"/>
    <w:link w:val="aff2"/>
    <w:rsid w:val="00C32455"/>
    <w:rPr>
      <w:rFonts w:ascii="Times New Roman" w:eastAsia="Times New Roman" w:hAnsi="Times New Roman" w:cs="Times New Roman"/>
      <w:sz w:val="24"/>
      <w:szCs w:val="24"/>
      <w:lang w:val="x-none" w:eastAsia="x-none"/>
    </w:rPr>
  </w:style>
  <w:style w:type="character" w:styleId="aff4">
    <w:name w:val="Strong"/>
    <w:qFormat/>
    <w:rsid w:val="00C32455"/>
    <w:rPr>
      <w:b/>
      <w:bCs/>
    </w:rPr>
  </w:style>
  <w:style w:type="paragraph" w:customStyle="1" w:styleId="333">
    <w:name w:val="Пункт 3.3.3"/>
    <w:basedOn w:val="a2"/>
    <w:rsid w:val="00C32455"/>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lang w:val="ru-RU"/>
    </w:rPr>
  </w:style>
  <w:style w:type="paragraph" w:customStyle="1" w:styleId="aff5">
    <w:name w:val="Заглавие"/>
    <w:basedOn w:val="a2"/>
    <w:rsid w:val="00C32455"/>
    <w:pPr>
      <w:widowControl w:val="0"/>
      <w:overflowPunct w:val="0"/>
      <w:autoSpaceDE w:val="0"/>
      <w:autoSpaceDN w:val="0"/>
      <w:adjustRightInd w:val="0"/>
      <w:spacing w:after="120"/>
      <w:jc w:val="center"/>
      <w:textAlignment w:val="baseline"/>
    </w:pPr>
    <w:rPr>
      <w:b/>
      <w:bCs/>
      <w:sz w:val="32"/>
      <w:szCs w:val="20"/>
      <w:lang w:val="ru-RU"/>
    </w:rPr>
  </w:style>
  <w:style w:type="paragraph" w:styleId="aff6">
    <w:name w:val="caption"/>
    <w:basedOn w:val="a2"/>
    <w:next w:val="a2"/>
    <w:qFormat/>
    <w:rsid w:val="00C32455"/>
    <w:pPr>
      <w:widowControl w:val="0"/>
      <w:overflowPunct w:val="0"/>
      <w:autoSpaceDE w:val="0"/>
      <w:autoSpaceDN w:val="0"/>
      <w:adjustRightInd w:val="0"/>
      <w:spacing w:before="120" w:after="120"/>
      <w:jc w:val="both"/>
      <w:textAlignment w:val="baseline"/>
    </w:pPr>
    <w:rPr>
      <w:b/>
      <w:bCs/>
      <w:lang w:val="ru-RU"/>
    </w:rPr>
  </w:style>
  <w:style w:type="character" w:styleId="aff7">
    <w:name w:val="Hyperlink"/>
    <w:unhideWhenUsed/>
    <w:rsid w:val="00C32455"/>
    <w:rPr>
      <w:color w:val="0000FF"/>
      <w:u w:val="single"/>
    </w:rPr>
  </w:style>
  <w:style w:type="character" w:styleId="aff8">
    <w:name w:val="FollowedHyperlink"/>
    <w:rsid w:val="00C324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2455"/>
    <w:pPr>
      <w:spacing w:after="0" w:line="240" w:lineRule="auto"/>
    </w:pPr>
    <w:rPr>
      <w:rFonts w:ascii="Times New Roman" w:eastAsia="Times New Roman" w:hAnsi="Times New Roman" w:cs="Times New Roman"/>
      <w:sz w:val="24"/>
      <w:szCs w:val="24"/>
      <w:lang w:val="en-GB" w:eastAsia="ru-RU"/>
    </w:rPr>
  </w:style>
  <w:style w:type="paragraph" w:styleId="1">
    <w:name w:val="heading 1"/>
    <w:basedOn w:val="a2"/>
    <w:next w:val="a2"/>
    <w:link w:val="10"/>
    <w:qFormat/>
    <w:rsid w:val="00C32455"/>
    <w:pPr>
      <w:keepNext/>
      <w:keepLines/>
      <w:pageBreakBefore/>
      <w:numPr>
        <w:numId w:val="1"/>
      </w:numPr>
      <w:suppressAutoHyphens/>
      <w:spacing w:before="480" w:after="240"/>
      <w:outlineLvl w:val="0"/>
    </w:pPr>
    <w:rPr>
      <w:rFonts w:ascii="Arial" w:hAnsi="Arial" w:cs="Arial"/>
      <w:b/>
      <w:bCs/>
      <w:caps/>
      <w:kern w:val="28"/>
      <w:sz w:val="36"/>
      <w:szCs w:val="36"/>
      <w:lang w:val="ru-RU"/>
    </w:rPr>
  </w:style>
  <w:style w:type="paragraph" w:styleId="2">
    <w:name w:val="heading 2"/>
    <w:basedOn w:val="a2"/>
    <w:next w:val="a2"/>
    <w:link w:val="20"/>
    <w:qFormat/>
    <w:rsid w:val="00C32455"/>
    <w:pPr>
      <w:keepNext/>
      <w:numPr>
        <w:ilvl w:val="1"/>
        <w:numId w:val="1"/>
      </w:numPr>
      <w:suppressAutoHyphens/>
      <w:spacing w:before="360" w:after="120"/>
      <w:outlineLvl w:val="1"/>
    </w:pPr>
    <w:rPr>
      <w:b/>
      <w:bCs/>
      <w:smallCaps/>
      <w:sz w:val="32"/>
      <w:szCs w:val="28"/>
      <w:lang w:val="ru-RU"/>
    </w:rPr>
  </w:style>
  <w:style w:type="paragraph" w:styleId="3">
    <w:name w:val="heading 3"/>
    <w:basedOn w:val="a2"/>
    <w:next w:val="a2"/>
    <w:link w:val="30"/>
    <w:qFormat/>
    <w:rsid w:val="00C32455"/>
    <w:pPr>
      <w:keepNext/>
      <w:keepLines/>
      <w:spacing w:before="200"/>
      <w:outlineLvl w:val="2"/>
    </w:pPr>
    <w:rPr>
      <w:rFonts w:ascii="Cambria" w:hAnsi="Cambria"/>
      <w:b/>
      <w:bCs/>
      <w:color w:val="4F81BD"/>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32455"/>
    <w:rPr>
      <w:rFonts w:ascii="Arial" w:eastAsia="Times New Roman" w:hAnsi="Arial" w:cs="Arial"/>
      <w:b/>
      <w:bCs/>
      <w:caps/>
      <w:kern w:val="28"/>
      <w:sz w:val="36"/>
      <w:szCs w:val="36"/>
      <w:lang w:eastAsia="ru-RU"/>
    </w:rPr>
  </w:style>
  <w:style w:type="character" w:customStyle="1" w:styleId="20">
    <w:name w:val="Заголовок 2 Знак"/>
    <w:basedOn w:val="a3"/>
    <w:link w:val="2"/>
    <w:rsid w:val="00C32455"/>
    <w:rPr>
      <w:rFonts w:ascii="Times New Roman" w:eastAsia="Times New Roman" w:hAnsi="Times New Roman" w:cs="Times New Roman"/>
      <w:b/>
      <w:bCs/>
      <w:smallCaps/>
      <w:sz w:val="32"/>
      <w:szCs w:val="28"/>
      <w:lang w:eastAsia="ru-RU"/>
    </w:rPr>
  </w:style>
  <w:style w:type="character" w:customStyle="1" w:styleId="30">
    <w:name w:val="Заголовок 3 Знак"/>
    <w:basedOn w:val="a3"/>
    <w:link w:val="3"/>
    <w:rsid w:val="00C32455"/>
    <w:rPr>
      <w:rFonts w:ascii="Cambria" w:eastAsia="Times New Roman" w:hAnsi="Cambria" w:cs="Times New Roman"/>
      <w:b/>
      <w:bCs/>
      <w:color w:val="4F81BD"/>
      <w:sz w:val="24"/>
      <w:szCs w:val="24"/>
      <w:lang w:val="en-GB" w:eastAsia="x-none"/>
    </w:rPr>
  </w:style>
  <w:style w:type="paragraph" w:customStyle="1" w:styleId="11">
    <w:name w:val="Знак Знак Знак Знак Знак Знак Знак Знак Знак1"/>
    <w:basedOn w:val="a2"/>
    <w:rsid w:val="00C32455"/>
    <w:pPr>
      <w:spacing w:after="160" w:line="240" w:lineRule="exact"/>
      <w:jc w:val="both"/>
    </w:pPr>
    <w:rPr>
      <w:rFonts w:ascii="Verdana" w:hAnsi="Verdana"/>
      <w:sz w:val="22"/>
      <w:szCs w:val="20"/>
      <w:lang w:val="en-US" w:eastAsia="en-US"/>
    </w:rPr>
  </w:style>
  <w:style w:type="paragraph" w:customStyle="1" w:styleId="12">
    <w:name w:val="Обычный1"/>
    <w:rsid w:val="00C32455"/>
    <w:pPr>
      <w:spacing w:after="0" w:line="240" w:lineRule="auto"/>
    </w:pPr>
    <w:rPr>
      <w:rFonts w:ascii="Times New Roman" w:eastAsia="Times New Roman" w:hAnsi="Times New Roman" w:cs="Times New Roman"/>
      <w:snapToGrid w:val="0"/>
      <w:sz w:val="20"/>
      <w:szCs w:val="20"/>
      <w:lang w:eastAsia="ru-RU"/>
    </w:rPr>
  </w:style>
  <w:style w:type="paragraph" w:styleId="a6">
    <w:name w:val="Plain Text"/>
    <w:basedOn w:val="a2"/>
    <w:link w:val="a7"/>
    <w:unhideWhenUsed/>
    <w:rsid w:val="00C32455"/>
    <w:rPr>
      <w:rFonts w:ascii="Consolas" w:eastAsia="Calibri" w:hAnsi="Consolas"/>
      <w:sz w:val="21"/>
      <w:szCs w:val="21"/>
      <w:lang w:eastAsia="en-US"/>
    </w:rPr>
  </w:style>
  <w:style w:type="character" w:customStyle="1" w:styleId="a7">
    <w:name w:val="Текст Знак"/>
    <w:basedOn w:val="a3"/>
    <w:link w:val="a6"/>
    <w:rsid w:val="00C32455"/>
    <w:rPr>
      <w:rFonts w:ascii="Consolas" w:eastAsia="Calibri" w:hAnsi="Consolas" w:cs="Times New Roman"/>
      <w:sz w:val="21"/>
      <w:szCs w:val="21"/>
      <w:lang w:val="en-GB"/>
    </w:rPr>
  </w:style>
  <w:style w:type="table" w:styleId="a8">
    <w:name w:val="Table Grid"/>
    <w:basedOn w:val="a4"/>
    <w:rsid w:val="00C324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одпункт договора"/>
    <w:basedOn w:val="a2"/>
    <w:rsid w:val="00C32455"/>
    <w:pPr>
      <w:tabs>
        <w:tab w:val="num" w:pos="360"/>
      </w:tabs>
      <w:jc w:val="both"/>
    </w:pPr>
    <w:rPr>
      <w:rFonts w:ascii="Arial" w:hAnsi="Arial"/>
      <w:sz w:val="20"/>
      <w:szCs w:val="20"/>
      <w:lang w:val="ru-RU"/>
    </w:rPr>
  </w:style>
  <w:style w:type="paragraph" w:customStyle="1" w:styleId="a">
    <w:name w:val="Пункт"/>
    <w:basedOn w:val="a2"/>
    <w:rsid w:val="00C32455"/>
    <w:pPr>
      <w:numPr>
        <w:ilvl w:val="2"/>
        <w:numId w:val="1"/>
      </w:numPr>
      <w:jc w:val="both"/>
    </w:pPr>
    <w:rPr>
      <w:sz w:val="28"/>
      <w:lang w:val="ru-RU"/>
    </w:rPr>
  </w:style>
  <w:style w:type="paragraph" w:customStyle="1" w:styleId="a0">
    <w:name w:val="Подпункт"/>
    <w:basedOn w:val="a"/>
    <w:rsid w:val="00C32455"/>
    <w:pPr>
      <w:numPr>
        <w:ilvl w:val="3"/>
      </w:numPr>
    </w:pPr>
  </w:style>
  <w:style w:type="paragraph" w:customStyle="1" w:styleId="a1">
    <w:name w:val="Подподпункт"/>
    <w:basedOn w:val="a0"/>
    <w:rsid w:val="00C32455"/>
    <w:pPr>
      <w:numPr>
        <w:ilvl w:val="4"/>
      </w:numPr>
    </w:pPr>
  </w:style>
  <w:style w:type="paragraph" w:customStyle="1" w:styleId="aa">
    <w:name w:val="Пункт договора"/>
    <w:basedOn w:val="a2"/>
    <w:rsid w:val="00C32455"/>
    <w:pPr>
      <w:widowControl w:val="0"/>
      <w:jc w:val="both"/>
    </w:pPr>
    <w:rPr>
      <w:rFonts w:ascii="Arial" w:hAnsi="Arial"/>
      <w:sz w:val="20"/>
      <w:szCs w:val="20"/>
      <w:lang w:val="ru-RU"/>
    </w:rPr>
  </w:style>
  <w:style w:type="paragraph" w:styleId="ab">
    <w:name w:val="Body Text"/>
    <w:basedOn w:val="a2"/>
    <w:link w:val="ac"/>
    <w:rsid w:val="00C32455"/>
    <w:pPr>
      <w:spacing w:after="120" w:line="360" w:lineRule="auto"/>
      <w:ind w:firstLine="567"/>
      <w:jc w:val="both"/>
    </w:pPr>
    <w:rPr>
      <w:snapToGrid w:val="0"/>
      <w:sz w:val="28"/>
      <w:szCs w:val="28"/>
      <w:lang w:val="x-none" w:eastAsia="x-none"/>
    </w:rPr>
  </w:style>
  <w:style w:type="character" w:customStyle="1" w:styleId="ac">
    <w:name w:val="Основной текст Знак"/>
    <w:basedOn w:val="a3"/>
    <w:link w:val="ab"/>
    <w:rsid w:val="00C32455"/>
    <w:rPr>
      <w:rFonts w:ascii="Times New Roman" w:eastAsia="Times New Roman" w:hAnsi="Times New Roman" w:cs="Times New Roman"/>
      <w:snapToGrid w:val="0"/>
      <w:sz w:val="28"/>
      <w:szCs w:val="28"/>
      <w:lang w:val="x-none" w:eastAsia="x-none"/>
    </w:rPr>
  </w:style>
  <w:style w:type="paragraph" w:customStyle="1" w:styleId="ad">
    <w:name w:val="Знак"/>
    <w:basedOn w:val="a2"/>
    <w:rsid w:val="00C32455"/>
    <w:pPr>
      <w:spacing w:after="160" w:line="240" w:lineRule="exact"/>
    </w:pPr>
    <w:rPr>
      <w:rFonts w:ascii="Verdana" w:hAnsi="Verdana" w:cs="Verdana"/>
      <w:sz w:val="20"/>
      <w:szCs w:val="20"/>
      <w:lang w:val="en-US" w:eastAsia="en-US"/>
    </w:rPr>
  </w:style>
  <w:style w:type="paragraph" w:styleId="ae">
    <w:name w:val="footnote text"/>
    <w:basedOn w:val="a2"/>
    <w:link w:val="af"/>
    <w:rsid w:val="00C32455"/>
    <w:rPr>
      <w:sz w:val="20"/>
      <w:szCs w:val="20"/>
      <w:lang w:eastAsia="x-none"/>
    </w:rPr>
  </w:style>
  <w:style w:type="character" w:customStyle="1" w:styleId="af">
    <w:name w:val="Текст сноски Знак"/>
    <w:basedOn w:val="a3"/>
    <w:link w:val="ae"/>
    <w:rsid w:val="00C32455"/>
    <w:rPr>
      <w:rFonts w:ascii="Times New Roman" w:eastAsia="Times New Roman" w:hAnsi="Times New Roman" w:cs="Times New Roman"/>
      <w:sz w:val="20"/>
      <w:szCs w:val="20"/>
      <w:lang w:val="en-GB" w:eastAsia="x-none"/>
    </w:rPr>
  </w:style>
  <w:style w:type="character" w:styleId="af0">
    <w:name w:val="footnote reference"/>
    <w:rsid w:val="00C32455"/>
    <w:rPr>
      <w:vertAlign w:val="superscript"/>
    </w:rPr>
  </w:style>
  <w:style w:type="paragraph" w:customStyle="1" w:styleId="af1">
    <w:name w:val="Раздел договора"/>
    <w:basedOn w:val="a2"/>
    <w:next w:val="aa"/>
    <w:rsid w:val="00C32455"/>
    <w:pPr>
      <w:keepNext/>
      <w:keepLines/>
      <w:widowControl w:val="0"/>
      <w:spacing w:before="240" w:after="200"/>
    </w:pPr>
    <w:rPr>
      <w:rFonts w:ascii="Arial" w:hAnsi="Arial"/>
      <w:b/>
      <w:caps/>
      <w:sz w:val="20"/>
      <w:szCs w:val="20"/>
      <w:lang w:val="ru-RU"/>
    </w:rPr>
  </w:style>
  <w:style w:type="paragraph" w:styleId="af2">
    <w:name w:val="Balloon Text"/>
    <w:basedOn w:val="a2"/>
    <w:link w:val="af3"/>
    <w:semiHidden/>
    <w:rsid w:val="00C32455"/>
    <w:rPr>
      <w:rFonts w:ascii="Tahoma" w:hAnsi="Tahoma" w:cs="Tahoma"/>
      <w:sz w:val="16"/>
      <w:szCs w:val="16"/>
    </w:rPr>
  </w:style>
  <w:style w:type="character" w:customStyle="1" w:styleId="af3">
    <w:name w:val="Текст выноски Знак"/>
    <w:basedOn w:val="a3"/>
    <w:link w:val="af2"/>
    <w:semiHidden/>
    <w:rsid w:val="00C32455"/>
    <w:rPr>
      <w:rFonts w:ascii="Tahoma" w:eastAsia="Times New Roman" w:hAnsi="Tahoma" w:cs="Tahoma"/>
      <w:sz w:val="16"/>
      <w:szCs w:val="16"/>
      <w:lang w:val="en-GB" w:eastAsia="ru-RU"/>
    </w:rPr>
  </w:style>
  <w:style w:type="paragraph" w:styleId="31">
    <w:name w:val="Body Text 3"/>
    <w:basedOn w:val="a2"/>
    <w:link w:val="32"/>
    <w:rsid w:val="00C32455"/>
    <w:pPr>
      <w:spacing w:after="120"/>
    </w:pPr>
    <w:rPr>
      <w:sz w:val="16"/>
      <w:szCs w:val="16"/>
      <w:lang w:eastAsia="x-none"/>
    </w:rPr>
  </w:style>
  <w:style w:type="character" w:customStyle="1" w:styleId="32">
    <w:name w:val="Основной текст 3 Знак"/>
    <w:basedOn w:val="a3"/>
    <w:link w:val="31"/>
    <w:rsid w:val="00C32455"/>
    <w:rPr>
      <w:rFonts w:ascii="Times New Roman" w:eastAsia="Times New Roman" w:hAnsi="Times New Roman" w:cs="Times New Roman"/>
      <w:sz w:val="16"/>
      <w:szCs w:val="16"/>
      <w:lang w:val="en-GB" w:eastAsia="x-none"/>
    </w:rPr>
  </w:style>
  <w:style w:type="paragraph" w:customStyle="1" w:styleId="ConsNormal">
    <w:name w:val="ConsNormal"/>
    <w:rsid w:val="00C32455"/>
    <w:pPr>
      <w:spacing w:after="0" w:line="240" w:lineRule="auto"/>
      <w:ind w:right="19772" w:firstLine="720"/>
    </w:pPr>
    <w:rPr>
      <w:rFonts w:ascii="Arial" w:eastAsia="Times New Roman" w:hAnsi="Arial" w:cs="Times New Roman"/>
      <w:snapToGrid w:val="0"/>
      <w:sz w:val="32"/>
      <w:szCs w:val="20"/>
    </w:rPr>
  </w:style>
  <w:style w:type="paragraph" w:customStyle="1" w:styleId="af4">
    <w:name w:val="Знак Знак Знак Знак Знак Знак Знак Знак Знак"/>
    <w:basedOn w:val="a2"/>
    <w:rsid w:val="00C32455"/>
    <w:pPr>
      <w:spacing w:after="160" w:line="240" w:lineRule="exact"/>
      <w:jc w:val="both"/>
    </w:pPr>
    <w:rPr>
      <w:rFonts w:ascii="Verdana" w:hAnsi="Verdana"/>
      <w:sz w:val="22"/>
      <w:szCs w:val="20"/>
      <w:lang w:val="en-US" w:eastAsia="en-US"/>
    </w:rPr>
  </w:style>
  <w:style w:type="paragraph" w:styleId="af5">
    <w:name w:val="List Paragraph"/>
    <w:basedOn w:val="a2"/>
    <w:uiPriority w:val="34"/>
    <w:qFormat/>
    <w:rsid w:val="00C32455"/>
    <w:pPr>
      <w:ind w:left="720"/>
      <w:contextualSpacing/>
    </w:pPr>
    <w:rPr>
      <w:lang w:val="ru-RU"/>
    </w:rPr>
  </w:style>
  <w:style w:type="character" w:styleId="af6">
    <w:name w:val="annotation reference"/>
    <w:rsid w:val="00C32455"/>
    <w:rPr>
      <w:sz w:val="16"/>
      <w:szCs w:val="16"/>
    </w:rPr>
  </w:style>
  <w:style w:type="paragraph" w:styleId="af7">
    <w:name w:val="annotation text"/>
    <w:basedOn w:val="a2"/>
    <w:link w:val="af8"/>
    <w:uiPriority w:val="99"/>
    <w:rsid w:val="00C32455"/>
    <w:rPr>
      <w:sz w:val="20"/>
      <w:szCs w:val="20"/>
      <w:lang w:eastAsia="x-none"/>
    </w:rPr>
  </w:style>
  <w:style w:type="character" w:customStyle="1" w:styleId="af8">
    <w:name w:val="Текст примечания Знак"/>
    <w:basedOn w:val="a3"/>
    <w:link w:val="af7"/>
    <w:uiPriority w:val="99"/>
    <w:rsid w:val="00C32455"/>
    <w:rPr>
      <w:rFonts w:ascii="Times New Roman" w:eastAsia="Times New Roman" w:hAnsi="Times New Roman" w:cs="Times New Roman"/>
      <w:sz w:val="20"/>
      <w:szCs w:val="20"/>
      <w:lang w:val="en-GB" w:eastAsia="x-none"/>
    </w:rPr>
  </w:style>
  <w:style w:type="paragraph" w:styleId="af9">
    <w:name w:val="annotation subject"/>
    <w:basedOn w:val="af7"/>
    <w:next w:val="af7"/>
    <w:link w:val="afa"/>
    <w:rsid w:val="00C32455"/>
    <w:rPr>
      <w:b/>
      <w:bCs/>
    </w:rPr>
  </w:style>
  <w:style w:type="character" w:customStyle="1" w:styleId="afa">
    <w:name w:val="Тема примечания Знак"/>
    <w:basedOn w:val="af8"/>
    <w:link w:val="af9"/>
    <w:rsid w:val="00C32455"/>
    <w:rPr>
      <w:rFonts w:ascii="Times New Roman" w:eastAsia="Times New Roman" w:hAnsi="Times New Roman" w:cs="Times New Roman"/>
      <w:b/>
      <w:bCs/>
      <w:sz w:val="20"/>
      <w:szCs w:val="20"/>
      <w:lang w:val="en-GB" w:eastAsia="x-none"/>
    </w:rPr>
  </w:style>
  <w:style w:type="paragraph" w:styleId="33">
    <w:name w:val="Body Text Indent 3"/>
    <w:basedOn w:val="a2"/>
    <w:link w:val="34"/>
    <w:rsid w:val="00C32455"/>
    <w:pPr>
      <w:spacing w:after="120" w:line="360" w:lineRule="auto"/>
      <w:ind w:left="283" w:firstLine="567"/>
      <w:jc w:val="both"/>
    </w:pPr>
    <w:rPr>
      <w:snapToGrid w:val="0"/>
      <w:sz w:val="16"/>
      <w:szCs w:val="16"/>
      <w:lang w:val="x-none" w:eastAsia="x-none"/>
    </w:rPr>
  </w:style>
  <w:style w:type="character" w:customStyle="1" w:styleId="34">
    <w:name w:val="Основной текст с отступом 3 Знак"/>
    <w:basedOn w:val="a3"/>
    <w:link w:val="33"/>
    <w:rsid w:val="00C32455"/>
    <w:rPr>
      <w:rFonts w:ascii="Times New Roman" w:eastAsia="Times New Roman" w:hAnsi="Times New Roman" w:cs="Times New Roman"/>
      <w:snapToGrid w:val="0"/>
      <w:sz w:val="16"/>
      <w:szCs w:val="16"/>
      <w:lang w:val="x-none" w:eastAsia="x-none"/>
    </w:rPr>
  </w:style>
  <w:style w:type="paragraph" w:styleId="afb">
    <w:name w:val="Revision"/>
    <w:hidden/>
    <w:uiPriority w:val="99"/>
    <w:semiHidden/>
    <w:rsid w:val="00C32455"/>
    <w:pPr>
      <w:spacing w:after="0" w:line="240" w:lineRule="auto"/>
    </w:pPr>
    <w:rPr>
      <w:rFonts w:ascii="Times New Roman" w:eastAsia="Times New Roman" w:hAnsi="Times New Roman" w:cs="Times New Roman"/>
      <w:sz w:val="24"/>
      <w:szCs w:val="24"/>
      <w:lang w:val="en-GB" w:eastAsia="ru-RU"/>
    </w:rPr>
  </w:style>
  <w:style w:type="paragraph" w:customStyle="1" w:styleId="ConsPlusNormal">
    <w:name w:val="ConsPlusNormal"/>
    <w:rsid w:val="00C324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2"/>
    <w:link w:val="afd"/>
    <w:qFormat/>
    <w:rsid w:val="00C32455"/>
    <w:pPr>
      <w:widowControl w:val="0"/>
      <w:autoSpaceDE w:val="0"/>
      <w:autoSpaceDN w:val="0"/>
      <w:jc w:val="center"/>
    </w:pPr>
    <w:rPr>
      <w:b/>
      <w:bCs/>
      <w:lang w:val="x-none" w:eastAsia="x-none"/>
    </w:rPr>
  </w:style>
  <w:style w:type="character" w:customStyle="1" w:styleId="afd">
    <w:name w:val="Название Знак"/>
    <w:basedOn w:val="a3"/>
    <w:link w:val="afc"/>
    <w:rsid w:val="00C32455"/>
    <w:rPr>
      <w:rFonts w:ascii="Times New Roman" w:eastAsia="Times New Roman" w:hAnsi="Times New Roman" w:cs="Times New Roman"/>
      <w:b/>
      <w:bCs/>
      <w:sz w:val="24"/>
      <w:szCs w:val="24"/>
      <w:lang w:val="x-none" w:eastAsia="x-none"/>
    </w:rPr>
  </w:style>
  <w:style w:type="paragraph" w:styleId="afe">
    <w:name w:val="header"/>
    <w:basedOn w:val="a2"/>
    <w:link w:val="aff"/>
    <w:uiPriority w:val="99"/>
    <w:rsid w:val="00C32455"/>
    <w:pPr>
      <w:tabs>
        <w:tab w:val="center" w:pos="4677"/>
        <w:tab w:val="right" w:pos="9355"/>
      </w:tabs>
    </w:pPr>
    <w:rPr>
      <w:lang w:eastAsia="x-none"/>
    </w:rPr>
  </w:style>
  <w:style w:type="character" w:customStyle="1" w:styleId="aff">
    <w:name w:val="Верхний колонтитул Знак"/>
    <w:basedOn w:val="a3"/>
    <w:link w:val="afe"/>
    <w:uiPriority w:val="99"/>
    <w:rsid w:val="00C32455"/>
    <w:rPr>
      <w:rFonts w:ascii="Times New Roman" w:eastAsia="Times New Roman" w:hAnsi="Times New Roman" w:cs="Times New Roman"/>
      <w:sz w:val="24"/>
      <w:szCs w:val="24"/>
      <w:lang w:val="en-GB" w:eastAsia="x-none"/>
    </w:rPr>
  </w:style>
  <w:style w:type="paragraph" w:styleId="aff0">
    <w:name w:val="footer"/>
    <w:basedOn w:val="a2"/>
    <w:link w:val="aff1"/>
    <w:uiPriority w:val="99"/>
    <w:rsid w:val="00C32455"/>
    <w:pPr>
      <w:tabs>
        <w:tab w:val="center" w:pos="4677"/>
        <w:tab w:val="right" w:pos="9355"/>
      </w:tabs>
    </w:pPr>
    <w:rPr>
      <w:lang w:eastAsia="x-none"/>
    </w:rPr>
  </w:style>
  <w:style w:type="character" w:customStyle="1" w:styleId="aff1">
    <w:name w:val="Нижний колонтитул Знак"/>
    <w:basedOn w:val="a3"/>
    <w:link w:val="aff0"/>
    <w:uiPriority w:val="99"/>
    <w:rsid w:val="00C32455"/>
    <w:rPr>
      <w:rFonts w:ascii="Times New Roman" w:eastAsia="Times New Roman" w:hAnsi="Times New Roman" w:cs="Times New Roman"/>
      <w:sz w:val="24"/>
      <w:szCs w:val="24"/>
      <w:lang w:val="en-GB" w:eastAsia="x-none"/>
    </w:rPr>
  </w:style>
  <w:style w:type="paragraph" w:styleId="21">
    <w:name w:val="Body Text 2"/>
    <w:basedOn w:val="a2"/>
    <w:link w:val="22"/>
    <w:rsid w:val="00C32455"/>
    <w:pPr>
      <w:spacing w:after="120" w:line="480" w:lineRule="auto"/>
    </w:pPr>
    <w:rPr>
      <w:lang w:val="x-none" w:eastAsia="x-none"/>
    </w:rPr>
  </w:style>
  <w:style w:type="character" w:customStyle="1" w:styleId="22">
    <w:name w:val="Основной текст 2 Знак"/>
    <w:basedOn w:val="a3"/>
    <w:link w:val="21"/>
    <w:rsid w:val="00C32455"/>
    <w:rPr>
      <w:rFonts w:ascii="Times New Roman" w:eastAsia="Times New Roman" w:hAnsi="Times New Roman" w:cs="Times New Roman"/>
      <w:sz w:val="24"/>
      <w:szCs w:val="24"/>
      <w:lang w:val="x-none" w:eastAsia="x-none"/>
    </w:rPr>
  </w:style>
  <w:style w:type="paragraph" w:styleId="aff2">
    <w:name w:val="Body Text Indent"/>
    <w:basedOn w:val="a2"/>
    <w:link w:val="aff3"/>
    <w:rsid w:val="00C32455"/>
    <w:pPr>
      <w:spacing w:after="120"/>
      <w:ind w:left="283"/>
    </w:pPr>
    <w:rPr>
      <w:lang w:val="x-none" w:eastAsia="x-none"/>
    </w:rPr>
  </w:style>
  <w:style w:type="character" w:customStyle="1" w:styleId="aff3">
    <w:name w:val="Основной текст с отступом Знак"/>
    <w:basedOn w:val="a3"/>
    <w:link w:val="aff2"/>
    <w:rsid w:val="00C32455"/>
    <w:rPr>
      <w:rFonts w:ascii="Times New Roman" w:eastAsia="Times New Roman" w:hAnsi="Times New Roman" w:cs="Times New Roman"/>
      <w:sz w:val="24"/>
      <w:szCs w:val="24"/>
      <w:lang w:val="x-none" w:eastAsia="x-none"/>
    </w:rPr>
  </w:style>
  <w:style w:type="character" w:styleId="aff4">
    <w:name w:val="Strong"/>
    <w:qFormat/>
    <w:rsid w:val="00C32455"/>
    <w:rPr>
      <w:b/>
      <w:bCs/>
    </w:rPr>
  </w:style>
  <w:style w:type="paragraph" w:customStyle="1" w:styleId="333">
    <w:name w:val="Пункт 3.3.3"/>
    <w:basedOn w:val="a2"/>
    <w:rsid w:val="00C32455"/>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lang w:val="ru-RU"/>
    </w:rPr>
  </w:style>
  <w:style w:type="paragraph" w:customStyle="1" w:styleId="aff5">
    <w:name w:val="Заглавие"/>
    <w:basedOn w:val="a2"/>
    <w:rsid w:val="00C32455"/>
    <w:pPr>
      <w:widowControl w:val="0"/>
      <w:overflowPunct w:val="0"/>
      <w:autoSpaceDE w:val="0"/>
      <w:autoSpaceDN w:val="0"/>
      <w:adjustRightInd w:val="0"/>
      <w:spacing w:after="120"/>
      <w:jc w:val="center"/>
      <w:textAlignment w:val="baseline"/>
    </w:pPr>
    <w:rPr>
      <w:b/>
      <w:bCs/>
      <w:sz w:val="32"/>
      <w:szCs w:val="20"/>
      <w:lang w:val="ru-RU"/>
    </w:rPr>
  </w:style>
  <w:style w:type="paragraph" w:styleId="aff6">
    <w:name w:val="caption"/>
    <w:basedOn w:val="a2"/>
    <w:next w:val="a2"/>
    <w:qFormat/>
    <w:rsid w:val="00C32455"/>
    <w:pPr>
      <w:widowControl w:val="0"/>
      <w:overflowPunct w:val="0"/>
      <w:autoSpaceDE w:val="0"/>
      <w:autoSpaceDN w:val="0"/>
      <w:adjustRightInd w:val="0"/>
      <w:spacing w:before="120" w:after="120"/>
      <w:jc w:val="both"/>
      <w:textAlignment w:val="baseline"/>
    </w:pPr>
    <w:rPr>
      <w:b/>
      <w:bCs/>
      <w:lang w:val="ru-RU"/>
    </w:rPr>
  </w:style>
  <w:style w:type="character" w:styleId="aff7">
    <w:name w:val="Hyperlink"/>
    <w:unhideWhenUsed/>
    <w:rsid w:val="00C32455"/>
    <w:rPr>
      <w:color w:val="0000FF"/>
      <w:u w:val="single"/>
    </w:rPr>
  </w:style>
  <w:style w:type="character" w:styleId="aff8">
    <w:name w:val="FollowedHyperlink"/>
    <w:rsid w:val="00C324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E8F1-92F1-4022-9400-654938E7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16687</Words>
  <Characters>95117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111581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Марина Владимировна</dc:creator>
  <cp:lastModifiedBy>Mitusov</cp:lastModifiedBy>
  <cp:revision>2</cp:revision>
  <dcterms:created xsi:type="dcterms:W3CDTF">2019-02-06T05:50:00Z</dcterms:created>
  <dcterms:modified xsi:type="dcterms:W3CDTF">2019-02-06T05:50:00Z</dcterms:modified>
</cp:coreProperties>
</file>