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02" w:rsidRDefault="00657002" w:rsidP="00657002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Обязательные требования к оформлению заявлений </w:t>
      </w:r>
      <w:r>
        <w:rPr>
          <w:rFonts w:ascii="Arial" w:hAnsi="Arial" w:cs="Arial"/>
          <w:b/>
          <w:bCs/>
          <w:color w:val="000000"/>
        </w:rPr>
        <w:br/>
        <w:t>на предоставление государственных услуг</w:t>
      </w:r>
    </w:p>
    <w:p w:rsidR="00657002" w:rsidRDefault="00657002" w:rsidP="00657002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 </w:t>
      </w:r>
      <w:r>
        <w:rPr>
          <w:rFonts w:ascii="Arial" w:hAnsi="Arial" w:cs="Arial"/>
          <w:b/>
          <w:bCs/>
          <w:color w:val="FF0000"/>
        </w:rPr>
        <w:tab/>
      </w:r>
    </w:p>
    <w:p w:rsidR="00CC38FE" w:rsidRDefault="00657002" w:rsidP="00CC38FE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Внимание!</w:t>
      </w:r>
    </w:p>
    <w:p w:rsidR="00CC38FE" w:rsidRDefault="00CC38FE" w:rsidP="00CC38FE">
      <w:pPr>
        <w:spacing w:line="120" w:lineRule="auto"/>
        <w:ind w:firstLine="709"/>
        <w:jc w:val="both"/>
        <w:rPr>
          <w:rFonts w:ascii="Arial" w:hAnsi="Arial" w:cs="Arial"/>
          <w:b/>
          <w:bCs/>
        </w:rPr>
      </w:pPr>
    </w:p>
    <w:p w:rsidR="00657002" w:rsidRPr="00CC38FE" w:rsidRDefault="00657002" w:rsidP="00CC38FE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Заявления, оформл</w:t>
      </w:r>
      <w:r w:rsidR="00CC38FE">
        <w:rPr>
          <w:rFonts w:ascii="Arial" w:hAnsi="Arial" w:cs="Arial"/>
          <w:b/>
          <w:bCs/>
          <w:color w:val="000000"/>
        </w:rPr>
        <w:t xml:space="preserve">енные с нарушением обязательных </w:t>
      </w:r>
      <w:r>
        <w:rPr>
          <w:rFonts w:ascii="Arial" w:hAnsi="Arial" w:cs="Arial"/>
          <w:b/>
          <w:bCs/>
        </w:rPr>
        <w:t>требо</w:t>
      </w:r>
      <w:r w:rsidR="00CC38FE">
        <w:rPr>
          <w:rFonts w:ascii="Arial" w:hAnsi="Arial" w:cs="Arial"/>
          <w:b/>
          <w:bCs/>
          <w:color w:val="000000"/>
        </w:rPr>
        <w:t xml:space="preserve">ваний, </w:t>
      </w:r>
      <w:r>
        <w:rPr>
          <w:rFonts w:ascii="Arial" w:hAnsi="Arial" w:cs="Arial"/>
          <w:b/>
          <w:bCs/>
          <w:color w:val="000000"/>
        </w:rPr>
        <w:t xml:space="preserve">возвращаются </w:t>
      </w:r>
      <w:r>
        <w:rPr>
          <w:rFonts w:ascii="Arial" w:hAnsi="Arial" w:cs="Arial"/>
          <w:b/>
          <w:bCs/>
        </w:rPr>
        <w:t>заявителю без рассмотрения.</w:t>
      </w:r>
    </w:p>
    <w:p w:rsidR="00657002" w:rsidRDefault="00657002" w:rsidP="00657002">
      <w:pPr>
        <w:spacing w:line="276" w:lineRule="auto"/>
        <w:ind w:firstLine="708"/>
        <w:jc w:val="both"/>
      </w:pPr>
      <w:r>
        <w:rPr>
          <w:rFonts w:ascii="Arial" w:hAnsi="Arial" w:cs="Arial"/>
          <w:b/>
          <w:bCs/>
        </w:rPr>
        <w:t> </w:t>
      </w:r>
    </w:p>
    <w:p w:rsidR="00657002" w:rsidRDefault="00657002" w:rsidP="00657002">
      <w:pPr>
        <w:spacing w:line="276" w:lineRule="auto"/>
        <w:ind w:firstLine="708"/>
        <w:jc w:val="both"/>
      </w:pPr>
      <w:r>
        <w:rPr>
          <w:rFonts w:ascii="Arial" w:hAnsi="Arial" w:cs="Arial"/>
        </w:rPr>
        <w:t xml:space="preserve">Перед оформлением заявления убедитесь в актуальности, полноте и корректности размещенных в реестре сведений об аккредитованном лице, в том числе </w:t>
      </w:r>
      <w:r w:rsidR="00CC38FE">
        <w:rPr>
          <w:rFonts w:ascii="Arial" w:hAnsi="Arial" w:cs="Arial"/>
          <w:color w:val="000000"/>
        </w:rPr>
        <w:t xml:space="preserve">сведений </w:t>
      </w:r>
      <w:r w:rsidR="00CC38FE">
        <w:rPr>
          <w:rFonts w:ascii="Arial" w:hAnsi="Arial" w:cs="Arial"/>
          <w:color w:val="000000"/>
        </w:rPr>
        <w:br/>
        <w:t xml:space="preserve">об адресе (адресах) </w:t>
      </w:r>
      <w:r>
        <w:rPr>
          <w:rFonts w:ascii="Arial" w:hAnsi="Arial" w:cs="Arial"/>
          <w:color w:val="000000"/>
        </w:rPr>
        <w:t>мест осуществления деятельности и результ</w:t>
      </w:r>
      <w:r>
        <w:rPr>
          <w:rFonts w:ascii="Arial" w:hAnsi="Arial" w:cs="Arial"/>
        </w:rPr>
        <w:t>атах ранее предоставленных государственных услуг. Приведение сведений реестра аккредитованных лиц в соответ</w:t>
      </w:r>
      <w:r w:rsidR="00CC38FE">
        <w:rPr>
          <w:rFonts w:ascii="Arial" w:hAnsi="Arial" w:cs="Arial"/>
        </w:rPr>
        <w:t xml:space="preserve">ствие установленным требованиям необходимо  </w:t>
      </w:r>
      <w:r>
        <w:rPr>
          <w:rFonts w:ascii="Arial" w:hAnsi="Arial" w:cs="Arial"/>
        </w:rPr>
        <w:t xml:space="preserve">осуществить </w:t>
      </w:r>
      <w:r w:rsidR="00CC38FE">
        <w:rPr>
          <w:rFonts w:ascii="Arial" w:hAnsi="Arial" w:cs="Arial"/>
        </w:rPr>
        <w:br/>
      </w:r>
      <w:r>
        <w:rPr>
          <w:rFonts w:ascii="Arial" w:hAnsi="Arial" w:cs="Arial"/>
        </w:rPr>
        <w:t>до направления заявления.</w:t>
      </w:r>
    </w:p>
    <w:p w:rsidR="00657002" w:rsidRDefault="00657002" w:rsidP="00CC38FE">
      <w:pPr>
        <w:spacing w:line="120" w:lineRule="auto"/>
        <w:ind w:firstLine="709"/>
        <w:jc w:val="both"/>
      </w:pPr>
      <w:r>
        <w:rPr>
          <w:rFonts w:ascii="Arial" w:hAnsi="Arial" w:cs="Arial"/>
          <w:b/>
          <w:bCs/>
        </w:rPr>
        <w:t> </w:t>
      </w:r>
    </w:p>
    <w:p w:rsidR="00CC38FE" w:rsidRDefault="00657002" w:rsidP="00CC38F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CC38FE">
        <w:rPr>
          <w:rFonts w:ascii="Arial" w:hAnsi="Arial" w:cs="Arial"/>
          <w:b/>
          <w:color w:val="000000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 xml:space="preserve">Не допускается </w:t>
      </w:r>
      <w:r>
        <w:rPr>
          <w:rFonts w:ascii="Arial" w:hAnsi="Arial" w:cs="Arial"/>
          <w:b/>
          <w:bCs/>
        </w:rPr>
        <w:t>приложение к заявлению сканированной копии ранее утверждённой области аккредитации</w:t>
      </w:r>
      <w:r>
        <w:rPr>
          <w:rFonts w:ascii="Arial" w:hAnsi="Arial" w:cs="Arial"/>
        </w:rPr>
        <w:t>. Проект области аккредитаций должен быть сформирован заявителем самостоятельно в соответствии формам</w:t>
      </w:r>
      <w:r w:rsidR="00CC38FE">
        <w:rPr>
          <w:rFonts w:ascii="Arial" w:hAnsi="Arial" w:cs="Arial"/>
        </w:rPr>
        <w:t>и</w:t>
      </w:r>
      <w:r>
        <w:rPr>
          <w:rFonts w:ascii="Arial" w:hAnsi="Arial" w:cs="Arial"/>
        </w:rPr>
        <w:t>, установленным</w:t>
      </w:r>
      <w:r w:rsidR="00CC38F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приказом Минэкономразвития</w:t>
      </w:r>
      <w:r w:rsidR="00CC38FE">
        <w:rPr>
          <w:rFonts w:ascii="Arial" w:hAnsi="Arial" w:cs="Arial"/>
        </w:rPr>
        <w:t xml:space="preserve"> России</w:t>
      </w:r>
      <w:r>
        <w:rPr>
          <w:rFonts w:ascii="Arial" w:hAnsi="Arial" w:cs="Arial"/>
        </w:rPr>
        <w:t xml:space="preserve"> от 23 мая 2014 года № 288.</w:t>
      </w:r>
    </w:p>
    <w:p w:rsidR="00CC38FE" w:rsidRDefault="00CC38FE" w:rsidP="00CC38FE">
      <w:pPr>
        <w:spacing w:line="120" w:lineRule="auto"/>
        <w:ind w:firstLine="709"/>
        <w:jc w:val="both"/>
        <w:rPr>
          <w:rFonts w:ascii="Arial" w:hAnsi="Arial" w:cs="Arial"/>
        </w:rPr>
      </w:pPr>
    </w:p>
    <w:p w:rsidR="00657002" w:rsidRDefault="00657002" w:rsidP="00CC38F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>Написания а</w:t>
      </w:r>
      <w:r>
        <w:rPr>
          <w:rFonts w:ascii="Arial" w:hAnsi="Arial" w:cs="Arial"/>
          <w:b/>
          <w:bCs/>
        </w:rPr>
        <w:t>дресов мест осуществления деятельности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в заявлении </w:t>
      </w:r>
      <w:r w:rsidR="00CC38FE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и прилагаемой области аккредитации должны строго совпадать</w:t>
      </w:r>
      <w:r>
        <w:rPr>
          <w:rFonts w:ascii="Arial" w:hAnsi="Arial" w:cs="Arial"/>
        </w:rPr>
        <w:t>, в том числе в части указания индекса, региона, города, номеров домов, строений, литер, помещений.</w:t>
      </w:r>
    </w:p>
    <w:p w:rsidR="00CC38FE" w:rsidRDefault="00CC38FE" w:rsidP="00CC38FE">
      <w:pPr>
        <w:spacing w:line="120" w:lineRule="auto"/>
        <w:ind w:firstLine="709"/>
        <w:jc w:val="both"/>
      </w:pPr>
    </w:p>
    <w:p w:rsidR="00CC38FE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3.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 xml:space="preserve">Не допускается отклонение при оформлении области аккредитации </w:t>
      </w:r>
      <w:r w:rsidR="00CC38FE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от </w:t>
      </w:r>
      <w:r>
        <w:rPr>
          <w:rFonts w:ascii="Arial" w:hAnsi="Arial" w:cs="Arial"/>
          <w:b/>
          <w:bCs/>
        </w:rPr>
        <w:t>формы</w:t>
      </w:r>
      <w:r>
        <w:rPr>
          <w:rFonts w:ascii="Arial" w:hAnsi="Arial" w:cs="Arial"/>
        </w:rPr>
        <w:t>, утвержденной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приказом Минэкономразвития России от 23.05.2014 № 288. </w:t>
      </w:r>
      <w:r>
        <w:rPr>
          <w:rFonts w:ascii="Arial" w:hAnsi="Arial" w:cs="Arial"/>
          <w:b/>
          <w:bCs/>
        </w:rPr>
        <w:t>Гриф утверждения</w:t>
      </w:r>
      <w:r>
        <w:rPr>
          <w:rFonts w:ascii="Arial" w:hAnsi="Arial" w:cs="Arial"/>
        </w:rPr>
        <w:t xml:space="preserve"> в правом верхнем углу проекта области аккредитации и </w:t>
      </w:r>
      <w:r>
        <w:rPr>
          <w:rFonts w:ascii="Arial" w:hAnsi="Arial" w:cs="Arial"/>
          <w:b/>
          <w:bCs/>
          <w:color w:val="000000"/>
        </w:rPr>
        <w:t xml:space="preserve">печать </w:t>
      </w:r>
      <w:r>
        <w:rPr>
          <w:rFonts w:ascii="Arial" w:hAnsi="Arial" w:cs="Arial"/>
          <w:color w:val="000000"/>
        </w:rPr>
        <w:t xml:space="preserve">внизу области аккредитации </w:t>
      </w:r>
      <w:r>
        <w:rPr>
          <w:rFonts w:ascii="Arial" w:hAnsi="Arial" w:cs="Arial"/>
          <w:b/>
          <w:bCs/>
        </w:rPr>
        <w:t>не проставляются.</w:t>
      </w: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</w:pPr>
    </w:p>
    <w:p w:rsidR="00CC38FE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C38FE">
        <w:rPr>
          <w:rFonts w:ascii="Arial" w:hAnsi="Arial" w:cs="Arial"/>
          <w:b/>
          <w:color w:val="000000"/>
        </w:rPr>
        <w:t>4.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При совмещении процедуры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подтверждения компетентности и расширения области аккредитации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требуется прикладывать две области аккредитации </w:t>
      </w:r>
      <w:r>
        <w:rPr>
          <w:rFonts w:ascii="Arial" w:hAnsi="Arial" w:cs="Arial"/>
        </w:rPr>
        <w:t xml:space="preserve">– подтверждаемую </w:t>
      </w:r>
      <w:r>
        <w:rPr>
          <w:rFonts w:ascii="Arial" w:hAnsi="Arial" w:cs="Arial"/>
          <w:color w:val="000000"/>
        </w:rPr>
        <w:t xml:space="preserve">(которая представляет собой единый документ, оформляемый </w:t>
      </w:r>
      <w:r w:rsidR="00CC38F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в соответствии с приказом Минэкономразвития России от 23 мая 2014 г. № 288, она должна быть сформирована с учетом всех областей аккредитации, утвержденных ранее в рамках процедур аккредитации, сокращения области аккредитации, расширения области аккредитации, изменения места осуществления деятельности) </w:t>
      </w:r>
      <w:r>
        <w:rPr>
          <w:rFonts w:ascii="Arial" w:hAnsi="Arial" w:cs="Arial"/>
        </w:rPr>
        <w:t>и расширяемую.</w:t>
      </w: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  <w:rPr>
          <w:rFonts w:ascii="Arial" w:hAnsi="Arial" w:cs="Arial"/>
        </w:rPr>
      </w:pPr>
    </w:p>
    <w:p w:rsidR="00CC38FE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C38FE">
        <w:rPr>
          <w:rFonts w:ascii="Arial" w:hAnsi="Arial" w:cs="Arial"/>
          <w:b/>
          <w:color w:val="000000"/>
        </w:rPr>
        <w:t>5.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 xml:space="preserve">Не допускается </w:t>
      </w:r>
      <w:r>
        <w:rPr>
          <w:rFonts w:ascii="Arial" w:hAnsi="Arial" w:cs="Arial"/>
          <w:b/>
          <w:bCs/>
        </w:rPr>
        <w:t>направление повторного заявления</w:t>
      </w:r>
      <w:r>
        <w:rPr>
          <w:rFonts w:ascii="Arial" w:hAnsi="Arial" w:cs="Arial"/>
        </w:rPr>
        <w:t xml:space="preserve"> на предоставление государственной</w:t>
      </w:r>
      <w:r w:rsidR="00CC38FE">
        <w:rPr>
          <w:rFonts w:ascii="Arial" w:hAnsi="Arial" w:cs="Arial"/>
        </w:rPr>
        <w:t xml:space="preserve"> услуги</w:t>
      </w:r>
      <w:r>
        <w:rPr>
          <w:rFonts w:ascii="Arial" w:hAnsi="Arial" w:cs="Arial"/>
        </w:rPr>
        <w:t xml:space="preserve"> до завершения рассмотрения ранее направленного.</w:t>
      </w: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  <w:rPr>
          <w:rFonts w:ascii="Arial" w:hAnsi="Arial" w:cs="Arial"/>
        </w:rPr>
      </w:pPr>
    </w:p>
    <w:p w:rsidR="00CC38FE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</w:pPr>
      <w:r>
        <w:rPr>
          <w:rFonts w:ascii="Arial" w:hAnsi="Arial" w:cs="Arial"/>
          <w:b/>
          <w:bCs/>
          <w:color w:val="000000"/>
        </w:rPr>
        <w:t>6.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>Не допускается направление заявления на аккредитацию,</w:t>
      </w:r>
      <w:r>
        <w:t xml:space="preserve"> </w:t>
      </w:r>
      <w:r>
        <w:rPr>
          <w:rFonts w:ascii="Arial" w:hAnsi="Arial" w:cs="Arial"/>
        </w:rPr>
        <w:t>если заявитель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 xml:space="preserve">уже является аккредитованным лицом в соответствующей области аккредитации </w:t>
      </w:r>
      <w:r w:rsidR="00CC38FE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по тому же адресу места осуществления деятельности.</w:t>
      </w: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</w:pPr>
    </w:p>
    <w:p w:rsidR="00CC38FE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color w:val="000000"/>
        </w:rPr>
        <w:t xml:space="preserve">Не допускается подписание заявления лицом, не уполномоченным </w:t>
      </w:r>
      <w:r w:rsidR="00CC38FE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на его подписание.</w:t>
      </w: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CC38FE" w:rsidRDefault="00CC38FE" w:rsidP="00CC38FE">
      <w:pPr>
        <w:pStyle w:val="gmail-m-1864875408761733861msolistparagraph"/>
        <w:spacing w:before="0" w:beforeAutospacing="0" w:after="0" w:afterAutospacing="0" w:line="12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E149A1" w:rsidRDefault="00657002" w:rsidP="00CC38FE">
      <w:pPr>
        <w:pStyle w:val="gmail-m-1864875408761733861msolistparagraph"/>
        <w:spacing w:before="0" w:beforeAutospacing="0" w:after="0" w:afterAutospacing="0" w:line="276" w:lineRule="auto"/>
        <w:ind w:firstLine="709"/>
        <w:jc w:val="both"/>
      </w:pPr>
      <w:r>
        <w:rPr>
          <w:rFonts w:ascii="Arial" w:hAnsi="Arial" w:cs="Arial"/>
        </w:rPr>
        <w:t xml:space="preserve">Ознакомьтесь с подробной информацией о требованиях к оформлению заявлений </w:t>
      </w:r>
      <w:r w:rsidR="00CC38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и порядке предоставления государственных услуг на странице </w:t>
      </w:r>
      <w:hyperlink r:id="rId4" w:tgtFrame="_blank" w:history="1">
        <w:r>
          <w:rPr>
            <w:rStyle w:val="a3"/>
            <w:rFonts w:ascii="Arial" w:hAnsi="Arial" w:cs="Arial"/>
            <w:color w:val="auto"/>
            <w:u w:val="none"/>
          </w:rPr>
          <w:t>https://fsa.gov.ru/about/deyatelnost/gosudarstvennye-uslugi/</w:t>
        </w:r>
      </w:hyperlink>
      <w:r>
        <w:rPr>
          <w:rFonts w:ascii="Arial" w:hAnsi="Arial" w:cs="Arial"/>
          <w:color w:val="1F497D"/>
        </w:rPr>
        <w:t xml:space="preserve"> </w:t>
      </w:r>
      <w:r w:rsidR="00CC38FE">
        <w:rPr>
          <w:rFonts w:ascii="Arial" w:hAnsi="Arial" w:cs="Arial"/>
        </w:rPr>
        <w:t xml:space="preserve">официального сайта </w:t>
      </w:r>
      <w:r>
        <w:rPr>
          <w:rFonts w:ascii="Arial" w:hAnsi="Arial" w:cs="Arial"/>
        </w:rPr>
        <w:t>Росаккредитации.</w:t>
      </w:r>
      <w:r>
        <w:rPr>
          <w:rFonts w:ascii="Arial" w:hAnsi="Arial" w:cs="Arial"/>
          <w:color w:val="1F497D"/>
        </w:rPr>
        <w:t xml:space="preserve"> </w:t>
      </w:r>
    </w:p>
    <w:sectPr w:rsidR="00E149A1" w:rsidSect="006570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74"/>
    <w:rsid w:val="004D6774"/>
    <w:rsid w:val="00657002"/>
    <w:rsid w:val="00CC38FE"/>
    <w:rsid w:val="00E149A1"/>
    <w:rsid w:val="00E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D438-96AF-41D9-B81D-0823CB8A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002"/>
    <w:rPr>
      <w:color w:val="0000FF"/>
      <w:u w:val="single"/>
    </w:rPr>
  </w:style>
  <w:style w:type="paragraph" w:customStyle="1" w:styleId="gmail-m-1864875408761733861msolistparagraph">
    <w:name w:val="gmail-m_-1864875408761733861msolistparagraph"/>
    <w:basedOn w:val="a"/>
    <w:rsid w:val="00657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a.gov.ru/about/deyatelnost/gosudarstven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Станислав Александрович</dc:creator>
  <cp:keywords/>
  <dc:description/>
  <cp:lastModifiedBy>Давыдов Станислав Александрович</cp:lastModifiedBy>
  <cp:revision>2</cp:revision>
  <dcterms:created xsi:type="dcterms:W3CDTF">2020-04-27T07:40:00Z</dcterms:created>
  <dcterms:modified xsi:type="dcterms:W3CDTF">2020-04-27T07:40:00Z</dcterms:modified>
</cp:coreProperties>
</file>