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4"/>
        <w:gridCol w:w="1457"/>
        <w:gridCol w:w="1060"/>
        <w:gridCol w:w="2285"/>
        <w:gridCol w:w="3111"/>
        <w:gridCol w:w="969"/>
        <w:gridCol w:w="1446"/>
        <w:gridCol w:w="1798"/>
        <w:gridCol w:w="1660"/>
      </w:tblGrid>
      <w:tr w:rsidR="002F7FB1" w:rsidRPr="002F7FB1" w:rsidTr="002F7FB1">
        <w:trPr>
          <w:trHeight w:val="300"/>
        </w:trPr>
        <w:tc>
          <w:tcPr>
            <w:tcW w:w="64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>№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>Дата поступления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 xml:space="preserve">Номер </w:t>
            </w:r>
            <w:proofErr w:type="spellStart"/>
            <w:r w:rsidRPr="002F7FB1">
              <w:rPr>
                <w:b/>
                <w:bCs/>
              </w:rPr>
              <w:t>вх</w:t>
            </w:r>
            <w:proofErr w:type="spellEnd"/>
            <w:r w:rsidRPr="002F7FB1">
              <w:rPr>
                <w:b/>
                <w:bCs/>
              </w:rPr>
              <w:t>. письма</w:t>
            </w:r>
          </w:p>
        </w:tc>
        <w:tc>
          <w:tcPr>
            <w:tcW w:w="384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>Заявитель</w:t>
            </w:r>
          </w:p>
        </w:tc>
        <w:tc>
          <w:tcPr>
            <w:tcW w:w="384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>Наименование</w:t>
            </w:r>
          </w:p>
        </w:tc>
        <w:tc>
          <w:tcPr>
            <w:tcW w:w="170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>Рег. номер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>Дата регистрации</w:t>
            </w:r>
          </w:p>
        </w:tc>
        <w:tc>
          <w:tcPr>
            <w:tcW w:w="384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>Экспертная организация</w:t>
            </w:r>
          </w:p>
        </w:tc>
        <w:tc>
          <w:tcPr>
            <w:tcW w:w="3840" w:type="dxa"/>
            <w:hideMark/>
          </w:tcPr>
          <w:p w:rsidR="002F7FB1" w:rsidRPr="002F7FB1" w:rsidRDefault="002F7FB1" w:rsidP="002F7FB1">
            <w:pPr>
              <w:rPr>
                <w:b/>
                <w:bCs/>
              </w:rPr>
            </w:pPr>
            <w:r w:rsidRPr="002F7FB1">
              <w:rPr>
                <w:b/>
                <w:bCs/>
              </w:rPr>
              <w:t>Реквизиты лицензии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948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22909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У1-БМЗ-0.1, тех. № 14.1,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68-ТУ-21793-2016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949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У1-БММ, тех. № 15.2,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68-ТУ-21790-2016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22911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У1-БММ, тех. № 15.1,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68-ТУ-21788-2016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22912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установку батарейную циклонов У21-ББЦ-400, тех. № 17.1,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68-ТУ-21787-2016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22913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У2-БЦР, тех. № 13.6,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68-ТУ-21786-2016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22914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 </w:t>
            </w:r>
            <w:proofErr w:type="spellStart"/>
            <w:r w:rsidRPr="002F7FB1">
              <w:t>техн</w:t>
            </w:r>
            <w:proofErr w:type="spellEnd"/>
            <w:r w:rsidRPr="002F7FB1">
              <w:t>. № 13.5,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68-ТУ-21785-2016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954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22915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У2-БЦР, тех. № 13.4,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 № 4578-10-ТУ/16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68-ТУ-21781-2016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 , тех. № 13.3,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68-ТУ-21778-2016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У2-БЦР, тех. № 13.2,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68-ТУ-21776-2016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У2-БЦР-13, инв. № 002,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68-ТУ-21773-2016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22919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У2-БЦР-13, инв. № 004,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68-ТУ-21772-2016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959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У2-БЦР-13, инв. № 001,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68-ТУ-21770-2016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960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22921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устройство: зашивочную машину К4-БУВ, тех. № 12.2, эксплуатируемое </w:t>
            </w:r>
            <w:r w:rsidRPr="002F7FB1">
              <w:lastRenderedPageBreak/>
              <w:t>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lastRenderedPageBreak/>
              <w:t>68-ТУ-21767-2016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961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22922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глушитель, тех. № 20.1,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68-ТУ-21764-2016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962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22923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глушитель, тех. № 20.2,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68-ТУ-21762-2016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963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22924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вентилятор ВЦП5-45-4,25 В1, тех. № 19.3,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68-ТУ-21758-2016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964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22925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вентилятор ВЦП5-45-4,25 В1, тех. № 19.2,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68-ТУ-21755-2016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965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установку батарейную циклонов У21-ББЦ-300, тех. № 18.4,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68-ТУ-21753-2016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966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самоходный ковшовый шнековый погрузчик Р6-КШП-6, инв. № 4370,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68-ТУ-21750-2016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967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установку батарейную циклонов У21-ББЦ-300, тех. № 18.3,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68-ТУ-21748-2016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968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22929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установку батарейную циклонов У21-ББЦ-350, тех. № 18.2,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68-ТУ-21745-2016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969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У2-БЦР-13, инв. № 007,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68-ТУ-21743-2016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22931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У1-БМЗ-0.1, тех. № 14.6,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68-ТУ-21740-2016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22932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У2-БЦР-13, инв. № 006,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68-ТУ-21735-2016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22933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У1-БМЗ-0.1, тех. № 14.7, эксплуатируемые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68-ТУ-21732-2016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52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22934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У2-БЦР-13, инв. № 003,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68-ТУ-21729-2016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974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22935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устройство: </w:t>
            </w:r>
            <w:proofErr w:type="spellStart"/>
            <w:r w:rsidRPr="002F7FB1">
              <w:t>весовыбойный</w:t>
            </w:r>
            <w:proofErr w:type="spellEnd"/>
            <w:r w:rsidRPr="002F7FB1">
              <w:t xml:space="preserve"> аппарат ДВМ, тех. № 12.1,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68-ТУ-21724-2016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У1-БМЗ-0.1, тех. № 14.3,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68-ТУ-21722-2016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шнековый загрузчик муки ШЗМ, тех. № 11.1,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68-ТУ-21719-2016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вентилятор высокого давления ЦВ 18.8, тех. № 16.1,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68-ТУ-21717-2016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22939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конвейер винтовой РЗ-БКШ-200-23, тех. № 10.2,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68-ТУ-21716-2016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979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обоечную машину РЗ-БГО-8, тех. № 4.1,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68-ТУ-21714-2016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980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22941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устройство: аспиратор с замкнутым циклом воздуха А1-БДА, тех. </w:t>
            </w:r>
            <w:r w:rsidRPr="002F7FB1">
              <w:lastRenderedPageBreak/>
              <w:t>№ 5.1,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lastRenderedPageBreak/>
              <w:t>68-ТУ-21713-2016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981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22942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подогреватель зерна БПЗ, тех. № 6.1,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68-ТУ-21712-2016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982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22943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У2-БЦР, тех. № 13.7,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68-ТУ-21711-2016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983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22944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конвейер скребковый К4-УТ2-Ф-200, тех. № 2.1,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68-ТУ-21710-2016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984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22945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вальцовый станок ЗМ2 25Х60, тех. № 7.3,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68-ТУ-21709-2016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985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конвейер ленточный наклонный, инв. № 4376,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68-ТУ-21708-2016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986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конвейер винтовой РЗ-БКШ-200-31, тех. № 10,1,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68-ТУ-21705-2016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987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вентилятор высокого давления ЦВ 18.8, тех. № 16.2,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68-ТУ-21704-2016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988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22949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У2-БЦР-13, инв. № 005,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68-ТУ-21701-2016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989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установку батарейную циклонов У21-ББЦ-400, тех. №17.2,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68-ТУ-21697-2016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22951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установку батарейную циклонов У21-ББЦ-200, тех. №18.1,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68-ТУ-21694-2016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22952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У1-БМЗ-0.1, тех. № 14.5,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68-ТУ-21692-2016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22953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У1-БМЗ-0.1, тех. № 14.4,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68-ТУ-21690-2016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22954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нория У21-I-10, тех. № 1.4,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68-ТУ-21687-2016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994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22955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циклон-</w:t>
            </w:r>
            <w:proofErr w:type="spellStart"/>
            <w:r w:rsidRPr="002F7FB1">
              <w:t>разгрузитель</w:t>
            </w:r>
            <w:proofErr w:type="spellEnd"/>
            <w:r w:rsidRPr="002F7FB1">
              <w:t xml:space="preserve"> У2-БЦР, тех. № 13.1,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68-ТУ-21685-2016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сепаратор А1-БМС-6, тех. № 3.1,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68-ТУ-21683-2016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вальцовый станок ЗМ2 25Х80, тех. № 7.2,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68-ТУ-21682-2016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вальцовый станок ЗМ2 25Х80, тех. № 7.1,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68-ТУ-21679-2016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22959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шнековый загрузчик муки ШЗМ, тех. №11.2, эксплуатируемое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68-ТУ-21677-2016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22960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магнитный сепаратор У1-БМЗ-0.1, тех. №14.2, эксплуатируемая на ОПО ОАО «</w:t>
            </w:r>
            <w:proofErr w:type="spellStart"/>
            <w:r w:rsidRPr="002F7FB1">
              <w:t>Черноглазовские</w:t>
            </w:r>
            <w:proofErr w:type="spellEnd"/>
            <w:r w:rsidRPr="002F7FB1">
              <w:t xml:space="preserve"> мельницы»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68-ТУ-21675-2016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29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1721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11.10.2016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19249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устройство: ресивер углекислотного газа ЧСД V=10 м³, зав.№ 206065-1, рег.№ 23229, эксплуатируемое на </w:t>
            </w:r>
            <w:r w:rsidRPr="002F7FB1">
              <w:lastRenderedPageBreak/>
              <w:t>Кемеровской ГРЭС АО «Кемеровская генерация»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lastRenderedPageBreak/>
              <w:t>68-ТУ-18298-2016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11.10.2016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1844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05.10.2016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18829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подогреватель сетевой воды ПСГ-2300-3-8-1, зав.№16134, рег.№23016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68-ТУ-17974-2016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06.10.2016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1845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05.10.2016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18830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подогреватель сетевой воды ПСГ-2300-2-8-1, зав.№17134, рег.№23015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68-ТУ-17969-2016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06.10.2016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1998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28.09.2016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18216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трубопровод отбора пара к ПВД-5 ТГ-11 рег.№ 1992,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68-ТУ-17429-2016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1999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28.09.2016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18217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трубопровод отбора пара к ПСГ-2 ТГ-11 рег.№ 1991,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68-ТУ-17427-2016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2000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28.09.2016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18218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трубопровод отбора пара к ПСГ-1 ТГ-11 рег.№ 1982,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68-ТУ-17426-2016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2001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28.09.2016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18219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трубопровод отбора пара к ПНД-4 ТГ-11 рег.№ 1984, </w:t>
            </w:r>
            <w:r w:rsidRPr="002F7FB1">
              <w:lastRenderedPageBreak/>
              <w:t>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lastRenderedPageBreak/>
              <w:t>68-ТУ-17425-2016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2002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28.09.2016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18220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паропровод 2.5 </w:t>
            </w:r>
            <w:proofErr w:type="spellStart"/>
            <w:r w:rsidRPr="002F7FB1">
              <w:t>ата</w:t>
            </w:r>
            <w:proofErr w:type="spellEnd"/>
            <w:r w:rsidRPr="002F7FB1">
              <w:t xml:space="preserve"> деаэраторов №1,2,3 рег.№2251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68-ТУ-17423-2016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2094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17768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паропровод 6 кгс/см² на деаэраторы №12-14, рег.№1634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68-ТУ-17100-2016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23.09.2016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2095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17770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деаэратор станционный №15 , рег.№14511 эксплуатируемое на Кемеровской ГРЭС 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68-ТУ-17099-2016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23.09.2016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2147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15.09.2016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17457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паропровод РОУ-15 11 кгс/см², рег.№1674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68-ТУ-16813-2016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16.09.2016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2148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15.09.2016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17458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деаэратор станционный №14 , рег.№14071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68-ТУ-16812-2016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16.09.2016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52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2149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15.09.2016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17459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деаэратор станционный №20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68-ТУ-16809-2016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16.09.2016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2150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15.09.2016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17460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паропровод коллектора ПБ БУ ст.№3 11 кгс/см², рег.№1629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68-ТУ-16806-2016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16.09.2016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2239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08.09.2016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17108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деаэратор станционный №12 , рег.№13665эксплуатируемое на Кемеровской ГРЭС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68-ТУ-16496-2016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2240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08.09.2016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17107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трубопровод питательной воды котла, станционный №3, рег. №743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68-ТУ-16495-2016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2266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06.09.2016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16993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</w:t>
            </w:r>
            <w:proofErr w:type="spellStart"/>
            <w:r w:rsidRPr="002F7FB1">
              <w:t>котлоагрегат</w:t>
            </w:r>
            <w:proofErr w:type="spellEnd"/>
            <w:r w:rsidRPr="002F7FB1">
              <w:t>, ст.№4 зав. № 1270 рег. № 744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68-ТУ-16411-2016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07.09.2016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2267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06.09.2016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16994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главный паропровод (правый) котла станционный №12, рег. №1652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68-ТУ-16407-2016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07.09.2016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2268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06.09.2016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16995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главный паропровод (левый) котла станционный №12, рег. №1653 эксплуатируемое на Кемеровской ГРЭС,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68-ТУ-16406-2016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07.09.2016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29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2352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29.08.2016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16448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третья секция коллектора пара поперечной связи 7 очереди, рег.№ 1675 эксплуатируемое на Кемеровской ГРЭС АО «Кемеровская генерация»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68-ТУ-15991-2016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29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2353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29.08.2016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16516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вторая секция коллектора пара поперечной связи 7 очереди, рег.№ 1675 эксплуатируемое на Кемеровской ГРЭС АО «Кемеровская генерация»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68-ТУ-15988-2016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29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2428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16130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растопочный паропровод котлов, станционные № 11, 12, 13, совместно с РОУ140/1,2 , рег.№ 1621, эксплуатируемое на Кемеровской ГРЭС АО «Кемеровская генерация»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68-ТУ-15690-2016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22.08.2016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2429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16129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"Кемеровская генерация"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пиковый бойлер ПСВ-500-14-23, ст.№ 5, зав. № 4148, рег.№ 14033, эксплуатируемое на Кемеровской ГРЭС АО «Кемеровская генерация»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68-ТУ-15689-2016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22.08.2016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2517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27.07.2016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15216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кран железнодорожный ЕДК 300/5, зав. № 149, рег. № 38429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68-ТУ-15282-2016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2518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27.07.2016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15217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кран железнодорожный ЕДК 1000/4, зав. № 30, рег. № 38431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68-ТУ-15281-2016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2519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27.07.2016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15218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кран железнодорожный ЕДК 2000, зав. № 70, рег. № 38435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68-ТУ-15280-2016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2520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27.07.2016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15219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кран железнодорожный "СОКОЛ-</w:t>
            </w:r>
            <w:r w:rsidRPr="002F7FB1">
              <w:lastRenderedPageBreak/>
              <w:t>80.01М" (ЕДК-500/ТС) зав. № 23 рег. № 38434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lastRenderedPageBreak/>
              <w:t>68-ТУ-15278-2016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78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2521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27.07.2016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15220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устройство: кран железнодорожный ЕДК 300/2 зав. № 624 рег. № 38430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68-ТУ-15277-2016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29.07.2016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129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4087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11.07.2016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13287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"НЛВЗ"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здания и сооружения: строительные конструкции здания склада сырьевого по хранению этилового спирта, эксплуатируемое ОАО «Новокузнецкий ликеро-водочный завод»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68-ЗС-12973-2016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12.07.2016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01.04.2015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4445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14.11.2016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22156-ЗЭПБ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устройство, применяемое на опасном производственном объекте - кран специальный гусеничный "СОКОЛ-80М", Q=80т, зав. № 16, рег. № 7952, Алтайский край, город Новоалтайск, улица Строителей, д.15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63-ТУ-21047-2016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15.11.2016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29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4446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14.11.2016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22155-ЗЭПБ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устройство, применяемое на опасном производственном объекте - кран железнодорожный ЕДК-2000, Q=250т, зав. № 77, рег. № 7964, Алтайский край, город Барнаул, площадь Победы, 8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63-ТУ-21041-2016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15.11.2016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29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4447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14.11.2016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22154-ЗЭПБ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устройство, применяемое на опасном производственном объекте - кран железнодорожный ЕДК-300/2, Q=60т, зав. № 405, рег. № 10180, Алтайский край, с. Кулунда, станция Кулунда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63-ТУ-21035-2016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15.11.2016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8555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16099-ЗЭПБ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газорегуляторную установку № 2 в здании газовой котельной </w:t>
            </w:r>
            <w:proofErr w:type="spellStart"/>
            <w:r w:rsidRPr="002F7FB1">
              <w:t>Лугинецкого</w:t>
            </w:r>
            <w:proofErr w:type="spellEnd"/>
            <w:r w:rsidRPr="002F7FB1">
              <w:t xml:space="preserve"> месторождения по адресу: Томская область, </w:t>
            </w:r>
            <w:proofErr w:type="spellStart"/>
            <w:r w:rsidRPr="002F7FB1">
              <w:t>Парабельский</w:t>
            </w:r>
            <w:proofErr w:type="spellEnd"/>
            <w:r w:rsidRPr="002F7FB1">
              <w:t xml:space="preserve"> район,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62-ТУ-15650-2016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8556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16100-ЗЭПБ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газовые горелки G 50/1 WEISHAUPT, установленные на котлах КВГ-2,5 зав. № 71011, 71013, 71012, 71014, ст. № 1, 2, 3, 4 в котельной ЦТП </w:t>
            </w:r>
            <w:proofErr w:type="spellStart"/>
            <w:r w:rsidRPr="002F7FB1">
              <w:t>Советско</w:t>
            </w:r>
            <w:proofErr w:type="spellEnd"/>
            <w:r w:rsidRPr="002F7FB1">
              <w:t xml:space="preserve"> – </w:t>
            </w:r>
            <w:proofErr w:type="spellStart"/>
            <w:r w:rsidRPr="002F7FB1">
              <w:t>Соснинское</w:t>
            </w:r>
            <w:proofErr w:type="spellEnd"/>
            <w:r w:rsidRPr="002F7FB1">
              <w:t xml:space="preserve"> месторождение по адресу: Томская область, Александровский район, г. Стрежевой,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62-ТУ-15649-2016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8557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16101-ЗЭПБ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газорегуляторную установку № 1 в здании газовой котельной </w:t>
            </w:r>
            <w:proofErr w:type="spellStart"/>
            <w:r w:rsidRPr="002F7FB1">
              <w:t>Лугинецкого</w:t>
            </w:r>
            <w:proofErr w:type="spellEnd"/>
            <w:r w:rsidRPr="002F7FB1">
              <w:t xml:space="preserve"> месторождения по адресу: Томская область, </w:t>
            </w:r>
            <w:proofErr w:type="spellStart"/>
            <w:r w:rsidRPr="002F7FB1">
              <w:t>Парабельский</w:t>
            </w:r>
            <w:proofErr w:type="spellEnd"/>
            <w:r w:rsidRPr="002F7FB1">
              <w:t xml:space="preserve"> район,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62-ТУ-15648-2016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8558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16102-ЗЭПБ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газорегуляторную установку № 4 в здании газовой котельной </w:t>
            </w:r>
            <w:proofErr w:type="spellStart"/>
            <w:r w:rsidRPr="002F7FB1">
              <w:t>Лугинецкого</w:t>
            </w:r>
            <w:proofErr w:type="spellEnd"/>
            <w:r w:rsidRPr="002F7FB1">
              <w:t xml:space="preserve"> месторождения по адресу: </w:t>
            </w:r>
            <w:r w:rsidRPr="002F7FB1">
              <w:lastRenderedPageBreak/>
              <w:t xml:space="preserve">Томская область, </w:t>
            </w:r>
            <w:proofErr w:type="spellStart"/>
            <w:r w:rsidRPr="002F7FB1">
              <w:t>Парабельский</w:t>
            </w:r>
            <w:proofErr w:type="spellEnd"/>
            <w:r w:rsidRPr="002F7FB1">
              <w:t xml:space="preserve"> район,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lastRenderedPageBreak/>
              <w:t>62-ТУ-15647-2016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8559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16103-ЗЭПБ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надземный стальной газопровод высокого давления 2 категории (свыше 0,3 до 0,6 МПа включительно), общей протяженностью L = 7,5 м к газовой котельной </w:t>
            </w:r>
            <w:proofErr w:type="spellStart"/>
            <w:r w:rsidRPr="002F7FB1">
              <w:t>Лугинецкого</w:t>
            </w:r>
            <w:proofErr w:type="spellEnd"/>
            <w:r w:rsidRPr="002F7FB1">
              <w:t xml:space="preserve"> месторождения по адресу: Томская область, </w:t>
            </w:r>
            <w:proofErr w:type="spellStart"/>
            <w:r w:rsidRPr="002F7FB1">
              <w:t>Парабельский</w:t>
            </w:r>
            <w:proofErr w:type="spellEnd"/>
            <w:r w:rsidRPr="002F7FB1">
              <w:t xml:space="preserve"> район,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62-ТУ-15646-2016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231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8560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16104-ЗЭПБ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«Линия </w:t>
            </w:r>
            <w:proofErr w:type="spellStart"/>
            <w:r w:rsidRPr="002F7FB1">
              <w:t>газопитающая</w:t>
            </w:r>
            <w:proofErr w:type="spellEnd"/>
            <w:r w:rsidRPr="002F7FB1">
              <w:t xml:space="preserve"> </w:t>
            </w:r>
            <w:proofErr w:type="spellStart"/>
            <w:r w:rsidRPr="002F7FB1">
              <w:t>Ду</w:t>
            </w:r>
            <w:proofErr w:type="spellEnd"/>
            <w:r w:rsidRPr="002F7FB1">
              <w:t xml:space="preserve"> 50/65» (ГРУ), эксплуатируемое в составе передвижной контейнерной установки типа ПКВУ-2,5 к котлу КВГ-2,5, зав. № 71013, ст. № 2 по адресу: Томская область, Александровский район, г. Стрежевой котельная ЦТП </w:t>
            </w:r>
            <w:proofErr w:type="spellStart"/>
            <w:r w:rsidRPr="002F7FB1">
              <w:t>Советско</w:t>
            </w:r>
            <w:proofErr w:type="spellEnd"/>
            <w:r w:rsidRPr="002F7FB1">
              <w:t xml:space="preserve"> – </w:t>
            </w:r>
            <w:proofErr w:type="spellStart"/>
            <w:r w:rsidRPr="002F7FB1">
              <w:t>Соснинское</w:t>
            </w:r>
            <w:proofErr w:type="spellEnd"/>
            <w:r w:rsidRPr="002F7FB1">
              <w:t xml:space="preserve"> месторождение,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62-ТУ-15645-2016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8561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16105-ЗЭПБ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газовые горелки Г500ГМЗБ, установленные на котлах КВГМ-4 зав. № 32006, 22046, 02066, 22043, рег. № 201, 202, 203, 204, ст. № 1, 2, 3, 4 в газовой котельной </w:t>
            </w:r>
            <w:proofErr w:type="spellStart"/>
            <w:r w:rsidRPr="002F7FB1">
              <w:t>Лугинецкого</w:t>
            </w:r>
            <w:proofErr w:type="spellEnd"/>
            <w:r w:rsidRPr="002F7FB1">
              <w:t xml:space="preserve"> месторождения по адресу: Томская область, </w:t>
            </w:r>
            <w:proofErr w:type="spellStart"/>
            <w:r w:rsidRPr="002F7FB1">
              <w:t>Парабельский</w:t>
            </w:r>
            <w:proofErr w:type="spellEnd"/>
            <w:r w:rsidRPr="002F7FB1">
              <w:t xml:space="preserve"> район,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62-ТУ-15644-2016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8562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16106-ЗЭПБ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газорегуляторную установку № 3 в здании газовой котельной </w:t>
            </w:r>
            <w:proofErr w:type="spellStart"/>
            <w:r w:rsidRPr="002F7FB1">
              <w:t>Лугинецкого</w:t>
            </w:r>
            <w:proofErr w:type="spellEnd"/>
            <w:r w:rsidRPr="002F7FB1">
              <w:t xml:space="preserve"> месторождения по адресу: Томская область, </w:t>
            </w:r>
            <w:proofErr w:type="spellStart"/>
            <w:r w:rsidRPr="002F7FB1">
              <w:t>Парабельский</w:t>
            </w:r>
            <w:proofErr w:type="spellEnd"/>
            <w:r w:rsidRPr="002F7FB1">
              <w:t xml:space="preserve"> район,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62-ТУ-15643-2016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231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8563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16107-ЗЭПБ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«Линия </w:t>
            </w:r>
            <w:proofErr w:type="spellStart"/>
            <w:r w:rsidRPr="002F7FB1">
              <w:t>газопитающая</w:t>
            </w:r>
            <w:proofErr w:type="spellEnd"/>
            <w:r w:rsidRPr="002F7FB1">
              <w:t xml:space="preserve"> </w:t>
            </w:r>
            <w:proofErr w:type="spellStart"/>
            <w:r w:rsidRPr="002F7FB1">
              <w:t>Ду</w:t>
            </w:r>
            <w:proofErr w:type="spellEnd"/>
            <w:r w:rsidRPr="002F7FB1">
              <w:t xml:space="preserve"> 50/65» (ГРУ),эксплуатируемое в составе передвижной контейнерной установки типа ПКВУ-2,5 к котлу КВГ-2,5, зав. № 71011, ст. № 1 по адресу: Томская область, Александровский район, г. Стрежевой котельная ЦТП </w:t>
            </w:r>
            <w:proofErr w:type="spellStart"/>
            <w:r w:rsidRPr="002F7FB1">
              <w:t>Советско</w:t>
            </w:r>
            <w:proofErr w:type="spellEnd"/>
            <w:r w:rsidRPr="002F7FB1">
              <w:t xml:space="preserve"> – </w:t>
            </w:r>
            <w:proofErr w:type="spellStart"/>
            <w:r w:rsidRPr="002F7FB1">
              <w:t>Соснинское</w:t>
            </w:r>
            <w:proofErr w:type="spellEnd"/>
            <w:r w:rsidRPr="002F7FB1">
              <w:t xml:space="preserve"> месторождение,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62-ТУ-15641-2016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231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8564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16108-ЗЭПБ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«Линия </w:t>
            </w:r>
            <w:proofErr w:type="spellStart"/>
            <w:r w:rsidRPr="002F7FB1">
              <w:t>газопитающая</w:t>
            </w:r>
            <w:proofErr w:type="spellEnd"/>
            <w:r w:rsidRPr="002F7FB1">
              <w:t xml:space="preserve"> </w:t>
            </w:r>
            <w:proofErr w:type="spellStart"/>
            <w:r w:rsidRPr="002F7FB1">
              <w:t>Ду</w:t>
            </w:r>
            <w:proofErr w:type="spellEnd"/>
            <w:r w:rsidRPr="002F7FB1">
              <w:t xml:space="preserve"> 50/65» (ГРУ), эксплуатируемое в составе передвижной контейнерной установки типа ПКВУ-2,5, к котлу КВГ-2,5, зав. № 71012, ст. № 3 по адресу: Томская область, Александровский район, г. Стрежевой котельная ЦТП </w:t>
            </w:r>
            <w:proofErr w:type="spellStart"/>
            <w:r w:rsidRPr="002F7FB1">
              <w:t>Советско</w:t>
            </w:r>
            <w:proofErr w:type="spellEnd"/>
            <w:r w:rsidRPr="002F7FB1">
              <w:t xml:space="preserve"> – </w:t>
            </w:r>
            <w:proofErr w:type="spellStart"/>
            <w:r w:rsidRPr="002F7FB1">
              <w:t>Соснинское</w:t>
            </w:r>
            <w:proofErr w:type="spellEnd"/>
            <w:r w:rsidRPr="002F7FB1">
              <w:t xml:space="preserve"> месторождение,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62-ТУ-15640-2016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205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8565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16109-ЗЭПБ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надземный стальной газопровод высокого давления 2 категории (свыше 0,3 до 0,6 МПа включительно), общей протяженностью L = 22,2 м. к котельной ЦТП, </w:t>
            </w:r>
            <w:proofErr w:type="spellStart"/>
            <w:r w:rsidRPr="002F7FB1">
              <w:t>Советско</w:t>
            </w:r>
            <w:proofErr w:type="spellEnd"/>
            <w:r w:rsidRPr="002F7FB1">
              <w:t xml:space="preserve"> – </w:t>
            </w:r>
            <w:proofErr w:type="spellStart"/>
            <w:r w:rsidRPr="002F7FB1">
              <w:t>Соснинское</w:t>
            </w:r>
            <w:proofErr w:type="spellEnd"/>
            <w:r w:rsidRPr="002F7FB1">
              <w:t xml:space="preserve"> месторождение по адресу: Томская область, Александровский район, г. Стрежевой,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62-ТУ-15639-2016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18.08.2016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231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8566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16098-ЗЭПБ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«Линия </w:t>
            </w:r>
            <w:proofErr w:type="spellStart"/>
            <w:r w:rsidRPr="002F7FB1">
              <w:t>газопитающая</w:t>
            </w:r>
            <w:proofErr w:type="spellEnd"/>
            <w:r w:rsidRPr="002F7FB1">
              <w:t xml:space="preserve"> </w:t>
            </w:r>
            <w:proofErr w:type="spellStart"/>
            <w:r w:rsidRPr="002F7FB1">
              <w:t>Ду</w:t>
            </w:r>
            <w:proofErr w:type="spellEnd"/>
            <w:r w:rsidRPr="002F7FB1">
              <w:t xml:space="preserve"> 50/65» (ГРУ), эксплуатируемое в составе передвижной контейнерной установки типа ПКВУ-2,5 к котлу КВГ-2,5 зав. № 71014 ст. № 4 по адресу: Томская область, Александровский район, г. Стрежевой котельная ЦТП </w:t>
            </w:r>
            <w:proofErr w:type="spellStart"/>
            <w:r w:rsidRPr="002F7FB1">
              <w:t>Советско</w:t>
            </w:r>
            <w:proofErr w:type="spellEnd"/>
            <w:r w:rsidRPr="002F7FB1">
              <w:t xml:space="preserve"> – </w:t>
            </w:r>
            <w:proofErr w:type="spellStart"/>
            <w:r w:rsidRPr="002F7FB1">
              <w:t>Соснинское</w:t>
            </w:r>
            <w:proofErr w:type="spellEnd"/>
            <w:r w:rsidRPr="002F7FB1">
              <w:t xml:space="preserve"> месторождение,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62-ТУ-15637-2016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8567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16097-ЗЭПБ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</w:t>
            </w:r>
            <w:proofErr w:type="spellStart"/>
            <w:r w:rsidRPr="002F7FB1">
              <w:t>Энергонефть</w:t>
            </w:r>
            <w:proofErr w:type="spellEnd"/>
            <w:r w:rsidRPr="002F7FB1">
              <w:t xml:space="preserve"> Томск"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внутренний газопровод высокого давления 2-й категории (от 0,3 МПа до 0,6 МПа включительно), общей протяженностью L = 100,9 м. в здании газовой котельной </w:t>
            </w:r>
            <w:proofErr w:type="spellStart"/>
            <w:r w:rsidRPr="002F7FB1">
              <w:t>Лугинецкого</w:t>
            </w:r>
            <w:proofErr w:type="spellEnd"/>
            <w:r w:rsidRPr="002F7FB1">
              <w:t xml:space="preserve"> месторождения по адресу: Томская область, </w:t>
            </w:r>
            <w:proofErr w:type="spellStart"/>
            <w:r w:rsidRPr="002F7FB1">
              <w:t>Парабельский</w:t>
            </w:r>
            <w:proofErr w:type="spellEnd"/>
            <w:r w:rsidRPr="002F7FB1">
              <w:t xml:space="preserve"> район,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62-ТУ-15636-2016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17.08.2016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26.07.2016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8678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21.07.2016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14055-ЗЭПБ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"Томское пиво"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емкость для хранения сжиженного СО2, зав. № 559, рег. № 3278, установленную на опасном производственном объекте "Площадка участка регенерации углекислоты организации ОАО "Томское пиво", рег. № А62-00542-0007,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62-ТУ-14269-2016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26.07.2016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01.04.2015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9438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08.12.2016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25270-ЗЭПБ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 маслоотделитель ОС-80, зав.№98.0.345, эксплуатирующая организация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место установки: АХУ-2, холодильно-компрессорный участок Омского филиала АО"САН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61-ТУ-23936-2016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09.12.2016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205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9439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08.12.2016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25273-ЗЭПБ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 парциальный испаритель СО2, зав.№3635/3, эксплуатирующая организация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место установки: площадка участка углекислотного отделения Омского филиала АО"САН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61-ТУ-23932-2016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09.12.2016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9440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08.12.2016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25272-ЗЭПБ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 сепаратор масла ОS 3-1, зав.№ОS-1/1009, эксплуатирующая организация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место установки: АХУ-2, холодильно-компрессорный участок Омского филиала АО2САН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61-ТУ-23929-2016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09.12.2016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205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9442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08.12.2016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25271-ЗЭПБ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 маслоотделитель ОС 100 СЕ СZ, зав.№ОС-100/489, эксплуатирующая организация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место установки: АХУ-2, холодильно-компрессорный участок Омского филиала АО2САН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61-ТУ-23919-2016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09.12.2016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9991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17.11.2016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22776-ЗЭПБ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Акционерное общество "Научно-производственный центр </w:t>
            </w:r>
            <w:proofErr w:type="spellStart"/>
            <w:r w:rsidRPr="002F7FB1">
              <w:t>газотурбостроения</w:t>
            </w:r>
            <w:proofErr w:type="spellEnd"/>
            <w:r w:rsidRPr="002F7FB1">
              <w:t xml:space="preserve"> "Салют"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котел водогрейный КВСА рег. № 1, зав. № 2121. Эксплуатирующая организация: Филиал «ОМО им. П.И. Баранова» АО «НТЦ </w:t>
            </w:r>
            <w:proofErr w:type="spellStart"/>
            <w:r w:rsidRPr="002F7FB1">
              <w:t>газотурбостроения</w:t>
            </w:r>
            <w:proofErr w:type="spellEnd"/>
            <w:r w:rsidRPr="002F7FB1">
              <w:t xml:space="preserve"> «Салют». Место установки: Котельная филиала «ОМО им. П.И. Баранова» АО «НТЦ </w:t>
            </w:r>
            <w:proofErr w:type="spellStart"/>
            <w:r w:rsidRPr="002F7FB1">
              <w:t>газотурбостроения</w:t>
            </w:r>
            <w:proofErr w:type="spellEnd"/>
            <w:r w:rsidRPr="002F7FB1">
              <w:t xml:space="preserve"> «Салют»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61-ТУ-21487-2016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17.11.2016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9992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17.11.2016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22775-ЗЭПБ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Акционерное общество "Научно-производственный центр </w:t>
            </w:r>
            <w:proofErr w:type="spellStart"/>
            <w:r w:rsidRPr="002F7FB1">
              <w:t>газотурбостроения</w:t>
            </w:r>
            <w:proofErr w:type="spellEnd"/>
            <w:r w:rsidRPr="002F7FB1">
              <w:t xml:space="preserve"> "Салют"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котел водогрейный КВСА рег. № 2, зав. № 2186. Эксплуатирующая организация: Филиал "ОМО им. П.И. Баранова" АО "НТЦ </w:t>
            </w:r>
            <w:proofErr w:type="spellStart"/>
            <w:r w:rsidRPr="002F7FB1">
              <w:t>газотурбостроения</w:t>
            </w:r>
            <w:proofErr w:type="spellEnd"/>
            <w:r w:rsidRPr="002F7FB1">
              <w:t xml:space="preserve"> "Салют". Место установки: Котельная филиала "ОМО им. П.И. Баранова" АО "НТЦ </w:t>
            </w:r>
            <w:proofErr w:type="spellStart"/>
            <w:r w:rsidRPr="002F7FB1">
              <w:t>газотурбостроения</w:t>
            </w:r>
            <w:proofErr w:type="spellEnd"/>
            <w:r w:rsidRPr="002F7FB1">
              <w:t xml:space="preserve"> "Салют"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61-ТУ-21486-2016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17.11.2016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10599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17640-ЗЭПБ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№24),рег.№22530, зав.№ 4406-4688,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</w:t>
            </w:r>
            <w:proofErr w:type="spellStart"/>
            <w:r w:rsidRPr="002F7FB1">
              <w:t>Фильтровально-Форфасное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61-ТУ-17022-2016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10600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17636-ЗЭПБ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№6),рег.№22529, зав.№ 4411-4688,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</w:t>
            </w:r>
            <w:proofErr w:type="spellStart"/>
            <w:r w:rsidRPr="002F7FB1">
              <w:t>Фильтровально-Форфасное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61-ТУ-17021-2016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10601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17638-ЗЭПБ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№38),рег.№25046, зав.№ 6270-5255,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</w:t>
            </w:r>
            <w:proofErr w:type="spellStart"/>
            <w:r w:rsidRPr="002F7FB1">
              <w:t>Фильтровально-Форфасное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61-ТУ-17019-2016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10602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17628-ЗЭПБ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давлением). Объект: маслоотделитель </w:t>
            </w:r>
            <w:proofErr w:type="spellStart"/>
            <w:r w:rsidRPr="002F7FB1">
              <w:t>Dm</w:t>
            </w:r>
            <w:proofErr w:type="spellEnd"/>
            <w:r w:rsidRPr="002F7FB1">
              <w:t xml:space="preserve"> 711Р-ХА, рег. № 26311, зав. № 4600. Владелец, эксплуатирующая организация: Омский филиал АО «САН </w:t>
            </w:r>
            <w:proofErr w:type="spellStart"/>
            <w:r w:rsidRPr="002F7FB1">
              <w:t>ИнБев</w:t>
            </w:r>
            <w:proofErr w:type="spellEnd"/>
            <w:r w:rsidRPr="002F7FB1">
              <w:t>». Место установки: Холодильно-компрессорный участок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61-ТУ-17016-2016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10603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17637-ЗЭПБ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№1),рег.№22531, зав.№ 4409-4688,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</w:t>
            </w:r>
            <w:proofErr w:type="spellStart"/>
            <w:r w:rsidRPr="002F7FB1">
              <w:t>Фильтровально-Форфасное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61-ТУ-17008-2016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10604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17639-ЗЭПБ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№37),рег.№25047, зав.№ 6271-5255,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</w:t>
            </w:r>
            <w:proofErr w:type="spellStart"/>
            <w:r w:rsidRPr="002F7FB1">
              <w:t>Фильтровально-Форфасное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61-ТУ-17006-2016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10605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17629-ЗЭПБ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давлением). Объект: ресивер дренажный 5РД тех. № 4/5, рег. № 22007, зав. № 28055. Владелец, эксплуатирующая организация: Омский филиал АО «САН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». Место </w:t>
            </w:r>
            <w:r w:rsidRPr="002F7FB1">
              <w:lastRenderedPageBreak/>
              <w:t>установки: Холодильно-компрессорный участок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lastRenderedPageBreak/>
              <w:t>61-ТУ-17005-2016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10606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17626-ЗЭПБ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 Воздушный ресивер R 873, рег.№26573, зав.№ 318591/4,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", Холодильно-компрессорный участок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61-ТУ-17004-2016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10607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17630-ЗЭПБ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давлением). Объект: ресивер дренажный 5РД тех. № 4/2, рег. № 22006, зав. № 22605. Владелец, эксплуатирующая организация: Омский филиал АО «САН </w:t>
            </w:r>
            <w:proofErr w:type="spellStart"/>
            <w:r w:rsidRPr="002F7FB1">
              <w:t>ИнБев</w:t>
            </w:r>
            <w:proofErr w:type="spellEnd"/>
            <w:r w:rsidRPr="002F7FB1">
              <w:t>». Место установки: Холодильно-компрессорный участок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61-ТУ-17001-2016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29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10608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17627-ЗЭПБ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 Охладитель масла 400/2000/2, рег.№26306, зав.№ 150274,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", Холодильно-компрессорный участок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61-ТУ-17000-2016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10609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17635-ЗЭПБ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давлением). Объект: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 14), рег. № 25045, зав. № 6268-5255. Владелец, эксплуатирующая организация: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". Место установки: Фильтровано-</w:t>
            </w:r>
            <w:proofErr w:type="spellStart"/>
            <w:r w:rsidRPr="002F7FB1">
              <w:t>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61-ТУ-16999-2016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10610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17634-ЗЭПБ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№15),рег.№25043, зав.№ 6267-5255,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</w:t>
            </w:r>
            <w:proofErr w:type="spellStart"/>
            <w:r w:rsidRPr="002F7FB1">
              <w:t>Фильтровально-Форфасное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61-ТУ-16997-2016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21.09.2016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10611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17633-ЗЭПБ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№16),рег.№25004, зав.№ 6266-5255,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</w:t>
            </w:r>
            <w:proofErr w:type="spellStart"/>
            <w:r w:rsidRPr="002F7FB1">
              <w:t>Фильтровально-Форфасное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61-ТУ-16967-2016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20.09.2016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10612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17632-ЗЭПБ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 Отделитель жидкости 3VА2100, рег.№26143, зав.№ 121075-07, Омский филиал АО "САН </w:t>
            </w:r>
            <w:proofErr w:type="spellStart"/>
            <w:r w:rsidRPr="002F7FB1">
              <w:lastRenderedPageBreak/>
              <w:t>ИнБев</w:t>
            </w:r>
            <w:proofErr w:type="spellEnd"/>
            <w:r w:rsidRPr="002F7FB1">
              <w:t>", Холодильно-компрессорный участок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lastRenderedPageBreak/>
              <w:t>61-ТУ-16966-2016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20.09.2016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10613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17631-ЗЭПБ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 Ресивер дренажный 5РД тех.№4/1,,рег.№22005, зав.№ 22601,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", Холодильно-компрессорный участок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61-ТУ-16965-2016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20.09.2016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54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10614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19.09.2016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17641-ЗЭПБ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>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техническое устройство (сосуд, работающий под давлением) Сосуд светлого пива (</w:t>
            </w:r>
            <w:proofErr w:type="spellStart"/>
            <w:r w:rsidRPr="002F7FB1">
              <w:t>Форфас</w:t>
            </w:r>
            <w:proofErr w:type="spellEnd"/>
            <w:r w:rsidRPr="002F7FB1">
              <w:t xml:space="preserve"> №23),рег.№22528, зав.№ 4410-4688, Омский филиал АО "САН </w:t>
            </w:r>
            <w:proofErr w:type="spellStart"/>
            <w:r w:rsidRPr="002F7FB1">
              <w:t>ИнБев</w:t>
            </w:r>
            <w:proofErr w:type="spellEnd"/>
            <w:r w:rsidRPr="002F7FB1">
              <w:t xml:space="preserve">", </w:t>
            </w:r>
            <w:proofErr w:type="spellStart"/>
            <w:r w:rsidRPr="002F7FB1">
              <w:t>Фильтровально-Форфасное</w:t>
            </w:r>
            <w:proofErr w:type="spellEnd"/>
            <w:r w:rsidRPr="002F7FB1">
              <w:t xml:space="preserve"> отделение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61-ТУ-16964-2016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20.09.2016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10646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14.09.2016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17385-ЗЭПБ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акционерное общество "ВРК- 2"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давлением). Объект: Ресивер ВЭЭ-10, 0-1, 0-1У. Владелец, эксплуатирующая организация: Вагонное ремонтное депо </w:t>
            </w:r>
            <w:proofErr w:type="spellStart"/>
            <w:r w:rsidRPr="002F7FB1">
              <w:t>Московка</w:t>
            </w:r>
            <w:proofErr w:type="spellEnd"/>
            <w:r w:rsidRPr="002F7FB1">
              <w:t xml:space="preserve"> АО «ВРК-2». Место установки: Площадка воздухосборников компрессорной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61-ТУ-16718-2016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14.09.2016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800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10647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14.09.2016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17386-ЗЭПБ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акционерное общество "ВРК- 2"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техническое устройство (сосуд, работающий под давлением). Объект: Ресивер ВЭЭ 10-1, 0-1У. Владелец, эксплуатирующая организация: Вагонное ремонтное депо </w:t>
            </w:r>
            <w:proofErr w:type="spellStart"/>
            <w:r w:rsidRPr="002F7FB1">
              <w:t>Московка</w:t>
            </w:r>
            <w:proofErr w:type="spellEnd"/>
            <w:r w:rsidRPr="002F7FB1">
              <w:t xml:space="preserve"> АО "ВРК-2". Место установки: Площадка воздухосборников компрессорной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61-ТУ-16717-2016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14.09.2016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358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11586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27.12.2016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27714-ЗЭПБ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</w:t>
            </w:r>
            <w:proofErr w:type="spellStart"/>
            <w:r w:rsidRPr="002F7FB1">
              <w:t>Газпромнефть</w:t>
            </w:r>
            <w:proofErr w:type="spellEnd"/>
            <w:r w:rsidRPr="002F7FB1">
              <w:t xml:space="preserve"> - ОНПЗ"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документации на техническое перевооружение опасного производственного объекта "База товарно-сырьевая АО "</w:t>
            </w:r>
            <w:proofErr w:type="spellStart"/>
            <w:r w:rsidRPr="002F7FB1">
              <w:t>Газпромнефть</w:t>
            </w:r>
            <w:proofErr w:type="spellEnd"/>
            <w:r w:rsidRPr="002F7FB1">
              <w:t xml:space="preserve">-ОНПЗ" рег.№ А61-01219-0001 от 25.11.2013, класс опасности II, расположенный по адресу: </w:t>
            </w:r>
            <w:proofErr w:type="gramStart"/>
            <w:r w:rsidRPr="002F7FB1">
              <w:t>644040,Российская</w:t>
            </w:r>
            <w:proofErr w:type="gramEnd"/>
            <w:r w:rsidRPr="002F7FB1">
              <w:t xml:space="preserve"> Федерация, </w:t>
            </w:r>
            <w:proofErr w:type="spellStart"/>
            <w:r w:rsidRPr="002F7FB1">
              <w:t>г.Омск</w:t>
            </w:r>
            <w:proofErr w:type="spellEnd"/>
            <w:r w:rsidRPr="002F7FB1">
              <w:t xml:space="preserve">, промышленная площадка </w:t>
            </w:r>
            <w:proofErr w:type="spellStart"/>
            <w:r w:rsidRPr="002F7FB1">
              <w:t>АО"Газпромнефть</w:t>
            </w:r>
            <w:proofErr w:type="spellEnd"/>
            <w:r w:rsidRPr="002F7FB1">
              <w:t xml:space="preserve">-ОНПЗ". Наименование документации: СБ-0716-ОНПЗ.РП.1-СРН "Товарное производство. </w:t>
            </w:r>
            <w:proofErr w:type="spellStart"/>
            <w:r w:rsidRPr="002F7FB1">
              <w:t>Техперевооружение</w:t>
            </w:r>
            <w:proofErr w:type="spellEnd"/>
            <w:r w:rsidRPr="002F7FB1">
              <w:t>. Изменение методики учета массы отгруженных нефтепродуктов" АО "</w:t>
            </w:r>
            <w:proofErr w:type="spellStart"/>
            <w:r w:rsidRPr="002F7FB1">
              <w:t>Газпромнефть</w:t>
            </w:r>
            <w:proofErr w:type="spellEnd"/>
            <w:r w:rsidRPr="002F7FB1">
              <w:t>-ОНПЗ"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61-ТП-26200-2016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28.12.2016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12.08.2016; ДЭ-00-011415 от 12.08.2016</w:t>
            </w:r>
          </w:p>
        </w:tc>
      </w:tr>
      <w:tr w:rsidR="002F7FB1" w:rsidRPr="002F7FB1" w:rsidTr="002F7FB1">
        <w:trPr>
          <w:trHeight w:val="205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11861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17.11.2016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22772-ЗЭПБ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Акционерное общество "Научно-производственный центр </w:t>
            </w:r>
            <w:proofErr w:type="spellStart"/>
            <w:r w:rsidRPr="002F7FB1">
              <w:t>газотурбостроения</w:t>
            </w:r>
            <w:proofErr w:type="spellEnd"/>
            <w:r w:rsidRPr="002F7FB1">
              <w:t xml:space="preserve"> "Салют"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здание котельной сети </w:t>
            </w:r>
            <w:proofErr w:type="spellStart"/>
            <w:r w:rsidRPr="002F7FB1">
              <w:t>газопотребления</w:t>
            </w:r>
            <w:proofErr w:type="spellEnd"/>
            <w:r w:rsidRPr="002F7FB1">
              <w:t xml:space="preserve"> </w:t>
            </w:r>
            <w:proofErr w:type="spellStart"/>
            <w:r w:rsidRPr="002F7FB1">
              <w:t>Крутогорского</w:t>
            </w:r>
            <w:proofErr w:type="spellEnd"/>
            <w:r w:rsidRPr="002F7FB1">
              <w:t xml:space="preserve"> комплекса филиала «ОМО им. П.И. Баранова», (III класс опасности) рег. № А01-02723-0079 от 15.01.2013. Эксплуатирующая организация: АО «НТЦ </w:t>
            </w:r>
            <w:proofErr w:type="spellStart"/>
            <w:r w:rsidRPr="002F7FB1">
              <w:t>газотурбостроения</w:t>
            </w:r>
            <w:proofErr w:type="spellEnd"/>
            <w:r w:rsidRPr="002F7FB1">
              <w:t xml:space="preserve"> «Салют». Место установки: 644065, г. Омск, ул. 1-я Заводская, 29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61-ЗС-21491-2016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17.11.2016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12835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02.11.2016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21211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"Кран поворотный железнодорожный ЕДК-1000/2 зав.№109, рег.№77 ж/д, СП Восстановительный поезд ст. Барабинск, </w:t>
            </w:r>
            <w:proofErr w:type="spellStart"/>
            <w:r w:rsidRPr="002F7FB1">
              <w:t>г.Барабинск</w:t>
            </w:r>
            <w:proofErr w:type="spellEnd"/>
            <w:r w:rsidRPr="002F7FB1">
              <w:t>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60-ТУ-20666-2016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12836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02.11.2016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21209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"Кран поворотный железнодорожный ЕДК-300/5 зав.№128, рег.№74 ж/д, СП Восстановительный поезд ст. Новосибирск-Главный, </w:t>
            </w:r>
            <w:proofErr w:type="spellStart"/>
            <w:r w:rsidRPr="002F7FB1">
              <w:t>г.Новосибирск</w:t>
            </w:r>
            <w:proofErr w:type="spellEnd"/>
            <w:r w:rsidRPr="002F7FB1">
              <w:t>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60-ТУ-20662-2016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103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12837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02.11.2016</w:t>
            </w:r>
          </w:p>
        </w:tc>
        <w:tc>
          <w:tcPr>
            <w:tcW w:w="1840" w:type="dxa"/>
            <w:hideMark/>
          </w:tcPr>
          <w:p w:rsidR="002F7FB1" w:rsidRPr="002F7FB1" w:rsidRDefault="002F7FB1">
            <w:r w:rsidRPr="002F7FB1">
              <w:t>21.207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ОАО "РЖД"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"Кран железнодорожный ЕДК 1000/1 зав.№63, рег.№7965, СП Восстановительный поезд </w:t>
            </w:r>
            <w:proofErr w:type="spellStart"/>
            <w:r w:rsidRPr="002F7FB1">
              <w:t>ст</w:t>
            </w:r>
            <w:proofErr w:type="spellEnd"/>
            <w:r w:rsidRPr="002F7FB1">
              <w:t xml:space="preserve"> Татарская, </w:t>
            </w:r>
            <w:proofErr w:type="spellStart"/>
            <w:r w:rsidRPr="002F7FB1">
              <w:t>г.Татарск</w:t>
            </w:r>
            <w:proofErr w:type="spellEnd"/>
            <w:r w:rsidRPr="002F7FB1">
              <w:t>, НСО"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60-ТУ-20653-2016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09.11.2016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  <w:tr w:rsidR="002F7FB1" w:rsidRPr="002F7FB1" w:rsidTr="002F7FB1">
        <w:trPr>
          <w:trHeight w:val="52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13581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06.07.2016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13071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Филиал ОАО "</w:t>
            </w:r>
            <w:proofErr w:type="spellStart"/>
            <w:r w:rsidRPr="002F7FB1">
              <w:t>РусГидро</w:t>
            </w:r>
            <w:proofErr w:type="spellEnd"/>
            <w:r w:rsidRPr="002F7FB1">
              <w:t>" - "Новосибирская ГЭС"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"Кран козловой зав.№206, рег.№12285"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60-ТУ-12848-2016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08.07.2016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01.04.2015</w:t>
            </w:r>
          </w:p>
        </w:tc>
      </w:tr>
      <w:tr w:rsidR="002F7FB1" w:rsidRPr="002F7FB1" w:rsidTr="002F7FB1">
        <w:trPr>
          <w:trHeight w:val="52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13582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06.07.2016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13072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Филиал ОАО "</w:t>
            </w:r>
            <w:proofErr w:type="spellStart"/>
            <w:r w:rsidRPr="002F7FB1">
              <w:t>РусГидро</w:t>
            </w:r>
            <w:proofErr w:type="spellEnd"/>
            <w:r w:rsidRPr="002F7FB1">
              <w:t>" - "Новосибирская ГЭС"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"Кран козловой зав.№220, рег.12319"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60-ТУ-12847-2016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08.07.2016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01.04.2015</w:t>
            </w:r>
          </w:p>
        </w:tc>
      </w:tr>
      <w:tr w:rsidR="002F7FB1" w:rsidRPr="002F7FB1" w:rsidTr="002F7FB1">
        <w:trPr>
          <w:trHeight w:val="52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lastRenderedPageBreak/>
              <w:t>13583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06.07.2016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13074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Филиал ОАО "</w:t>
            </w:r>
            <w:proofErr w:type="spellStart"/>
            <w:r w:rsidRPr="002F7FB1">
              <w:t>РусГидро</w:t>
            </w:r>
            <w:proofErr w:type="spellEnd"/>
            <w:r w:rsidRPr="002F7FB1">
              <w:t>" - "Новосибирская ГЭС"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"Кран козловой зав.№210, рег.№11898"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60-ТУ-12846-2016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08.07.2016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01.04.2015</w:t>
            </w:r>
          </w:p>
        </w:tc>
      </w:tr>
      <w:tr w:rsidR="002F7FB1" w:rsidRPr="002F7FB1" w:rsidTr="002F7FB1">
        <w:trPr>
          <w:trHeight w:val="525"/>
        </w:trPr>
        <w:tc>
          <w:tcPr>
            <w:tcW w:w="640" w:type="dxa"/>
            <w:hideMark/>
          </w:tcPr>
          <w:p w:rsidR="002F7FB1" w:rsidRPr="002F7FB1" w:rsidRDefault="002F7FB1" w:rsidP="002F7FB1">
            <w:r w:rsidRPr="002F7FB1">
              <w:t>13739</w:t>
            </w:r>
          </w:p>
        </w:tc>
        <w:tc>
          <w:tcPr>
            <w:tcW w:w="1620" w:type="dxa"/>
            <w:hideMark/>
          </w:tcPr>
          <w:p w:rsidR="002F7FB1" w:rsidRPr="002F7FB1" w:rsidRDefault="002F7FB1" w:rsidP="002F7FB1">
            <w:r w:rsidRPr="002F7FB1">
              <w:t>24.10.2016</w:t>
            </w:r>
          </w:p>
        </w:tc>
        <w:tc>
          <w:tcPr>
            <w:tcW w:w="1840" w:type="dxa"/>
            <w:hideMark/>
          </w:tcPr>
          <w:p w:rsidR="002F7FB1" w:rsidRPr="002F7FB1" w:rsidRDefault="002F7FB1" w:rsidP="002F7FB1">
            <w:r w:rsidRPr="002F7FB1">
              <w:t>20251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АО "Новосибирский завод искусственного волокна"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 xml:space="preserve">"Здание котельной по адресу НСО, </w:t>
            </w:r>
            <w:proofErr w:type="spellStart"/>
            <w:r w:rsidRPr="002F7FB1">
              <w:t>г.Искитим</w:t>
            </w:r>
            <w:proofErr w:type="spellEnd"/>
            <w:r w:rsidRPr="002F7FB1">
              <w:t>, Южный, д.101"</w:t>
            </w:r>
          </w:p>
        </w:tc>
        <w:tc>
          <w:tcPr>
            <w:tcW w:w="1700" w:type="dxa"/>
            <w:hideMark/>
          </w:tcPr>
          <w:p w:rsidR="002F7FB1" w:rsidRPr="002F7FB1" w:rsidRDefault="002F7FB1">
            <w:r w:rsidRPr="002F7FB1">
              <w:t>60-ЗС-19588-2016</w:t>
            </w:r>
          </w:p>
        </w:tc>
        <w:tc>
          <w:tcPr>
            <w:tcW w:w="1600" w:type="dxa"/>
            <w:hideMark/>
          </w:tcPr>
          <w:p w:rsidR="002F7FB1" w:rsidRPr="002F7FB1" w:rsidRDefault="002F7FB1" w:rsidP="002F7FB1">
            <w:r w:rsidRPr="002F7FB1">
              <w:t>27.10.2016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ООО "ПРОММАШ ТЕСТ"</w:t>
            </w:r>
          </w:p>
        </w:tc>
        <w:tc>
          <w:tcPr>
            <w:tcW w:w="3840" w:type="dxa"/>
            <w:hideMark/>
          </w:tcPr>
          <w:p w:rsidR="002F7FB1" w:rsidRPr="002F7FB1" w:rsidRDefault="002F7FB1">
            <w:r w:rsidRPr="002F7FB1">
              <w:t>ДЭ-00-011415 от 12.08.2016</w:t>
            </w:r>
          </w:p>
        </w:tc>
      </w:tr>
    </w:tbl>
    <w:p w:rsidR="00B52D9C" w:rsidRDefault="00B52D9C">
      <w:bookmarkStart w:id="0" w:name="_GoBack"/>
      <w:bookmarkEnd w:id="0"/>
    </w:p>
    <w:sectPr w:rsidR="00B52D9C" w:rsidSect="002F7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9"/>
    <w:rsid w:val="002F7FB1"/>
    <w:rsid w:val="00B52D9C"/>
    <w:rsid w:val="00E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E942-713C-4464-B4C9-F91A269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FB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7FB1"/>
    <w:rPr>
      <w:color w:val="954F72"/>
      <w:u w:val="single"/>
    </w:rPr>
  </w:style>
  <w:style w:type="paragraph" w:customStyle="1" w:styleId="msonormal0">
    <w:name w:val="msonormal"/>
    <w:basedOn w:val="a"/>
    <w:rsid w:val="002F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7F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F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F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F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5324</Words>
  <Characters>30353</Characters>
  <Application>Microsoft Office Word</Application>
  <DocSecurity>0</DocSecurity>
  <Lines>252</Lines>
  <Paragraphs>71</Paragraphs>
  <ScaleCrop>false</ScaleCrop>
  <Company/>
  <LinksUpToDate>false</LinksUpToDate>
  <CharactersWithSpaces>35606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2017-01-30T14:59:00Z</dcterms:created>
  <dcterms:modified xsi:type="dcterms:W3CDTF">2017-01-30T15:01:00Z</dcterms:modified>
</cp:coreProperties>
</file>