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D" w:rsidRPr="008E0C66" w:rsidRDefault="001F24ED" w:rsidP="008E0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66">
        <w:rPr>
          <w:rFonts w:ascii="Times New Roman" w:hAnsi="Times New Roman" w:cs="Times New Roman"/>
          <w:b/>
          <w:sz w:val="32"/>
          <w:szCs w:val="32"/>
        </w:rPr>
        <w:t>Вопросы на конкурс экспертов</w:t>
      </w:r>
    </w:p>
    <w:p w:rsidR="001F24ED" w:rsidRPr="00ED7A76" w:rsidRDefault="001F24ED" w:rsidP="0028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Подготовлены: гл. инженером ООО ИЭЦ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Лав</w:t>
      </w:r>
      <w:r w:rsidR="00ED7A76">
        <w:rPr>
          <w:rFonts w:ascii="Times New Roman" w:hAnsi="Times New Roman" w:cs="Times New Roman"/>
          <w:sz w:val="28"/>
          <w:szCs w:val="28"/>
        </w:rPr>
        <w:t>рентьевым Дмитрием Викторовичем</w:t>
      </w:r>
      <w:r w:rsidR="00ED7A76" w:rsidRPr="00ED7A76">
        <w:rPr>
          <w:rFonts w:ascii="Times New Roman" w:hAnsi="Times New Roman" w:cs="Times New Roman"/>
          <w:sz w:val="28"/>
          <w:szCs w:val="28"/>
        </w:rPr>
        <w:t xml:space="preserve"> </w:t>
      </w:r>
      <w:r w:rsidR="00ED7A76">
        <w:rPr>
          <w:rFonts w:ascii="Times New Roman" w:hAnsi="Times New Roman" w:cs="Times New Roman"/>
          <w:sz w:val="28"/>
          <w:szCs w:val="28"/>
        </w:rPr>
        <w:t>по поручению директора Воронина Н. В.</w:t>
      </w:r>
    </w:p>
    <w:p w:rsidR="00704F74" w:rsidRPr="0062436A" w:rsidRDefault="003275BF" w:rsidP="00281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меры </w:t>
      </w:r>
      <w:r w:rsidR="00281A17" w:rsidRPr="0062436A">
        <w:rPr>
          <w:rFonts w:ascii="Times New Roman" w:hAnsi="Times New Roman" w:cs="Times New Roman"/>
          <w:sz w:val="28"/>
          <w:szCs w:val="28"/>
        </w:rPr>
        <w:t xml:space="preserve">можно рекомендовать владельцу резервуара типа РВС </w:t>
      </w:r>
      <w:r w:rsidR="0062436A" w:rsidRPr="0062436A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15431B">
        <w:rPr>
          <w:rFonts w:ascii="Times New Roman" w:hAnsi="Times New Roman" w:cs="Times New Roman"/>
          <w:sz w:val="28"/>
          <w:szCs w:val="28"/>
        </w:rPr>
        <w:t xml:space="preserve">необходимо продлить эксплуатацию резервуара до ближайшего запланированного ремонта, но </w:t>
      </w:r>
      <w:r w:rsidR="003A05EF">
        <w:rPr>
          <w:rFonts w:ascii="Times New Roman" w:hAnsi="Times New Roman" w:cs="Times New Roman"/>
          <w:sz w:val="28"/>
          <w:szCs w:val="28"/>
        </w:rPr>
        <w:t>расчёты показывают, что</w:t>
      </w:r>
      <w:r w:rsidR="00215994">
        <w:rPr>
          <w:rFonts w:ascii="Times New Roman" w:hAnsi="Times New Roman" w:cs="Times New Roman"/>
          <w:sz w:val="28"/>
          <w:szCs w:val="28"/>
        </w:rPr>
        <w:t xml:space="preserve"> </w:t>
      </w:r>
      <w:r w:rsidR="003F6548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="0062436A" w:rsidRPr="0062436A">
        <w:rPr>
          <w:rFonts w:ascii="Times New Roman" w:hAnsi="Times New Roman" w:cs="Times New Roman"/>
          <w:sz w:val="28"/>
          <w:szCs w:val="28"/>
        </w:rPr>
        <w:t xml:space="preserve">толщина стенки резервуара достигла предельного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="003A05E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2436A" w:rsidRPr="0062436A">
        <w:rPr>
          <w:rFonts w:ascii="Times New Roman" w:hAnsi="Times New Roman" w:cs="Times New Roman"/>
          <w:sz w:val="28"/>
          <w:szCs w:val="28"/>
        </w:rPr>
        <w:t>устойчивости</w:t>
      </w:r>
      <w:r w:rsidR="0040588E">
        <w:rPr>
          <w:rFonts w:ascii="Times New Roman" w:hAnsi="Times New Roman" w:cs="Times New Roman"/>
          <w:sz w:val="28"/>
          <w:szCs w:val="28"/>
        </w:rPr>
        <w:t>?</w:t>
      </w:r>
    </w:p>
    <w:p w:rsidR="0015431B" w:rsidRDefault="0015431B" w:rsidP="004F1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F97" w:rsidRDefault="004F1F97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A77587" w:rsidRDefault="006E67F0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потери устойчивости стенки резервуара являются снеговые и вакуумные нагрузки, следовательно</w:t>
      </w:r>
      <w:r w:rsidR="00A77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предусм</w:t>
      </w:r>
      <w:r w:rsidR="00A77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A77587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меры по снижению этих нагрузок, на пример: </w:t>
      </w:r>
    </w:p>
    <w:p w:rsidR="00A77587" w:rsidRDefault="00A77587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7F0">
        <w:rPr>
          <w:rFonts w:ascii="Times New Roman" w:hAnsi="Times New Roman" w:cs="Times New Roman"/>
          <w:sz w:val="28"/>
          <w:szCs w:val="28"/>
        </w:rPr>
        <w:t>производить чистку снега на крыше,</w:t>
      </w:r>
    </w:p>
    <w:p w:rsidR="00A77587" w:rsidRDefault="00A77587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7F0">
        <w:rPr>
          <w:rFonts w:ascii="Times New Roman" w:hAnsi="Times New Roman" w:cs="Times New Roman"/>
          <w:sz w:val="28"/>
          <w:szCs w:val="28"/>
        </w:rPr>
        <w:t xml:space="preserve"> уменьшать производительность слива продукта из резервуара,</w:t>
      </w:r>
    </w:p>
    <w:p w:rsidR="00A77587" w:rsidRDefault="00A77587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7F0">
        <w:rPr>
          <w:rFonts w:ascii="Times New Roman" w:hAnsi="Times New Roman" w:cs="Times New Roman"/>
          <w:sz w:val="28"/>
          <w:szCs w:val="28"/>
        </w:rPr>
        <w:t xml:space="preserve"> </w:t>
      </w:r>
      <w:r w:rsidR="00906901">
        <w:rPr>
          <w:rFonts w:ascii="Times New Roman" w:hAnsi="Times New Roman" w:cs="Times New Roman"/>
          <w:sz w:val="28"/>
          <w:szCs w:val="28"/>
        </w:rPr>
        <w:t>рекомендовать установку дополнительного предохранительного клапана,</w:t>
      </w:r>
    </w:p>
    <w:p w:rsidR="00A77587" w:rsidRDefault="00A77587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1">
        <w:rPr>
          <w:rFonts w:ascii="Times New Roman" w:hAnsi="Times New Roman" w:cs="Times New Roman"/>
          <w:sz w:val="28"/>
          <w:szCs w:val="28"/>
        </w:rPr>
        <w:t xml:space="preserve"> регулировать открытие клапанов при более низком вакууме,</w:t>
      </w:r>
    </w:p>
    <w:p w:rsidR="004F1F97" w:rsidRPr="00A77587" w:rsidRDefault="00A77587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01">
        <w:rPr>
          <w:rFonts w:ascii="Times New Roman" w:hAnsi="Times New Roman" w:cs="Times New Roman"/>
          <w:sz w:val="28"/>
          <w:szCs w:val="28"/>
        </w:rPr>
        <w:t xml:space="preserve"> производить слив из резервуара при открытом световом люке.</w:t>
      </w:r>
    </w:p>
    <w:p w:rsidR="004133D4" w:rsidRDefault="004133D4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33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«Снизить уровень налива резервуара» является неверным</w:t>
      </w:r>
      <w:r w:rsidRPr="004133D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33D4" w:rsidRDefault="004133D4" w:rsidP="004F1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224" w:rsidRDefault="00DB1224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ответа.</w:t>
      </w:r>
    </w:p>
    <w:p w:rsidR="00DB1224" w:rsidRDefault="00E04D96" w:rsidP="004F1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СА-03-008-08 Резервуары вертикальные стальные сварные для нефти и нефтепродуктов. Техническое диагностирование и анализ безопасности.  </w:t>
      </w:r>
      <w:r w:rsidR="00D8352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835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83523">
        <w:rPr>
          <w:rFonts w:ascii="Times New Roman" w:hAnsi="Times New Roman" w:cs="Times New Roman"/>
          <w:sz w:val="28"/>
          <w:szCs w:val="28"/>
        </w:rPr>
        <w:t>.4. стр. 142.</w:t>
      </w:r>
      <w:r w:rsidR="00DB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24" w:rsidRDefault="00DB1224" w:rsidP="004F1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A4" w:rsidRDefault="0040588E" w:rsidP="00973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окалинообразования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</w:t>
      </w:r>
      <w:r w:rsidR="00195D40">
        <w:rPr>
          <w:rFonts w:ascii="Times New Roman" w:hAnsi="Times New Roman" w:cs="Times New Roman"/>
          <w:sz w:val="28"/>
          <w:szCs w:val="28"/>
        </w:rPr>
        <w:t xml:space="preserve"> печных змеевиков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19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2C" w:rsidRDefault="005A262C" w:rsidP="005A2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2C" w:rsidRDefault="005A262C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5A262C" w:rsidRDefault="005A262C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окалинообразования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 печных</w:t>
      </w:r>
    </w:p>
    <w:p w:rsidR="004353A1" w:rsidRDefault="005A262C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змеевиков является избыточное содержание кислорода в газе</w:t>
      </w:r>
      <w:r w:rsidR="009A1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омывающем поверхность змеевика, что возникает по п</w:t>
      </w:r>
      <w:r w:rsidR="004353A1">
        <w:rPr>
          <w:rFonts w:ascii="Times New Roman" w:hAnsi="Times New Roman" w:cs="Times New Roman"/>
          <w:sz w:val="28"/>
          <w:szCs w:val="28"/>
        </w:rPr>
        <w:t>ричинам: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A1" w:rsidRDefault="004353A1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62C">
        <w:rPr>
          <w:rFonts w:ascii="Times New Roman" w:hAnsi="Times New Roman" w:cs="Times New Roman"/>
          <w:sz w:val="28"/>
          <w:szCs w:val="28"/>
        </w:rPr>
        <w:t>неправильной пространственной ориентации горелок, в результате которой плам</w:t>
      </w:r>
      <w:r>
        <w:rPr>
          <w:rFonts w:ascii="Times New Roman" w:hAnsi="Times New Roman" w:cs="Times New Roman"/>
          <w:sz w:val="28"/>
          <w:szCs w:val="28"/>
        </w:rPr>
        <w:t>я касается поверхности змеевика;</w:t>
      </w:r>
      <w:r w:rsidR="005A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2C" w:rsidRDefault="004353A1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62C">
        <w:rPr>
          <w:rFonts w:ascii="Times New Roman" w:hAnsi="Times New Roman" w:cs="Times New Roman"/>
          <w:sz w:val="28"/>
          <w:szCs w:val="28"/>
        </w:rPr>
        <w:t xml:space="preserve">неправильной регулировки подачи </w:t>
      </w:r>
      <w:r>
        <w:rPr>
          <w:rFonts w:ascii="Times New Roman" w:hAnsi="Times New Roman" w:cs="Times New Roman"/>
          <w:sz w:val="28"/>
          <w:szCs w:val="28"/>
        </w:rPr>
        <w:t>топлива, водяного пара и воздуха к горелкам;</w:t>
      </w:r>
    </w:p>
    <w:p w:rsidR="004353A1" w:rsidRDefault="004353A1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51D5">
        <w:rPr>
          <w:rFonts w:ascii="Times New Roman" w:hAnsi="Times New Roman" w:cs="Times New Roman"/>
          <w:sz w:val="28"/>
          <w:szCs w:val="28"/>
        </w:rPr>
        <w:t>наличия в подаваемом топливе воды;</w:t>
      </w:r>
    </w:p>
    <w:p w:rsidR="005151D5" w:rsidRDefault="005151D5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20">
        <w:rPr>
          <w:rFonts w:ascii="Times New Roman" w:hAnsi="Times New Roman" w:cs="Times New Roman"/>
          <w:sz w:val="28"/>
          <w:szCs w:val="28"/>
        </w:rPr>
        <w:t>подсоса воздуха в топку из-за нарушения её герметичности.</w:t>
      </w:r>
    </w:p>
    <w:p w:rsidR="00DA5820" w:rsidRDefault="00AC565C" w:rsidP="005A2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 наличии воды в подаваемом топливе </w:t>
      </w:r>
      <w:r w:rsidR="00880958">
        <w:rPr>
          <w:rFonts w:ascii="Times New Roman" w:hAnsi="Times New Roman" w:cs="Times New Roman"/>
          <w:sz w:val="28"/>
          <w:szCs w:val="28"/>
        </w:rPr>
        <w:t xml:space="preserve">скорость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окалинообразовани</w:t>
      </w:r>
      <w:r w:rsidR="00880958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4303C">
        <w:rPr>
          <w:rFonts w:ascii="Times New Roman" w:hAnsi="Times New Roman" w:cs="Times New Roman"/>
          <w:sz w:val="28"/>
          <w:szCs w:val="28"/>
        </w:rPr>
        <w:t>возрасти</w:t>
      </w:r>
      <w:r>
        <w:rPr>
          <w:rFonts w:ascii="Times New Roman" w:hAnsi="Times New Roman" w:cs="Times New Roman"/>
          <w:sz w:val="28"/>
          <w:szCs w:val="28"/>
        </w:rPr>
        <w:t xml:space="preserve"> более чем в три раза)</w:t>
      </w:r>
    </w:p>
    <w:p w:rsidR="00DA5820" w:rsidRDefault="00DA5820" w:rsidP="005A2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82" w:rsidRDefault="009E4282" w:rsidP="009E4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ответа.</w:t>
      </w:r>
    </w:p>
    <w:p w:rsidR="00F04B67" w:rsidRDefault="00F04B67" w:rsidP="009E42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Трубчатые печи в нефтеперерабатывающей и нефтехимической промышленности.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Химия, 1987 – 304.</w:t>
      </w:r>
      <w:r w:rsidR="009E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82" w:rsidRDefault="009E4282" w:rsidP="009E4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</w:t>
      </w:r>
      <w:r w:rsidR="00F04B67">
        <w:rPr>
          <w:rFonts w:ascii="Times New Roman" w:hAnsi="Times New Roman" w:cs="Times New Roman"/>
          <w:sz w:val="28"/>
          <w:szCs w:val="28"/>
        </w:rPr>
        <w:t>6-160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82" w:rsidRDefault="009E4282" w:rsidP="005A2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58B" w:rsidRDefault="00125C79" w:rsidP="00125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можно определить расчётную температуру стенки печного змеевика</w:t>
      </w:r>
      <w:r w:rsidR="00D42CF3">
        <w:rPr>
          <w:rFonts w:ascii="Times New Roman" w:hAnsi="Times New Roman" w:cs="Times New Roman"/>
          <w:sz w:val="28"/>
          <w:szCs w:val="28"/>
        </w:rPr>
        <w:t xml:space="preserve"> при отсутствии сведений о ней в эксплуатационной документации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5C79" w:rsidRDefault="00125C79" w:rsidP="00125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BC9" w:rsidRDefault="00125C79" w:rsidP="00A30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По </w:t>
      </w:r>
      <w:r w:rsidR="00A30BC9">
        <w:rPr>
          <w:rFonts w:ascii="Times New Roman" w:hAnsi="Times New Roman" w:cs="Times New Roman"/>
          <w:sz w:val="28"/>
          <w:szCs w:val="28"/>
        </w:rPr>
        <w:t xml:space="preserve">эмпирическим формулам из </w:t>
      </w:r>
      <w:r w:rsidR="00A30BC9" w:rsidRPr="00A30BC9">
        <w:rPr>
          <w:rFonts w:ascii="Times New Roman" w:hAnsi="Times New Roman" w:cs="Times New Roman"/>
          <w:sz w:val="28"/>
          <w:szCs w:val="28"/>
        </w:rPr>
        <w:t>РД 10-249-98</w:t>
      </w:r>
      <w:r w:rsidR="00A30BC9">
        <w:rPr>
          <w:rFonts w:ascii="Times New Roman" w:hAnsi="Times New Roman" w:cs="Times New Roman"/>
          <w:sz w:val="28"/>
          <w:szCs w:val="28"/>
        </w:rPr>
        <w:t xml:space="preserve"> «</w:t>
      </w:r>
      <w:r w:rsidR="00A30BC9" w:rsidRPr="00A30BC9">
        <w:rPr>
          <w:rFonts w:ascii="Times New Roman" w:hAnsi="Times New Roman" w:cs="Times New Roman"/>
          <w:sz w:val="28"/>
          <w:szCs w:val="28"/>
        </w:rPr>
        <w:t>НОРМЫ РАСЧЕТА НА ПРОЧНОСТЬ СТАЦИОНАРНЫХ КОТЛОВ И ТРУБОПРОВОДОВ ПАРА И ГОРЯЧЕЙ ВОДЫ</w:t>
      </w:r>
      <w:r w:rsidR="00A30BC9">
        <w:rPr>
          <w:rFonts w:ascii="Times New Roman" w:hAnsi="Times New Roman" w:cs="Times New Roman"/>
          <w:sz w:val="28"/>
          <w:szCs w:val="28"/>
        </w:rPr>
        <w:t>».</w:t>
      </w:r>
    </w:p>
    <w:p w:rsidR="00395350" w:rsidRDefault="00395350" w:rsidP="00395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0" w:rsidRDefault="00395350" w:rsidP="00395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ответа.</w:t>
      </w:r>
    </w:p>
    <w:p w:rsidR="00A30BC9" w:rsidRDefault="007358F5" w:rsidP="00395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C9">
        <w:rPr>
          <w:rFonts w:ascii="Times New Roman" w:hAnsi="Times New Roman" w:cs="Times New Roman"/>
          <w:sz w:val="28"/>
          <w:szCs w:val="28"/>
        </w:rPr>
        <w:t>РД 10-249-98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0BC9">
        <w:rPr>
          <w:rFonts w:ascii="Times New Roman" w:hAnsi="Times New Roman" w:cs="Times New Roman"/>
          <w:sz w:val="28"/>
          <w:szCs w:val="28"/>
        </w:rPr>
        <w:t>НОРМЫ РАСЧЕТА НА ПРОЧНОСТЬ СТАЦИОНАРНЫХ КОТЛОВ И ТРУБОПРОВОДОВ ПАРА И ГОРЯЧЕЙ ВОДЫ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953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B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3B20">
        <w:rPr>
          <w:rFonts w:ascii="Times New Roman" w:hAnsi="Times New Roman" w:cs="Times New Roman"/>
          <w:sz w:val="28"/>
          <w:szCs w:val="28"/>
        </w:rPr>
        <w:t xml:space="preserve">.п. </w:t>
      </w:r>
      <w:r w:rsidR="006B3B20" w:rsidRPr="006B3B20">
        <w:rPr>
          <w:rFonts w:ascii="Times New Roman" w:hAnsi="Times New Roman" w:cs="Times New Roman"/>
          <w:sz w:val="28"/>
          <w:szCs w:val="28"/>
        </w:rPr>
        <w:t>3.2.4.1</w:t>
      </w:r>
      <w:r w:rsidR="00395350">
        <w:rPr>
          <w:rFonts w:ascii="Times New Roman" w:hAnsi="Times New Roman" w:cs="Times New Roman"/>
          <w:sz w:val="28"/>
          <w:szCs w:val="28"/>
        </w:rPr>
        <w:t>.</w:t>
      </w:r>
      <w:r w:rsidR="006B3B20">
        <w:rPr>
          <w:rFonts w:ascii="Times New Roman" w:hAnsi="Times New Roman" w:cs="Times New Roman"/>
          <w:sz w:val="28"/>
          <w:szCs w:val="28"/>
        </w:rPr>
        <w:t xml:space="preserve">, п.п. </w:t>
      </w:r>
      <w:r w:rsidR="006B3B20" w:rsidRPr="006B3B20">
        <w:rPr>
          <w:rFonts w:ascii="Times New Roman" w:hAnsi="Times New Roman" w:cs="Times New Roman"/>
          <w:sz w:val="28"/>
          <w:szCs w:val="28"/>
        </w:rPr>
        <w:t>3.3.4.2</w:t>
      </w:r>
      <w:r w:rsidR="006B3B20">
        <w:rPr>
          <w:rFonts w:ascii="Times New Roman" w:hAnsi="Times New Roman" w:cs="Times New Roman"/>
          <w:sz w:val="28"/>
          <w:szCs w:val="28"/>
        </w:rPr>
        <w:t>.</w:t>
      </w:r>
    </w:p>
    <w:p w:rsidR="00395350" w:rsidRDefault="00395350" w:rsidP="00A30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04A" w:rsidRDefault="0071704A" w:rsidP="007170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происходят в углеродистой стали, из которой изготовлен паропровод работающий при температуре выше 400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длительной его эксплуатации.</w:t>
      </w:r>
    </w:p>
    <w:p w:rsidR="0071704A" w:rsidRDefault="0071704A" w:rsidP="00717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79" w:rsidRDefault="0071704A" w:rsidP="00717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Происходит распад цементита с образованием </w:t>
      </w:r>
      <w:r w:rsidR="00F116DF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графита</w:t>
      </w:r>
      <w:r w:rsidR="00A97476">
        <w:rPr>
          <w:rFonts w:ascii="Times New Roman" w:hAnsi="Times New Roman" w:cs="Times New Roman"/>
          <w:sz w:val="28"/>
          <w:szCs w:val="28"/>
        </w:rPr>
        <w:t>, в результате чего ухудшаются механические свойства металла</w:t>
      </w:r>
      <w:r w:rsidR="003409DE">
        <w:rPr>
          <w:rFonts w:ascii="Times New Roman" w:hAnsi="Times New Roman" w:cs="Times New Roman"/>
          <w:sz w:val="28"/>
          <w:szCs w:val="28"/>
        </w:rPr>
        <w:t xml:space="preserve"> паропровода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4A" w:rsidRDefault="0071704A" w:rsidP="00717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EEF" w:rsidRDefault="00993EEF" w:rsidP="00993E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ответа.</w:t>
      </w:r>
    </w:p>
    <w:p w:rsidR="00993EEF" w:rsidRDefault="0001456D" w:rsidP="00014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56D">
        <w:rPr>
          <w:rFonts w:ascii="Times New Roman" w:hAnsi="Times New Roman" w:cs="Times New Roman"/>
          <w:sz w:val="28"/>
          <w:szCs w:val="28"/>
        </w:rPr>
        <w:t>СО 153-34.17.464-2003</w:t>
      </w:r>
      <w:r w:rsidR="00993EEF">
        <w:rPr>
          <w:rFonts w:ascii="Times New Roman" w:hAnsi="Times New Roman" w:cs="Times New Roman"/>
          <w:sz w:val="28"/>
          <w:szCs w:val="28"/>
        </w:rPr>
        <w:t xml:space="preserve"> «</w:t>
      </w:r>
      <w:r w:rsidRPr="0001456D">
        <w:rPr>
          <w:rFonts w:ascii="Times New Roman" w:hAnsi="Times New Roman" w:cs="Times New Roman"/>
          <w:sz w:val="28"/>
          <w:szCs w:val="28"/>
        </w:rPr>
        <w:t>ИНСТРУКЦИЯ по продлению срока службы трубопроводов II, III и IV категорий</w:t>
      </w:r>
      <w:r w:rsidR="00993EE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93E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E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EEF">
        <w:rPr>
          <w:rFonts w:ascii="Times New Roman" w:hAnsi="Times New Roman" w:cs="Times New Roman"/>
          <w:sz w:val="28"/>
          <w:szCs w:val="28"/>
        </w:rPr>
        <w:t xml:space="preserve">.п. </w:t>
      </w:r>
      <w:r w:rsidR="00CC20A6" w:rsidRPr="00CC20A6">
        <w:rPr>
          <w:rFonts w:ascii="Times New Roman" w:hAnsi="Times New Roman" w:cs="Times New Roman"/>
          <w:sz w:val="28"/>
          <w:szCs w:val="28"/>
        </w:rPr>
        <w:t>4.7.4</w:t>
      </w:r>
      <w:r w:rsidR="00993EEF">
        <w:rPr>
          <w:rFonts w:ascii="Times New Roman" w:hAnsi="Times New Roman" w:cs="Times New Roman"/>
          <w:sz w:val="28"/>
          <w:szCs w:val="28"/>
        </w:rPr>
        <w:t xml:space="preserve">., п.п. </w:t>
      </w:r>
      <w:r w:rsidR="00CC20A6" w:rsidRPr="00CC20A6">
        <w:rPr>
          <w:rFonts w:ascii="Times New Roman" w:hAnsi="Times New Roman" w:cs="Times New Roman"/>
          <w:sz w:val="28"/>
          <w:szCs w:val="28"/>
        </w:rPr>
        <w:t>4.7.5.</w:t>
      </w:r>
    </w:p>
    <w:p w:rsidR="00905459" w:rsidRDefault="00905459" w:rsidP="00437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459">
        <w:rPr>
          <w:rFonts w:ascii="Times New Roman" w:hAnsi="Times New Roman" w:cs="Times New Roman"/>
          <w:sz w:val="28"/>
          <w:szCs w:val="28"/>
        </w:rPr>
        <w:t>СО 153-34.17.469-2003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D76">
        <w:rPr>
          <w:rFonts w:ascii="Times New Roman" w:hAnsi="Times New Roman" w:cs="Times New Roman"/>
          <w:sz w:val="28"/>
          <w:szCs w:val="28"/>
        </w:rPr>
        <w:t>«</w:t>
      </w:r>
      <w:r w:rsidR="00437D76" w:rsidRPr="00437D76">
        <w:rPr>
          <w:rFonts w:ascii="Times New Roman" w:hAnsi="Times New Roman" w:cs="Times New Roman"/>
          <w:sz w:val="28"/>
          <w:szCs w:val="28"/>
        </w:rPr>
        <w:t>ИНСТРУКЦИЯ ПО ПРОДЛЕНИЮ СРОКА БЕЗОПАСНОЙ ЭКСПЛУАТАЦИИ</w:t>
      </w:r>
      <w:r w:rsidR="00437D76">
        <w:rPr>
          <w:rFonts w:ascii="Times New Roman" w:hAnsi="Times New Roman" w:cs="Times New Roman"/>
          <w:sz w:val="28"/>
          <w:szCs w:val="28"/>
        </w:rPr>
        <w:t xml:space="preserve"> </w:t>
      </w:r>
      <w:r w:rsidR="00437D76" w:rsidRPr="00437D76">
        <w:rPr>
          <w:rFonts w:ascii="Times New Roman" w:hAnsi="Times New Roman" w:cs="Times New Roman"/>
          <w:sz w:val="28"/>
          <w:szCs w:val="28"/>
        </w:rPr>
        <w:t>ПАРОВЫХ КОТЛОВ С РАБОЧИМ ДАВЛЕНИЕМ ДО 4,0 МПА ВКЛЮЧИТЕЛЬНО И ВОДОГРЕЙНЫХ КОТЛОВ С ТЕМПЕРАТУРОЙ ВОДЫ ВЫШЕ 115 -С</w:t>
      </w:r>
      <w:r w:rsidR="00437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п.п. </w:t>
      </w:r>
      <w:r w:rsidRPr="00905459">
        <w:rPr>
          <w:rFonts w:ascii="Times New Roman" w:hAnsi="Times New Roman" w:cs="Times New Roman"/>
          <w:sz w:val="28"/>
          <w:szCs w:val="28"/>
        </w:rPr>
        <w:t>4.7.7.</w:t>
      </w:r>
      <w:r>
        <w:rPr>
          <w:rFonts w:ascii="Times New Roman" w:hAnsi="Times New Roman" w:cs="Times New Roman"/>
          <w:sz w:val="28"/>
          <w:szCs w:val="28"/>
        </w:rPr>
        <w:t xml:space="preserve">, п.п. </w:t>
      </w:r>
      <w:r w:rsidRPr="00905459">
        <w:rPr>
          <w:rFonts w:ascii="Times New Roman" w:hAnsi="Times New Roman" w:cs="Times New Roman"/>
          <w:sz w:val="28"/>
          <w:szCs w:val="28"/>
        </w:rPr>
        <w:t>5.28.</w:t>
      </w:r>
    </w:p>
    <w:p w:rsidR="00993EEF" w:rsidRDefault="00993EEF" w:rsidP="00717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04A" w:rsidRDefault="001211CA" w:rsidP="007170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дефекты сосудов считаются одиночными.</w:t>
      </w:r>
    </w:p>
    <w:p w:rsidR="001211CA" w:rsidRDefault="001211CA" w:rsidP="00121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579" w:rsidRDefault="001211CA" w:rsidP="00121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A67579" w:rsidRPr="00A67579">
        <w:rPr>
          <w:rFonts w:ascii="Times New Roman" w:hAnsi="Times New Roman" w:cs="Times New Roman"/>
          <w:sz w:val="28"/>
          <w:szCs w:val="28"/>
        </w:rPr>
        <w:t>Одиночными считаются дефекты, расстояние между ближайшими кромками которых составляет не менее длины меньшего дефекта</w:t>
      </w:r>
      <w:proofErr w:type="gramStart"/>
      <w:r w:rsidR="00A67579" w:rsidRPr="00A6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5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75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579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A67579" w:rsidRPr="00A67579">
        <w:rPr>
          <w:rFonts w:ascii="Times New Roman" w:hAnsi="Times New Roman" w:cs="Times New Roman"/>
          <w:sz w:val="28"/>
          <w:szCs w:val="28"/>
        </w:rPr>
        <w:t>РД 03-421-01</w:t>
      </w:r>
      <w:r w:rsidR="00A304E1">
        <w:rPr>
          <w:rFonts w:ascii="Times New Roman" w:hAnsi="Times New Roman" w:cs="Times New Roman"/>
          <w:sz w:val="28"/>
          <w:szCs w:val="28"/>
        </w:rPr>
        <w:t xml:space="preserve"> </w:t>
      </w:r>
      <w:r w:rsidR="00A67579">
        <w:rPr>
          <w:rFonts w:ascii="Times New Roman" w:hAnsi="Times New Roman" w:cs="Times New Roman"/>
          <w:sz w:val="28"/>
          <w:szCs w:val="28"/>
        </w:rPr>
        <w:t xml:space="preserve">п.п. </w:t>
      </w:r>
      <w:r w:rsidR="00A67579" w:rsidRPr="00A67579">
        <w:rPr>
          <w:rFonts w:ascii="Times New Roman" w:hAnsi="Times New Roman" w:cs="Times New Roman"/>
          <w:sz w:val="28"/>
          <w:szCs w:val="28"/>
        </w:rPr>
        <w:t>4.1.3.2</w:t>
      </w:r>
      <w:r w:rsidR="00A67579">
        <w:rPr>
          <w:rFonts w:ascii="Times New Roman" w:hAnsi="Times New Roman" w:cs="Times New Roman"/>
          <w:sz w:val="28"/>
          <w:szCs w:val="28"/>
        </w:rPr>
        <w:t>)</w:t>
      </w:r>
    </w:p>
    <w:p w:rsidR="001211CA" w:rsidRDefault="001211CA" w:rsidP="0080188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Одиночными считаются дефекты</w:t>
      </w:r>
      <w:r w:rsidRPr="00121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AC">
        <w:rPr>
          <w:rFonts w:ascii="Times New Roman" w:hAnsi="Times New Roman" w:cs="Times New Roman"/>
          <w:sz w:val="28"/>
          <w:szCs w:val="28"/>
        </w:rPr>
        <w:t xml:space="preserve">ближайшее </w:t>
      </w:r>
      <w:r>
        <w:rPr>
          <w:rFonts w:ascii="Times New Roman" w:hAnsi="Times New Roman" w:cs="Times New Roman"/>
          <w:sz w:val="28"/>
          <w:szCs w:val="28"/>
        </w:rPr>
        <w:t xml:space="preserve">расстояние между которыми не менее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DS</m:t>
            </m:r>
          </m:e>
        </m:rad>
        <w:proofErr w:type="gramStart"/>
      </m:oMath>
      <w:r w:rsidRPr="00121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диаметр сосуда,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толщина стенки сосуда.</w:t>
      </w:r>
      <w:r w:rsidR="00A6757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801881">
        <w:rPr>
          <w:rFonts w:ascii="Times New Roman" w:eastAsiaTheme="minorEastAsia" w:hAnsi="Times New Roman" w:cs="Times New Roman"/>
          <w:sz w:val="28"/>
          <w:szCs w:val="28"/>
        </w:rPr>
        <w:t xml:space="preserve">согласно </w:t>
      </w:r>
      <w:r w:rsidR="000B70BF">
        <w:rPr>
          <w:rFonts w:ascii="Times New Roman" w:eastAsiaTheme="minorEastAsia" w:hAnsi="Times New Roman" w:cs="Times New Roman"/>
          <w:sz w:val="28"/>
          <w:szCs w:val="28"/>
        </w:rPr>
        <w:t xml:space="preserve">СО 153-34.17.439-2003 </w:t>
      </w:r>
      <w:r w:rsidR="00801881" w:rsidRPr="00801881">
        <w:rPr>
          <w:rFonts w:ascii="Times New Roman" w:eastAsiaTheme="minorEastAsia" w:hAnsi="Times New Roman" w:cs="Times New Roman"/>
          <w:sz w:val="28"/>
          <w:szCs w:val="28"/>
        </w:rPr>
        <w:t>ИНСТРУКЦИЯ</w:t>
      </w:r>
      <w:r w:rsidR="008018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1881" w:rsidRPr="00801881">
        <w:rPr>
          <w:rFonts w:ascii="Times New Roman" w:eastAsiaTheme="minorEastAsia" w:hAnsi="Times New Roman" w:cs="Times New Roman"/>
          <w:sz w:val="28"/>
          <w:szCs w:val="28"/>
        </w:rPr>
        <w:t>ПО ПРОДЛЕНИЮ СРОКА СЛУЖБЫ СОСУДОВ,</w:t>
      </w:r>
      <w:r w:rsidR="008018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1881" w:rsidRPr="00801881">
        <w:rPr>
          <w:rFonts w:ascii="Times New Roman" w:eastAsiaTheme="minorEastAsia" w:hAnsi="Times New Roman" w:cs="Times New Roman"/>
          <w:sz w:val="28"/>
          <w:szCs w:val="28"/>
        </w:rPr>
        <w:t>РАБОТАЮЩИХ ПОД ДАВЛЕНИЕМ</w:t>
      </w:r>
      <w:r w:rsidR="00801881" w:rsidRPr="008018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1881">
        <w:rPr>
          <w:rFonts w:ascii="Times New Roman" w:eastAsiaTheme="minorEastAsia" w:hAnsi="Times New Roman" w:cs="Times New Roman"/>
          <w:sz w:val="28"/>
          <w:szCs w:val="28"/>
        </w:rPr>
        <w:t xml:space="preserve">п.п. </w:t>
      </w:r>
      <w:r w:rsidR="00801881" w:rsidRPr="00801881">
        <w:rPr>
          <w:rFonts w:ascii="Times New Roman" w:eastAsiaTheme="minorEastAsia" w:hAnsi="Times New Roman" w:cs="Times New Roman"/>
          <w:sz w:val="28"/>
          <w:szCs w:val="28"/>
        </w:rPr>
        <w:t>5.10</w:t>
      </w:r>
      <w:r w:rsidR="00A6757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211CA" w:rsidRDefault="001211CA" w:rsidP="00121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D21" w:rsidRDefault="00AD4D21" w:rsidP="00121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D21" w:rsidRDefault="00AD4D21" w:rsidP="00121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CE1" w:rsidRDefault="006E56F0" w:rsidP="00121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инженер </w:t>
      </w:r>
      <w:r w:rsidR="00556CE1">
        <w:rPr>
          <w:rFonts w:ascii="Times New Roman" w:hAnsi="Times New Roman" w:cs="Times New Roman"/>
          <w:sz w:val="28"/>
          <w:szCs w:val="28"/>
        </w:rPr>
        <w:tab/>
      </w:r>
      <w:r w:rsidR="00556CE1">
        <w:rPr>
          <w:rFonts w:ascii="Times New Roman" w:hAnsi="Times New Roman" w:cs="Times New Roman"/>
          <w:sz w:val="28"/>
          <w:szCs w:val="28"/>
        </w:rPr>
        <w:tab/>
      </w:r>
      <w:r w:rsidR="00556CE1">
        <w:rPr>
          <w:rFonts w:ascii="Times New Roman" w:hAnsi="Times New Roman" w:cs="Times New Roman"/>
          <w:sz w:val="28"/>
          <w:szCs w:val="28"/>
        </w:rPr>
        <w:tab/>
      </w:r>
      <w:r w:rsidR="00556CE1">
        <w:rPr>
          <w:rFonts w:ascii="Times New Roman" w:hAnsi="Times New Roman" w:cs="Times New Roman"/>
          <w:sz w:val="28"/>
          <w:szCs w:val="28"/>
        </w:rPr>
        <w:tab/>
      </w:r>
      <w:r w:rsidR="00556CE1">
        <w:rPr>
          <w:rFonts w:ascii="Times New Roman" w:hAnsi="Times New Roman" w:cs="Times New Roman"/>
          <w:sz w:val="28"/>
          <w:szCs w:val="28"/>
        </w:rPr>
        <w:tab/>
      </w:r>
      <w:r w:rsidR="00556CE1">
        <w:rPr>
          <w:rFonts w:ascii="Times New Roman" w:hAnsi="Times New Roman" w:cs="Times New Roman"/>
          <w:sz w:val="28"/>
          <w:szCs w:val="28"/>
        </w:rPr>
        <w:tab/>
        <w:t>Лаврентьев Д. В.</w:t>
      </w:r>
    </w:p>
    <w:p w:rsidR="006E56F0" w:rsidRPr="001211CA" w:rsidRDefault="006E56F0" w:rsidP="00121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ИЭЦ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6CE1" w:rsidRPr="001211CA" w:rsidRDefault="00556C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6CE1" w:rsidRPr="001211CA" w:rsidSect="0070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020"/>
    <w:multiLevelType w:val="hybridMultilevel"/>
    <w:tmpl w:val="4DCE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88C"/>
    <w:multiLevelType w:val="hybridMultilevel"/>
    <w:tmpl w:val="8086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7256"/>
    <w:rsid w:val="0001456D"/>
    <w:rsid w:val="000512B5"/>
    <w:rsid w:val="000B70BF"/>
    <w:rsid w:val="001211CA"/>
    <w:rsid w:val="00125C79"/>
    <w:rsid w:val="0014303C"/>
    <w:rsid w:val="0015431B"/>
    <w:rsid w:val="001922A4"/>
    <w:rsid w:val="00195D40"/>
    <w:rsid w:val="001F24ED"/>
    <w:rsid w:val="00215994"/>
    <w:rsid w:val="00281A17"/>
    <w:rsid w:val="002B104E"/>
    <w:rsid w:val="002C661D"/>
    <w:rsid w:val="003275BF"/>
    <w:rsid w:val="003409DE"/>
    <w:rsid w:val="00395350"/>
    <w:rsid w:val="003A05EF"/>
    <w:rsid w:val="003C658B"/>
    <w:rsid w:val="003D6C86"/>
    <w:rsid w:val="003F6548"/>
    <w:rsid w:val="0040588E"/>
    <w:rsid w:val="004133D4"/>
    <w:rsid w:val="004353A1"/>
    <w:rsid w:val="00437D76"/>
    <w:rsid w:val="004F1F97"/>
    <w:rsid w:val="005151D5"/>
    <w:rsid w:val="005473AC"/>
    <w:rsid w:val="00556CE1"/>
    <w:rsid w:val="005A262C"/>
    <w:rsid w:val="0062436A"/>
    <w:rsid w:val="006B3B20"/>
    <w:rsid w:val="006E56F0"/>
    <w:rsid w:val="006E67F0"/>
    <w:rsid w:val="00704F74"/>
    <w:rsid w:val="0071704A"/>
    <w:rsid w:val="007358F5"/>
    <w:rsid w:val="00801881"/>
    <w:rsid w:val="00847256"/>
    <w:rsid w:val="00880958"/>
    <w:rsid w:val="008A499D"/>
    <w:rsid w:val="008E0C66"/>
    <w:rsid w:val="00905459"/>
    <w:rsid w:val="00906901"/>
    <w:rsid w:val="0097315F"/>
    <w:rsid w:val="00993EEF"/>
    <w:rsid w:val="009A1363"/>
    <w:rsid w:val="009E4282"/>
    <w:rsid w:val="009F3774"/>
    <w:rsid w:val="00A304E1"/>
    <w:rsid w:val="00A30BC9"/>
    <w:rsid w:val="00A551FE"/>
    <w:rsid w:val="00A67579"/>
    <w:rsid w:val="00A77587"/>
    <w:rsid w:val="00A97476"/>
    <w:rsid w:val="00AC565C"/>
    <w:rsid w:val="00AD4D21"/>
    <w:rsid w:val="00AF55DD"/>
    <w:rsid w:val="00B37C52"/>
    <w:rsid w:val="00BA1ED7"/>
    <w:rsid w:val="00C10C9E"/>
    <w:rsid w:val="00CC20A6"/>
    <w:rsid w:val="00CC50F4"/>
    <w:rsid w:val="00D042FC"/>
    <w:rsid w:val="00D42CF3"/>
    <w:rsid w:val="00D83523"/>
    <w:rsid w:val="00DA5820"/>
    <w:rsid w:val="00DA6676"/>
    <w:rsid w:val="00DB1224"/>
    <w:rsid w:val="00DD3482"/>
    <w:rsid w:val="00E04D96"/>
    <w:rsid w:val="00E31ECC"/>
    <w:rsid w:val="00E63202"/>
    <w:rsid w:val="00ED7A76"/>
    <w:rsid w:val="00EF3CE5"/>
    <w:rsid w:val="00EF62AF"/>
    <w:rsid w:val="00F04B67"/>
    <w:rsid w:val="00F116DF"/>
    <w:rsid w:val="00F52D0D"/>
    <w:rsid w:val="00F5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1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2012-02-03T05:29:00Z</cp:lastPrinted>
  <dcterms:created xsi:type="dcterms:W3CDTF">2012-02-01T15:28:00Z</dcterms:created>
  <dcterms:modified xsi:type="dcterms:W3CDTF">2012-02-03T10:10:00Z</dcterms:modified>
</cp:coreProperties>
</file>