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977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673"/>
      </w:tblGrid>
      <w:tr w:rsidR="00CB14DB" w:rsidTr="00F06896">
        <w:tc>
          <w:tcPr>
            <w:tcW w:w="5103" w:type="dxa"/>
          </w:tcPr>
          <w:p w:rsidR="00CB14DB" w:rsidRDefault="00CB14DB" w:rsidP="005463FA"/>
        </w:tc>
        <w:tc>
          <w:tcPr>
            <w:tcW w:w="4673" w:type="dxa"/>
          </w:tcPr>
          <w:p w:rsidR="00CB14DB" w:rsidRPr="00CA2B42" w:rsidRDefault="00CB14DB" w:rsidP="00546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4DB" w:rsidTr="00F06896">
        <w:tc>
          <w:tcPr>
            <w:tcW w:w="5103" w:type="dxa"/>
          </w:tcPr>
          <w:p w:rsidR="00CB14DB" w:rsidRDefault="00CB14DB" w:rsidP="005463FA"/>
        </w:tc>
        <w:tc>
          <w:tcPr>
            <w:tcW w:w="4673" w:type="dxa"/>
          </w:tcPr>
          <w:p w:rsidR="00CB14DB" w:rsidRPr="00CA2B42" w:rsidRDefault="00CB14DB" w:rsidP="00837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14DB" w:rsidRDefault="00CB14DB" w:rsidP="00CB14DB">
      <w:pPr>
        <w:pStyle w:val="a3"/>
      </w:pPr>
    </w:p>
    <w:p w:rsidR="00E06FD5" w:rsidRDefault="00E06FD5" w:rsidP="00E86064">
      <w:pPr>
        <w:pStyle w:val="2"/>
        <w:rPr>
          <w:b/>
          <w:bCs/>
          <w:sz w:val="22"/>
          <w:szCs w:val="22"/>
        </w:rPr>
      </w:pPr>
    </w:p>
    <w:p w:rsidR="00E86064" w:rsidRPr="00E86064" w:rsidRDefault="00DB47C4" w:rsidP="00E86064">
      <w:pPr>
        <w:pStyle w:val="2"/>
        <w:rPr>
          <w:b/>
          <w:bCs/>
          <w:sz w:val="22"/>
          <w:szCs w:val="22"/>
        </w:rPr>
      </w:pPr>
      <w:r w:rsidRPr="001250DB">
        <w:rPr>
          <w:b/>
          <w:bCs/>
          <w:sz w:val="22"/>
          <w:szCs w:val="22"/>
        </w:rPr>
        <w:t>ТЕХНИЧЕСКОЕ ЗАДАНИЕ</w:t>
      </w:r>
    </w:p>
    <w:p w:rsidR="00267978" w:rsidRDefault="00DB47C4" w:rsidP="00DB47C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250DB">
        <w:rPr>
          <w:rFonts w:ascii="Times New Roman" w:hAnsi="Times New Roman" w:cs="Times New Roman"/>
        </w:rPr>
        <w:t>на выполнение работ по проведению экспертизы промышленной безопасности</w:t>
      </w:r>
      <w:r>
        <w:rPr>
          <w:rFonts w:ascii="Times New Roman" w:hAnsi="Times New Roman" w:cs="Times New Roman"/>
        </w:rPr>
        <w:t xml:space="preserve"> </w:t>
      </w:r>
    </w:p>
    <w:p w:rsidR="00DB47C4" w:rsidRDefault="008C24FB" w:rsidP="00DB47C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сосудов</w:t>
      </w:r>
      <w:r w:rsidR="00F919CC">
        <w:rPr>
          <w:rFonts w:ascii="Times New Roman" w:hAnsi="Times New Roman" w:cs="Times New Roman"/>
        </w:rPr>
        <w:t xml:space="preserve"> </w:t>
      </w:r>
      <w:r w:rsidR="00FE5CF1">
        <w:rPr>
          <w:rFonts w:ascii="Times New Roman" w:hAnsi="Times New Roman" w:cs="Times New Roman"/>
        </w:rPr>
        <w:t>ООО</w:t>
      </w:r>
      <w:r w:rsidR="00DB47C4" w:rsidRPr="001250DB">
        <w:rPr>
          <w:rFonts w:ascii="Times New Roman" w:hAnsi="Times New Roman" w:cs="Times New Roman"/>
        </w:rPr>
        <w:t xml:space="preserve"> </w:t>
      </w:r>
      <w:proofErr w:type="gramStart"/>
      <w:r w:rsidR="00DB47C4" w:rsidRPr="001250DB">
        <w:rPr>
          <w:rFonts w:ascii="Times New Roman" w:hAnsi="Times New Roman" w:cs="Times New Roman"/>
        </w:rPr>
        <w:t>«</w:t>
      </w:r>
      <w:r w:rsidR="00DB1794">
        <w:rPr>
          <w:rFonts w:ascii="Times New Roman" w:hAnsi="Times New Roman" w:cs="Times New Roman"/>
        </w:rPr>
        <w:t xml:space="preserve">  </w:t>
      </w:r>
      <w:proofErr w:type="gramEnd"/>
      <w:r w:rsidR="00DB1794">
        <w:rPr>
          <w:rFonts w:ascii="Times New Roman" w:hAnsi="Times New Roman" w:cs="Times New Roman"/>
        </w:rPr>
        <w:t xml:space="preserve">  </w:t>
      </w:r>
      <w:r w:rsidR="00DB47C4" w:rsidRPr="001250DB">
        <w:rPr>
          <w:rFonts w:ascii="Times New Roman" w:hAnsi="Times New Roman" w:cs="Times New Roman"/>
        </w:rPr>
        <w:t>»</w:t>
      </w:r>
    </w:p>
    <w:p w:rsidR="00DB47C4" w:rsidRDefault="00DB47C4" w:rsidP="00DB47C4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07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"/>
        <w:gridCol w:w="2092"/>
        <w:gridCol w:w="7382"/>
      </w:tblGrid>
      <w:tr w:rsidR="00DB47C4" w:rsidRPr="008F1BA4" w:rsidTr="00F06896">
        <w:trPr>
          <w:trHeight w:val="506"/>
        </w:trPr>
        <w:tc>
          <w:tcPr>
            <w:tcW w:w="7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7C4" w:rsidRPr="008F1BA4" w:rsidRDefault="00DB47C4" w:rsidP="008803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BA4">
              <w:rPr>
                <w:rFonts w:ascii="Times New Roman" w:hAnsi="Times New Roman" w:cs="Times New Roman"/>
              </w:rPr>
              <w:t>№</w:t>
            </w:r>
          </w:p>
          <w:p w:rsidR="00DB47C4" w:rsidRPr="008F1BA4" w:rsidRDefault="00DB47C4" w:rsidP="00880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BA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0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7C4" w:rsidRPr="008F1BA4" w:rsidRDefault="00DB47C4" w:rsidP="00880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1BA4">
              <w:rPr>
                <w:rFonts w:ascii="Times New Roman" w:hAnsi="Times New Roman" w:cs="Times New Roman"/>
                <w:b/>
                <w:bCs/>
              </w:rPr>
              <w:t>Параметры требований</w:t>
            </w:r>
          </w:p>
        </w:tc>
        <w:tc>
          <w:tcPr>
            <w:tcW w:w="73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7C4" w:rsidRPr="008F1BA4" w:rsidRDefault="00DB47C4" w:rsidP="00DB1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1BA4">
              <w:rPr>
                <w:rFonts w:ascii="Times New Roman" w:hAnsi="Times New Roman" w:cs="Times New Roman"/>
                <w:b/>
                <w:bCs/>
              </w:rPr>
              <w:t xml:space="preserve">Конкретные требования к работам/услугам (установленные </w:t>
            </w:r>
            <w:r w:rsidR="00FE5CF1">
              <w:rPr>
                <w:rFonts w:ascii="Times New Roman" w:hAnsi="Times New Roman" w:cs="Times New Roman"/>
                <w:b/>
                <w:bCs/>
              </w:rPr>
              <w:t>ООО</w:t>
            </w:r>
            <w:r w:rsidRPr="000A1507"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r w:rsidR="00DB1794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  <w:r w:rsidRPr="008F1BA4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DB47C4" w:rsidRPr="008F1BA4" w:rsidTr="00F06896">
        <w:tc>
          <w:tcPr>
            <w:tcW w:w="7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7C4" w:rsidRPr="008F1BA4" w:rsidRDefault="00DB47C4" w:rsidP="00880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B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7C4" w:rsidRDefault="00DB47C4" w:rsidP="0088034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Наименование и цели выполняемых работ/оказываемых услуг с указанием краткой характеристики таких работ/услуг</w:t>
            </w:r>
          </w:p>
        </w:tc>
        <w:tc>
          <w:tcPr>
            <w:tcW w:w="7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7C4" w:rsidRDefault="00DB47C4" w:rsidP="007C2A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Проведение работ по экспертизе промышленной безопасности</w:t>
            </w:r>
            <w:r w:rsidR="0041200D">
              <w:rPr>
                <w:rFonts w:ascii="Times New Roman" w:hAnsi="Times New Roman" w:cs="Times New Roman"/>
              </w:rPr>
              <w:t>, техническому диагностированию</w:t>
            </w:r>
            <w:r w:rsidR="007C2A18">
              <w:rPr>
                <w:rFonts w:ascii="Times New Roman" w:hAnsi="Times New Roman" w:cs="Times New Roman"/>
              </w:rPr>
              <w:t xml:space="preserve"> сосудов работающих под избыточном давлении (далее «сосудов»)</w:t>
            </w:r>
            <w:r>
              <w:rPr>
                <w:rFonts w:ascii="Times New Roman" w:eastAsia="Calibri" w:hAnsi="Times New Roman" w:cs="Times New Roman"/>
              </w:rPr>
              <w:t xml:space="preserve"> в порядке, предусмотренном действующим законодательством</w:t>
            </w:r>
            <w:r w:rsidR="00FE5CF1">
              <w:rPr>
                <w:rFonts w:ascii="Times New Roman" w:eastAsia="Calibri" w:hAnsi="Times New Roman" w:cs="Times New Roman"/>
              </w:rPr>
              <w:t xml:space="preserve">, </w:t>
            </w:r>
            <w:r w:rsidR="00FE5CF1" w:rsidRPr="00FE5CF1">
              <w:rPr>
                <w:rFonts w:ascii="Times New Roman" w:eastAsia="Times New Roman" w:hAnsi="Times New Roman" w:cs="Times New Roman"/>
                <w:color w:val="000000"/>
              </w:rPr>
              <w:t>Федеральными закон</w:t>
            </w:r>
            <w:r w:rsidR="00FE5CF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="00FE5CF1" w:rsidRPr="00FE5CF1">
              <w:rPr>
                <w:rFonts w:ascii="Times New Roman" w:eastAsia="Times New Roman" w:hAnsi="Times New Roman" w:cs="Times New Roman"/>
                <w:color w:val="000000"/>
              </w:rPr>
              <w:t>ми</w:t>
            </w:r>
            <w:r>
              <w:rPr>
                <w:rFonts w:ascii="Times New Roman" w:eastAsia="Calibri" w:hAnsi="Times New Roman" w:cs="Times New Roman"/>
              </w:rPr>
              <w:t xml:space="preserve"> и нормативными правовыми актами</w:t>
            </w:r>
            <w:r w:rsidR="00FE5CF1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DB47C4" w:rsidRPr="008F1BA4" w:rsidTr="00F06896">
        <w:tc>
          <w:tcPr>
            <w:tcW w:w="7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7C4" w:rsidRPr="008F1BA4" w:rsidRDefault="00DB47C4" w:rsidP="00880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B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7C4" w:rsidRDefault="00DB47C4" w:rsidP="0088034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Требования к видам выполняемых работ/оказываемых услуг</w:t>
            </w:r>
          </w:p>
          <w:p w:rsidR="00F354C1" w:rsidRDefault="00F354C1" w:rsidP="0088034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:rsidR="00F354C1" w:rsidRDefault="00F354C1" w:rsidP="00AB1CC7">
            <w:pPr>
              <w:pStyle w:val="ConsPlusNormal"/>
              <w:ind w:firstLine="54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7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D45" w:rsidRPr="003F1D45" w:rsidRDefault="003F1D45" w:rsidP="003F1D45">
            <w:pPr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</w:rPr>
            </w:pPr>
            <w:r w:rsidRPr="003F1D45">
              <w:rPr>
                <w:rFonts w:ascii="Times New Roman" w:hAnsi="Times New Roman" w:cs="Times New Roman"/>
              </w:rPr>
              <w:t xml:space="preserve">1. Исполнитель обязан провести ЭПБ, неразрушающий контроль и другие виды исследований на основе согласованной с Заказчиком Программы проведения ЭПБ сосудов (для наиболее ответственных позиций сосудов на основе индивидуальных программ проведения ЭПБ). Программа должна учитывать конструктивные особенности, техническое состояние и условия эксплуатации обследуемых сосудов. В составе ЭПБ сосудов (по решению Заказчика) </w:t>
            </w:r>
            <w:r w:rsidRPr="008A70E5">
              <w:rPr>
                <w:rFonts w:ascii="Times New Roman" w:hAnsi="Times New Roman" w:cs="Times New Roman"/>
                <w:highlight w:val="yellow"/>
              </w:rPr>
              <w:t xml:space="preserve">провести диагностирование </w:t>
            </w:r>
            <w:proofErr w:type="spellStart"/>
            <w:r w:rsidR="0030524F" w:rsidRPr="008A70E5">
              <w:rPr>
                <w:rFonts w:ascii="Times New Roman" w:hAnsi="Times New Roman" w:cs="Times New Roman"/>
                <w:highlight w:val="yellow"/>
              </w:rPr>
              <w:t>уровнемерных</w:t>
            </w:r>
            <w:proofErr w:type="spellEnd"/>
            <w:r w:rsidRPr="008A70E5">
              <w:rPr>
                <w:rFonts w:ascii="Times New Roman" w:hAnsi="Times New Roman" w:cs="Times New Roman"/>
                <w:highlight w:val="yellow"/>
              </w:rPr>
              <w:t xml:space="preserve"> колонок</w:t>
            </w:r>
            <w:r w:rsidRPr="003F1D45">
              <w:rPr>
                <w:rFonts w:ascii="Times New Roman" w:hAnsi="Times New Roman" w:cs="Times New Roman"/>
              </w:rPr>
              <w:t xml:space="preserve"> сосудов </w:t>
            </w:r>
            <w:r w:rsidRPr="008A70E5">
              <w:rPr>
                <w:rFonts w:ascii="Times New Roman" w:hAnsi="Times New Roman" w:cs="Times New Roman"/>
                <w:highlight w:val="yellow"/>
              </w:rPr>
              <w:t>и СППК</w:t>
            </w:r>
            <w:r w:rsidRPr="003F1D45">
              <w:rPr>
                <w:rFonts w:ascii="Times New Roman" w:hAnsi="Times New Roman" w:cs="Times New Roman"/>
              </w:rPr>
              <w:t>, смонтированных на сосудах.</w:t>
            </w:r>
          </w:p>
          <w:p w:rsidR="003F1D45" w:rsidRPr="003F1D45" w:rsidRDefault="003F1D45" w:rsidP="003F1D45">
            <w:pPr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D45">
              <w:rPr>
                <w:rFonts w:ascii="Times New Roman" w:hAnsi="Times New Roman" w:cs="Times New Roman"/>
              </w:rPr>
              <w:t>2. Анализ техни</w:t>
            </w:r>
            <w:r w:rsidR="007C2A18">
              <w:rPr>
                <w:rFonts w:ascii="Times New Roman" w:hAnsi="Times New Roman" w:cs="Times New Roman"/>
              </w:rPr>
              <w:t>ческой документации (</w:t>
            </w:r>
            <w:r w:rsidRPr="003F1D45">
              <w:rPr>
                <w:rFonts w:ascii="Times New Roman" w:hAnsi="Times New Roman" w:cs="Times New Roman"/>
              </w:rPr>
              <w:t>исполнительной, эксплуатационной, ремонтной), результатов предыдущих освидетельствований и экспертиз, фактических условий эксплуатации.</w:t>
            </w:r>
          </w:p>
          <w:p w:rsidR="003F1D45" w:rsidRPr="003F1D45" w:rsidRDefault="003F1D45" w:rsidP="003F1D45">
            <w:pPr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i/>
              </w:rPr>
            </w:pPr>
            <w:r w:rsidRPr="003F1D45">
              <w:rPr>
                <w:rFonts w:ascii="Times New Roman" w:hAnsi="Times New Roman" w:cs="Times New Roman"/>
                <w:i/>
              </w:rPr>
              <w:t xml:space="preserve">Ознакомление с конструктивными особенностями, материалами и технологией изготовления конкретного сосуда, установление фактических условий его эксплуатации, выявление возможности появления дефектов при эксплуатации, причин </w:t>
            </w:r>
            <w:r w:rsidR="007C2A18">
              <w:rPr>
                <w:rFonts w:ascii="Times New Roman" w:hAnsi="Times New Roman" w:cs="Times New Roman"/>
                <w:i/>
              </w:rPr>
              <w:t xml:space="preserve">и механизмов их возникновения. </w:t>
            </w:r>
            <w:r w:rsidRPr="003F1D45">
              <w:rPr>
                <w:rFonts w:ascii="Times New Roman" w:hAnsi="Times New Roman" w:cs="Times New Roman"/>
                <w:i/>
              </w:rPr>
              <w:t xml:space="preserve">По результатам анализа технической документации уточняется программа диагностирования и составляется предварительная схема обследования с указанием мест диагностического контроля. </w:t>
            </w:r>
          </w:p>
          <w:p w:rsidR="003F1D45" w:rsidRPr="003F1D45" w:rsidRDefault="003F1D45" w:rsidP="003F1D45">
            <w:pPr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spacing w:val="2"/>
              </w:rPr>
            </w:pPr>
            <w:r w:rsidRPr="003F1D45">
              <w:rPr>
                <w:rFonts w:ascii="Times New Roman" w:hAnsi="Times New Roman" w:cs="Times New Roman"/>
              </w:rPr>
              <w:t xml:space="preserve">3. </w:t>
            </w:r>
            <w:r w:rsidRPr="003F1D45">
              <w:rPr>
                <w:rFonts w:ascii="Times New Roman" w:hAnsi="Times New Roman" w:cs="Times New Roman"/>
                <w:spacing w:val="2"/>
              </w:rPr>
              <w:t xml:space="preserve">Оперативная (функциональная) диагностика.  </w:t>
            </w:r>
          </w:p>
          <w:p w:rsidR="003F1D45" w:rsidRPr="003F1D45" w:rsidRDefault="003F1D45" w:rsidP="003F1D45">
            <w:pPr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i/>
              </w:rPr>
            </w:pPr>
            <w:r w:rsidRPr="00D00D21">
              <w:rPr>
                <w:rFonts w:ascii="Times New Roman" w:hAnsi="Times New Roman" w:cs="Times New Roman"/>
                <w:i/>
                <w:highlight w:val="yellow"/>
              </w:rPr>
              <w:t xml:space="preserve">Проверяется наличие, комплектность и работоспособность системы автоматизации сосуда, блокировок безопасности, предохранительных устройств, контрольно-измерительных приборов, </w:t>
            </w:r>
            <w:r w:rsidRPr="00D00D21">
              <w:rPr>
                <w:rFonts w:ascii="Times New Roman" w:hAnsi="Times New Roman" w:cs="Times New Roman"/>
                <w:i/>
                <w:color w:val="17365D" w:themeColor="text2" w:themeShade="BF"/>
                <w:highlight w:val="yellow"/>
              </w:rPr>
              <w:t>а</w:t>
            </w:r>
            <w:r w:rsidRPr="00D00D21">
              <w:rPr>
                <w:rFonts w:ascii="Times New Roman" w:hAnsi="Times New Roman" w:cs="Times New Roman"/>
                <w:i/>
                <w:highlight w:val="yellow"/>
              </w:rPr>
              <w:t xml:space="preserve"> также наличие метрологической поверки, соответствующих клейм и отметок</w:t>
            </w:r>
            <w:r w:rsidRPr="003F1D45">
              <w:rPr>
                <w:rFonts w:ascii="Times New Roman" w:hAnsi="Times New Roman" w:cs="Times New Roman"/>
                <w:i/>
              </w:rPr>
              <w:t>.</w:t>
            </w:r>
          </w:p>
          <w:p w:rsidR="003F1D45" w:rsidRPr="003F1D45" w:rsidRDefault="003F1D45" w:rsidP="003F1D45">
            <w:pPr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</w:rPr>
            </w:pPr>
            <w:r w:rsidRPr="003F1D45">
              <w:rPr>
                <w:rFonts w:ascii="Times New Roman" w:hAnsi="Times New Roman" w:cs="Times New Roman"/>
              </w:rPr>
              <w:t xml:space="preserve">4. Наружный и внутренний осмотр (визуальный и измерительный контроль основного металла и сварных соединений всех элементов).  </w:t>
            </w:r>
          </w:p>
          <w:p w:rsidR="003F1D45" w:rsidRPr="003F1D45" w:rsidRDefault="003F1D45" w:rsidP="003F1D45">
            <w:pPr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i/>
              </w:rPr>
            </w:pPr>
            <w:r w:rsidRPr="003F1D45">
              <w:rPr>
                <w:rFonts w:ascii="Times New Roman" w:hAnsi="Times New Roman" w:cs="Times New Roman"/>
                <w:i/>
              </w:rPr>
              <w:t xml:space="preserve">При проведении контроля определяется наличие и размеры поверхностных дефектов, коррозионных повреждений, эрозионного износа, дефекты сварных соединений, а также деформации элементов сосудов, превышающие допустимые значения по конструкторской и нормативно-технической документации. При осмотре защитные покрытия и изоляция подлежат удалению на участках поверхности сосуда, где имеются явные признаки нарушения их целостности. Необходимость удаления защитного покрытия и изоляции на других участках поверхности сосуда определяется специалистами, проводящими техническое диагностирование. Осмотру подлежат все доступные сварные соединения сосуда и его элементы в целях выявления в них следующих дефектов: трещин, свищей и пористости швов, подрезов, наплывов, прожогов, </w:t>
            </w:r>
            <w:proofErr w:type="spellStart"/>
            <w:r w:rsidRPr="003F1D45">
              <w:rPr>
                <w:rFonts w:ascii="Times New Roman" w:hAnsi="Times New Roman" w:cs="Times New Roman"/>
                <w:i/>
              </w:rPr>
              <w:t>незаплавленных</w:t>
            </w:r>
            <w:proofErr w:type="spellEnd"/>
            <w:r w:rsidRPr="003F1D45">
              <w:rPr>
                <w:rFonts w:ascii="Times New Roman" w:hAnsi="Times New Roman" w:cs="Times New Roman"/>
                <w:i/>
              </w:rPr>
              <w:t xml:space="preserve"> кратеров, смещений и уводов кромок стыкуемых элементов свыше норм, предусмотренных НТД, несоответствий форм и размеров швов требованиям технической документации, деформаций поверхности сосуда (в виде вмятин, </w:t>
            </w:r>
            <w:proofErr w:type="spellStart"/>
            <w:r w:rsidRPr="003F1D45">
              <w:rPr>
                <w:rFonts w:ascii="Times New Roman" w:hAnsi="Times New Roman" w:cs="Times New Roman"/>
                <w:i/>
              </w:rPr>
              <w:t>отдулин</w:t>
            </w:r>
            <w:proofErr w:type="spellEnd"/>
            <w:r w:rsidRPr="003F1D45">
              <w:rPr>
                <w:rFonts w:ascii="Times New Roman" w:hAnsi="Times New Roman" w:cs="Times New Roman"/>
                <w:i/>
              </w:rPr>
              <w:t xml:space="preserve"> и т.п.). Особое внимание следует обратить на состояние сварных соединений в зонах концентрации напряжений (местах приварки горловины люка и штуцеров к обечайке и днищам, особенно в зонах входных и выходных штуцеров, на участках пересечения швов, в зонах сопряжения обечайки с днищами, местах приварки опорных узлов и др.), а также в местах возможного скопления конденсата и зонах проведенного ранее ремонта. </w:t>
            </w:r>
            <w:r w:rsidRPr="003F1D45">
              <w:rPr>
                <w:rFonts w:ascii="Times New Roman" w:hAnsi="Times New Roman" w:cs="Times New Roman"/>
                <w:i/>
              </w:rPr>
              <w:lastRenderedPageBreak/>
              <w:t>Тщательному осмотру подлежат те участки внутренней поверхности, где вероятнее всего происходит максимальный коррозионно-эрозионный износ: застойные зоны, места скопления влаги и коррозионных продуктов, зоны разделения фаз «газ-жидкость», места изменения направления потоков, зоны, прилегающие к входным и выходным штуцерам.</w:t>
            </w:r>
          </w:p>
          <w:p w:rsidR="003F1D45" w:rsidRPr="003F1D45" w:rsidRDefault="003F1D45" w:rsidP="003F1D45">
            <w:pPr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</w:rPr>
            </w:pPr>
            <w:r w:rsidRPr="003F1D45">
              <w:rPr>
                <w:rFonts w:ascii="Times New Roman" w:hAnsi="Times New Roman" w:cs="Times New Roman"/>
              </w:rPr>
              <w:t xml:space="preserve">5. Ультразвуковая </w:t>
            </w:r>
            <w:proofErr w:type="spellStart"/>
            <w:r w:rsidRPr="003F1D45">
              <w:rPr>
                <w:rFonts w:ascii="Times New Roman" w:hAnsi="Times New Roman" w:cs="Times New Roman"/>
              </w:rPr>
              <w:t>толщинометрия</w:t>
            </w:r>
            <w:proofErr w:type="spellEnd"/>
            <w:r w:rsidRPr="003F1D45">
              <w:rPr>
                <w:rFonts w:ascii="Times New Roman" w:hAnsi="Times New Roman" w:cs="Times New Roman"/>
              </w:rPr>
              <w:t xml:space="preserve"> элементов (обечаек, днищ, патрубков штуцеров и других элементов). </w:t>
            </w:r>
          </w:p>
          <w:p w:rsidR="003F1D45" w:rsidRPr="003F1D45" w:rsidRDefault="003F1D45" w:rsidP="003F1D45">
            <w:pPr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i/>
              </w:rPr>
            </w:pPr>
            <w:r w:rsidRPr="003F1D45">
              <w:rPr>
                <w:rFonts w:ascii="Times New Roman" w:hAnsi="Times New Roman" w:cs="Times New Roman"/>
                <w:i/>
              </w:rPr>
              <w:t xml:space="preserve">Места контроля назначаются экспертом по результатам изучения эксплуатационно-технической документации, с учетом требований РД 03-421-01, и могут корректироваться по результатам визуального и измерительного контроля объекта экспертизы. </w:t>
            </w:r>
            <w:r w:rsidRPr="00B07173">
              <w:rPr>
                <w:rFonts w:ascii="Times New Roman" w:hAnsi="Times New Roman" w:cs="Times New Roman"/>
                <w:i/>
                <w:highlight w:val="yellow"/>
              </w:rPr>
              <w:t>Патрубки штуцеров измеряются в 3-х сечениях по длине патрубков (у сварных швов и по центру) в 4-ех точках по окружности.</w:t>
            </w:r>
            <w:r w:rsidRPr="003F1D45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3F1D45" w:rsidRPr="003F1D45" w:rsidRDefault="003F1D45" w:rsidP="003F1D45">
            <w:pPr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</w:rPr>
            </w:pPr>
            <w:r w:rsidRPr="003F1D45">
              <w:rPr>
                <w:rFonts w:ascii="Times New Roman" w:hAnsi="Times New Roman" w:cs="Times New Roman"/>
              </w:rPr>
              <w:t xml:space="preserve">6. Контроль качества сварных соединений ультразвуковым (радиографическим) методом. </w:t>
            </w:r>
          </w:p>
          <w:p w:rsidR="003F1D45" w:rsidRPr="003F1D45" w:rsidRDefault="003F1D45" w:rsidP="003F1D45">
            <w:pPr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i/>
              </w:rPr>
            </w:pPr>
            <w:r w:rsidRPr="003F1D45">
              <w:rPr>
                <w:rFonts w:ascii="Times New Roman" w:hAnsi="Times New Roman" w:cs="Times New Roman"/>
                <w:i/>
              </w:rPr>
              <w:t xml:space="preserve">Объем и зоны контроля качества сварных соединений назначаются экспертом по результатам изучения документации на сосуд, </w:t>
            </w:r>
            <w:r w:rsidRPr="003F1D45">
              <w:rPr>
                <w:rFonts w:ascii="Times New Roman" w:hAnsi="Times New Roman" w:cs="Times New Roman"/>
                <w:i/>
                <w:spacing w:val="-4"/>
              </w:rPr>
              <w:t xml:space="preserve">визуального и измерительного контроля, </w:t>
            </w:r>
            <w:r w:rsidRPr="003F1D45">
              <w:rPr>
                <w:rFonts w:ascii="Times New Roman" w:hAnsi="Times New Roman" w:cs="Times New Roman"/>
                <w:i/>
              </w:rPr>
              <w:t xml:space="preserve">в местах вероятного обнаружения дефектов и их развития. Для каждого сосуда должно быть назначено </w:t>
            </w:r>
            <w:r w:rsidRPr="00636627">
              <w:rPr>
                <w:rFonts w:ascii="Times New Roman" w:hAnsi="Times New Roman" w:cs="Times New Roman"/>
                <w:i/>
                <w:highlight w:val="yellow"/>
              </w:rPr>
              <w:t>не менее 2-х участков стыковых сварных соединений и не менее одного участка – угловых сварных соединений.</w:t>
            </w:r>
            <w:r w:rsidRPr="003F1D45">
              <w:rPr>
                <w:rFonts w:ascii="Times New Roman" w:hAnsi="Times New Roman" w:cs="Times New Roman"/>
                <w:i/>
              </w:rPr>
              <w:t xml:space="preserve"> Контрольные участки стыковых сварных соединений, как правило, </w:t>
            </w:r>
            <w:r w:rsidRPr="001D2C85">
              <w:rPr>
                <w:rFonts w:ascii="Times New Roman" w:hAnsi="Times New Roman" w:cs="Times New Roman"/>
                <w:i/>
                <w:highlight w:val="yellow"/>
              </w:rPr>
              <w:t>назначаются в местах пересечения</w:t>
            </w:r>
            <w:r w:rsidRPr="003F1D45">
              <w:rPr>
                <w:rFonts w:ascii="Times New Roman" w:hAnsi="Times New Roman" w:cs="Times New Roman"/>
                <w:i/>
              </w:rPr>
              <w:t xml:space="preserve"> продольных и кольцевых сварных швов, </w:t>
            </w:r>
            <w:r w:rsidRPr="001D2C85">
              <w:rPr>
                <w:rFonts w:ascii="Times New Roman" w:hAnsi="Times New Roman" w:cs="Times New Roman"/>
                <w:i/>
                <w:highlight w:val="yellow"/>
              </w:rPr>
              <w:t>с длиной шва не менее 300 мм в каждую сторону</w:t>
            </w:r>
            <w:r w:rsidRPr="003F1D45">
              <w:rPr>
                <w:rFonts w:ascii="Times New Roman" w:hAnsi="Times New Roman" w:cs="Times New Roman"/>
                <w:i/>
              </w:rPr>
              <w:t xml:space="preserve"> от точки пересечения. Для сосудов, работающих в режиме циклического </w:t>
            </w:r>
            <w:proofErr w:type="spellStart"/>
            <w:r w:rsidRPr="003F1D45">
              <w:rPr>
                <w:rFonts w:ascii="Times New Roman" w:hAnsi="Times New Roman" w:cs="Times New Roman"/>
                <w:i/>
              </w:rPr>
              <w:t>нагружения</w:t>
            </w:r>
            <w:proofErr w:type="spellEnd"/>
            <w:r w:rsidRPr="003F1D45">
              <w:rPr>
                <w:rFonts w:ascii="Times New Roman" w:hAnsi="Times New Roman" w:cs="Times New Roman"/>
                <w:i/>
              </w:rPr>
              <w:t>, в условиях ползучести металла, в условиях коррозионного растрескивания, объем контроля сварных соединений удваивается.</w:t>
            </w:r>
          </w:p>
          <w:p w:rsidR="003F1D45" w:rsidRPr="003F1D45" w:rsidRDefault="003F1D45" w:rsidP="003F1D45">
            <w:pPr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</w:rPr>
            </w:pPr>
            <w:r w:rsidRPr="003F1D45">
              <w:rPr>
                <w:rFonts w:ascii="Times New Roman" w:hAnsi="Times New Roman" w:cs="Times New Roman"/>
              </w:rPr>
              <w:t>7. Контроль качества наружной или внутренней поверхности элементов сосудов, сварных соединений методами цветной или магнитопорошковой дефектоскопии.</w:t>
            </w:r>
          </w:p>
          <w:p w:rsidR="003F1D45" w:rsidRPr="003F1D45" w:rsidRDefault="003F1D45" w:rsidP="003F1D45">
            <w:pPr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i/>
              </w:rPr>
            </w:pPr>
            <w:r w:rsidRPr="003F1D45">
              <w:rPr>
                <w:rFonts w:ascii="Times New Roman" w:hAnsi="Times New Roman" w:cs="Times New Roman"/>
                <w:i/>
              </w:rPr>
              <w:t xml:space="preserve">Объем и зоны контроля качества поверхности и сварных соединений назначаются экспертом по результатам изучения документации на сосуд, </w:t>
            </w:r>
            <w:r w:rsidRPr="003F1D45">
              <w:rPr>
                <w:rFonts w:ascii="Times New Roman" w:hAnsi="Times New Roman" w:cs="Times New Roman"/>
                <w:i/>
                <w:spacing w:val="-4"/>
              </w:rPr>
              <w:t xml:space="preserve">визуального и измерительного контроля, </w:t>
            </w:r>
            <w:r w:rsidRPr="003F1D45">
              <w:rPr>
                <w:rFonts w:ascii="Times New Roman" w:hAnsi="Times New Roman" w:cs="Times New Roman"/>
                <w:i/>
              </w:rPr>
              <w:t>в местах вероятного обнаружения дефектов и их развития, с учетом требований РД 03-421-01. Проводится на участках поверхности, где возможно наличие трещин, в местах недоступных для проведения ультразвукового и рентгенографического контроля. Также применяется для контроля сварных швов приварки патрубков штуцеров, бобышек</w:t>
            </w:r>
            <w:r w:rsidRPr="003F1D45">
              <w:rPr>
                <w:rFonts w:ascii="Times New Roman" w:hAnsi="Times New Roman" w:cs="Times New Roman"/>
              </w:rPr>
              <w:t xml:space="preserve">. </w:t>
            </w:r>
            <w:r w:rsidRPr="003F1D45">
              <w:rPr>
                <w:rFonts w:ascii="Times New Roman" w:hAnsi="Times New Roman" w:cs="Times New Roman"/>
                <w:i/>
              </w:rPr>
              <w:t xml:space="preserve">Для каждого сосуда должно быть назначено </w:t>
            </w:r>
            <w:r w:rsidRPr="007C0F85">
              <w:rPr>
                <w:rFonts w:ascii="Times New Roman" w:hAnsi="Times New Roman" w:cs="Times New Roman"/>
                <w:i/>
                <w:highlight w:val="yellow"/>
              </w:rPr>
              <w:t>не менее 2-х сварных соединений врезки патрубков штуцеров</w:t>
            </w:r>
            <w:r w:rsidRPr="003F1D45">
              <w:rPr>
                <w:rFonts w:ascii="Times New Roman" w:hAnsi="Times New Roman" w:cs="Times New Roman"/>
                <w:i/>
              </w:rPr>
              <w:t xml:space="preserve">. Для сосудов, работающих в режиме циклического </w:t>
            </w:r>
            <w:proofErr w:type="spellStart"/>
            <w:r w:rsidRPr="003F1D45">
              <w:rPr>
                <w:rFonts w:ascii="Times New Roman" w:hAnsi="Times New Roman" w:cs="Times New Roman"/>
                <w:i/>
              </w:rPr>
              <w:t>нагружения</w:t>
            </w:r>
            <w:proofErr w:type="spellEnd"/>
            <w:r w:rsidRPr="003F1D45">
              <w:rPr>
                <w:rFonts w:ascii="Times New Roman" w:hAnsi="Times New Roman" w:cs="Times New Roman"/>
                <w:i/>
              </w:rPr>
              <w:t>, в условиях ползучести металла, в условиях коррозионного растрескивания, объем контроля сварных соединений удваивается.</w:t>
            </w:r>
          </w:p>
          <w:p w:rsidR="003F1D45" w:rsidRPr="003F1D45" w:rsidRDefault="003F1D45" w:rsidP="003F1D45">
            <w:pPr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</w:rPr>
            </w:pPr>
            <w:r w:rsidRPr="003F1D45">
              <w:rPr>
                <w:rFonts w:ascii="Times New Roman" w:hAnsi="Times New Roman" w:cs="Times New Roman"/>
                <w:spacing w:val="-4"/>
              </w:rPr>
              <w:t xml:space="preserve">8. </w:t>
            </w:r>
            <w:r w:rsidRPr="003F1D45">
              <w:rPr>
                <w:rFonts w:ascii="Times New Roman" w:hAnsi="Times New Roman" w:cs="Times New Roman"/>
              </w:rPr>
              <w:t xml:space="preserve">Измерение твердости основного металла и сварных соединений.  </w:t>
            </w:r>
          </w:p>
          <w:p w:rsidR="003F1D45" w:rsidRPr="003F1D45" w:rsidRDefault="003F1D45" w:rsidP="003F1D45">
            <w:pPr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i/>
                <w:spacing w:val="-6"/>
              </w:rPr>
            </w:pPr>
            <w:r w:rsidRPr="003F1D45">
              <w:rPr>
                <w:rFonts w:ascii="Times New Roman" w:hAnsi="Times New Roman" w:cs="Times New Roman"/>
                <w:i/>
                <w:spacing w:val="-6"/>
              </w:rPr>
              <w:t xml:space="preserve">Необходимость измерения твердости и объем контроля основного металла и сварных соединений элементов определяются экспертом, </w:t>
            </w:r>
            <w:r w:rsidRPr="003F1D45">
              <w:rPr>
                <w:rFonts w:ascii="Times New Roman" w:hAnsi="Times New Roman" w:cs="Times New Roman"/>
                <w:i/>
              </w:rPr>
              <w:t xml:space="preserve">с учетом требований РД 03-421-01. </w:t>
            </w:r>
            <w:r w:rsidRPr="003F1D45">
              <w:rPr>
                <w:rFonts w:ascii="Times New Roman" w:hAnsi="Times New Roman" w:cs="Times New Roman"/>
                <w:i/>
                <w:spacing w:val="-6"/>
              </w:rPr>
              <w:t xml:space="preserve">Выполняется выборочное </w:t>
            </w:r>
            <w:r w:rsidRPr="007C0F85">
              <w:rPr>
                <w:rFonts w:ascii="Times New Roman" w:hAnsi="Times New Roman" w:cs="Times New Roman"/>
                <w:i/>
                <w:spacing w:val="-6"/>
                <w:highlight w:val="yellow"/>
              </w:rPr>
              <w:t>измерение твердости</w:t>
            </w:r>
            <w:r w:rsidRPr="003F1D45">
              <w:rPr>
                <w:rFonts w:ascii="Times New Roman" w:hAnsi="Times New Roman" w:cs="Times New Roman"/>
                <w:i/>
                <w:spacing w:val="-6"/>
              </w:rPr>
              <w:t xml:space="preserve"> металла на основных элементах объекта экспертизы (обечайках, днищах) и на их стыковых сварных соединениях (</w:t>
            </w:r>
            <w:r w:rsidRPr="007C0F85">
              <w:rPr>
                <w:rFonts w:ascii="Times New Roman" w:hAnsi="Times New Roman" w:cs="Times New Roman"/>
                <w:i/>
                <w:spacing w:val="-6"/>
                <w:highlight w:val="yellow"/>
              </w:rPr>
              <w:t>не менее трех выбранных сварных соединений</w:t>
            </w:r>
            <w:r w:rsidRPr="003F1D45">
              <w:rPr>
                <w:rFonts w:ascii="Times New Roman" w:hAnsi="Times New Roman" w:cs="Times New Roman"/>
                <w:i/>
                <w:spacing w:val="-6"/>
              </w:rPr>
              <w:t xml:space="preserve">). </w:t>
            </w:r>
            <w:r w:rsidRPr="007C0F85">
              <w:rPr>
                <w:rFonts w:ascii="Times New Roman" w:hAnsi="Times New Roman" w:cs="Times New Roman"/>
                <w:i/>
                <w:spacing w:val="-6"/>
                <w:highlight w:val="yellow"/>
              </w:rPr>
              <w:t>В каждой точке</w:t>
            </w:r>
            <w:r w:rsidRPr="003F1D45">
              <w:rPr>
                <w:rFonts w:ascii="Times New Roman" w:hAnsi="Times New Roman" w:cs="Times New Roman"/>
                <w:i/>
                <w:spacing w:val="-6"/>
              </w:rPr>
              <w:t xml:space="preserve"> контроля (шов, зона термического влияния, основной металл) производится </w:t>
            </w:r>
            <w:r w:rsidRPr="007C0F85">
              <w:rPr>
                <w:rFonts w:ascii="Times New Roman" w:hAnsi="Times New Roman" w:cs="Times New Roman"/>
                <w:i/>
                <w:spacing w:val="-6"/>
                <w:highlight w:val="yellow"/>
              </w:rPr>
              <w:t>не менее 3-х замеров</w:t>
            </w:r>
            <w:r w:rsidRPr="003F1D45">
              <w:rPr>
                <w:rFonts w:ascii="Times New Roman" w:hAnsi="Times New Roman" w:cs="Times New Roman"/>
                <w:i/>
                <w:spacing w:val="-6"/>
              </w:rPr>
              <w:t>.</w:t>
            </w:r>
          </w:p>
          <w:p w:rsidR="003F1D45" w:rsidRPr="003F1D45" w:rsidRDefault="003F1D45" w:rsidP="003F1D45">
            <w:pPr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</w:rPr>
            </w:pPr>
            <w:r w:rsidRPr="003F1D45">
              <w:rPr>
                <w:rFonts w:ascii="Times New Roman" w:hAnsi="Times New Roman" w:cs="Times New Roman"/>
                <w:spacing w:val="-4"/>
              </w:rPr>
              <w:t xml:space="preserve">9. </w:t>
            </w:r>
            <w:r w:rsidRPr="00311C8E">
              <w:rPr>
                <w:rFonts w:ascii="Times New Roman" w:hAnsi="Times New Roman" w:cs="Times New Roman"/>
                <w:highlight w:val="yellow"/>
              </w:rPr>
              <w:t>Металлографические исследования</w:t>
            </w:r>
            <w:r w:rsidRPr="003F1D4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F1D45">
              <w:rPr>
                <w:rFonts w:ascii="Times New Roman" w:hAnsi="Times New Roman" w:cs="Times New Roman"/>
              </w:rPr>
              <w:t>безобразцовым</w:t>
            </w:r>
            <w:proofErr w:type="spellEnd"/>
            <w:r w:rsidRPr="003F1D45">
              <w:rPr>
                <w:rFonts w:ascii="Times New Roman" w:hAnsi="Times New Roman" w:cs="Times New Roman"/>
              </w:rPr>
              <w:t xml:space="preserve"> методом).  </w:t>
            </w:r>
          </w:p>
          <w:p w:rsidR="003F1D45" w:rsidRPr="003F1D45" w:rsidRDefault="003F1D45" w:rsidP="003F1D45">
            <w:pPr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i/>
              </w:rPr>
            </w:pPr>
            <w:r w:rsidRPr="003F1D45">
              <w:rPr>
                <w:rFonts w:ascii="Times New Roman" w:hAnsi="Times New Roman" w:cs="Times New Roman"/>
                <w:i/>
              </w:rPr>
              <w:t xml:space="preserve">Необходимость проведения исследований и объем контроля (конкретные участки поверхности и их количество) </w:t>
            </w:r>
            <w:r w:rsidRPr="003F1D45">
              <w:rPr>
                <w:rFonts w:ascii="Times New Roman" w:hAnsi="Times New Roman" w:cs="Times New Roman"/>
                <w:i/>
                <w:spacing w:val="-6"/>
              </w:rPr>
              <w:t>определяются</w:t>
            </w:r>
            <w:r w:rsidRPr="003F1D45">
              <w:rPr>
                <w:rFonts w:ascii="Times New Roman" w:hAnsi="Times New Roman" w:cs="Times New Roman"/>
                <w:i/>
              </w:rPr>
              <w:t xml:space="preserve"> экспертом, с учетом требований РД 03-421-01. Проводятся для уточнения характера выявленных дефектов при контроле неразрушающими методами и для подтверждения изменений характеристик твердости и механических свойств металла. </w:t>
            </w:r>
          </w:p>
          <w:p w:rsidR="003F1D45" w:rsidRPr="003F1D45" w:rsidRDefault="003F1D45" w:rsidP="003F1D45">
            <w:pPr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</w:rPr>
            </w:pPr>
            <w:r w:rsidRPr="003F1D45">
              <w:rPr>
                <w:rFonts w:ascii="Times New Roman" w:hAnsi="Times New Roman" w:cs="Times New Roman"/>
                <w:spacing w:val="-4"/>
              </w:rPr>
              <w:t xml:space="preserve">10. </w:t>
            </w:r>
            <w:r w:rsidRPr="00D06CCF">
              <w:rPr>
                <w:rFonts w:ascii="Times New Roman" w:hAnsi="Times New Roman" w:cs="Times New Roman"/>
                <w:highlight w:val="yellow"/>
              </w:rPr>
              <w:t>Исследование механических свойств, микроструктуры, химического состава металла по вырезкам</w:t>
            </w:r>
            <w:r w:rsidRPr="003F1D45">
              <w:rPr>
                <w:rFonts w:ascii="Times New Roman" w:hAnsi="Times New Roman" w:cs="Times New Roman"/>
              </w:rPr>
              <w:t xml:space="preserve"> (при необходимости).</w:t>
            </w:r>
          </w:p>
          <w:p w:rsidR="003F1D45" w:rsidRPr="003F1D45" w:rsidRDefault="003F1D45" w:rsidP="003F1D45">
            <w:pPr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i/>
              </w:rPr>
            </w:pPr>
            <w:r w:rsidRPr="003F1D45">
              <w:rPr>
                <w:rFonts w:ascii="Times New Roman" w:hAnsi="Times New Roman" w:cs="Times New Roman"/>
                <w:i/>
              </w:rPr>
              <w:t>Необходимость проведения определяется экспертом, с учетом требований РД 03-421-01.</w:t>
            </w:r>
          </w:p>
          <w:p w:rsidR="003F1D45" w:rsidRPr="003F1D45" w:rsidRDefault="003F1D45" w:rsidP="003F1D45">
            <w:pPr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</w:rPr>
            </w:pPr>
            <w:r w:rsidRPr="003F1D45">
              <w:rPr>
                <w:rFonts w:ascii="Times New Roman" w:hAnsi="Times New Roman" w:cs="Times New Roman"/>
                <w:spacing w:val="-4"/>
              </w:rPr>
              <w:t xml:space="preserve">11. </w:t>
            </w:r>
            <w:r w:rsidRPr="003F1D45">
              <w:rPr>
                <w:rFonts w:ascii="Times New Roman" w:hAnsi="Times New Roman" w:cs="Times New Roman"/>
              </w:rPr>
              <w:t xml:space="preserve">При выявлении несоответствий и дефектов, препятствующих выдаче положительного заключения, выдача рекомендаций по устранению.  </w:t>
            </w:r>
          </w:p>
          <w:p w:rsidR="003F1D45" w:rsidRPr="003F1D45" w:rsidRDefault="003F1D45" w:rsidP="003F1D45">
            <w:pPr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spacing w:val="-6"/>
              </w:rPr>
            </w:pPr>
            <w:r w:rsidRPr="003F1D45">
              <w:rPr>
                <w:rFonts w:ascii="Times New Roman" w:hAnsi="Times New Roman" w:cs="Times New Roman"/>
                <w:spacing w:val="-6"/>
              </w:rPr>
              <w:t xml:space="preserve">12. Гидравлические (пневматические) испытания на прочность и плотность. </w:t>
            </w:r>
          </w:p>
          <w:p w:rsidR="003F1D45" w:rsidRPr="003F1D45" w:rsidRDefault="003F1D45" w:rsidP="003F1D45">
            <w:pPr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F1D45">
              <w:rPr>
                <w:rFonts w:ascii="Times New Roman" w:hAnsi="Times New Roman" w:cs="Times New Roman"/>
                <w:spacing w:val="-6"/>
              </w:rPr>
              <w:t xml:space="preserve">13. </w:t>
            </w:r>
            <w:r w:rsidRPr="0095584E">
              <w:rPr>
                <w:rFonts w:ascii="Times New Roman" w:hAnsi="Times New Roman" w:cs="Times New Roman"/>
                <w:spacing w:val="-6"/>
                <w:highlight w:val="yellow"/>
              </w:rPr>
              <w:t xml:space="preserve">Проведение </w:t>
            </w:r>
            <w:r w:rsidRPr="0095584E">
              <w:rPr>
                <w:rFonts w:ascii="Times New Roman" w:hAnsi="Times New Roman" w:cs="Times New Roman"/>
                <w:bCs/>
                <w:iCs/>
                <w:highlight w:val="yellow"/>
              </w:rPr>
              <w:t>акустико-эмиссионного контроля</w:t>
            </w:r>
            <w:r w:rsidRPr="003F1D45">
              <w:rPr>
                <w:rFonts w:ascii="Times New Roman" w:hAnsi="Times New Roman" w:cs="Times New Roman"/>
                <w:bCs/>
                <w:iCs/>
              </w:rPr>
              <w:t xml:space="preserve">. </w:t>
            </w:r>
          </w:p>
          <w:p w:rsidR="003F1D45" w:rsidRPr="003F1D45" w:rsidRDefault="003F1D45" w:rsidP="003F1D45">
            <w:pPr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i/>
              </w:rPr>
            </w:pPr>
            <w:r w:rsidRPr="0095584E">
              <w:rPr>
                <w:rFonts w:ascii="Times New Roman" w:hAnsi="Times New Roman" w:cs="Times New Roman"/>
                <w:i/>
                <w:highlight w:val="yellow"/>
              </w:rPr>
              <w:lastRenderedPageBreak/>
              <w:t>АЭ-контроль проводится в обязательном порядке в качестве сопровождающего метода при пневматических испытаниях сосудов (перечень сосудов определяется Заказчиком</w:t>
            </w:r>
            <w:r w:rsidRPr="003F1D45">
              <w:rPr>
                <w:rFonts w:ascii="Times New Roman" w:hAnsi="Times New Roman" w:cs="Times New Roman"/>
                <w:i/>
              </w:rPr>
              <w:t xml:space="preserve">). </w:t>
            </w:r>
          </w:p>
          <w:p w:rsidR="003F1D45" w:rsidRPr="003F1D45" w:rsidRDefault="003F1D45" w:rsidP="003F1D45">
            <w:pPr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i/>
              </w:rPr>
            </w:pPr>
            <w:r w:rsidRPr="003F1D45">
              <w:rPr>
                <w:rFonts w:ascii="Times New Roman" w:hAnsi="Times New Roman" w:cs="Times New Roman"/>
                <w:i/>
              </w:rPr>
              <w:t xml:space="preserve">АЭ-контроль проводится в обязательном порядке сосудам, металл которых подвержен коррозионному растрескиванию и межкристаллитной коррозии, а также работающих при температуре выше 450°С (перечень сосудов определяется Заказчиком). </w:t>
            </w:r>
          </w:p>
          <w:p w:rsidR="003F1D45" w:rsidRPr="003F1D45" w:rsidRDefault="003F1D45" w:rsidP="003F1D45">
            <w:pPr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i/>
              </w:rPr>
            </w:pPr>
            <w:r w:rsidRPr="003F1D45">
              <w:rPr>
                <w:rFonts w:ascii="Times New Roman" w:hAnsi="Times New Roman" w:cs="Times New Roman"/>
                <w:i/>
              </w:rPr>
              <w:t xml:space="preserve">В остальных случаях необходимость проведения АЭ-контроля в качестве метода неразрушающего контроля основного металла и сварных швов определяется экспертом совместно с ОТН Заказчика. </w:t>
            </w:r>
          </w:p>
          <w:p w:rsidR="003F1D45" w:rsidRPr="003F1D45" w:rsidRDefault="003F1D45" w:rsidP="003F1D45">
            <w:pPr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spacing w:val="-6"/>
              </w:rPr>
            </w:pPr>
            <w:r w:rsidRPr="003F1D45">
              <w:rPr>
                <w:rFonts w:ascii="Times New Roman" w:hAnsi="Times New Roman" w:cs="Times New Roman"/>
                <w:spacing w:val="-6"/>
              </w:rPr>
              <w:t xml:space="preserve">14. </w:t>
            </w:r>
            <w:r w:rsidRPr="003F1D45">
              <w:rPr>
                <w:rFonts w:ascii="Times New Roman" w:hAnsi="Times New Roman" w:cs="Times New Roman"/>
              </w:rPr>
              <w:t xml:space="preserve">По результатам технического диагностирования выполнение поверочного расчета на прочность (определение расчётной и </w:t>
            </w:r>
            <w:proofErr w:type="spellStart"/>
            <w:r w:rsidRPr="003F1D45">
              <w:rPr>
                <w:rFonts w:ascii="Times New Roman" w:hAnsi="Times New Roman" w:cs="Times New Roman"/>
              </w:rPr>
              <w:t>отбраковочной</w:t>
            </w:r>
            <w:proofErr w:type="spellEnd"/>
            <w:r w:rsidRPr="003F1D45">
              <w:rPr>
                <w:rFonts w:ascii="Times New Roman" w:hAnsi="Times New Roman" w:cs="Times New Roman"/>
              </w:rPr>
              <w:t xml:space="preserve"> толщины стенок) с учетом фактического состояния элементов.   </w:t>
            </w:r>
          </w:p>
          <w:p w:rsidR="003F1D45" w:rsidRPr="003F1D45" w:rsidRDefault="003F1D45" w:rsidP="003F1D45">
            <w:pPr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</w:rPr>
            </w:pPr>
            <w:r w:rsidRPr="003F1D45">
              <w:rPr>
                <w:rFonts w:ascii="Times New Roman" w:hAnsi="Times New Roman" w:cs="Times New Roman"/>
                <w:spacing w:val="-6"/>
              </w:rPr>
              <w:t>15. Анализ</w:t>
            </w:r>
            <w:r w:rsidRPr="003F1D45">
              <w:rPr>
                <w:rFonts w:ascii="Times New Roman" w:hAnsi="Times New Roman" w:cs="Times New Roman"/>
              </w:rPr>
              <w:t xml:space="preserve"> результатов </w:t>
            </w:r>
            <w:r w:rsidR="007C2A18">
              <w:rPr>
                <w:rFonts w:ascii="Times New Roman" w:hAnsi="Times New Roman" w:cs="Times New Roman"/>
              </w:rPr>
              <w:t>диагностирования</w:t>
            </w:r>
            <w:r w:rsidRPr="003F1D45">
              <w:rPr>
                <w:rFonts w:ascii="Times New Roman" w:hAnsi="Times New Roman" w:cs="Times New Roman"/>
              </w:rPr>
              <w:t xml:space="preserve">, определение остаточного ресурса, определение срока и параметров дальнейшей эксплуатации в пределах остаточного ресурса объекта экспертизы.  </w:t>
            </w:r>
          </w:p>
          <w:p w:rsidR="003F1D45" w:rsidRPr="003F1D45" w:rsidRDefault="003F1D45" w:rsidP="003F1D45">
            <w:pPr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spacing w:val="-6"/>
              </w:rPr>
            </w:pPr>
            <w:r w:rsidRPr="003F1D45">
              <w:rPr>
                <w:rFonts w:ascii="Times New Roman" w:hAnsi="Times New Roman" w:cs="Times New Roman"/>
                <w:spacing w:val="-6"/>
              </w:rPr>
              <w:t xml:space="preserve">16. </w:t>
            </w:r>
            <w:r w:rsidRPr="003F1D45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E6FAE">
              <w:rPr>
                <w:rFonts w:ascii="Times New Roman" w:hAnsi="Times New Roman" w:cs="Times New Roman"/>
                <w:spacing w:val="-4"/>
                <w:highlight w:val="yellow"/>
              </w:rPr>
              <w:t>Оформление</w:t>
            </w:r>
            <w:r w:rsidRPr="003F1D45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F1D45">
              <w:rPr>
                <w:rFonts w:ascii="Times New Roman" w:hAnsi="Times New Roman" w:cs="Times New Roman"/>
                <w:spacing w:val="-6"/>
              </w:rPr>
              <w:t xml:space="preserve">по результатам технического диагностирования </w:t>
            </w:r>
            <w:r w:rsidRPr="00FE6FAE">
              <w:rPr>
                <w:rFonts w:ascii="Times New Roman" w:hAnsi="Times New Roman" w:cs="Times New Roman"/>
                <w:spacing w:val="-4"/>
                <w:highlight w:val="yellow"/>
              </w:rPr>
              <w:t>З</w:t>
            </w:r>
            <w:r w:rsidRPr="00FE6FAE">
              <w:rPr>
                <w:rFonts w:ascii="Times New Roman" w:hAnsi="Times New Roman" w:cs="Times New Roman"/>
                <w:spacing w:val="-6"/>
                <w:highlight w:val="yellow"/>
              </w:rPr>
              <w:t>аключения</w:t>
            </w:r>
            <w:r w:rsidRPr="003F1D45">
              <w:rPr>
                <w:rFonts w:ascii="Times New Roman" w:hAnsi="Times New Roman" w:cs="Times New Roman"/>
                <w:spacing w:val="-6"/>
              </w:rPr>
              <w:t xml:space="preserve"> ЭПБ </w:t>
            </w:r>
            <w:r w:rsidRPr="00FE6FAE">
              <w:rPr>
                <w:rFonts w:ascii="Times New Roman" w:hAnsi="Times New Roman" w:cs="Times New Roman"/>
                <w:spacing w:val="-6"/>
                <w:highlight w:val="yellow"/>
              </w:rPr>
              <w:t>с указанием</w:t>
            </w:r>
            <w:r w:rsidRPr="003F1D45">
              <w:rPr>
                <w:rFonts w:ascii="Times New Roman" w:hAnsi="Times New Roman" w:cs="Times New Roman"/>
                <w:spacing w:val="-6"/>
              </w:rPr>
              <w:t xml:space="preserve"> срока и разрешенных параметров дальнейшей эксплуатации, </w:t>
            </w:r>
            <w:r w:rsidRPr="00FE6FAE">
              <w:rPr>
                <w:rFonts w:ascii="Times New Roman" w:hAnsi="Times New Roman" w:cs="Times New Roman"/>
                <w:spacing w:val="-6"/>
                <w:highlight w:val="yellow"/>
              </w:rPr>
              <w:t>периодичности проведения технического освидетельствования</w:t>
            </w:r>
            <w:r w:rsidRPr="003F1D45">
              <w:rPr>
                <w:rFonts w:ascii="Times New Roman" w:hAnsi="Times New Roman" w:cs="Times New Roman"/>
                <w:spacing w:val="-6"/>
              </w:rPr>
              <w:t xml:space="preserve"> (оформляется в соответствии с требованиями ФНП «Правила проведения экспертизы промышленной безопасности»).</w:t>
            </w:r>
          </w:p>
          <w:p w:rsidR="003F1D45" w:rsidRPr="003F1D45" w:rsidRDefault="003F1D45" w:rsidP="003F1D45">
            <w:pPr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spacing w:val="-6"/>
              </w:rPr>
            </w:pPr>
            <w:r w:rsidRPr="003F1D45">
              <w:rPr>
                <w:rFonts w:ascii="Times New Roman" w:hAnsi="Times New Roman" w:cs="Times New Roman"/>
                <w:spacing w:val="-6"/>
              </w:rPr>
              <w:t xml:space="preserve">17. </w:t>
            </w:r>
            <w:r w:rsidRPr="000122C8">
              <w:rPr>
                <w:rFonts w:ascii="Times New Roman" w:hAnsi="Times New Roman" w:cs="Times New Roman"/>
                <w:spacing w:val="-6"/>
                <w:highlight w:val="yellow"/>
              </w:rPr>
              <w:t>Внесение в паспорта сосудов записей о результатах технического освидетельствования</w:t>
            </w:r>
            <w:r w:rsidRPr="003F1D45">
              <w:rPr>
                <w:rFonts w:ascii="Times New Roman" w:hAnsi="Times New Roman" w:cs="Times New Roman"/>
                <w:spacing w:val="-6"/>
              </w:rPr>
              <w:t xml:space="preserve"> до пуска установки в эксплуатацию, а также (при необходимости) </w:t>
            </w:r>
            <w:r w:rsidRPr="0092294D">
              <w:rPr>
                <w:rFonts w:ascii="Times New Roman" w:hAnsi="Times New Roman" w:cs="Times New Roman"/>
                <w:spacing w:val="-6"/>
                <w:highlight w:val="yellow"/>
              </w:rPr>
              <w:t>о проведении экспертизы с указанием срока и разрешенных параметров</w:t>
            </w:r>
            <w:r w:rsidRPr="003F1D45">
              <w:rPr>
                <w:rFonts w:ascii="Times New Roman" w:hAnsi="Times New Roman" w:cs="Times New Roman"/>
                <w:spacing w:val="-6"/>
              </w:rPr>
              <w:t xml:space="preserve"> дальнейшей эксплуатации. </w:t>
            </w:r>
          </w:p>
          <w:p w:rsidR="00CE5506" w:rsidRPr="003F1D45" w:rsidRDefault="003F1D45" w:rsidP="003F1D45">
            <w:pPr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i/>
                <w:color w:val="0070C0"/>
                <w:spacing w:val="-6"/>
              </w:rPr>
            </w:pPr>
            <w:r w:rsidRPr="003F1D45">
              <w:rPr>
                <w:rFonts w:ascii="Times New Roman" w:hAnsi="Times New Roman" w:cs="Times New Roman"/>
                <w:i/>
                <w:color w:val="000000"/>
                <w:lang w:bidi="ru-RU"/>
              </w:rPr>
              <w:t>Запись о результатах освидетельствования в паспортах сосудов за подписью эксперта, проводившего диагностирование, является документом, на основании которого устанавливается возможность их дальнейшей эксплуатации до получения заключения ЭПБ.</w:t>
            </w:r>
            <w:r w:rsidR="00DB47C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B47C4" w:rsidRPr="008F1BA4" w:rsidTr="00F06896">
        <w:tc>
          <w:tcPr>
            <w:tcW w:w="7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7C4" w:rsidRPr="008F1BA4" w:rsidRDefault="00D97E9C" w:rsidP="00880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0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7C4" w:rsidRDefault="00DB47C4" w:rsidP="0088034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Требования к срокам (периодам) начала и окончания выполнения работ/оказания услуг</w:t>
            </w:r>
          </w:p>
        </w:tc>
        <w:tc>
          <w:tcPr>
            <w:tcW w:w="7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7C4" w:rsidRDefault="00DB47C4" w:rsidP="008377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С момента подписания договора по 3</w:t>
            </w:r>
            <w:r w:rsidR="00870C32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  <w:r w:rsidR="00E06FD5">
              <w:rPr>
                <w:rFonts w:ascii="Times New Roman" w:eastAsia="Calibri" w:hAnsi="Times New Roman" w:cs="Times New Roman"/>
                <w:color w:val="000000"/>
                <w:lang w:eastAsia="en-US"/>
              </w:rPr>
              <w:t>.12.202</w:t>
            </w:r>
            <w:r w:rsidR="00837757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г., работы/услуги должны быть оказаны в установленные календарным планом работ сроки.</w:t>
            </w:r>
          </w:p>
        </w:tc>
      </w:tr>
      <w:tr w:rsidR="00DB47C4" w:rsidRPr="008F1BA4" w:rsidTr="00F06896">
        <w:trPr>
          <w:trHeight w:val="60"/>
        </w:trPr>
        <w:tc>
          <w:tcPr>
            <w:tcW w:w="7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7C4" w:rsidRPr="008F1BA4" w:rsidRDefault="00D97E9C" w:rsidP="00880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7C4" w:rsidRDefault="00DB47C4" w:rsidP="008803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Место оказания работ/услуг с указанием конкретного адреса (адресов)</w:t>
            </w:r>
          </w:p>
        </w:tc>
        <w:tc>
          <w:tcPr>
            <w:tcW w:w="7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7C4" w:rsidRDefault="00DB47C4" w:rsidP="00DB17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B47C4" w:rsidRPr="008F1BA4" w:rsidTr="00837757">
        <w:trPr>
          <w:trHeight w:val="6926"/>
        </w:trPr>
        <w:tc>
          <w:tcPr>
            <w:tcW w:w="7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7C4" w:rsidRPr="008F1BA4" w:rsidRDefault="00D97E9C" w:rsidP="00880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0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7C4" w:rsidRDefault="00DB47C4" w:rsidP="0088034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Условия выполнения работ/услуг</w:t>
            </w:r>
          </w:p>
        </w:tc>
        <w:tc>
          <w:tcPr>
            <w:tcW w:w="7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7C4" w:rsidRPr="007E035E" w:rsidRDefault="00DB47C4" w:rsidP="00880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Для качественного и своевременного выполнения работ в период остановок оборудования Исполнитель обязан располагать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достаточным количеством квалифицированного </w:t>
            </w:r>
            <w:r w:rsidR="003F1D45">
              <w:rPr>
                <w:rFonts w:ascii="Times New Roman" w:eastAsia="Calibri" w:hAnsi="Times New Roman" w:cs="Times New Roman"/>
                <w:lang w:eastAsia="en-US"/>
              </w:rPr>
              <w:t>и аттестованного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персонала для выполнения всего комплекса работ. Количество персонала должно быть подтверждено </w:t>
            </w:r>
            <w:r w:rsidRPr="007E035E">
              <w:rPr>
                <w:rFonts w:ascii="Times New Roman" w:eastAsia="Calibri" w:hAnsi="Times New Roman" w:cs="Times New Roman"/>
                <w:lang w:eastAsia="en-US"/>
              </w:rPr>
              <w:t>квалификационными удостоверениями.</w:t>
            </w:r>
          </w:p>
          <w:p w:rsidR="00DB47C4" w:rsidRPr="007E035E" w:rsidRDefault="00DB47C4" w:rsidP="00880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E035E">
              <w:rPr>
                <w:rFonts w:ascii="Times New Roman" w:eastAsia="Calibri" w:hAnsi="Times New Roman" w:cs="Times New Roman"/>
              </w:rPr>
              <w:t>Исполнитель обязан иметь:</w:t>
            </w:r>
          </w:p>
          <w:p w:rsidR="00DB47C4" w:rsidRPr="007E035E" w:rsidRDefault="00DB47C4" w:rsidP="00880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E035E">
              <w:rPr>
                <w:rFonts w:ascii="Times New Roman" w:eastAsia="Calibri" w:hAnsi="Times New Roman" w:cs="Times New Roman"/>
              </w:rPr>
              <w:t xml:space="preserve">- </w:t>
            </w:r>
            <w:r w:rsidR="001D24FA" w:rsidRPr="007E035E">
              <w:rPr>
                <w:rFonts w:ascii="Times New Roman" w:eastAsia="Calibri" w:hAnsi="Times New Roman" w:cs="Times New Roman"/>
              </w:rPr>
              <w:t>лицензию на осуществление деятельности по проведению ЭПБ,</w:t>
            </w:r>
            <w:r w:rsidR="006254E9" w:rsidRPr="007E035E">
              <w:rPr>
                <w:rFonts w:ascii="Times New Roman" w:eastAsia="Calibri" w:hAnsi="Times New Roman" w:cs="Times New Roman"/>
              </w:rPr>
              <w:t xml:space="preserve"> оформленную </w:t>
            </w:r>
            <w:r w:rsidR="001D24FA" w:rsidRPr="007E035E">
              <w:rPr>
                <w:rFonts w:ascii="Times New Roman" w:eastAsia="Calibri" w:hAnsi="Times New Roman" w:cs="Times New Roman"/>
              </w:rPr>
              <w:t>согласно Постановлению Правительства от 04.07.2012 г</w:t>
            </w:r>
            <w:r w:rsidR="00F730B4" w:rsidRPr="007E035E">
              <w:rPr>
                <w:rFonts w:ascii="Times New Roman" w:eastAsia="Calibri" w:hAnsi="Times New Roman" w:cs="Times New Roman"/>
              </w:rPr>
              <w:t>.</w:t>
            </w:r>
            <w:r w:rsidR="001D24FA" w:rsidRPr="007E035E">
              <w:rPr>
                <w:rFonts w:ascii="Times New Roman" w:eastAsia="Calibri" w:hAnsi="Times New Roman" w:cs="Times New Roman"/>
              </w:rPr>
              <w:t xml:space="preserve"> № 682 «О лицензировании деятельности по проведению ЭПБ» (в редакции Постановления Правительства от 06.10.2015 г. № 1067)</w:t>
            </w:r>
            <w:r w:rsidRPr="007E035E">
              <w:rPr>
                <w:rFonts w:ascii="Times New Roman" w:eastAsia="Calibri" w:hAnsi="Times New Roman" w:cs="Times New Roman"/>
              </w:rPr>
              <w:t>, позволяющую выполнять работы, предусмотренные данным техническим заданием.</w:t>
            </w:r>
          </w:p>
          <w:p w:rsidR="00DB47C4" w:rsidRPr="007E035E" w:rsidRDefault="00DB47C4" w:rsidP="00880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E035E">
              <w:rPr>
                <w:rFonts w:ascii="Times New Roman" w:eastAsia="Calibri" w:hAnsi="Times New Roman" w:cs="Times New Roman"/>
              </w:rPr>
              <w:t>- свидетельство об аттест</w:t>
            </w:r>
            <w:r w:rsidR="001D24FA" w:rsidRPr="007E035E">
              <w:rPr>
                <w:rFonts w:ascii="Times New Roman" w:eastAsia="Calibri" w:hAnsi="Times New Roman" w:cs="Times New Roman"/>
              </w:rPr>
              <w:t>ации</w:t>
            </w:r>
            <w:r w:rsidRPr="007E035E">
              <w:rPr>
                <w:rFonts w:ascii="Times New Roman" w:eastAsia="Calibri" w:hAnsi="Times New Roman" w:cs="Times New Roman"/>
              </w:rPr>
              <w:t xml:space="preserve"> лаборатории неразрушающего контроля (</w:t>
            </w:r>
            <w:r w:rsidR="00290AC1" w:rsidRPr="007E035E">
              <w:rPr>
                <w:rFonts w:ascii="Times New Roman" w:eastAsia="Calibri" w:hAnsi="Times New Roman" w:cs="Times New Roman"/>
              </w:rPr>
              <w:t xml:space="preserve">обязательные </w:t>
            </w:r>
            <w:r w:rsidRPr="007E035E">
              <w:rPr>
                <w:rFonts w:ascii="Times New Roman" w:eastAsia="Calibri" w:hAnsi="Times New Roman" w:cs="Times New Roman"/>
              </w:rPr>
              <w:t xml:space="preserve">виды неразрушающего контроля: ультразвуковой контроль, </w:t>
            </w:r>
            <w:r w:rsidR="002C084E" w:rsidRPr="007E035E">
              <w:rPr>
                <w:rFonts w:ascii="Times New Roman" w:eastAsia="Calibri" w:hAnsi="Times New Roman" w:cs="Times New Roman"/>
              </w:rPr>
              <w:t>капиллярный</w:t>
            </w:r>
            <w:r w:rsidRPr="007E035E">
              <w:rPr>
                <w:rFonts w:ascii="Times New Roman" w:eastAsia="Calibri" w:hAnsi="Times New Roman" w:cs="Times New Roman"/>
              </w:rPr>
              <w:t>, радиационный, визуальный, измерительный</w:t>
            </w:r>
            <w:r w:rsidR="00B36614" w:rsidRPr="007E035E">
              <w:rPr>
                <w:rFonts w:ascii="Times New Roman" w:eastAsia="Calibri" w:hAnsi="Times New Roman" w:cs="Times New Roman"/>
              </w:rPr>
              <w:t>, вибрационный</w:t>
            </w:r>
            <w:r w:rsidRPr="007E035E">
              <w:rPr>
                <w:rFonts w:ascii="Times New Roman" w:eastAsia="Calibri" w:hAnsi="Times New Roman" w:cs="Times New Roman"/>
              </w:rPr>
              <w:t>). Область аттестации лаборатории должна позволять выполнять работы, предусмотренн</w:t>
            </w:r>
            <w:r w:rsidR="001D24FA" w:rsidRPr="007E035E">
              <w:rPr>
                <w:rFonts w:ascii="Times New Roman" w:eastAsia="Calibri" w:hAnsi="Times New Roman" w:cs="Times New Roman"/>
              </w:rPr>
              <w:t>ые данным техническим заданием.</w:t>
            </w:r>
          </w:p>
          <w:p w:rsidR="00DB47C4" w:rsidRDefault="00DB47C4" w:rsidP="001D2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E035E">
              <w:rPr>
                <w:rFonts w:ascii="Times New Roman" w:eastAsia="Calibri" w:hAnsi="Times New Roman" w:cs="Times New Roman"/>
              </w:rPr>
              <w:t>- экспертов промышленной безопасности</w:t>
            </w:r>
            <w:r w:rsidR="00A948D2">
              <w:rPr>
                <w:rFonts w:ascii="Times New Roman" w:eastAsia="Calibri" w:hAnsi="Times New Roman" w:cs="Times New Roman"/>
              </w:rPr>
              <w:t xml:space="preserve"> </w:t>
            </w:r>
            <w:r w:rsidR="00A948D2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="00A948D2" w:rsidRPr="00A948D2">
              <w:rPr>
                <w:rFonts w:ascii="Times New Roman" w:eastAsia="Calibri" w:hAnsi="Times New Roman" w:cs="Times New Roman"/>
              </w:rPr>
              <w:t xml:space="preserve"> </w:t>
            </w:r>
            <w:r w:rsidR="00A948D2">
              <w:rPr>
                <w:rFonts w:ascii="Times New Roman" w:eastAsia="Calibri" w:hAnsi="Times New Roman" w:cs="Times New Roman"/>
              </w:rPr>
              <w:t>категории</w:t>
            </w:r>
            <w:r w:rsidR="008641E7" w:rsidRPr="007E035E">
              <w:rPr>
                <w:rFonts w:ascii="Times New Roman" w:eastAsia="Calibri" w:hAnsi="Times New Roman" w:cs="Times New Roman"/>
              </w:rPr>
              <w:t>, аттестованных</w:t>
            </w:r>
            <w:r w:rsidR="00ED4C85" w:rsidRPr="007E035E">
              <w:rPr>
                <w:rFonts w:ascii="Times New Roman" w:eastAsia="Calibri" w:hAnsi="Times New Roman" w:cs="Times New Roman"/>
              </w:rPr>
              <w:t xml:space="preserve"> по</w:t>
            </w:r>
            <w:r w:rsidR="00D26869" w:rsidRPr="007E035E">
              <w:rPr>
                <w:rFonts w:ascii="Times New Roman" w:eastAsia="Calibri" w:hAnsi="Times New Roman" w:cs="Times New Roman"/>
              </w:rPr>
              <w:t xml:space="preserve"> области</w:t>
            </w:r>
            <w:r w:rsidR="00ED4C85" w:rsidRPr="007E035E">
              <w:rPr>
                <w:rFonts w:ascii="Times New Roman" w:eastAsia="Calibri" w:hAnsi="Times New Roman" w:cs="Times New Roman"/>
              </w:rPr>
              <w:t xml:space="preserve"> Э7ТУ</w:t>
            </w:r>
            <w:r w:rsidR="008641E7" w:rsidRPr="007E035E">
              <w:rPr>
                <w:rFonts w:ascii="Times New Roman" w:eastAsia="Calibri" w:hAnsi="Times New Roman" w:cs="Times New Roman"/>
              </w:rPr>
              <w:t xml:space="preserve"> в порядке, установленном </w:t>
            </w:r>
            <w:r w:rsidR="001D24FA" w:rsidRPr="007E035E">
              <w:rPr>
                <w:rFonts w:ascii="Times New Roman" w:eastAsia="Calibri" w:hAnsi="Times New Roman" w:cs="Times New Roman"/>
              </w:rPr>
              <w:t>«Положением об аттестации экспертов в области промышленной безопасности», утвержденным Постановлением Правительства РФ от 28.05.2015 г. № 509,</w:t>
            </w:r>
            <w:r w:rsidRPr="007E035E">
              <w:rPr>
                <w:rFonts w:ascii="Times New Roman" w:eastAsia="Calibri" w:hAnsi="Times New Roman" w:cs="Times New Roman"/>
              </w:rPr>
              <w:t xml:space="preserve"> </w:t>
            </w:r>
            <w:r w:rsidR="002F23D0" w:rsidRPr="007E035E">
              <w:rPr>
                <w:rFonts w:ascii="Times New Roman" w:eastAsia="Calibri" w:hAnsi="Times New Roman" w:cs="Times New Roman"/>
              </w:rPr>
              <w:t xml:space="preserve">которые </w:t>
            </w:r>
            <w:r w:rsidR="002F23D0">
              <w:rPr>
                <w:rFonts w:ascii="Times New Roman" w:eastAsia="Calibri" w:hAnsi="Times New Roman" w:cs="Times New Roman"/>
              </w:rPr>
              <w:t>обладают</w:t>
            </w:r>
            <w:r w:rsidR="008641E7" w:rsidRPr="008641E7">
              <w:rPr>
                <w:rFonts w:ascii="Times New Roman" w:eastAsia="Calibri" w:hAnsi="Times New Roman" w:cs="Times New Roman"/>
              </w:rPr>
              <w:t xml:space="preserve"> специальными познаниями в области промышл</w:t>
            </w:r>
            <w:r w:rsidR="002F23D0">
              <w:rPr>
                <w:rFonts w:ascii="Times New Roman" w:eastAsia="Calibri" w:hAnsi="Times New Roman" w:cs="Times New Roman"/>
              </w:rPr>
              <w:t>енной безопасности, соответствую</w:t>
            </w:r>
            <w:r w:rsidR="008641E7" w:rsidRPr="008641E7">
              <w:rPr>
                <w:rFonts w:ascii="Times New Roman" w:eastAsia="Calibri" w:hAnsi="Times New Roman" w:cs="Times New Roman"/>
              </w:rPr>
              <w:t>т требованиям, установленным</w:t>
            </w:r>
            <w:r w:rsidR="00C65B8E">
              <w:rPr>
                <w:rFonts w:ascii="Times New Roman" w:eastAsia="Calibri" w:hAnsi="Times New Roman" w:cs="Times New Roman"/>
              </w:rPr>
              <w:t>и</w:t>
            </w:r>
            <w:r w:rsidR="008641E7" w:rsidRPr="008641E7">
              <w:rPr>
                <w:rFonts w:ascii="Times New Roman" w:eastAsia="Calibri" w:hAnsi="Times New Roman" w:cs="Times New Roman"/>
              </w:rPr>
              <w:t xml:space="preserve"> федеральными нормами и правилами в области промы</w:t>
            </w:r>
            <w:r w:rsidR="002F23D0">
              <w:rPr>
                <w:rFonts w:ascii="Times New Roman" w:eastAsia="Calibri" w:hAnsi="Times New Roman" w:cs="Times New Roman"/>
              </w:rPr>
              <w:t>шленной безопасности, и участвую</w:t>
            </w:r>
            <w:r w:rsidR="008641E7" w:rsidRPr="008641E7">
              <w:rPr>
                <w:rFonts w:ascii="Times New Roman" w:eastAsia="Calibri" w:hAnsi="Times New Roman" w:cs="Times New Roman"/>
              </w:rPr>
              <w:t>т в проведении экспертизы промышленной безопасности</w:t>
            </w:r>
            <w:r w:rsidR="002F23D0">
              <w:rPr>
                <w:rFonts w:ascii="Times New Roman" w:eastAsia="Calibri" w:hAnsi="Times New Roman" w:cs="Times New Roman"/>
              </w:rPr>
              <w:t>.</w:t>
            </w:r>
          </w:p>
          <w:p w:rsidR="00634E07" w:rsidRDefault="00634E07" w:rsidP="00E06F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34E07">
              <w:rPr>
                <w:rFonts w:ascii="Times New Roman" w:hAnsi="Times New Roman" w:cs="Times New Roman"/>
              </w:rPr>
              <w:t xml:space="preserve">- экспертов, с правом расчёта остаточного срока эксплуатации, по проведению экспертизы промышленной безопасности технических устройств на </w:t>
            </w:r>
            <w:r w:rsidR="00990190" w:rsidRPr="00634E07">
              <w:rPr>
                <w:rFonts w:ascii="Times New Roman" w:hAnsi="Times New Roman" w:cs="Times New Roman"/>
                <w:color w:val="000000"/>
              </w:rPr>
              <w:t>взрывопожаро</w:t>
            </w:r>
            <w:r w:rsidR="00990190">
              <w:rPr>
                <w:rFonts w:ascii="Times New Roman" w:hAnsi="Times New Roman" w:cs="Times New Roman"/>
                <w:color w:val="000000"/>
              </w:rPr>
              <w:t>опасных</w:t>
            </w:r>
            <w:r w:rsidRPr="00634E07">
              <w:rPr>
                <w:rFonts w:ascii="Times New Roman" w:hAnsi="Times New Roman" w:cs="Times New Roman"/>
                <w:color w:val="000000"/>
              </w:rPr>
              <w:t xml:space="preserve"> и химически опасных производствах</w:t>
            </w:r>
            <w:r w:rsidRPr="00634E07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DB47C4" w:rsidRPr="008F1BA4" w:rsidTr="00F06896">
        <w:tc>
          <w:tcPr>
            <w:tcW w:w="7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7C4" w:rsidRPr="008F1BA4" w:rsidRDefault="00D97E9C" w:rsidP="00880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7C4" w:rsidRDefault="00DB47C4" w:rsidP="0088034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Требования к качеству работ/услуг, технологиям, методам и методикам выполнения работ/оказания услуг</w:t>
            </w:r>
          </w:p>
        </w:tc>
        <w:tc>
          <w:tcPr>
            <w:tcW w:w="7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2F4" w:rsidRDefault="00DB47C4" w:rsidP="00880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E035E">
              <w:rPr>
                <w:rFonts w:ascii="Times New Roman" w:eastAsia="Times New Roman" w:hAnsi="Times New Roman" w:cs="Times New Roman"/>
                <w:lang w:eastAsia="en-US"/>
              </w:rPr>
              <w:t xml:space="preserve">Исполнитель гарантирует качественное выполнение работ в соответствии с требованиями нормативных документов Федеральной службы по экологическому, технологическому и атомному надзору </w:t>
            </w:r>
            <w:r w:rsidRPr="007E035E">
              <w:rPr>
                <w:rFonts w:ascii="Times New Roman" w:eastAsia="Calibri" w:hAnsi="Times New Roman" w:cs="Times New Roman"/>
                <w:lang w:eastAsia="en-US"/>
              </w:rPr>
              <w:t>(центральный аппарат и территориальные органы)</w:t>
            </w:r>
            <w:r w:rsidR="001D24FA" w:rsidRPr="007E035E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Pr="007E035E">
              <w:rPr>
                <w:rFonts w:ascii="Times New Roman" w:eastAsia="Times New Roman" w:hAnsi="Times New Roman" w:cs="Times New Roman"/>
                <w:lang w:eastAsia="en-US"/>
              </w:rPr>
              <w:t xml:space="preserve"> как специально уполномоченного органа в области промышленной безопасности</w:t>
            </w:r>
            <w:r w:rsidR="009A26B8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  <w:r w:rsidRPr="007E035E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  <w:p w:rsidR="00DB47C4" w:rsidRPr="007E035E" w:rsidRDefault="000A3A3E" w:rsidP="00880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Исполнитель </w:t>
            </w:r>
            <w:r w:rsidRPr="00DA3972">
              <w:rPr>
                <w:rFonts w:ascii="Times New Roman" w:eastAsia="Times New Roman" w:hAnsi="Times New Roman" w:cs="Times New Roman"/>
                <w:lang w:eastAsia="en-US"/>
              </w:rPr>
              <w:t>п</w:t>
            </w:r>
            <w:r w:rsidR="009A26B8" w:rsidRPr="00DA3972">
              <w:rPr>
                <w:rFonts w:ascii="Times New Roman" w:eastAsia="Times New Roman" w:hAnsi="Times New Roman" w:cs="Times New Roman"/>
                <w:lang w:eastAsia="en-US"/>
              </w:rPr>
              <w:t xml:space="preserve">редставляет заключение экспертизы промышленной безопасности </w:t>
            </w:r>
            <w:r w:rsidR="008437FA" w:rsidRPr="00DA3972">
              <w:rPr>
                <w:rFonts w:ascii="Times New Roman" w:eastAsia="Times New Roman" w:hAnsi="Times New Roman" w:cs="Times New Roman"/>
                <w:lang w:eastAsia="en-US"/>
              </w:rPr>
              <w:t>для</w:t>
            </w:r>
            <w:r w:rsidR="008437FA" w:rsidRPr="00DA3972">
              <w:rPr>
                <w:rFonts w:ascii="Times New Roman" w:eastAsia="Calibri" w:hAnsi="Times New Roman" w:cs="Times New Roman"/>
                <w:lang w:eastAsia="en-US"/>
              </w:rPr>
              <w:t xml:space="preserve"> внесения</w:t>
            </w:r>
            <w:r w:rsidR="005C7847" w:rsidRPr="00DA3972">
              <w:rPr>
                <w:rFonts w:ascii="Times New Roman" w:eastAsia="Calibri" w:hAnsi="Times New Roman" w:cs="Times New Roman"/>
                <w:lang w:eastAsia="en-US"/>
              </w:rPr>
              <w:t xml:space="preserve"> в реестр заключений</w:t>
            </w:r>
            <w:r w:rsidR="00DB47C4" w:rsidRPr="00DA3972">
              <w:rPr>
                <w:rFonts w:ascii="Times New Roman" w:eastAsia="Calibri" w:hAnsi="Times New Roman" w:cs="Times New Roman"/>
                <w:lang w:eastAsia="en-US"/>
              </w:rPr>
              <w:t xml:space="preserve"> экспертизы промышленной безопасности</w:t>
            </w:r>
            <w:r w:rsidR="00A337BA" w:rsidRPr="00DA3972">
              <w:t xml:space="preserve"> </w:t>
            </w:r>
            <w:r w:rsidR="00A337BA" w:rsidRPr="00DA3972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="005C7847" w:rsidRPr="00DA3972">
              <w:rPr>
                <w:rFonts w:ascii="Times New Roman" w:hAnsi="Times New Roman" w:cs="Times New Roman"/>
              </w:rPr>
              <w:t>в</w:t>
            </w:r>
            <w:proofErr w:type="spellEnd"/>
            <w:r w:rsidR="005C7847" w:rsidRPr="00DA397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C7847" w:rsidRPr="00DA3972">
              <w:rPr>
                <w:rFonts w:ascii="Times New Roman" w:hAnsi="Times New Roman" w:cs="Times New Roman"/>
                <w:bCs/>
              </w:rPr>
              <w:t>Западно-Уральское</w:t>
            </w:r>
            <w:proofErr w:type="gramEnd"/>
            <w:r w:rsidR="005C7847" w:rsidRPr="00DA3972">
              <w:rPr>
                <w:rFonts w:ascii="Times New Roman" w:hAnsi="Times New Roman" w:cs="Times New Roman"/>
                <w:bCs/>
              </w:rPr>
              <w:t xml:space="preserve"> управление Федеральной службы по экологическому, технологическому и атомному надзору</w:t>
            </w:r>
            <w:r w:rsidR="00A337BA" w:rsidRPr="00DA3972">
              <w:rPr>
                <w:rFonts w:ascii="Times New Roman" w:eastAsia="Calibri" w:hAnsi="Times New Roman" w:cs="Times New Roman"/>
                <w:lang w:eastAsia="en-US"/>
              </w:rPr>
              <w:t xml:space="preserve">. </w:t>
            </w:r>
            <w:r w:rsidRPr="00DA3972">
              <w:rPr>
                <w:rFonts w:ascii="Times New Roman" w:eastAsia="Calibri" w:hAnsi="Times New Roman" w:cs="Times New Roman"/>
                <w:lang w:eastAsia="en-US"/>
              </w:rPr>
              <w:t xml:space="preserve">Исполнитель </w:t>
            </w:r>
            <w:r w:rsidR="008437FA" w:rsidRPr="00DA3972">
              <w:rPr>
                <w:rFonts w:ascii="Times New Roman" w:eastAsia="Calibri" w:hAnsi="Times New Roman" w:cs="Times New Roman"/>
                <w:lang w:eastAsia="en-US"/>
              </w:rPr>
              <w:t>г</w:t>
            </w:r>
            <w:r w:rsidR="008437FA" w:rsidRPr="00DA3972">
              <w:rPr>
                <w:rFonts w:ascii="Times New Roman" w:eastAsia="Times New Roman" w:hAnsi="Times New Roman" w:cs="Times New Roman"/>
                <w:lang w:eastAsia="en-US"/>
              </w:rPr>
              <w:t xml:space="preserve">арантирует </w:t>
            </w:r>
            <w:r w:rsidR="008437FA" w:rsidRPr="00DA3972">
              <w:rPr>
                <w:rFonts w:ascii="Times New Roman" w:eastAsia="Calibri" w:hAnsi="Times New Roman" w:cs="Times New Roman"/>
                <w:lang w:eastAsia="en-US"/>
              </w:rPr>
              <w:t>устранение</w:t>
            </w:r>
            <w:r w:rsidR="001D24FA" w:rsidRPr="00DA3972">
              <w:rPr>
                <w:rFonts w:ascii="Times New Roman" w:eastAsia="Calibri" w:hAnsi="Times New Roman" w:cs="Times New Roman"/>
                <w:lang w:eastAsia="en-US"/>
              </w:rPr>
              <w:t xml:space="preserve"> всех, </w:t>
            </w:r>
            <w:r w:rsidR="008437FA" w:rsidRPr="00DA3972">
              <w:rPr>
                <w:rFonts w:ascii="Times New Roman" w:eastAsia="Calibri" w:hAnsi="Times New Roman" w:cs="Times New Roman"/>
                <w:lang w:eastAsia="en-US"/>
              </w:rPr>
              <w:t>выявленных надзорными</w:t>
            </w:r>
            <w:r w:rsidR="009A26B8" w:rsidRPr="00DA3972">
              <w:rPr>
                <w:rFonts w:ascii="Times New Roman" w:eastAsia="Calibri" w:hAnsi="Times New Roman" w:cs="Times New Roman"/>
                <w:lang w:eastAsia="en-US"/>
              </w:rPr>
              <w:t xml:space="preserve"> органами</w:t>
            </w:r>
            <w:r w:rsidRPr="00DA3972">
              <w:rPr>
                <w:rFonts w:ascii="Times New Roman" w:eastAsia="Calibri" w:hAnsi="Times New Roman" w:cs="Times New Roman"/>
                <w:lang w:eastAsia="en-US"/>
              </w:rPr>
              <w:t xml:space="preserve"> и зака</w:t>
            </w:r>
            <w:r>
              <w:rPr>
                <w:rFonts w:ascii="Times New Roman" w:eastAsia="Calibri" w:hAnsi="Times New Roman" w:cs="Times New Roman"/>
                <w:lang w:eastAsia="en-US"/>
              </w:rPr>
              <w:t>зчиком</w:t>
            </w:r>
            <w:r w:rsidR="001D24FA" w:rsidRPr="007E035E">
              <w:rPr>
                <w:rFonts w:ascii="Times New Roman" w:eastAsia="Calibri" w:hAnsi="Times New Roman" w:cs="Times New Roman"/>
                <w:lang w:eastAsia="en-US"/>
              </w:rPr>
              <w:t xml:space="preserve"> за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мечаний к выданным </w:t>
            </w:r>
            <w:r w:rsidR="001D24FA" w:rsidRPr="007E035E">
              <w:rPr>
                <w:rFonts w:ascii="Times New Roman" w:eastAsia="Calibri" w:hAnsi="Times New Roman" w:cs="Times New Roman"/>
                <w:lang w:eastAsia="en-US"/>
              </w:rPr>
              <w:t>заключениям до окончания сроков безопасной эксплуатации технических у</w:t>
            </w:r>
            <w:r>
              <w:rPr>
                <w:rFonts w:ascii="Times New Roman" w:eastAsia="Calibri" w:hAnsi="Times New Roman" w:cs="Times New Roman"/>
                <w:lang w:eastAsia="en-US"/>
              </w:rPr>
              <w:t>стройств.</w:t>
            </w:r>
          </w:p>
          <w:p w:rsidR="00DB47C4" w:rsidRPr="007E035E" w:rsidRDefault="00DB47C4" w:rsidP="00880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E035E">
              <w:rPr>
                <w:rFonts w:ascii="Times New Roman" w:eastAsia="Times New Roman" w:hAnsi="Times New Roman" w:cs="Times New Roman"/>
                <w:lang w:eastAsia="en-US"/>
              </w:rPr>
              <w:t>Качество выполненных работ Исполнителя подтверждается</w:t>
            </w:r>
            <w:r w:rsidRPr="007E035E">
              <w:rPr>
                <w:rFonts w:ascii="Times New Roman" w:eastAsia="Calibri" w:hAnsi="Times New Roman" w:cs="Times New Roman"/>
                <w:lang w:eastAsia="en-US"/>
              </w:rPr>
              <w:t xml:space="preserve"> внесением заключения экспертизы промышленной безопасности в Реестр заключений экспертизы промышленной безопасности территориального органа </w:t>
            </w:r>
            <w:proofErr w:type="spellStart"/>
            <w:r w:rsidRPr="007E035E">
              <w:rPr>
                <w:rFonts w:ascii="Times New Roman" w:eastAsia="Calibri" w:hAnsi="Times New Roman" w:cs="Times New Roman"/>
                <w:lang w:eastAsia="en-US"/>
              </w:rPr>
              <w:t>Ростехнадзора</w:t>
            </w:r>
            <w:proofErr w:type="spellEnd"/>
            <w:r w:rsidRPr="007E035E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:rsidR="00DB47C4" w:rsidRPr="007E035E" w:rsidRDefault="00DB47C4" w:rsidP="00880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E035E">
              <w:rPr>
                <w:rFonts w:ascii="Times New Roman" w:eastAsia="Calibri" w:hAnsi="Times New Roman" w:cs="Times New Roman"/>
              </w:rPr>
              <w:t>Работы необходимо проводить исправными и поверенными техническими средствами.</w:t>
            </w:r>
          </w:p>
          <w:p w:rsidR="00DB47C4" w:rsidRDefault="00DB47C4" w:rsidP="00821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E035E">
              <w:rPr>
                <w:rFonts w:ascii="Times New Roman" w:eastAsia="Calibri" w:hAnsi="Times New Roman" w:cs="Times New Roman"/>
              </w:rPr>
              <w:t xml:space="preserve">Персонал </w:t>
            </w:r>
            <w:r w:rsidR="001D24FA" w:rsidRPr="007E035E">
              <w:rPr>
                <w:rFonts w:ascii="Times New Roman" w:eastAsia="Calibri" w:hAnsi="Times New Roman" w:cs="Times New Roman"/>
              </w:rPr>
              <w:t>И</w:t>
            </w:r>
            <w:r w:rsidRPr="007E035E">
              <w:rPr>
                <w:rFonts w:ascii="Times New Roman" w:eastAsia="Calibri" w:hAnsi="Times New Roman" w:cs="Times New Roman"/>
              </w:rPr>
              <w:t xml:space="preserve">сполнителя должен быть обучен и аттестован </w:t>
            </w:r>
            <w:r w:rsidR="001D24FA" w:rsidRPr="007E035E">
              <w:rPr>
                <w:rFonts w:ascii="Times New Roman" w:eastAsia="Calibri" w:hAnsi="Times New Roman" w:cs="Times New Roman"/>
              </w:rPr>
              <w:t>в области</w:t>
            </w:r>
            <w:r w:rsidRPr="007E035E">
              <w:rPr>
                <w:rFonts w:ascii="Times New Roman" w:eastAsia="Calibri" w:hAnsi="Times New Roman" w:cs="Times New Roman"/>
                <w:lang w:eastAsia="en-US"/>
              </w:rPr>
              <w:t xml:space="preserve"> промышленной безопасности сог</w:t>
            </w:r>
            <w:r w:rsidR="001D24FA" w:rsidRPr="007E035E">
              <w:rPr>
                <w:rFonts w:ascii="Times New Roman" w:eastAsia="Calibri" w:hAnsi="Times New Roman" w:cs="Times New Roman"/>
                <w:lang w:eastAsia="en-US"/>
              </w:rPr>
              <w:t xml:space="preserve">ласно заявленным видам контроля, а </w:t>
            </w:r>
            <w:r w:rsidR="00E042D0" w:rsidRPr="007E035E">
              <w:rPr>
                <w:rFonts w:ascii="Times New Roman" w:eastAsia="Calibri" w:hAnsi="Times New Roman" w:cs="Times New Roman"/>
                <w:lang w:eastAsia="en-US"/>
              </w:rPr>
              <w:t>также</w:t>
            </w:r>
            <w:r w:rsidRPr="007E035E">
              <w:rPr>
                <w:rFonts w:ascii="Times New Roman" w:eastAsia="Calibri" w:hAnsi="Times New Roman" w:cs="Times New Roman"/>
                <w:lang w:eastAsia="en-US"/>
              </w:rPr>
              <w:t xml:space="preserve"> по </w:t>
            </w:r>
            <w:r w:rsidRPr="00E06FD5">
              <w:rPr>
                <w:rFonts w:ascii="Times New Roman" w:eastAsia="Calibri" w:hAnsi="Times New Roman" w:cs="Times New Roman"/>
                <w:b/>
                <w:lang w:eastAsia="en-US"/>
              </w:rPr>
              <w:t>газоопасным работам и пожарно-техническому минимуму</w:t>
            </w:r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</w:tr>
      <w:tr w:rsidR="00F43F17" w:rsidRPr="008F1BA4" w:rsidTr="00F06896">
        <w:trPr>
          <w:trHeight w:val="407"/>
        </w:trPr>
        <w:tc>
          <w:tcPr>
            <w:tcW w:w="7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F17" w:rsidRPr="008F1BA4" w:rsidRDefault="00D97E9C" w:rsidP="00880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F17" w:rsidRDefault="00F43F17" w:rsidP="0088034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Требования к безопасности выполнения работ/оказания услуг, безопасности результатов работ/услуг</w:t>
            </w:r>
          </w:p>
        </w:tc>
        <w:tc>
          <w:tcPr>
            <w:tcW w:w="7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F17" w:rsidRDefault="00F43F17" w:rsidP="00880349">
            <w:pPr>
              <w:tabs>
                <w:tab w:val="left" w:pos="142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Для своевременного выполнения работ по проведению экспертизы промышленной безопасности, контроля металла и сварных соединений Исполнитель направляет Заказчику </w:t>
            </w:r>
            <w:r w:rsidR="00AA0AA5">
              <w:rPr>
                <w:rFonts w:ascii="Times New Roman" w:eastAsia="Calibri" w:hAnsi="Times New Roman" w:cs="Times New Roman"/>
                <w:lang w:eastAsia="en-US"/>
              </w:rPr>
              <w:t xml:space="preserve">карту (схему) замеров </w:t>
            </w:r>
            <w:r>
              <w:rPr>
                <w:rFonts w:ascii="Times New Roman" w:eastAsia="Calibri" w:hAnsi="Times New Roman" w:cs="Times New Roman"/>
                <w:lang w:eastAsia="en-US"/>
              </w:rPr>
              <w:t>не позднее, чем за 5 дней до начала работ.</w:t>
            </w:r>
          </w:p>
          <w:p w:rsidR="00F43F17" w:rsidRDefault="00F43F17" w:rsidP="00880349">
            <w:pPr>
              <w:tabs>
                <w:tab w:val="left" w:pos="142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Исполнитель выполняет работы по программе технического диагностирования по контролю с выездом на объект, за свой счёт своим транспортом, проводит необходимые лабораторные исследования металла и сварных соединений</w:t>
            </w:r>
            <w:r w:rsidR="00BE75B6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="00D17747">
              <w:rPr>
                <w:rFonts w:ascii="Times New Roman" w:eastAsia="Calibri" w:hAnsi="Times New Roman" w:cs="Times New Roman"/>
                <w:lang w:eastAsia="en-US"/>
              </w:rPr>
              <w:t xml:space="preserve"> другие мероприятия, предусмотренные программой технического диагностирования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. Исполнитель в </w:t>
            </w:r>
            <w:r w:rsidRPr="00B93FBC">
              <w:rPr>
                <w:rFonts w:ascii="Times New Roman" w:eastAsia="Calibri" w:hAnsi="Times New Roman" w:cs="Times New Roman"/>
                <w:lang w:eastAsia="en-US"/>
              </w:rPr>
              <w:t>7</w:t>
            </w:r>
            <w:r w:rsidR="00B93FBC" w:rsidRPr="00B93FBC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B93FBC">
              <w:rPr>
                <w:rFonts w:ascii="Times New Roman" w:eastAsia="Calibri" w:hAnsi="Times New Roman" w:cs="Times New Roman"/>
                <w:lang w:eastAsia="en-US"/>
              </w:rPr>
              <w:t xml:space="preserve">дневный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срок после  окончания работ по техническому диагностированию направляет  Заказчику письмо о результатах проведённого диагностирования и возможности дальнейшей эксплуатации (проект компенсирующих мероприятий). </w:t>
            </w:r>
          </w:p>
          <w:p w:rsidR="00F43F17" w:rsidRDefault="00F43F17" w:rsidP="0088034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Исполнитель обязан соблюдать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en-US"/>
              </w:rPr>
              <w:t>пропускной режим, согласовать список допускаемого персонала  и организовать допуск персонала на объекты в установленном порядке.</w:t>
            </w:r>
          </w:p>
          <w:p w:rsidR="00F9462B" w:rsidRDefault="00F9462B" w:rsidP="00F9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462B">
              <w:rPr>
                <w:rFonts w:ascii="Times New Roman" w:hAnsi="Times New Roman" w:cs="Times New Roman"/>
              </w:rPr>
              <w:lastRenderedPageBreak/>
              <w:t>При проведении экспертизы промышленной безопасности персонал экспертной организации обязан соблюдать требования правил охраны труда</w:t>
            </w:r>
            <w:r>
              <w:rPr>
                <w:rFonts w:ascii="Times New Roman" w:hAnsi="Times New Roman" w:cs="Times New Roman"/>
              </w:rPr>
              <w:t>,</w:t>
            </w:r>
            <w:r w:rsidRPr="00F9462B">
              <w:rPr>
                <w:rFonts w:ascii="Times New Roman" w:hAnsi="Times New Roman" w:cs="Times New Roman"/>
              </w:rPr>
              <w:t xml:space="preserve"> промышленной, экологической безопасности, а </w:t>
            </w:r>
            <w:r w:rsidR="00990190" w:rsidRPr="00F9462B">
              <w:rPr>
                <w:rFonts w:ascii="Times New Roman" w:hAnsi="Times New Roman" w:cs="Times New Roman"/>
              </w:rPr>
              <w:t>также</w:t>
            </w:r>
            <w:r w:rsidRPr="00F9462B">
              <w:rPr>
                <w:rFonts w:ascii="Times New Roman" w:hAnsi="Times New Roman" w:cs="Times New Roman"/>
              </w:rPr>
              <w:t xml:space="preserve"> политику ООО </w:t>
            </w:r>
            <w:proofErr w:type="gramStart"/>
            <w:r w:rsidRPr="00F9462B">
              <w:rPr>
                <w:rFonts w:ascii="Times New Roman" w:hAnsi="Times New Roman" w:cs="Times New Roman"/>
              </w:rPr>
              <w:t>«</w:t>
            </w:r>
            <w:r w:rsidR="00DB1794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="00DB1794">
              <w:rPr>
                <w:rFonts w:ascii="Times New Roman" w:hAnsi="Times New Roman" w:cs="Times New Roman"/>
              </w:rPr>
              <w:t xml:space="preserve">  </w:t>
            </w:r>
            <w:r w:rsidRPr="00F9462B">
              <w:rPr>
                <w:rFonts w:ascii="Times New Roman" w:hAnsi="Times New Roman" w:cs="Times New Roman"/>
              </w:rPr>
              <w:t>» по выполнению требований Правил промышленной, экологической, пожарной безопасности и охраны труда.</w:t>
            </w:r>
            <w:bookmarkStart w:id="0" w:name="_GoBack"/>
            <w:bookmarkEnd w:id="0"/>
          </w:p>
          <w:p w:rsidR="00F43F17" w:rsidRDefault="00F9462B" w:rsidP="00F9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43F17">
              <w:rPr>
                <w:rFonts w:ascii="Times New Roman" w:eastAsia="Times New Roman" w:hAnsi="Times New Roman" w:cs="Times New Roman"/>
              </w:rPr>
              <w:t>Стороны обязуются не передавать без письменного согласия третьим лицам Договор, техническую документацию, чертежи, схемы, техническую и экономическую информацию друг о друге и другие документы, которые обе стороны предоставляли друг другу в процессе выполнения Договора.</w:t>
            </w:r>
          </w:p>
        </w:tc>
      </w:tr>
      <w:tr w:rsidR="00F43F17" w:rsidRPr="008F1BA4" w:rsidTr="00F06896">
        <w:trPr>
          <w:trHeight w:val="405"/>
        </w:trPr>
        <w:tc>
          <w:tcPr>
            <w:tcW w:w="7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F17" w:rsidRPr="008F1BA4" w:rsidRDefault="00D97E9C" w:rsidP="00880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0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D0" w:rsidRDefault="00F43F17" w:rsidP="0088034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Требования к результатам выполнения работ/оказания услуг, </w:t>
            </w:r>
          </w:p>
          <w:p w:rsidR="00F43F17" w:rsidRDefault="00F43F17" w:rsidP="0088034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порядок сдачи и приемки результатов работ/услуг</w:t>
            </w:r>
          </w:p>
        </w:tc>
        <w:tc>
          <w:tcPr>
            <w:tcW w:w="7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6A1" w:rsidRPr="006F45E6" w:rsidRDefault="00F43F17" w:rsidP="00A42531">
            <w:pPr>
              <w:tabs>
                <w:tab w:val="left" w:pos="426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Приёмка работ проводится после предоставления Исполнителем </w:t>
            </w:r>
            <w:r w:rsidR="006F45E6">
              <w:rPr>
                <w:rFonts w:ascii="Times New Roman" w:eastAsia="Times New Roman" w:hAnsi="Times New Roman" w:cs="Times New Roman"/>
              </w:rPr>
              <w:t xml:space="preserve">заключений </w:t>
            </w:r>
            <w:r w:rsidR="00A42531">
              <w:rPr>
                <w:rFonts w:ascii="Times New Roman" w:eastAsia="Times New Roman" w:hAnsi="Times New Roman" w:cs="Times New Roman"/>
              </w:rPr>
              <w:t>экспертизы промышленной</w:t>
            </w:r>
            <w:r>
              <w:rPr>
                <w:rFonts w:ascii="Times New Roman" w:eastAsia="Times New Roman" w:hAnsi="Times New Roman" w:cs="Times New Roman"/>
              </w:rPr>
              <w:t xml:space="preserve"> безопасности и </w:t>
            </w:r>
            <w:r w:rsidR="00282E4A" w:rsidRPr="005952F4">
              <w:rPr>
                <w:rFonts w:ascii="Times New Roman" w:hAnsi="Times New Roman" w:cs="Times New Roman"/>
              </w:rPr>
              <w:t xml:space="preserve">оформления акта </w:t>
            </w:r>
            <w:r w:rsidR="00282E4A" w:rsidRPr="005952F4">
              <w:rPr>
                <w:rFonts w:ascii="Times New Roman" w:eastAsiaTheme="minorHAnsi" w:hAnsi="Times New Roman" w:cs="Times New Roman"/>
                <w:lang w:eastAsia="en-US"/>
              </w:rPr>
              <w:t>контроля качества и объема работ.</w:t>
            </w:r>
          </w:p>
        </w:tc>
      </w:tr>
      <w:tr w:rsidR="00F43F17" w:rsidRPr="008F1BA4" w:rsidTr="00F06896">
        <w:trPr>
          <w:trHeight w:val="480"/>
        </w:trPr>
        <w:tc>
          <w:tcPr>
            <w:tcW w:w="7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F17" w:rsidRPr="008F1BA4" w:rsidRDefault="00D97E9C" w:rsidP="00880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F17" w:rsidRDefault="00F43F17" w:rsidP="0088034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Требования к оформлению и содержанию отчетной, технической и иной документации, подлежащей сдаче по каждому этапу и в целом по итогам выполнения работ/ оказания услуг</w:t>
            </w:r>
          </w:p>
        </w:tc>
        <w:tc>
          <w:tcPr>
            <w:tcW w:w="7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F17" w:rsidRDefault="00F43F17" w:rsidP="0088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По результатам технического диагностирования и определения остаточного ресурса (срока службы) оборудования, выполненных в рамках экспертизы промышленной безопасности, </w:t>
            </w:r>
            <w:r w:rsidRPr="00707F27">
              <w:rPr>
                <w:rFonts w:ascii="Times New Roman" w:eastAsia="Calibri" w:hAnsi="Times New Roman" w:cs="Times New Roman"/>
                <w:highlight w:val="yellow"/>
                <w:lang w:eastAsia="en-US"/>
              </w:rPr>
              <w:t>оформляется заключение экспертизы промышленной безопасности, содержащее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выводы о соответствии объекта экспертизы требованиям промышленной безопасности и возможности продления срока безопасной эксплуатации, </w:t>
            </w:r>
            <w:r w:rsidR="005A5B4A">
              <w:rPr>
                <w:rFonts w:ascii="Times New Roman" w:eastAsia="Calibri" w:hAnsi="Times New Roman" w:cs="Times New Roman"/>
                <w:lang w:eastAsia="en-US"/>
              </w:rPr>
              <w:t>содержащее</w:t>
            </w:r>
            <w:r>
              <w:rPr>
                <w:rFonts w:ascii="Times New Roman" w:eastAsia="Calibri" w:hAnsi="Times New Roman" w:cs="Times New Roman"/>
                <w:lang w:eastAsia="en-US"/>
              </w:rPr>
              <w:t>:</w:t>
            </w:r>
          </w:p>
          <w:p w:rsidR="005A5B4A" w:rsidRPr="005A5B4A" w:rsidRDefault="005A5B4A" w:rsidP="005A5B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5B4A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5B4A">
              <w:rPr>
                <w:rFonts w:ascii="Times New Roman" w:hAnsi="Times New Roman" w:cs="Times New Roman"/>
              </w:rPr>
              <w:t>Наименование заключения экспертизы;</w:t>
            </w:r>
          </w:p>
          <w:p w:rsidR="005A5B4A" w:rsidRPr="005A5B4A" w:rsidRDefault="005A5B4A" w:rsidP="005A5B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5A5B4A">
              <w:rPr>
                <w:rFonts w:ascii="Times New Roman" w:hAnsi="Times New Roman" w:cs="Times New Roman"/>
              </w:rPr>
              <w:t>Вводную часть, включающую основание для проведения экспертизы, сведения об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5B4A">
              <w:rPr>
                <w:rFonts w:ascii="Times New Roman" w:hAnsi="Times New Roman" w:cs="Times New Roman"/>
              </w:rPr>
              <w:t>экспертной организации, сведения об экспертах и наличии лицензии на право проведения  экспертизы промышленной безопасности;</w:t>
            </w:r>
          </w:p>
          <w:p w:rsidR="005A5B4A" w:rsidRPr="005A5B4A" w:rsidRDefault="005A5B4A" w:rsidP="005A5B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5A5B4A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 xml:space="preserve">технического устройства </w:t>
            </w:r>
            <w:r w:rsidRPr="005A5B4A">
              <w:rPr>
                <w:rFonts w:ascii="Times New Roman" w:hAnsi="Times New Roman" w:cs="Times New Roman"/>
              </w:rPr>
              <w:t>на которое распространяется действие заключения экспертизы;</w:t>
            </w:r>
          </w:p>
          <w:p w:rsidR="005A5B4A" w:rsidRPr="005A5B4A" w:rsidRDefault="005A5B4A" w:rsidP="005A5B4A">
            <w:pPr>
              <w:pStyle w:val="ab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5B4A">
              <w:rPr>
                <w:rFonts w:ascii="Times New Roman" w:hAnsi="Times New Roman" w:cs="Times New Roman"/>
              </w:rPr>
              <w:t>Данные о заказчике;</w:t>
            </w:r>
          </w:p>
          <w:p w:rsidR="005A5B4A" w:rsidRPr="005A5B4A" w:rsidRDefault="005A5B4A" w:rsidP="005A5B4A">
            <w:pPr>
              <w:pStyle w:val="ab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5B4A">
              <w:rPr>
                <w:rFonts w:ascii="Times New Roman" w:hAnsi="Times New Roman" w:cs="Times New Roman"/>
              </w:rPr>
              <w:t>Цель экспертизы;</w:t>
            </w:r>
          </w:p>
          <w:p w:rsidR="005A5B4A" w:rsidRPr="005A5B4A" w:rsidRDefault="005A5B4A" w:rsidP="00CF39B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CF39BE">
              <w:rPr>
                <w:rFonts w:ascii="Times New Roman" w:hAnsi="Times New Roman" w:cs="Times New Roman"/>
              </w:rPr>
              <w:t xml:space="preserve"> </w:t>
            </w:r>
            <w:r w:rsidRPr="005A5B4A">
              <w:rPr>
                <w:rFonts w:ascii="Times New Roman" w:hAnsi="Times New Roman" w:cs="Times New Roman"/>
              </w:rPr>
              <w:t xml:space="preserve">Сведения о рассмотренных в процессе экспертизы </w:t>
            </w:r>
            <w:r w:rsidR="00990190" w:rsidRPr="005A5B4A">
              <w:rPr>
                <w:rFonts w:ascii="Times New Roman" w:hAnsi="Times New Roman" w:cs="Times New Roman"/>
              </w:rPr>
              <w:t>докумен</w:t>
            </w:r>
            <w:r w:rsidR="00990190">
              <w:rPr>
                <w:rFonts w:ascii="Times New Roman" w:hAnsi="Times New Roman" w:cs="Times New Roman"/>
              </w:rPr>
              <w:t>т</w:t>
            </w:r>
            <w:r w:rsidR="00990190" w:rsidRPr="005A5B4A">
              <w:rPr>
                <w:rFonts w:ascii="Times New Roman" w:hAnsi="Times New Roman" w:cs="Times New Roman"/>
              </w:rPr>
              <w:t>ах</w:t>
            </w:r>
            <w:r w:rsidR="00CF39BE">
              <w:rPr>
                <w:rFonts w:ascii="Times New Roman" w:hAnsi="Times New Roman" w:cs="Times New Roman"/>
              </w:rPr>
              <w:t xml:space="preserve"> </w:t>
            </w:r>
            <w:r w:rsidRPr="005A5B4A">
              <w:rPr>
                <w:rFonts w:ascii="Times New Roman" w:hAnsi="Times New Roman" w:cs="Times New Roman"/>
              </w:rPr>
              <w:t>(проектных,</w:t>
            </w:r>
            <w:r w:rsidR="00CF39BE">
              <w:rPr>
                <w:rFonts w:ascii="Times New Roman" w:hAnsi="Times New Roman" w:cs="Times New Roman"/>
              </w:rPr>
              <w:t xml:space="preserve"> </w:t>
            </w:r>
            <w:r w:rsidRPr="005A5B4A">
              <w:rPr>
                <w:rFonts w:ascii="Times New Roman" w:hAnsi="Times New Roman" w:cs="Times New Roman"/>
              </w:rPr>
              <w:t xml:space="preserve">конструкторских, эксплуатационных, </w:t>
            </w:r>
            <w:r w:rsidR="00990190" w:rsidRPr="005A5B4A">
              <w:rPr>
                <w:rFonts w:ascii="Times New Roman" w:hAnsi="Times New Roman" w:cs="Times New Roman"/>
              </w:rPr>
              <w:t>ремонт</w:t>
            </w:r>
            <w:r w:rsidR="00990190">
              <w:rPr>
                <w:rFonts w:ascii="Times New Roman" w:hAnsi="Times New Roman" w:cs="Times New Roman"/>
              </w:rPr>
              <w:t>ных</w:t>
            </w:r>
            <w:r w:rsidRPr="005A5B4A">
              <w:rPr>
                <w:rFonts w:ascii="Times New Roman" w:hAnsi="Times New Roman" w:cs="Times New Roman"/>
              </w:rPr>
              <w:t>, декларации промышленной</w:t>
            </w:r>
            <w:r w:rsidR="00CF39BE">
              <w:rPr>
                <w:rFonts w:ascii="Times New Roman" w:hAnsi="Times New Roman" w:cs="Times New Roman"/>
              </w:rPr>
              <w:t xml:space="preserve"> </w:t>
            </w:r>
            <w:r w:rsidRPr="005A5B4A">
              <w:rPr>
                <w:rFonts w:ascii="Times New Roman" w:hAnsi="Times New Roman" w:cs="Times New Roman"/>
              </w:rPr>
              <w:t>безопасности), оборудовании и др. с указанием объема материалов, имеющих шифр,</w:t>
            </w:r>
            <w:r w:rsidR="00CF39BE">
              <w:rPr>
                <w:rFonts w:ascii="Times New Roman" w:hAnsi="Times New Roman" w:cs="Times New Roman"/>
              </w:rPr>
              <w:t xml:space="preserve"> </w:t>
            </w:r>
            <w:r w:rsidRPr="005A5B4A">
              <w:rPr>
                <w:rFonts w:ascii="Times New Roman" w:hAnsi="Times New Roman" w:cs="Times New Roman"/>
              </w:rPr>
              <w:t>номер, марку или другую индикацию, необходимую для идентификации (в зависимости</w:t>
            </w:r>
            <w:r w:rsidR="00CF39BE">
              <w:rPr>
                <w:rFonts w:ascii="Times New Roman" w:hAnsi="Times New Roman" w:cs="Times New Roman"/>
              </w:rPr>
              <w:t xml:space="preserve"> </w:t>
            </w:r>
            <w:r w:rsidRPr="005A5B4A">
              <w:rPr>
                <w:rFonts w:ascii="Times New Roman" w:hAnsi="Times New Roman" w:cs="Times New Roman"/>
              </w:rPr>
              <w:t>от объекта экспертизы);</w:t>
            </w:r>
          </w:p>
          <w:p w:rsidR="005A5B4A" w:rsidRPr="00CF39BE" w:rsidRDefault="005A5B4A" w:rsidP="00CF39BE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firstLine="42"/>
              <w:jc w:val="both"/>
              <w:rPr>
                <w:rFonts w:ascii="Times New Roman" w:hAnsi="Times New Roman" w:cs="Times New Roman"/>
              </w:rPr>
            </w:pPr>
            <w:r w:rsidRPr="00CF39BE">
              <w:rPr>
                <w:rFonts w:ascii="Times New Roman" w:hAnsi="Times New Roman" w:cs="Times New Roman"/>
              </w:rPr>
              <w:t xml:space="preserve">Краткую характеристику и назначение </w:t>
            </w:r>
            <w:r w:rsidR="00CF39BE">
              <w:rPr>
                <w:rFonts w:ascii="Times New Roman" w:hAnsi="Times New Roman" w:cs="Times New Roman"/>
              </w:rPr>
              <w:t>технического устройства</w:t>
            </w:r>
            <w:r w:rsidRPr="00CF39BE">
              <w:rPr>
                <w:rFonts w:ascii="Times New Roman" w:hAnsi="Times New Roman" w:cs="Times New Roman"/>
              </w:rPr>
              <w:t>;</w:t>
            </w:r>
          </w:p>
          <w:p w:rsidR="005A5B4A" w:rsidRPr="00CF39BE" w:rsidRDefault="005A5B4A" w:rsidP="00CF39BE">
            <w:pPr>
              <w:pStyle w:val="ab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02"/>
              <w:jc w:val="both"/>
              <w:rPr>
                <w:rFonts w:ascii="Times New Roman" w:hAnsi="Times New Roman" w:cs="Times New Roman"/>
              </w:rPr>
            </w:pPr>
            <w:r w:rsidRPr="00CF39BE">
              <w:rPr>
                <w:rFonts w:ascii="Times New Roman" w:hAnsi="Times New Roman" w:cs="Times New Roman"/>
              </w:rPr>
              <w:t xml:space="preserve">Результаты проведенной экспертизы; </w:t>
            </w:r>
          </w:p>
          <w:p w:rsidR="005A5B4A" w:rsidRPr="00CF39BE" w:rsidRDefault="005A5B4A" w:rsidP="00655801">
            <w:pPr>
              <w:pStyle w:val="ab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02" w:right="-143"/>
              <w:jc w:val="both"/>
              <w:rPr>
                <w:rFonts w:ascii="Times New Roman" w:hAnsi="Times New Roman" w:cs="Times New Roman"/>
              </w:rPr>
            </w:pPr>
            <w:r w:rsidRPr="00CF39BE">
              <w:rPr>
                <w:rFonts w:ascii="Times New Roman" w:hAnsi="Times New Roman" w:cs="Times New Roman"/>
              </w:rPr>
              <w:t xml:space="preserve">Вывод о техническом состоянии </w:t>
            </w:r>
            <w:r w:rsidR="00655801">
              <w:rPr>
                <w:rFonts w:ascii="Times New Roman" w:hAnsi="Times New Roman" w:cs="Times New Roman"/>
              </w:rPr>
              <w:t>технического устройства</w:t>
            </w:r>
            <w:r w:rsidR="00CF39BE" w:rsidRPr="00CF39BE">
              <w:rPr>
                <w:rFonts w:ascii="Times New Roman" w:hAnsi="Times New Roman" w:cs="Times New Roman"/>
              </w:rPr>
              <w:t>;</w:t>
            </w:r>
          </w:p>
          <w:p w:rsidR="005A5B4A" w:rsidRPr="005A5B4A" w:rsidRDefault="005A5B4A" w:rsidP="00655801">
            <w:pPr>
              <w:pStyle w:val="ab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02"/>
              <w:jc w:val="both"/>
              <w:rPr>
                <w:rFonts w:ascii="Times New Roman" w:hAnsi="Times New Roman" w:cs="Times New Roman"/>
              </w:rPr>
            </w:pPr>
            <w:r w:rsidRPr="00CF39BE">
              <w:rPr>
                <w:rFonts w:ascii="Times New Roman" w:hAnsi="Times New Roman" w:cs="Times New Roman"/>
              </w:rPr>
              <w:t xml:space="preserve">Рекомендации о дальнейшей безопасной эксплуатации </w:t>
            </w:r>
            <w:r w:rsidR="00CF39BE">
              <w:rPr>
                <w:rFonts w:ascii="Times New Roman" w:hAnsi="Times New Roman" w:cs="Times New Roman"/>
              </w:rPr>
              <w:t>технического устройства</w:t>
            </w:r>
            <w:r w:rsidR="00CF39BE" w:rsidRPr="00CF39BE">
              <w:rPr>
                <w:rFonts w:ascii="Times New Roman" w:hAnsi="Times New Roman" w:cs="Times New Roman"/>
              </w:rPr>
              <w:t>;</w:t>
            </w:r>
            <w:r w:rsidR="00CF39BE">
              <w:rPr>
                <w:rFonts w:ascii="Times New Roman" w:hAnsi="Times New Roman" w:cs="Times New Roman"/>
              </w:rPr>
              <w:t xml:space="preserve"> </w:t>
            </w:r>
          </w:p>
          <w:p w:rsidR="005A5B4A" w:rsidRPr="00CF39BE" w:rsidRDefault="005A5B4A" w:rsidP="00CF39BE">
            <w:pPr>
              <w:pStyle w:val="ab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42"/>
              <w:jc w:val="both"/>
              <w:rPr>
                <w:rFonts w:ascii="Times New Roman" w:hAnsi="Times New Roman" w:cs="Times New Roman"/>
              </w:rPr>
            </w:pPr>
            <w:r w:rsidRPr="00CF39BE">
              <w:rPr>
                <w:rFonts w:ascii="Times New Roman" w:hAnsi="Times New Roman" w:cs="Times New Roman"/>
              </w:rPr>
              <w:t>Заключительную часть с обоснованными вы</w:t>
            </w:r>
            <w:r w:rsidR="00CF39BE">
              <w:rPr>
                <w:rFonts w:ascii="Times New Roman" w:hAnsi="Times New Roman" w:cs="Times New Roman"/>
              </w:rPr>
              <w:t xml:space="preserve">водами, с выдачей рекомендаций </w:t>
            </w:r>
            <w:r w:rsidRPr="00CF39BE">
              <w:rPr>
                <w:rFonts w:ascii="Times New Roman" w:hAnsi="Times New Roman" w:cs="Times New Roman"/>
              </w:rPr>
              <w:t>для дальнейшей безопасной эксплуатации;</w:t>
            </w:r>
          </w:p>
          <w:p w:rsidR="005A5B4A" w:rsidRPr="00CF39BE" w:rsidRDefault="005A5B4A" w:rsidP="00CF39BE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firstLine="42"/>
              <w:jc w:val="both"/>
              <w:rPr>
                <w:rFonts w:ascii="Times New Roman" w:hAnsi="Times New Roman" w:cs="Times New Roman"/>
              </w:rPr>
            </w:pPr>
            <w:r w:rsidRPr="00CF39BE">
              <w:rPr>
                <w:rFonts w:ascii="Times New Roman" w:hAnsi="Times New Roman" w:cs="Times New Roman"/>
              </w:rPr>
              <w:t>Приложения, содержащие программу работ по экспертизе ПБ, акты, заключения,</w:t>
            </w:r>
            <w:r w:rsidR="00CF39BE" w:rsidRPr="00CF39BE">
              <w:rPr>
                <w:rFonts w:ascii="Times New Roman" w:hAnsi="Times New Roman" w:cs="Times New Roman"/>
              </w:rPr>
              <w:t xml:space="preserve"> </w:t>
            </w:r>
            <w:r w:rsidRPr="00CF39BE">
              <w:rPr>
                <w:rFonts w:ascii="Times New Roman" w:hAnsi="Times New Roman" w:cs="Times New Roman"/>
              </w:rPr>
              <w:t>расчеты, перечень использованной при экспертизе нормативной технической и</w:t>
            </w:r>
          </w:p>
          <w:p w:rsidR="005A5B4A" w:rsidRPr="005A5B4A" w:rsidRDefault="005A5B4A" w:rsidP="00CF39BE">
            <w:pPr>
              <w:spacing w:after="0" w:line="240" w:lineRule="auto"/>
              <w:ind w:left="402" w:hanging="360"/>
              <w:jc w:val="both"/>
              <w:rPr>
                <w:rFonts w:ascii="Times New Roman" w:hAnsi="Times New Roman" w:cs="Times New Roman"/>
              </w:rPr>
            </w:pPr>
            <w:r w:rsidRPr="005A5B4A">
              <w:rPr>
                <w:rFonts w:ascii="Times New Roman" w:hAnsi="Times New Roman" w:cs="Times New Roman"/>
              </w:rPr>
              <w:t>методической документации;</w:t>
            </w:r>
          </w:p>
          <w:p w:rsidR="00F43F17" w:rsidRDefault="00B93FBC" w:rsidP="0088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CF39BE">
              <w:rPr>
                <w:rFonts w:ascii="Times New Roman" w:eastAsia="Calibri" w:hAnsi="Times New Roman" w:cs="Times New Roman"/>
                <w:lang w:eastAsia="en-US"/>
              </w:rPr>
              <w:t>3.</w:t>
            </w:r>
            <w:r w:rsidR="00F43F17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CF39BE">
              <w:rPr>
                <w:rFonts w:ascii="Times New Roman" w:eastAsia="Calibri" w:hAnsi="Times New Roman" w:cs="Times New Roman"/>
                <w:lang w:eastAsia="en-US"/>
              </w:rPr>
              <w:t>С</w:t>
            </w:r>
            <w:r w:rsidR="00F43F17">
              <w:rPr>
                <w:rFonts w:ascii="Times New Roman" w:eastAsia="Calibri" w:hAnsi="Times New Roman" w:cs="Times New Roman"/>
                <w:lang w:eastAsia="en-US"/>
              </w:rPr>
              <w:t xml:space="preserve">рок безопасной эксплуатации оборудования до очередного </w:t>
            </w:r>
            <w:r w:rsidR="00F43F17" w:rsidRPr="000A3A3E">
              <w:rPr>
                <w:rFonts w:ascii="Times New Roman" w:eastAsia="Calibri" w:hAnsi="Times New Roman" w:cs="Times New Roman"/>
                <w:lang w:eastAsia="en-US"/>
              </w:rPr>
              <w:t>технического диагностирования или утилизации;</w:t>
            </w:r>
          </w:p>
          <w:p w:rsidR="00F43F17" w:rsidRDefault="00CF39BE" w:rsidP="0088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14. У</w:t>
            </w:r>
            <w:r w:rsidR="00F43F17">
              <w:rPr>
                <w:rFonts w:ascii="Times New Roman" w:eastAsia="Calibri" w:hAnsi="Times New Roman" w:cs="Times New Roman"/>
                <w:lang w:eastAsia="en-US"/>
              </w:rPr>
              <w:t xml:space="preserve">словия дальнейшей безопасной эксплуатации оборудования, в том числе разрешенные параметры и режимы работы, а также </w:t>
            </w:r>
            <w:r w:rsidR="00F43F17" w:rsidRPr="00707F27">
              <w:rPr>
                <w:rFonts w:ascii="Times New Roman" w:eastAsia="Calibri" w:hAnsi="Times New Roman" w:cs="Times New Roman"/>
                <w:highlight w:val="yellow"/>
                <w:lang w:eastAsia="en-US"/>
              </w:rPr>
              <w:t>объем, методы, периодичность проведения технического освидетельствования в пределах установленного</w:t>
            </w:r>
            <w:r w:rsidR="00F43F17">
              <w:rPr>
                <w:rFonts w:ascii="Times New Roman" w:eastAsia="Calibri" w:hAnsi="Times New Roman" w:cs="Times New Roman"/>
                <w:lang w:eastAsia="en-US"/>
              </w:rPr>
              <w:t xml:space="preserve"> по результатам экспертизы промышленной безопасности </w:t>
            </w:r>
            <w:r w:rsidR="00F43F17" w:rsidRPr="00707F27">
              <w:rPr>
                <w:rFonts w:ascii="Times New Roman" w:eastAsia="Calibri" w:hAnsi="Times New Roman" w:cs="Times New Roman"/>
                <w:highlight w:val="yellow"/>
                <w:lang w:eastAsia="en-US"/>
              </w:rPr>
              <w:t>срока безопасной эксплуатации</w:t>
            </w:r>
            <w:r w:rsidR="00F43F17">
              <w:rPr>
                <w:rFonts w:ascii="Times New Roman" w:eastAsia="Calibri" w:hAnsi="Times New Roman" w:cs="Times New Roman"/>
                <w:lang w:eastAsia="en-US"/>
              </w:rPr>
              <w:t xml:space="preserve"> оборудования</w:t>
            </w:r>
            <w:r w:rsidR="00B93FBC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:rsidR="00B93FBC" w:rsidRDefault="00CF39BE" w:rsidP="0088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="00B93FBC">
              <w:rPr>
                <w:rFonts w:ascii="Times New Roman" w:hAnsi="Times New Roman" w:cs="Times New Roman"/>
              </w:rPr>
              <w:t xml:space="preserve"> </w:t>
            </w:r>
            <w:r w:rsidR="00B93FBC" w:rsidRPr="00B93FBC">
              <w:rPr>
                <w:rFonts w:ascii="Times New Roman" w:hAnsi="Times New Roman" w:cs="Times New Roman"/>
              </w:rPr>
              <w:t>Заключение экспертизы оформляется в соответствии с требованиями приказа Федеральной службы по экологическому, технологическому и атомному надзору от 14 ноября 2013 г. N 538 г. Москва "Об утверждении федеральных норм и правил в области промышленной безопасности "Правила проведения экспертизы промышленной безопасности". Зарегистрированный в Минюсте РФ 26 декабря 2013 г. Регистрационный N30855.</w:t>
            </w:r>
          </w:p>
          <w:p w:rsidR="00F43F17" w:rsidRPr="00655801" w:rsidRDefault="00F43F17" w:rsidP="00880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55801">
              <w:rPr>
                <w:rFonts w:ascii="Times New Roman" w:eastAsia="Calibri" w:hAnsi="Times New Roman" w:cs="Times New Roman"/>
              </w:rPr>
              <w:lastRenderedPageBreak/>
              <w:t xml:space="preserve">Результатом работ по </w:t>
            </w:r>
            <w:r w:rsidRPr="00DA3972">
              <w:rPr>
                <w:rFonts w:ascii="Times New Roman" w:eastAsia="Calibri" w:hAnsi="Times New Roman" w:cs="Times New Roman"/>
              </w:rPr>
              <w:t xml:space="preserve">проведению </w:t>
            </w:r>
            <w:r w:rsidR="009727CE" w:rsidRPr="00DA3972">
              <w:rPr>
                <w:rFonts w:ascii="Times New Roman" w:eastAsia="Calibri" w:hAnsi="Times New Roman" w:cs="Times New Roman"/>
              </w:rPr>
              <w:t xml:space="preserve"> </w:t>
            </w:r>
            <w:r w:rsidR="005D1B28" w:rsidRPr="00DA3972">
              <w:rPr>
                <w:rFonts w:ascii="Times New Roman" w:eastAsia="Calibri" w:hAnsi="Times New Roman" w:cs="Times New Roman"/>
              </w:rPr>
              <w:t>экспе</w:t>
            </w:r>
            <w:r w:rsidR="009727CE" w:rsidRPr="00DA3972">
              <w:rPr>
                <w:rFonts w:ascii="Times New Roman" w:eastAsia="Calibri" w:hAnsi="Times New Roman" w:cs="Times New Roman"/>
              </w:rPr>
              <w:t>ртизы промышленной безопасности</w:t>
            </w:r>
            <w:r w:rsidR="005C7847" w:rsidRPr="00DA3972">
              <w:rPr>
                <w:rFonts w:ascii="Times New Roman" w:eastAsia="Calibri" w:hAnsi="Times New Roman" w:cs="Times New Roman"/>
              </w:rPr>
              <w:t xml:space="preserve"> является заключение</w:t>
            </w:r>
            <w:r w:rsidRPr="00DA3972">
              <w:rPr>
                <w:rFonts w:ascii="Times New Roman" w:eastAsia="Calibri" w:hAnsi="Times New Roman" w:cs="Times New Roman"/>
              </w:rPr>
              <w:t>,</w:t>
            </w:r>
            <w:r w:rsidRPr="00655801">
              <w:rPr>
                <w:rFonts w:ascii="Times New Roman" w:eastAsia="Calibri" w:hAnsi="Times New Roman" w:cs="Times New Roman"/>
              </w:rPr>
              <w:t xml:space="preserve"> оформленное в соответствии с требованиями ФНП «Правила проведения экспертизы промышленной безопасности»</w:t>
            </w:r>
            <w:r w:rsidR="00E349FA" w:rsidRPr="00655801">
              <w:rPr>
                <w:rFonts w:ascii="Times New Roman" w:eastAsia="Calibri" w:hAnsi="Times New Roman" w:cs="Times New Roman"/>
              </w:rPr>
              <w:t>,</w:t>
            </w:r>
            <w:r w:rsidRPr="00655801">
              <w:rPr>
                <w:rFonts w:ascii="Times New Roman" w:eastAsia="Calibri" w:hAnsi="Times New Roman" w:cs="Times New Roman"/>
              </w:rPr>
              <w:t xml:space="preserve"> утв. </w:t>
            </w:r>
            <w:r w:rsidR="00E349FA" w:rsidRPr="00655801">
              <w:rPr>
                <w:rFonts w:ascii="Times New Roman" w:eastAsia="Calibri" w:hAnsi="Times New Roman" w:cs="Times New Roman"/>
              </w:rPr>
              <w:t>п</w:t>
            </w:r>
            <w:r w:rsidRPr="00655801">
              <w:rPr>
                <w:rFonts w:ascii="Times New Roman" w:eastAsia="Calibri" w:hAnsi="Times New Roman" w:cs="Times New Roman"/>
              </w:rPr>
              <w:t xml:space="preserve">риказом </w:t>
            </w:r>
            <w:proofErr w:type="spellStart"/>
            <w:r w:rsidRPr="00655801">
              <w:rPr>
                <w:rFonts w:ascii="Times New Roman" w:eastAsia="Calibri" w:hAnsi="Times New Roman" w:cs="Times New Roman"/>
              </w:rPr>
              <w:t>Ростехнадзора</w:t>
            </w:r>
            <w:proofErr w:type="spellEnd"/>
            <w:r w:rsidRPr="00655801">
              <w:rPr>
                <w:rFonts w:ascii="Times New Roman" w:eastAsia="Calibri" w:hAnsi="Times New Roman" w:cs="Times New Roman"/>
              </w:rPr>
              <w:t xml:space="preserve"> от 14.11.2013 г. №</w:t>
            </w:r>
            <w:r w:rsidR="00E349FA" w:rsidRPr="00655801">
              <w:rPr>
                <w:rFonts w:ascii="Times New Roman" w:eastAsia="Calibri" w:hAnsi="Times New Roman" w:cs="Times New Roman"/>
              </w:rPr>
              <w:t xml:space="preserve"> </w:t>
            </w:r>
            <w:r w:rsidRPr="00655801">
              <w:rPr>
                <w:rFonts w:ascii="Times New Roman" w:eastAsia="Calibri" w:hAnsi="Times New Roman" w:cs="Times New Roman"/>
              </w:rPr>
              <w:t xml:space="preserve">538. </w:t>
            </w:r>
          </w:p>
          <w:p w:rsidR="00F43F17" w:rsidRDefault="00F43F17" w:rsidP="00821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Данные о результатах проведения экспертизы промышленной безопасности сразу же после ее завершения фиксируются соответствующей записью или штампом в паспорте (формуляре) технического устройства за подписью эксперта, проводившего экспертизу промышленной безопасности.</w:t>
            </w:r>
          </w:p>
        </w:tc>
      </w:tr>
      <w:tr w:rsidR="00F43F17" w:rsidRPr="008F1BA4" w:rsidTr="00F06896">
        <w:trPr>
          <w:trHeight w:val="516"/>
        </w:trPr>
        <w:tc>
          <w:tcPr>
            <w:tcW w:w="7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F17" w:rsidRPr="008F1BA4" w:rsidRDefault="00F43F17" w:rsidP="00D97E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D97E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F17" w:rsidRPr="00F43F17" w:rsidRDefault="00F43F17" w:rsidP="00F43F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43F17">
              <w:rPr>
                <w:rFonts w:ascii="Times New Roman" w:eastAsia="Calibri" w:hAnsi="Times New Roman" w:cs="Times New Roman"/>
                <w:color w:val="000000"/>
                <w:lang w:eastAsia="en-US"/>
              </w:rPr>
              <w:t>Требования по передаче заказчику технических и иных документов по завершению выполнения работ/оказания услуг</w:t>
            </w:r>
          </w:p>
        </w:tc>
        <w:tc>
          <w:tcPr>
            <w:tcW w:w="7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F17" w:rsidRPr="00F43F17" w:rsidRDefault="00F43F17" w:rsidP="001B6D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3F17">
              <w:rPr>
                <w:rFonts w:ascii="Times New Roman" w:eastAsia="Calibri" w:hAnsi="Times New Roman" w:cs="Times New Roman"/>
              </w:rPr>
              <w:t>Перед началом работ Исполнитель обязан согласовать программу работ по техническому диагностированию, с установленными объемами и местами проведения замеров и обследований.</w:t>
            </w:r>
          </w:p>
          <w:p w:rsidR="001B6D2B" w:rsidRDefault="005952F4" w:rsidP="001B6D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 течении 45 (сорока пяти) календарных дней проект заключения</w:t>
            </w:r>
            <w:r w:rsidR="001B6D2B" w:rsidRPr="00DA3972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216F53" w:rsidRPr="00DA3972">
              <w:rPr>
                <w:rFonts w:ascii="Times New Roman" w:eastAsia="Calibri" w:hAnsi="Times New Roman" w:cs="Times New Roman"/>
                <w:lang w:eastAsia="en-US"/>
              </w:rPr>
              <w:t>экспертизы промышленной безопасности</w:t>
            </w:r>
            <w:r w:rsidR="001B6D2B" w:rsidRPr="00DA3972">
              <w:rPr>
                <w:rFonts w:ascii="Times New Roman" w:eastAsia="Calibri" w:hAnsi="Times New Roman" w:cs="Times New Roman"/>
                <w:lang w:eastAsia="en-US"/>
              </w:rPr>
              <w:t xml:space="preserve"> в электронном виде</w:t>
            </w:r>
            <w:r w:rsidR="00216F53" w:rsidRPr="00DA3972">
              <w:rPr>
                <w:rFonts w:ascii="Times New Roman" w:eastAsia="Calibri" w:hAnsi="Times New Roman" w:cs="Times New Roman"/>
                <w:lang w:eastAsia="en-US"/>
              </w:rPr>
              <w:t xml:space="preserve"> передается Заказчику для ознакомления</w:t>
            </w:r>
            <w:r w:rsidR="005C7847" w:rsidRPr="00DA3972">
              <w:rPr>
                <w:rFonts w:ascii="Times New Roman" w:eastAsia="Calibri" w:hAnsi="Times New Roman" w:cs="Times New Roman"/>
                <w:lang w:eastAsia="en-US"/>
              </w:rPr>
              <w:t xml:space="preserve"> и согласования</w:t>
            </w:r>
            <w:r w:rsidR="001B6D2B" w:rsidRPr="00DA3972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:rsidR="001B6D2B" w:rsidRDefault="001B6D2B" w:rsidP="001B6D2B">
            <w:pPr>
              <w:widowControl w:val="0"/>
              <w:shd w:val="clear" w:color="auto" w:fill="FFFFFF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6D2B">
              <w:rPr>
                <w:rFonts w:ascii="Times New Roman" w:hAnsi="Times New Roman" w:cs="Times New Roman"/>
              </w:rPr>
              <w:t xml:space="preserve">Заключение экспертизы промышленной безопасности </w:t>
            </w:r>
            <w:r w:rsidR="00216F53">
              <w:rPr>
                <w:rFonts w:ascii="Times New Roman" w:hAnsi="Times New Roman" w:cs="Times New Roman"/>
              </w:rPr>
              <w:t xml:space="preserve">             </w:t>
            </w:r>
            <w:r w:rsidR="007E5376" w:rsidRPr="00DA3972">
              <w:rPr>
                <w:rFonts w:ascii="Times New Roman" w:hAnsi="Times New Roman" w:cs="Times New Roman"/>
              </w:rPr>
              <w:t xml:space="preserve">передается для </w:t>
            </w:r>
            <w:r w:rsidR="005D1B28" w:rsidRPr="00DA3972">
              <w:rPr>
                <w:rFonts w:ascii="Times New Roman" w:hAnsi="Times New Roman" w:cs="Times New Roman"/>
              </w:rPr>
              <w:t>вн</w:t>
            </w:r>
            <w:r w:rsidR="007E5376" w:rsidRPr="00DA3972">
              <w:rPr>
                <w:rFonts w:ascii="Times New Roman" w:hAnsi="Times New Roman" w:cs="Times New Roman"/>
              </w:rPr>
              <w:t>есения</w:t>
            </w:r>
            <w:r w:rsidR="005D1B28" w:rsidRPr="00DA3972">
              <w:rPr>
                <w:rFonts w:ascii="Times New Roman" w:hAnsi="Times New Roman" w:cs="Times New Roman"/>
              </w:rPr>
              <w:t xml:space="preserve"> в реестр</w:t>
            </w:r>
            <w:r w:rsidR="00E66F72" w:rsidRPr="00DA3972">
              <w:rPr>
                <w:rFonts w:ascii="Times New Roman" w:hAnsi="Times New Roman" w:cs="Times New Roman"/>
              </w:rPr>
              <w:t xml:space="preserve"> заключений </w:t>
            </w:r>
            <w:r w:rsidR="00DA3972" w:rsidRPr="00DA3972">
              <w:rPr>
                <w:rFonts w:ascii="Times New Roman" w:hAnsi="Times New Roman" w:cs="Times New Roman"/>
              </w:rPr>
              <w:t>экспертиз промышленной</w:t>
            </w:r>
            <w:r w:rsidR="00E66F72" w:rsidRPr="00DA3972">
              <w:rPr>
                <w:rFonts w:ascii="Times New Roman" w:hAnsi="Times New Roman" w:cs="Times New Roman"/>
              </w:rPr>
              <w:t xml:space="preserve"> безопасности</w:t>
            </w:r>
            <w:r w:rsidRPr="00DA3972">
              <w:rPr>
                <w:rFonts w:ascii="Times New Roman" w:hAnsi="Times New Roman" w:cs="Times New Roman"/>
              </w:rPr>
              <w:t xml:space="preserve"> в </w:t>
            </w:r>
            <w:r w:rsidR="006F45E6">
              <w:rPr>
                <w:rFonts w:ascii="Times New Roman" w:hAnsi="Times New Roman" w:cs="Times New Roman"/>
                <w:bCs/>
              </w:rPr>
              <w:t>Западно-Уральском</w:t>
            </w:r>
            <w:r w:rsidR="00216F53" w:rsidRPr="00DA3972">
              <w:rPr>
                <w:rFonts w:ascii="Times New Roman" w:hAnsi="Times New Roman" w:cs="Times New Roman"/>
                <w:bCs/>
              </w:rPr>
              <w:t xml:space="preserve"> управление</w:t>
            </w:r>
            <w:r w:rsidRPr="00DA3972">
              <w:rPr>
                <w:rFonts w:ascii="Times New Roman" w:hAnsi="Times New Roman" w:cs="Times New Roman"/>
                <w:bCs/>
              </w:rPr>
              <w:t xml:space="preserve"> Федеральной службы по экологическому, технологическому и атомному надзору</w:t>
            </w:r>
            <w:r w:rsidRPr="001B6D2B">
              <w:rPr>
                <w:rFonts w:ascii="Times New Roman" w:hAnsi="Times New Roman" w:cs="Times New Roman"/>
                <w:color w:val="000000"/>
              </w:rPr>
              <w:t xml:space="preserve"> экспертной о</w:t>
            </w:r>
            <w:r w:rsidR="00DA3972">
              <w:rPr>
                <w:rFonts w:ascii="Times New Roman" w:hAnsi="Times New Roman" w:cs="Times New Roman"/>
                <w:color w:val="000000"/>
              </w:rPr>
              <w:t xml:space="preserve">рганизацией на основании письма и </w:t>
            </w:r>
            <w:r w:rsidR="00DA3972" w:rsidRPr="00DA3972">
              <w:rPr>
                <w:rFonts w:ascii="Times New Roman" w:hAnsi="Times New Roman" w:cs="Times New Roman"/>
              </w:rPr>
              <w:t>доверенност</w:t>
            </w:r>
            <w:r w:rsidR="00DA3972">
              <w:rPr>
                <w:rFonts w:ascii="Times New Roman" w:hAnsi="Times New Roman" w:cs="Times New Roman"/>
              </w:rPr>
              <w:t>и</w:t>
            </w:r>
            <w:r w:rsidR="00DA3972" w:rsidRPr="00DA3972">
              <w:rPr>
                <w:rFonts w:ascii="Times New Roman" w:hAnsi="Times New Roman" w:cs="Times New Roman"/>
              </w:rPr>
              <w:t>, предоставляющую полномочия предварительно согласованному сотруднику Исполнителя</w:t>
            </w:r>
            <w:r w:rsidR="00DA3972">
              <w:rPr>
                <w:rFonts w:ascii="Times New Roman" w:hAnsi="Times New Roman" w:cs="Times New Roman"/>
              </w:rPr>
              <w:t xml:space="preserve">, </w:t>
            </w:r>
            <w:r w:rsidRPr="00DA3972">
              <w:rPr>
                <w:rFonts w:ascii="Times New Roman" w:hAnsi="Times New Roman" w:cs="Times New Roman"/>
              </w:rPr>
              <w:t>ООО</w:t>
            </w:r>
            <w:r w:rsidRPr="001B6D2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B6D2B">
              <w:rPr>
                <w:rFonts w:ascii="Times New Roman" w:hAnsi="Times New Roman" w:cs="Times New Roman"/>
              </w:rPr>
              <w:t>«</w:t>
            </w:r>
            <w:r w:rsidR="00DB1794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="00DB179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»</w:t>
            </w:r>
            <w:r w:rsidRPr="001B6D2B">
              <w:rPr>
                <w:rFonts w:ascii="Times New Roman" w:hAnsi="Times New Roman" w:cs="Times New Roman"/>
              </w:rPr>
              <w:t xml:space="preserve"> в установленном порядке.</w:t>
            </w:r>
          </w:p>
          <w:p w:rsidR="001B6D2B" w:rsidRPr="001B6D2B" w:rsidRDefault="001B6D2B" w:rsidP="001B6D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B6D2B">
              <w:rPr>
                <w:rFonts w:ascii="Times New Roman" w:hAnsi="Times New Roman" w:cs="Times New Roman"/>
                <w:color w:val="000000"/>
              </w:rPr>
              <w:t xml:space="preserve">Оформленное заключение экспертизы промышленной безопасности </w:t>
            </w:r>
            <w:r w:rsidR="00216F53" w:rsidRPr="00DA3972">
              <w:rPr>
                <w:rFonts w:ascii="Times New Roman" w:hAnsi="Times New Roman" w:cs="Times New Roman"/>
                <w:color w:val="000000"/>
              </w:rPr>
              <w:t>в бумажном варианте</w:t>
            </w:r>
            <w:r w:rsidR="00216F5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B6D2B">
              <w:rPr>
                <w:rFonts w:ascii="Times New Roman" w:hAnsi="Times New Roman" w:cs="Times New Roman"/>
                <w:color w:val="000000"/>
              </w:rPr>
              <w:t>передаётся заказчику</w:t>
            </w:r>
            <w:r w:rsidR="000A3A3E">
              <w:rPr>
                <w:rFonts w:ascii="Times New Roman" w:hAnsi="Times New Roman" w:cs="Times New Roman"/>
                <w:color w:val="000000"/>
              </w:rPr>
              <w:t xml:space="preserve"> (ООО </w:t>
            </w:r>
            <w:proofErr w:type="gramStart"/>
            <w:r w:rsidR="000A3A3E">
              <w:rPr>
                <w:rFonts w:ascii="Times New Roman" w:hAnsi="Times New Roman" w:cs="Times New Roman"/>
                <w:color w:val="000000"/>
              </w:rPr>
              <w:t>«</w:t>
            </w:r>
            <w:r w:rsidR="00DB1794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gramEnd"/>
            <w:r w:rsidR="00DB1794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0A3A3E">
              <w:rPr>
                <w:rFonts w:ascii="Times New Roman" w:hAnsi="Times New Roman" w:cs="Times New Roman"/>
                <w:color w:val="000000"/>
              </w:rPr>
              <w:t>») вместе</w:t>
            </w:r>
            <w:r w:rsidRPr="001B6D2B">
              <w:rPr>
                <w:rFonts w:ascii="Times New Roman" w:hAnsi="Times New Roman" w:cs="Times New Roman"/>
                <w:color w:val="000000"/>
              </w:rPr>
              <w:t xml:space="preserve"> с актами выполненных работ, после </w:t>
            </w:r>
            <w:r w:rsidR="005D1B28" w:rsidRPr="00DA3972">
              <w:rPr>
                <w:rFonts w:ascii="Times New Roman" w:hAnsi="Times New Roman" w:cs="Times New Roman"/>
                <w:color w:val="000000"/>
              </w:rPr>
              <w:t>внесения в реестр</w:t>
            </w:r>
            <w:r w:rsidR="005D1B2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B6D2B">
              <w:rPr>
                <w:rFonts w:ascii="Times New Roman" w:hAnsi="Times New Roman" w:cs="Times New Roman"/>
              </w:rPr>
              <w:t xml:space="preserve">в </w:t>
            </w:r>
            <w:r w:rsidRPr="001B6D2B">
              <w:rPr>
                <w:rFonts w:ascii="Times New Roman" w:hAnsi="Times New Roman" w:cs="Times New Roman"/>
                <w:bCs/>
              </w:rPr>
              <w:t>Западно-Уральском управлении Федеральной службы по экологическому, технологическому и атомному надзору</w:t>
            </w:r>
            <w:r w:rsidRPr="001B6D2B">
              <w:rPr>
                <w:rFonts w:ascii="Times New Roman" w:hAnsi="Times New Roman" w:cs="Times New Roman"/>
              </w:rPr>
              <w:t>.</w:t>
            </w:r>
            <w:r w:rsidRPr="001B6D2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43F17" w:rsidRPr="00F43F17" w:rsidRDefault="00F43F17" w:rsidP="001B6D2B">
            <w:pPr>
              <w:widowControl w:val="0"/>
              <w:tabs>
                <w:tab w:val="left" w:pos="1134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E035E">
              <w:rPr>
                <w:rFonts w:ascii="Times New Roman" w:eastAsia="Times New Roman" w:hAnsi="Times New Roman" w:cs="Times New Roman"/>
              </w:rPr>
              <w:t xml:space="preserve">После окончания выполнения </w:t>
            </w:r>
            <w:r w:rsidRPr="00F43F17">
              <w:rPr>
                <w:rFonts w:ascii="Times New Roman" w:eastAsia="Times New Roman" w:hAnsi="Times New Roman" w:cs="Times New Roman"/>
              </w:rPr>
              <w:t>работ Исполнитель обязан возвратить Заказчику всю документацию, а также иные документы, полученные им в соответствии с настоящим Договором.</w:t>
            </w:r>
          </w:p>
        </w:tc>
      </w:tr>
      <w:tr w:rsidR="00F43F17" w:rsidRPr="008F1BA4" w:rsidTr="00F06896">
        <w:trPr>
          <w:trHeight w:val="842"/>
        </w:trPr>
        <w:tc>
          <w:tcPr>
            <w:tcW w:w="7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F17" w:rsidRPr="008F1BA4" w:rsidRDefault="00DB3598" w:rsidP="00D97E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97E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F17" w:rsidRDefault="00F43F17" w:rsidP="0088034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Иные необходимые требования и условия</w:t>
            </w:r>
          </w:p>
        </w:tc>
        <w:tc>
          <w:tcPr>
            <w:tcW w:w="7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19E" w:rsidRPr="00C858B4" w:rsidRDefault="00EC219E" w:rsidP="00EC21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58B4">
              <w:rPr>
                <w:rFonts w:ascii="Times New Roman" w:eastAsia="Calibri" w:hAnsi="Times New Roman" w:cs="Times New Roman"/>
              </w:rPr>
              <w:t>Исполнитель гарантирует выполнение работ согласно технического задания в полном объеме собственными силами.</w:t>
            </w:r>
          </w:p>
          <w:p w:rsidR="00EC219E" w:rsidRPr="00C858B4" w:rsidRDefault="00EC219E" w:rsidP="00EC21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426A2">
              <w:rPr>
                <w:rFonts w:ascii="Times New Roman" w:eastAsia="Calibri" w:hAnsi="Times New Roman" w:cs="Times New Roman"/>
                <w:highlight w:val="yellow"/>
                <w:lang w:eastAsia="en-US"/>
              </w:rPr>
              <w:t xml:space="preserve">Работы по изготовлению и восстановлению окон в изоляции, места зачистки лакокрасочного покрытия для замера толщины стенок и ультразвукового контроля сварных швов и </w:t>
            </w:r>
            <w:proofErr w:type="spellStart"/>
            <w:r w:rsidRPr="006426A2">
              <w:rPr>
                <w:rFonts w:ascii="Times New Roman" w:eastAsia="Calibri" w:hAnsi="Times New Roman" w:cs="Times New Roman"/>
                <w:highlight w:val="yellow"/>
                <w:lang w:eastAsia="en-US"/>
              </w:rPr>
              <w:t>околошовной</w:t>
            </w:r>
            <w:proofErr w:type="spellEnd"/>
            <w:r w:rsidRPr="006426A2">
              <w:rPr>
                <w:rFonts w:ascii="Times New Roman" w:eastAsia="Calibri" w:hAnsi="Times New Roman" w:cs="Times New Roman"/>
                <w:highlight w:val="yellow"/>
                <w:lang w:eastAsia="en-US"/>
              </w:rPr>
              <w:t xml:space="preserve"> зоны и восстановление лакокрасочного покрытия в местах замера (УЗТ и УЗК) проводит Исполнитель.</w:t>
            </w:r>
            <w:r w:rsidRPr="00C858B4">
              <w:rPr>
                <w:rFonts w:ascii="Times New Roman" w:eastAsia="Calibri" w:hAnsi="Times New Roman" w:cs="Times New Roman"/>
                <w:lang w:eastAsia="en-US"/>
              </w:rPr>
              <w:t xml:space="preserve"> Работы по подготовке к неразрушающему (разрушающему) контролю, проведению неразрушающего (разрушающего) контроля проводит Исполнитель.</w:t>
            </w:r>
          </w:p>
          <w:p w:rsidR="00B263FA" w:rsidRDefault="00EC219E" w:rsidP="00EC21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858B4">
              <w:rPr>
                <w:rFonts w:ascii="Times New Roman" w:eastAsia="Calibri" w:hAnsi="Times New Roman" w:cs="Times New Roman"/>
              </w:rPr>
              <w:t>Подготовительные работы по обеспечению доступа к местам контроля проводит Заказчик.</w:t>
            </w:r>
          </w:p>
        </w:tc>
      </w:tr>
    </w:tbl>
    <w:p w:rsidR="00F06896" w:rsidRDefault="00F06896" w:rsidP="00F06896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F06896" w:rsidRDefault="00F06896" w:rsidP="00F06896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sectPr w:rsidR="00F06896" w:rsidSect="00E042D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B4E1C"/>
    <w:multiLevelType w:val="multilevel"/>
    <w:tmpl w:val="948C50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9D16D4D"/>
    <w:multiLevelType w:val="hybridMultilevel"/>
    <w:tmpl w:val="07E8D2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1428D"/>
    <w:multiLevelType w:val="multilevel"/>
    <w:tmpl w:val="9A763A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59C1634"/>
    <w:multiLevelType w:val="hybridMultilevel"/>
    <w:tmpl w:val="1138DDF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497D21"/>
    <w:multiLevelType w:val="multilevel"/>
    <w:tmpl w:val="580ADF5E"/>
    <w:lvl w:ilvl="0">
      <w:start w:val="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610D063C"/>
    <w:multiLevelType w:val="hybridMultilevel"/>
    <w:tmpl w:val="23FCC8D4"/>
    <w:lvl w:ilvl="0" w:tplc="D44261F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057"/>
    <w:rsid w:val="000122C8"/>
    <w:rsid w:val="00042937"/>
    <w:rsid w:val="00056810"/>
    <w:rsid w:val="000909A1"/>
    <w:rsid w:val="000A3A3E"/>
    <w:rsid w:val="00167688"/>
    <w:rsid w:val="001B6D2B"/>
    <w:rsid w:val="001D14E7"/>
    <w:rsid w:val="001D24FA"/>
    <w:rsid w:val="001D2C85"/>
    <w:rsid w:val="00216F53"/>
    <w:rsid w:val="00267978"/>
    <w:rsid w:val="00267C1A"/>
    <w:rsid w:val="00275927"/>
    <w:rsid w:val="00282E4A"/>
    <w:rsid w:val="00290AC1"/>
    <w:rsid w:val="002C084E"/>
    <w:rsid w:val="002F23D0"/>
    <w:rsid w:val="0030524F"/>
    <w:rsid w:val="00311C8E"/>
    <w:rsid w:val="00356840"/>
    <w:rsid w:val="00371AA7"/>
    <w:rsid w:val="00375E30"/>
    <w:rsid w:val="003B5813"/>
    <w:rsid w:val="003F1D45"/>
    <w:rsid w:val="0041200D"/>
    <w:rsid w:val="00444289"/>
    <w:rsid w:val="00447CC3"/>
    <w:rsid w:val="00480771"/>
    <w:rsid w:val="00485664"/>
    <w:rsid w:val="00506814"/>
    <w:rsid w:val="00532951"/>
    <w:rsid w:val="005473F1"/>
    <w:rsid w:val="00592B3B"/>
    <w:rsid w:val="005952F4"/>
    <w:rsid w:val="005A5B4A"/>
    <w:rsid w:val="005C4042"/>
    <w:rsid w:val="005C7847"/>
    <w:rsid w:val="005D1B28"/>
    <w:rsid w:val="00603BA1"/>
    <w:rsid w:val="006225DB"/>
    <w:rsid w:val="006254E9"/>
    <w:rsid w:val="00634E07"/>
    <w:rsid w:val="00636627"/>
    <w:rsid w:val="006426A2"/>
    <w:rsid w:val="00655801"/>
    <w:rsid w:val="006600F7"/>
    <w:rsid w:val="00674468"/>
    <w:rsid w:val="006825BB"/>
    <w:rsid w:val="006D0282"/>
    <w:rsid w:val="006F45E6"/>
    <w:rsid w:val="00707F27"/>
    <w:rsid w:val="007144FE"/>
    <w:rsid w:val="007666C5"/>
    <w:rsid w:val="0078510A"/>
    <w:rsid w:val="007C0F85"/>
    <w:rsid w:val="007C2A18"/>
    <w:rsid w:val="007D0E34"/>
    <w:rsid w:val="007D5DB4"/>
    <w:rsid w:val="007E035E"/>
    <w:rsid w:val="007E5376"/>
    <w:rsid w:val="007F5AD2"/>
    <w:rsid w:val="00821759"/>
    <w:rsid w:val="00837757"/>
    <w:rsid w:val="008437FA"/>
    <w:rsid w:val="008443F6"/>
    <w:rsid w:val="00861816"/>
    <w:rsid w:val="008641E7"/>
    <w:rsid w:val="00866EC9"/>
    <w:rsid w:val="00870C32"/>
    <w:rsid w:val="00882C3B"/>
    <w:rsid w:val="00892CD5"/>
    <w:rsid w:val="008A70E5"/>
    <w:rsid w:val="008C24FB"/>
    <w:rsid w:val="008C6047"/>
    <w:rsid w:val="008D4B45"/>
    <w:rsid w:val="00912C99"/>
    <w:rsid w:val="0092294D"/>
    <w:rsid w:val="009456A1"/>
    <w:rsid w:val="0095584E"/>
    <w:rsid w:val="009608B4"/>
    <w:rsid w:val="009727CE"/>
    <w:rsid w:val="00980057"/>
    <w:rsid w:val="00990190"/>
    <w:rsid w:val="009A26B8"/>
    <w:rsid w:val="009A4688"/>
    <w:rsid w:val="00A00B80"/>
    <w:rsid w:val="00A337BA"/>
    <w:rsid w:val="00A42531"/>
    <w:rsid w:val="00A57C6F"/>
    <w:rsid w:val="00A948D2"/>
    <w:rsid w:val="00AA0AA5"/>
    <w:rsid w:val="00AB1CC7"/>
    <w:rsid w:val="00B07173"/>
    <w:rsid w:val="00B263FA"/>
    <w:rsid w:val="00B36614"/>
    <w:rsid w:val="00B93FBC"/>
    <w:rsid w:val="00BE24EF"/>
    <w:rsid w:val="00BE75B6"/>
    <w:rsid w:val="00C15786"/>
    <w:rsid w:val="00C168A9"/>
    <w:rsid w:val="00C423CC"/>
    <w:rsid w:val="00C47FD3"/>
    <w:rsid w:val="00C56F83"/>
    <w:rsid w:val="00C65B8E"/>
    <w:rsid w:val="00C65FB4"/>
    <w:rsid w:val="00C74E7D"/>
    <w:rsid w:val="00CB14DB"/>
    <w:rsid w:val="00CB1B5C"/>
    <w:rsid w:val="00CC1644"/>
    <w:rsid w:val="00CC3C9F"/>
    <w:rsid w:val="00CE5506"/>
    <w:rsid w:val="00CF07D8"/>
    <w:rsid w:val="00CF39BE"/>
    <w:rsid w:val="00D00D21"/>
    <w:rsid w:val="00D06CCF"/>
    <w:rsid w:val="00D17626"/>
    <w:rsid w:val="00D17747"/>
    <w:rsid w:val="00D26869"/>
    <w:rsid w:val="00D935C7"/>
    <w:rsid w:val="00D97E9C"/>
    <w:rsid w:val="00DA3972"/>
    <w:rsid w:val="00DB1794"/>
    <w:rsid w:val="00DB3038"/>
    <w:rsid w:val="00DB3598"/>
    <w:rsid w:val="00DB47C4"/>
    <w:rsid w:val="00DD1EAC"/>
    <w:rsid w:val="00E042D0"/>
    <w:rsid w:val="00E06FD5"/>
    <w:rsid w:val="00E2777A"/>
    <w:rsid w:val="00E349FA"/>
    <w:rsid w:val="00E66F72"/>
    <w:rsid w:val="00E81E28"/>
    <w:rsid w:val="00E86064"/>
    <w:rsid w:val="00EA18A1"/>
    <w:rsid w:val="00EC0A7E"/>
    <w:rsid w:val="00EC219E"/>
    <w:rsid w:val="00EC53BF"/>
    <w:rsid w:val="00ED4C85"/>
    <w:rsid w:val="00EE3527"/>
    <w:rsid w:val="00EE7CF5"/>
    <w:rsid w:val="00F01C2A"/>
    <w:rsid w:val="00F06896"/>
    <w:rsid w:val="00F17AF1"/>
    <w:rsid w:val="00F354C1"/>
    <w:rsid w:val="00F43F17"/>
    <w:rsid w:val="00F64E12"/>
    <w:rsid w:val="00F70EBE"/>
    <w:rsid w:val="00F730B4"/>
    <w:rsid w:val="00F919CC"/>
    <w:rsid w:val="00F9462B"/>
    <w:rsid w:val="00FA6E80"/>
    <w:rsid w:val="00FB7603"/>
    <w:rsid w:val="00FB785C"/>
    <w:rsid w:val="00FD2BCB"/>
    <w:rsid w:val="00FE04ED"/>
    <w:rsid w:val="00FE5CF1"/>
    <w:rsid w:val="00FE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EFA62"/>
  <w15:docId w15:val="{B79653D7-A94E-44C6-BFD4-F9AF0F06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7C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DB47C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B47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DB4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E349F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349F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349FA"/>
    <w:rPr>
      <w:rFonts w:eastAsiaTheme="minorEastAsia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349F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349FA"/>
    <w:rPr>
      <w:rFonts w:eastAsiaTheme="minorEastAsia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34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49F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04293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042937"/>
    <w:pPr>
      <w:widowControl w:val="0"/>
      <w:shd w:val="clear" w:color="auto" w:fill="FFFFFF"/>
      <w:spacing w:after="0" w:line="274" w:lineRule="exact"/>
      <w:ind w:firstLine="700"/>
      <w:jc w:val="both"/>
      <w:outlineLvl w:val="2"/>
    </w:pPr>
    <w:rPr>
      <w:rFonts w:ascii="Times New Roman" w:eastAsiaTheme="minorHAnsi" w:hAnsi="Times New Roman" w:cs="Times New Roman"/>
      <w:b/>
      <w:bCs/>
      <w:sz w:val="23"/>
      <w:szCs w:val="23"/>
      <w:lang w:eastAsia="en-US"/>
    </w:rPr>
  </w:style>
  <w:style w:type="paragraph" w:styleId="ab">
    <w:name w:val="List Paragraph"/>
    <w:basedOn w:val="a"/>
    <w:uiPriority w:val="34"/>
    <w:qFormat/>
    <w:rsid w:val="005A5B4A"/>
    <w:pPr>
      <w:ind w:left="720"/>
      <w:contextualSpacing/>
    </w:pPr>
  </w:style>
  <w:style w:type="paragraph" w:customStyle="1" w:styleId="ConsPlusNormal">
    <w:name w:val="ConsPlusNormal"/>
    <w:rsid w:val="00F354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">
    <w:name w:val="S_Обычный"/>
    <w:basedOn w:val="a"/>
    <w:link w:val="S0"/>
    <w:rsid w:val="00CB1B5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_Обычный Знак"/>
    <w:link w:val="S"/>
    <w:rsid w:val="00CB1B5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CB1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2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636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2905</Words>
  <Characters>16562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ОАО АНК Башнефть Башнефть-Уфанефтехим</Company>
  <LinksUpToDate>false</LinksUpToDate>
  <CharactersWithSpaces>19429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Зырянова Юлия Борисовна</dc:creator>
  <cp:lastModifiedBy>User</cp:lastModifiedBy>
  <cp:revision>3</cp:revision>
  <cp:lastPrinted>2020-08-28T06:42:00Z</cp:lastPrinted>
  <dcterms:created xsi:type="dcterms:W3CDTF">2021-04-07T07:41:00Z</dcterms:created>
  <dcterms:modified xsi:type="dcterms:W3CDTF">2021-04-07T07:43:00Z</dcterms:modified>
</cp:coreProperties>
</file>