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260"/>
        <w:gridCol w:w="3402"/>
      </w:tblGrid>
      <w:tr w:rsidR="00BE490C" w:rsidRPr="00BE490C" w:rsidTr="00BE490C">
        <w:trPr>
          <w:cantSplit/>
        </w:trPr>
        <w:tc>
          <w:tcPr>
            <w:tcW w:w="9781" w:type="dxa"/>
            <w:gridSpan w:val="3"/>
            <w:tcBorders>
              <w:top w:val="nil"/>
              <w:left w:val="nil"/>
              <w:bottom w:val="nil"/>
              <w:right w:val="nil"/>
            </w:tcBorders>
          </w:tcPr>
          <w:p w:rsidR="00BE490C" w:rsidRPr="00BE490C" w:rsidRDefault="00BE490C" w:rsidP="00BE490C">
            <w:pPr>
              <w:spacing w:after="0" w:line="240" w:lineRule="auto"/>
              <w:jc w:val="center"/>
              <w:rPr>
                <w:rFonts w:ascii="Times New Roman" w:eastAsia="Times New Roman" w:hAnsi="Times New Roman" w:cs="Times New Roman"/>
                <w:sz w:val="28"/>
                <w:szCs w:val="28"/>
                <w:lang w:eastAsia="ru-RU"/>
              </w:rPr>
            </w:pPr>
            <w:r w:rsidRPr="00BE490C">
              <w:rPr>
                <w:rFonts w:ascii="Times New Roman" w:eastAsia="Times New Roman" w:hAnsi="Times New Roman" w:cs="Times New Roman"/>
                <w:noProof/>
                <w:sz w:val="28"/>
                <w:szCs w:val="28"/>
                <w:lang w:eastAsia="ru-RU"/>
              </w:rPr>
              <w:drawing>
                <wp:inline distT="0" distB="0" distL="0" distR="0" wp14:anchorId="2300BBD5" wp14:editId="6E32A2FC">
                  <wp:extent cx="655320" cy="7245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iLevel thresh="50000"/>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55320" cy="724535"/>
                          </a:xfrm>
                          <a:prstGeom prst="rect">
                            <a:avLst/>
                          </a:prstGeom>
                          <a:noFill/>
                          <a:ln>
                            <a:noFill/>
                          </a:ln>
                        </pic:spPr>
                      </pic:pic>
                    </a:graphicData>
                  </a:graphic>
                </wp:inline>
              </w:drawing>
            </w:r>
          </w:p>
        </w:tc>
      </w:tr>
      <w:tr w:rsidR="00BE490C" w:rsidRPr="00BE490C" w:rsidTr="00BE490C">
        <w:trPr>
          <w:cantSplit/>
        </w:trPr>
        <w:tc>
          <w:tcPr>
            <w:tcW w:w="9781" w:type="dxa"/>
            <w:gridSpan w:val="3"/>
            <w:tcBorders>
              <w:top w:val="nil"/>
              <w:left w:val="nil"/>
              <w:bottom w:val="nil"/>
              <w:right w:val="nil"/>
            </w:tcBorders>
          </w:tcPr>
          <w:p w:rsidR="00BE490C" w:rsidRPr="00BE490C" w:rsidRDefault="00BE490C" w:rsidP="00BE490C">
            <w:pPr>
              <w:spacing w:after="0" w:line="240" w:lineRule="atLeast"/>
              <w:jc w:val="center"/>
              <w:rPr>
                <w:rFonts w:ascii="Times New Roman" w:eastAsia="Times New Roman" w:hAnsi="Times New Roman" w:cs="Times New Roman"/>
                <w:b/>
                <w:spacing w:val="20"/>
                <w:sz w:val="28"/>
                <w:szCs w:val="28"/>
                <w:lang w:eastAsia="ru-RU"/>
              </w:rPr>
            </w:pPr>
          </w:p>
          <w:p w:rsidR="00BE490C" w:rsidRPr="00BE490C" w:rsidRDefault="00BE490C" w:rsidP="00BE490C">
            <w:pPr>
              <w:spacing w:after="0" w:line="240" w:lineRule="atLeast"/>
              <w:jc w:val="center"/>
              <w:rPr>
                <w:rFonts w:ascii="Times New Roman" w:eastAsia="Times New Roman" w:hAnsi="Times New Roman" w:cs="Times New Roman"/>
                <w:b/>
                <w:spacing w:val="20"/>
                <w:sz w:val="28"/>
                <w:szCs w:val="28"/>
                <w:lang w:eastAsia="ru-RU"/>
              </w:rPr>
            </w:pPr>
            <w:r w:rsidRPr="00BE490C">
              <w:rPr>
                <w:rFonts w:ascii="Times New Roman" w:eastAsia="Times New Roman" w:hAnsi="Times New Roman" w:cs="Times New Roman"/>
                <w:b/>
                <w:spacing w:val="20"/>
                <w:sz w:val="28"/>
                <w:szCs w:val="28"/>
                <w:lang w:eastAsia="ru-RU"/>
              </w:rPr>
              <w:t>ФЕДЕРАЛЬНАЯ СЛУЖБА</w:t>
            </w:r>
          </w:p>
          <w:p w:rsidR="00BE490C" w:rsidRPr="00BE490C" w:rsidRDefault="00BE490C" w:rsidP="00BE490C">
            <w:pPr>
              <w:spacing w:after="0" w:line="240" w:lineRule="atLeast"/>
              <w:jc w:val="center"/>
              <w:rPr>
                <w:rFonts w:ascii="Times New Roman" w:eastAsia="Times New Roman" w:hAnsi="Times New Roman" w:cs="Times New Roman"/>
                <w:b/>
                <w:spacing w:val="20"/>
                <w:sz w:val="28"/>
                <w:szCs w:val="28"/>
                <w:lang w:eastAsia="ru-RU"/>
              </w:rPr>
            </w:pPr>
            <w:r w:rsidRPr="00BE490C">
              <w:rPr>
                <w:rFonts w:ascii="Times New Roman" w:eastAsia="Times New Roman" w:hAnsi="Times New Roman" w:cs="Times New Roman"/>
                <w:b/>
                <w:spacing w:val="20"/>
                <w:sz w:val="28"/>
                <w:szCs w:val="28"/>
                <w:lang w:eastAsia="ru-RU"/>
              </w:rPr>
              <w:t xml:space="preserve">ПО ЭКОЛОГИЧЕСКОМУ, ТЕХНОЛОГИЧЕСКОМУ </w:t>
            </w:r>
            <w:r w:rsidRPr="00BE490C">
              <w:rPr>
                <w:rFonts w:ascii="Times New Roman" w:eastAsia="Times New Roman" w:hAnsi="Times New Roman" w:cs="Times New Roman"/>
                <w:b/>
                <w:spacing w:val="20"/>
                <w:sz w:val="28"/>
                <w:szCs w:val="28"/>
                <w:lang w:eastAsia="ru-RU"/>
              </w:rPr>
              <w:br/>
              <w:t>И АТОМНОМУ НАДЗОРУ</w:t>
            </w:r>
          </w:p>
          <w:p w:rsidR="00BE490C" w:rsidRPr="00BE490C" w:rsidRDefault="00BE490C" w:rsidP="00BE490C">
            <w:pPr>
              <w:tabs>
                <w:tab w:val="left" w:pos="0"/>
              </w:tabs>
              <w:spacing w:before="120" w:after="0" w:line="360" w:lineRule="auto"/>
              <w:jc w:val="center"/>
              <w:rPr>
                <w:rFonts w:ascii="Times New Roman" w:eastAsia="Times New Roman" w:hAnsi="Times New Roman" w:cs="Times New Roman"/>
                <w:b/>
                <w:color w:val="000000"/>
                <w:lang w:eastAsia="ru-RU"/>
              </w:rPr>
            </w:pPr>
            <w:r w:rsidRPr="00BE490C">
              <w:rPr>
                <w:rFonts w:ascii="Times New Roman" w:eastAsia="Times New Roman" w:hAnsi="Times New Roman" w:cs="Times New Roman"/>
                <w:b/>
                <w:color w:val="000000"/>
                <w:lang w:eastAsia="ru-RU"/>
              </w:rPr>
              <w:t>(РОСТЕХНАДЗОР)</w:t>
            </w:r>
          </w:p>
          <w:p w:rsidR="00BE490C" w:rsidRPr="00BE490C" w:rsidRDefault="00BE490C" w:rsidP="00BE490C">
            <w:pPr>
              <w:keepNext/>
              <w:keepLines/>
              <w:spacing w:before="240" w:after="0" w:line="240" w:lineRule="auto"/>
              <w:jc w:val="center"/>
              <w:outlineLvl w:val="0"/>
              <w:rPr>
                <w:rFonts w:ascii="Times New Roman" w:eastAsia="Times New Roman" w:hAnsi="Times New Roman" w:cs="Times New Roman"/>
                <w:b/>
                <w:bCs/>
                <w:caps/>
                <w:spacing w:val="100"/>
                <w:sz w:val="32"/>
                <w:szCs w:val="32"/>
                <w:lang w:eastAsia="ru-RU"/>
              </w:rPr>
            </w:pPr>
            <w:r w:rsidRPr="00BE490C">
              <w:rPr>
                <w:rFonts w:ascii="Times New Roman" w:eastAsia="Times New Roman" w:hAnsi="Times New Roman" w:cs="Times New Roman"/>
                <w:b/>
                <w:bCs/>
                <w:caps/>
                <w:spacing w:val="100"/>
                <w:sz w:val="32"/>
                <w:szCs w:val="32"/>
                <w:lang w:eastAsia="ru-RU"/>
              </w:rPr>
              <w:t>ПРИКАЗ</w:t>
            </w:r>
          </w:p>
          <w:p w:rsidR="00BE490C" w:rsidRPr="00BE490C" w:rsidRDefault="00BE490C" w:rsidP="00BE490C">
            <w:pPr>
              <w:spacing w:after="0" w:line="240" w:lineRule="auto"/>
              <w:rPr>
                <w:rFonts w:ascii="Times New Roman" w:eastAsia="Times New Roman" w:hAnsi="Times New Roman" w:cs="Times New Roman"/>
                <w:sz w:val="28"/>
                <w:szCs w:val="28"/>
                <w:lang w:eastAsia="ru-RU"/>
              </w:rPr>
            </w:pPr>
          </w:p>
        </w:tc>
      </w:tr>
      <w:tr w:rsidR="00BE490C" w:rsidRPr="00BE490C" w:rsidTr="00BE490C">
        <w:trPr>
          <w:trHeight w:val="80"/>
        </w:trPr>
        <w:tc>
          <w:tcPr>
            <w:tcW w:w="3119" w:type="dxa"/>
            <w:tcBorders>
              <w:top w:val="nil"/>
              <w:left w:val="nil"/>
              <w:bottom w:val="nil"/>
              <w:right w:val="nil"/>
            </w:tcBorders>
          </w:tcPr>
          <w:p w:rsidR="00BE490C" w:rsidRPr="00BE490C" w:rsidRDefault="00BE490C" w:rsidP="00BE490C">
            <w:pPr>
              <w:spacing w:after="0" w:line="240" w:lineRule="auto"/>
              <w:rPr>
                <w:rFonts w:ascii="Times New Roman" w:eastAsia="Times New Roman" w:hAnsi="Times New Roman" w:cs="Times New Roman"/>
                <w:sz w:val="28"/>
                <w:szCs w:val="28"/>
                <w:lang w:eastAsia="ru-RU"/>
              </w:rPr>
            </w:pPr>
            <w:r w:rsidRPr="00BE490C">
              <w:rPr>
                <w:rFonts w:ascii="Times New Roman" w:eastAsia="Times New Roman" w:hAnsi="Times New Roman" w:cs="Times New Roman"/>
                <w:sz w:val="28"/>
                <w:szCs w:val="28"/>
                <w:lang w:eastAsia="ru-RU"/>
              </w:rPr>
              <w:t>____________________</w:t>
            </w:r>
          </w:p>
        </w:tc>
        <w:tc>
          <w:tcPr>
            <w:tcW w:w="3260" w:type="dxa"/>
            <w:tcBorders>
              <w:top w:val="nil"/>
              <w:left w:val="nil"/>
              <w:bottom w:val="nil"/>
              <w:right w:val="nil"/>
            </w:tcBorders>
          </w:tcPr>
          <w:p w:rsidR="00BE490C" w:rsidRPr="00BE490C" w:rsidRDefault="00BE490C" w:rsidP="00BE490C">
            <w:pPr>
              <w:spacing w:after="0" w:line="240" w:lineRule="auto"/>
              <w:jc w:val="center"/>
              <w:rPr>
                <w:rFonts w:ascii="Times New Roman" w:eastAsia="Times New Roman" w:hAnsi="Times New Roman" w:cs="Times New Roman"/>
                <w:sz w:val="28"/>
                <w:szCs w:val="28"/>
                <w:lang w:eastAsia="ru-RU"/>
              </w:rPr>
            </w:pPr>
          </w:p>
        </w:tc>
        <w:tc>
          <w:tcPr>
            <w:tcW w:w="3402" w:type="dxa"/>
            <w:tcBorders>
              <w:top w:val="nil"/>
              <w:left w:val="nil"/>
              <w:bottom w:val="nil"/>
              <w:right w:val="nil"/>
            </w:tcBorders>
          </w:tcPr>
          <w:p w:rsidR="00BE490C" w:rsidRPr="00BE490C" w:rsidRDefault="00F23107" w:rsidP="00F2310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BE490C" w:rsidRPr="00BE490C">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t>_</w:t>
            </w:r>
          </w:p>
        </w:tc>
      </w:tr>
      <w:tr w:rsidR="00BE490C" w:rsidRPr="00BE490C" w:rsidTr="00BE490C">
        <w:trPr>
          <w:trHeight w:val="80"/>
        </w:trPr>
        <w:tc>
          <w:tcPr>
            <w:tcW w:w="3119" w:type="dxa"/>
            <w:tcBorders>
              <w:top w:val="nil"/>
              <w:left w:val="nil"/>
              <w:bottom w:val="nil"/>
              <w:right w:val="nil"/>
            </w:tcBorders>
          </w:tcPr>
          <w:p w:rsidR="00BE490C" w:rsidRPr="00BE490C" w:rsidRDefault="00BE490C" w:rsidP="00BE490C">
            <w:pPr>
              <w:spacing w:after="0" w:line="240" w:lineRule="auto"/>
              <w:rPr>
                <w:rFonts w:ascii="Times New Roman" w:eastAsia="Times New Roman" w:hAnsi="Times New Roman" w:cs="Times New Roman"/>
                <w:sz w:val="28"/>
                <w:szCs w:val="28"/>
                <w:lang w:eastAsia="ru-RU"/>
              </w:rPr>
            </w:pPr>
          </w:p>
        </w:tc>
        <w:tc>
          <w:tcPr>
            <w:tcW w:w="3260" w:type="dxa"/>
            <w:tcBorders>
              <w:top w:val="nil"/>
              <w:left w:val="nil"/>
              <w:bottom w:val="nil"/>
              <w:right w:val="nil"/>
            </w:tcBorders>
          </w:tcPr>
          <w:p w:rsidR="00BE490C" w:rsidRPr="00BE490C" w:rsidRDefault="00BE490C" w:rsidP="00BE490C">
            <w:pPr>
              <w:spacing w:after="0" w:line="240" w:lineRule="auto"/>
              <w:jc w:val="center"/>
              <w:rPr>
                <w:rFonts w:ascii="Times New Roman" w:eastAsia="Times New Roman" w:hAnsi="Times New Roman" w:cs="Times New Roman"/>
                <w:sz w:val="28"/>
                <w:szCs w:val="28"/>
                <w:lang w:eastAsia="ru-RU"/>
              </w:rPr>
            </w:pPr>
            <w:r w:rsidRPr="00BE490C">
              <w:rPr>
                <w:rFonts w:ascii="Times New Roman" w:eastAsia="Times New Roman" w:hAnsi="Times New Roman" w:cs="Times New Roman"/>
                <w:sz w:val="28"/>
                <w:szCs w:val="28"/>
                <w:lang w:eastAsia="ru-RU"/>
              </w:rPr>
              <w:t>Москва</w:t>
            </w:r>
          </w:p>
        </w:tc>
        <w:tc>
          <w:tcPr>
            <w:tcW w:w="3402" w:type="dxa"/>
            <w:tcBorders>
              <w:top w:val="nil"/>
              <w:left w:val="nil"/>
              <w:bottom w:val="nil"/>
              <w:right w:val="nil"/>
            </w:tcBorders>
          </w:tcPr>
          <w:p w:rsidR="00BE490C" w:rsidRPr="00BE490C" w:rsidRDefault="00BE490C" w:rsidP="00BE490C">
            <w:pPr>
              <w:spacing w:after="0" w:line="240" w:lineRule="auto"/>
              <w:rPr>
                <w:rFonts w:ascii="Times New Roman" w:eastAsia="Times New Roman" w:hAnsi="Times New Roman" w:cs="Times New Roman"/>
                <w:sz w:val="28"/>
                <w:szCs w:val="28"/>
                <w:lang w:eastAsia="ru-RU"/>
              </w:rPr>
            </w:pPr>
          </w:p>
        </w:tc>
      </w:tr>
    </w:tbl>
    <w:p w:rsidR="00BE490C" w:rsidRDefault="00BE490C" w:rsidP="00427470">
      <w:pPr>
        <w:pStyle w:val="ConsPlusTitle"/>
        <w:jc w:val="center"/>
        <w:rPr>
          <w:rFonts w:ascii="Times New Roman" w:hAnsi="Times New Roman" w:cs="Times New Roman"/>
          <w:sz w:val="28"/>
          <w:szCs w:val="28"/>
        </w:rPr>
      </w:pPr>
    </w:p>
    <w:p w:rsidR="00BE490C" w:rsidRDefault="00BE490C" w:rsidP="00427470">
      <w:pPr>
        <w:pStyle w:val="ConsPlusTitle"/>
        <w:jc w:val="center"/>
        <w:rPr>
          <w:rFonts w:ascii="Times New Roman" w:hAnsi="Times New Roman" w:cs="Times New Roman"/>
          <w:sz w:val="28"/>
          <w:szCs w:val="28"/>
        </w:rPr>
      </w:pPr>
    </w:p>
    <w:p w:rsidR="00427470" w:rsidRPr="009E449C" w:rsidRDefault="00BE490C" w:rsidP="00427470">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 xml:space="preserve"> </w:t>
      </w:r>
      <w:r w:rsidR="00427470" w:rsidRPr="009E449C">
        <w:rPr>
          <w:rFonts w:ascii="Times New Roman" w:hAnsi="Times New Roman" w:cs="Times New Roman"/>
          <w:sz w:val="28"/>
          <w:szCs w:val="28"/>
        </w:rPr>
        <w:t xml:space="preserve">«Об утверждении федеральных норм и правил в области промышленной безопасности </w:t>
      </w:r>
      <w:r w:rsidR="00F23107">
        <w:rPr>
          <w:rFonts w:ascii="Times New Roman" w:hAnsi="Times New Roman" w:cs="Times New Roman"/>
          <w:sz w:val="28"/>
          <w:szCs w:val="28"/>
        </w:rPr>
        <w:t>«П</w:t>
      </w:r>
      <w:r w:rsidR="00427470" w:rsidRPr="009E449C">
        <w:rPr>
          <w:rFonts w:ascii="Times New Roman" w:hAnsi="Times New Roman" w:cs="Times New Roman"/>
          <w:sz w:val="28"/>
          <w:szCs w:val="28"/>
        </w:rPr>
        <w:t>равила промышленной безопасности при использовании оборудования, работающего под избыточным давлением</w:t>
      </w:r>
      <w:r>
        <w:rPr>
          <w:rFonts w:ascii="Times New Roman" w:hAnsi="Times New Roman" w:cs="Times New Roman"/>
          <w:sz w:val="28"/>
          <w:szCs w:val="28"/>
        </w:rPr>
        <w:t>»</w:t>
      </w:r>
    </w:p>
    <w:p w:rsidR="00427470" w:rsidRPr="009E449C" w:rsidRDefault="00427470" w:rsidP="00427470">
      <w:pPr>
        <w:spacing w:after="1"/>
        <w:rPr>
          <w:rFonts w:ascii="Times New Roman" w:hAnsi="Times New Roman" w:cs="Times New Roman"/>
          <w:sz w:val="28"/>
          <w:szCs w:val="28"/>
        </w:rPr>
      </w:pPr>
    </w:p>
    <w:p w:rsidR="00F23107" w:rsidRPr="00F23107" w:rsidRDefault="00F23107" w:rsidP="00F23107">
      <w:pPr>
        <w:widowControl w:val="0"/>
        <w:autoSpaceDE w:val="0"/>
        <w:autoSpaceDN w:val="0"/>
        <w:spacing w:after="0" w:line="360" w:lineRule="auto"/>
        <w:ind w:firstLine="539"/>
        <w:contextualSpacing/>
        <w:jc w:val="both"/>
        <w:rPr>
          <w:rFonts w:ascii="Times New Roman" w:eastAsia="Times New Roman" w:hAnsi="Times New Roman" w:cs="Times New Roman"/>
          <w:sz w:val="28"/>
          <w:szCs w:val="28"/>
          <w:lang w:eastAsia="ru-RU"/>
        </w:rPr>
      </w:pPr>
      <w:r w:rsidRPr="00F23107">
        <w:rPr>
          <w:rFonts w:ascii="Times New Roman" w:eastAsia="Times New Roman" w:hAnsi="Times New Roman" w:cs="Times New Roman"/>
          <w:sz w:val="28"/>
          <w:szCs w:val="28"/>
          <w:lang w:eastAsia="ru-RU"/>
        </w:rPr>
        <w:t xml:space="preserve">В соответствии с </w:t>
      </w:r>
      <w:hyperlink r:id="rId10" w:history="1">
        <w:r w:rsidRPr="00F23107">
          <w:rPr>
            <w:rFonts w:ascii="Times New Roman" w:eastAsia="Times New Roman" w:hAnsi="Times New Roman" w:cs="Times New Roman"/>
            <w:sz w:val="28"/>
            <w:szCs w:val="28"/>
            <w:lang w:eastAsia="ru-RU"/>
          </w:rPr>
          <w:t>подпунктом 5.2.2.16(1)</w:t>
        </w:r>
      </w:hyperlink>
      <w:r w:rsidRPr="00F23107">
        <w:rPr>
          <w:rFonts w:ascii="Times New Roman" w:eastAsia="Times New Roman" w:hAnsi="Times New Roman" w:cs="Times New Roman"/>
          <w:sz w:val="28"/>
          <w:szCs w:val="28"/>
          <w:lang w:eastAsia="ru-RU"/>
        </w:rPr>
        <w:t xml:space="preserve"> Положения о Федеральной службе по экологическому, технологическому и атомному надзору, утвержденного постановлением Правительства Российской Федерации </w:t>
      </w:r>
      <w:r w:rsidRPr="00F23107">
        <w:rPr>
          <w:rFonts w:ascii="Times New Roman" w:eastAsia="Times New Roman" w:hAnsi="Times New Roman" w:cs="Times New Roman"/>
          <w:sz w:val="28"/>
          <w:szCs w:val="28"/>
          <w:lang w:eastAsia="ru-RU"/>
        </w:rPr>
        <w:br/>
        <w:t xml:space="preserve">от 30 июля 2004 г. № 401 (Собрание законодательства Российской Федерации, 2004, № 32, ст. 3348; 2019, № 44, ст. 6204), </w:t>
      </w:r>
      <w:r w:rsidRPr="00F23107">
        <w:rPr>
          <w:rFonts w:ascii="Times New Roman" w:eastAsia="Times New Roman" w:hAnsi="Times New Roman" w:cs="Times New Roman"/>
          <w:spacing w:val="30"/>
          <w:sz w:val="28"/>
          <w:szCs w:val="28"/>
          <w:lang w:eastAsia="ru-RU"/>
        </w:rPr>
        <w:t>приказываю</w:t>
      </w:r>
      <w:r w:rsidRPr="00F23107">
        <w:rPr>
          <w:rFonts w:ascii="Times New Roman" w:eastAsia="Times New Roman" w:hAnsi="Times New Roman" w:cs="Times New Roman"/>
          <w:sz w:val="28"/>
          <w:szCs w:val="28"/>
          <w:lang w:eastAsia="ru-RU"/>
        </w:rPr>
        <w:t>:</w:t>
      </w:r>
    </w:p>
    <w:p w:rsidR="00427470" w:rsidRPr="009E449C" w:rsidRDefault="00427470" w:rsidP="00F23107">
      <w:pPr>
        <w:pStyle w:val="ConsPlusNormal"/>
        <w:spacing w:line="360" w:lineRule="auto"/>
        <w:ind w:firstLine="539"/>
        <w:jc w:val="both"/>
        <w:rPr>
          <w:rFonts w:ascii="Times New Roman" w:hAnsi="Times New Roman" w:cs="Times New Roman"/>
          <w:sz w:val="28"/>
          <w:szCs w:val="28"/>
        </w:rPr>
      </w:pPr>
      <w:r w:rsidRPr="009E449C">
        <w:rPr>
          <w:rFonts w:ascii="Times New Roman" w:hAnsi="Times New Roman" w:cs="Times New Roman"/>
          <w:sz w:val="28"/>
          <w:szCs w:val="28"/>
        </w:rPr>
        <w:t xml:space="preserve">1. Утвердить прилагаемые Федеральные </w:t>
      </w:r>
      <w:hyperlink w:anchor="P40" w:history="1">
        <w:r w:rsidRPr="009E449C">
          <w:rPr>
            <w:rFonts w:ascii="Times New Roman" w:hAnsi="Times New Roman" w:cs="Times New Roman"/>
            <w:sz w:val="28"/>
            <w:szCs w:val="28"/>
          </w:rPr>
          <w:t>нормы и правила</w:t>
        </w:r>
      </w:hyperlink>
      <w:r w:rsidRPr="009E449C">
        <w:rPr>
          <w:rFonts w:ascii="Times New Roman" w:hAnsi="Times New Roman" w:cs="Times New Roman"/>
          <w:sz w:val="28"/>
          <w:szCs w:val="28"/>
        </w:rPr>
        <w:t xml:space="preserve"> в области промышленной безопасности </w:t>
      </w:r>
      <w:r w:rsidR="00F23107">
        <w:rPr>
          <w:rFonts w:ascii="Times New Roman" w:hAnsi="Times New Roman" w:cs="Times New Roman"/>
          <w:sz w:val="28"/>
          <w:szCs w:val="28"/>
        </w:rPr>
        <w:t>«</w:t>
      </w:r>
      <w:r w:rsidRPr="009E449C">
        <w:rPr>
          <w:rFonts w:ascii="Times New Roman" w:hAnsi="Times New Roman" w:cs="Times New Roman"/>
          <w:sz w:val="28"/>
          <w:szCs w:val="28"/>
        </w:rPr>
        <w:t>Правила промышленной безопасности опасных производственных объектов, на которых используется оборудование, работающее под избыточным давлением</w:t>
      </w:r>
      <w:r w:rsidR="00F23107">
        <w:rPr>
          <w:rFonts w:ascii="Times New Roman" w:hAnsi="Times New Roman" w:cs="Times New Roman"/>
          <w:sz w:val="28"/>
          <w:szCs w:val="28"/>
        </w:rPr>
        <w:t>»</w:t>
      </w:r>
      <w:r w:rsidRPr="009E449C">
        <w:rPr>
          <w:rFonts w:ascii="Times New Roman" w:hAnsi="Times New Roman" w:cs="Times New Roman"/>
          <w:sz w:val="28"/>
          <w:szCs w:val="28"/>
        </w:rPr>
        <w:t>.</w:t>
      </w:r>
    </w:p>
    <w:p w:rsidR="00F23107" w:rsidRPr="00F23107" w:rsidRDefault="00F23107" w:rsidP="00F23107">
      <w:pPr>
        <w:pStyle w:val="ConsPlusNormal"/>
        <w:spacing w:before="220" w:line="360" w:lineRule="auto"/>
        <w:ind w:firstLine="539"/>
        <w:contextualSpacing/>
        <w:jc w:val="both"/>
        <w:rPr>
          <w:rFonts w:ascii="Times New Roman" w:hAnsi="Times New Roman" w:cs="Times New Roman"/>
          <w:sz w:val="28"/>
          <w:szCs w:val="28"/>
        </w:rPr>
      </w:pPr>
      <w:r w:rsidRPr="00F23107">
        <w:rPr>
          <w:rFonts w:ascii="Times New Roman" w:hAnsi="Times New Roman" w:cs="Times New Roman"/>
          <w:sz w:val="28"/>
          <w:szCs w:val="28"/>
        </w:rPr>
        <w:t>2. Настоящий приказ вступает в силу с 1 января 2021 г.</w:t>
      </w:r>
    </w:p>
    <w:p w:rsidR="00427470" w:rsidRPr="009E449C" w:rsidRDefault="00427470" w:rsidP="00427470">
      <w:pPr>
        <w:pStyle w:val="ConsPlusNormal"/>
        <w:spacing w:before="220"/>
        <w:ind w:firstLine="540"/>
        <w:jc w:val="both"/>
        <w:rPr>
          <w:rFonts w:ascii="Times New Roman" w:hAnsi="Times New Roman" w:cs="Times New Roman"/>
          <w:sz w:val="28"/>
          <w:szCs w:val="28"/>
        </w:rPr>
      </w:pPr>
    </w:p>
    <w:p w:rsidR="00427470" w:rsidRPr="009E449C" w:rsidRDefault="00427470" w:rsidP="00427470">
      <w:pPr>
        <w:pStyle w:val="ConsPlusNormal"/>
        <w:jc w:val="both"/>
        <w:rPr>
          <w:rFonts w:ascii="Times New Roman" w:hAnsi="Times New Roman" w:cs="Times New Roman"/>
          <w:sz w:val="28"/>
          <w:szCs w:val="28"/>
        </w:rPr>
      </w:pPr>
    </w:p>
    <w:p w:rsidR="00427470" w:rsidRPr="009E449C" w:rsidRDefault="00427470" w:rsidP="000C1974">
      <w:pPr>
        <w:pStyle w:val="ConsPlusNormal"/>
        <w:rPr>
          <w:rFonts w:ascii="Times New Roman" w:hAnsi="Times New Roman" w:cs="Times New Roman"/>
          <w:sz w:val="28"/>
          <w:szCs w:val="28"/>
        </w:rPr>
      </w:pPr>
      <w:r w:rsidRPr="009E449C">
        <w:rPr>
          <w:rFonts w:ascii="Times New Roman" w:hAnsi="Times New Roman" w:cs="Times New Roman"/>
          <w:sz w:val="28"/>
          <w:szCs w:val="28"/>
        </w:rPr>
        <w:t>Руководитель</w:t>
      </w:r>
      <w:r w:rsidR="000C1974">
        <w:rPr>
          <w:rFonts w:ascii="Times New Roman" w:hAnsi="Times New Roman" w:cs="Times New Roman"/>
          <w:sz w:val="28"/>
          <w:szCs w:val="28"/>
        </w:rPr>
        <w:t xml:space="preserve">                                                                                      </w:t>
      </w:r>
      <w:r w:rsidRPr="009E449C">
        <w:rPr>
          <w:rFonts w:ascii="Times New Roman" w:hAnsi="Times New Roman" w:cs="Times New Roman"/>
          <w:sz w:val="28"/>
          <w:szCs w:val="28"/>
        </w:rPr>
        <w:t>А.В.</w:t>
      </w:r>
      <w:r w:rsidR="000C1974">
        <w:rPr>
          <w:rFonts w:ascii="Times New Roman" w:hAnsi="Times New Roman" w:cs="Times New Roman"/>
          <w:sz w:val="28"/>
          <w:szCs w:val="28"/>
        </w:rPr>
        <w:t xml:space="preserve"> </w:t>
      </w:r>
      <w:r w:rsidRPr="009E449C">
        <w:rPr>
          <w:rFonts w:ascii="Times New Roman" w:hAnsi="Times New Roman" w:cs="Times New Roman"/>
          <w:sz w:val="28"/>
          <w:szCs w:val="28"/>
        </w:rPr>
        <w:t>А</w:t>
      </w:r>
      <w:r w:rsidR="000C1974" w:rsidRPr="009E449C">
        <w:rPr>
          <w:rFonts w:ascii="Times New Roman" w:hAnsi="Times New Roman" w:cs="Times New Roman"/>
          <w:sz w:val="28"/>
          <w:szCs w:val="28"/>
        </w:rPr>
        <w:t>л</w:t>
      </w:r>
      <w:r w:rsidR="000C1974">
        <w:rPr>
          <w:rFonts w:ascii="Times New Roman" w:hAnsi="Times New Roman" w:cs="Times New Roman"/>
          <w:sz w:val="28"/>
          <w:szCs w:val="28"/>
        </w:rPr>
        <w:t>ё</w:t>
      </w:r>
      <w:r w:rsidR="000C1974" w:rsidRPr="009E449C">
        <w:rPr>
          <w:rFonts w:ascii="Times New Roman" w:hAnsi="Times New Roman" w:cs="Times New Roman"/>
          <w:sz w:val="28"/>
          <w:szCs w:val="28"/>
        </w:rPr>
        <w:t>шин</w:t>
      </w:r>
    </w:p>
    <w:p w:rsidR="00427470" w:rsidRPr="009E449C" w:rsidRDefault="00427470" w:rsidP="00427470">
      <w:pPr>
        <w:pStyle w:val="ConsPlusNormal"/>
        <w:jc w:val="both"/>
      </w:pPr>
    </w:p>
    <w:p w:rsidR="00427470" w:rsidRPr="009E449C" w:rsidRDefault="00427470" w:rsidP="00B52793">
      <w:pPr>
        <w:pStyle w:val="ConsPlusTitle"/>
        <w:jc w:val="center"/>
        <w:rPr>
          <w:rFonts w:ascii="Times New Roman" w:hAnsi="Times New Roman" w:cs="Times New Roman"/>
          <w:sz w:val="28"/>
          <w:szCs w:val="28"/>
        </w:rPr>
      </w:pPr>
    </w:p>
    <w:p w:rsidR="00427470" w:rsidRPr="009E449C" w:rsidRDefault="00427470" w:rsidP="00B52793">
      <w:pPr>
        <w:pStyle w:val="ConsPlusTitle"/>
        <w:jc w:val="center"/>
        <w:rPr>
          <w:rFonts w:ascii="Times New Roman" w:hAnsi="Times New Roman" w:cs="Times New Roman"/>
          <w:sz w:val="28"/>
          <w:szCs w:val="28"/>
        </w:rPr>
      </w:pPr>
    </w:p>
    <w:p w:rsidR="00427470" w:rsidRDefault="00427470" w:rsidP="00B52793">
      <w:pPr>
        <w:pStyle w:val="ConsPlusTitle"/>
        <w:jc w:val="center"/>
        <w:rPr>
          <w:rFonts w:ascii="Times New Roman" w:hAnsi="Times New Roman" w:cs="Times New Roman"/>
          <w:sz w:val="28"/>
          <w:szCs w:val="28"/>
        </w:rPr>
      </w:pPr>
    </w:p>
    <w:p w:rsidR="00D3548B" w:rsidRDefault="00D3548B" w:rsidP="00B52793">
      <w:pPr>
        <w:pStyle w:val="ConsPlusTitle"/>
        <w:jc w:val="center"/>
        <w:rPr>
          <w:rFonts w:ascii="Times New Roman" w:hAnsi="Times New Roman" w:cs="Times New Roman"/>
          <w:sz w:val="28"/>
          <w:szCs w:val="28"/>
        </w:rPr>
        <w:sectPr w:rsidR="00D3548B" w:rsidSect="000C1974">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pgNumType w:start="1"/>
          <w:cols w:space="708"/>
          <w:titlePg/>
          <w:docGrid w:linePitch="360"/>
        </w:sectPr>
      </w:pPr>
    </w:p>
    <w:p w:rsidR="000C1974" w:rsidRPr="009E449C" w:rsidRDefault="000C1974" w:rsidP="00B52793">
      <w:pPr>
        <w:pStyle w:val="ConsPlusTitle"/>
        <w:jc w:val="center"/>
        <w:rPr>
          <w:rFonts w:ascii="Times New Roman" w:hAnsi="Times New Roman" w:cs="Times New Roman"/>
          <w:sz w:val="28"/>
          <w:szCs w:val="28"/>
        </w:rPr>
      </w:pPr>
    </w:p>
    <w:p w:rsidR="00B52793" w:rsidRPr="009E449C" w:rsidRDefault="00B52793" w:rsidP="00B52793">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ФЕДЕРАЛЬНЫЕ НОРМЫ И ПРАВИЛА</w:t>
      </w:r>
    </w:p>
    <w:p w:rsidR="00B52793" w:rsidRPr="009E449C" w:rsidRDefault="00B52793" w:rsidP="00B52793">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В ОБЛАСТИ ПРОМЫШЛЕННОЙ БЕЗОПАСНОСТИ "ПРАВИЛА ПРОМЫШЛЕННОЙ</w:t>
      </w:r>
      <w:r w:rsidR="005F58D7" w:rsidRPr="009E449C">
        <w:rPr>
          <w:rFonts w:ascii="Times New Roman" w:hAnsi="Times New Roman" w:cs="Times New Roman"/>
          <w:sz w:val="28"/>
          <w:szCs w:val="28"/>
        </w:rPr>
        <w:t xml:space="preserve"> </w:t>
      </w:r>
      <w:r w:rsidRPr="009E449C">
        <w:rPr>
          <w:rFonts w:ascii="Times New Roman" w:hAnsi="Times New Roman" w:cs="Times New Roman"/>
          <w:sz w:val="28"/>
          <w:szCs w:val="28"/>
        </w:rPr>
        <w:t>БЕЗОПАСНОСТИ ПРИ ИСПОЛЬЗОВАНИИ ОБОРУДОВАНИЯ, РАБОТАЮЩЕГО</w:t>
      </w:r>
      <w:r w:rsidR="005F58D7" w:rsidRPr="009E449C">
        <w:rPr>
          <w:rFonts w:ascii="Times New Roman" w:hAnsi="Times New Roman" w:cs="Times New Roman"/>
          <w:sz w:val="28"/>
          <w:szCs w:val="28"/>
        </w:rPr>
        <w:t xml:space="preserve"> </w:t>
      </w:r>
      <w:r w:rsidRPr="009E449C">
        <w:rPr>
          <w:rFonts w:ascii="Times New Roman" w:hAnsi="Times New Roman" w:cs="Times New Roman"/>
          <w:sz w:val="28"/>
          <w:szCs w:val="28"/>
        </w:rPr>
        <w:t>ПОД ИЗБЫТОЧНЫМ ДАВЛЕНИЕМ"</w:t>
      </w:r>
    </w:p>
    <w:p w:rsidR="00B52793" w:rsidRPr="009E449C" w:rsidRDefault="00B52793" w:rsidP="00B52793">
      <w:pPr>
        <w:pStyle w:val="ConsPlusTitle"/>
        <w:jc w:val="center"/>
        <w:outlineLvl w:val="1"/>
      </w:pPr>
    </w:p>
    <w:p w:rsidR="005F58D7" w:rsidRPr="009E449C" w:rsidRDefault="005F58D7" w:rsidP="00B52793">
      <w:pPr>
        <w:pStyle w:val="ConsPlusTitle"/>
        <w:jc w:val="center"/>
        <w:outlineLvl w:val="1"/>
      </w:pPr>
    </w:p>
    <w:p w:rsidR="00B52793" w:rsidRPr="009E449C" w:rsidRDefault="00B52793" w:rsidP="00B52793">
      <w:pPr>
        <w:pStyle w:val="ConsPlusTitle"/>
        <w:jc w:val="center"/>
        <w:outlineLvl w:val="1"/>
        <w:rPr>
          <w:rFonts w:ascii="Times New Roman" w:hAnsi="Times New Roman" w:cs="Times New Roman"/>
          <w:sz w:val="28"/>
          <w:szCs w:val="28"/>
        </w:rPr>
      </w:pPr>
      <w:r w:rsidRPr="009E449C">
        <w:rPr>
          <w:rFonts w:ascii="Times New Roman" w:hAnsi="Times New Roman" w:cs="Times New Roman"/>
          <w:sz w:val="28"/>
          <w:szCs w:val="28"/>
        </w:rPr>
        <w:t>I. ОБЩИЕ ПОЛОЖЕНИЯ</w:t>
      </w:r>
    </w:p>
    <w:p w:rsidR="00B52793" w:rsidRPr="009E449C" w:rsidRDefault="00B52793" w:rsidP="00B52793">
      <w:pPr>
        <w:pStyle w:val="ConsPlusNormal"/>
        <w:jc w:val="both"/>
        <w:rPr>
          <w:rFonts w:ascii="Times New Roman" w:hAnsi="Times New Roman" w:cs="Times New Roman"/>
          <w:sz w:val="28"/>
          <w:szCs w:val="28"/>
        </w:rPr>
      </w:pPr>
    </w:p>
    <w:p w:rsidR="00B52793" w:rsidRPr="009E449C" w:rsidRDefault="00B52793" w:rsidP="00B52793">
      <w:pPr>
        <w:pStyle w:val="ConsPlusTitle"/>
        <w:jc w:val="center"/>
        <w:outlineLvl w:val="2"/>
        <w:rPr>
          <w:rFonts w:ascii="Times New Roman" w:hAnsi="Times New Roman" w:cs="Times New Roman"/>
          <w:sz w:val="28"/>
          <w:szCs w:val="28"/>
        </w:rPr>
      </w:pPr>
      <w:r w:rsidRPr="009E449C">
        <w:rPr>
          <w:rFonts w:ascii="Times New Roman" w:hAnsi="Times New Roman" w:cs="Times New Roman"/>
          <w:sz w:val="28"/>
          <w:szCs w:val="28"/>
          <w:lang w:val="en-US"/>
        </w:rPr>
        <w:t>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I</w:t>
      </w:r>
      <w:r w:rsidRPr="009E449C">
        <w:rPr>
          <w:rFonts w:ascii="Times New Roman" w:hAnsi="Times New Roman" w:cs="Times New Roman"/>
          <w:sz w:val="28"/>
          <w:szCs w:val="28"/>
        </w:rPr>
        <w:t>. Область применения и назначение</w:t>
      </w:r>
    </w:p>
    <w:p w:rsidR="00B52793" w:rsidRPr="009E449C" w:rsidRDefault="00B52793" w:rsidP="00B52793">
      <w:pPr>
        <w:pStyle w:val="ConsPlusNormal"/>
        <w:jc w:val="both"/>
        <w:rPr>
          <w:rFonts w:ascii="Times New Roman" w:hAnsi="Times New Roman" w:cs="Times New Roman"/>
          <w:sz w:val="28"/>
          <w:szCs w:val="28"/>
        </w:rPr>
      </w:pPr>
    </w:p>
    <w:p w:rsidR="00111B58" w:rsidRDefault="00B52793" w:rsidP="00111B58">
      <w:pPr>
        <w:autoSpaceDE w:val="0"/>
        <w:autoSpaceDN w:val="0"/>
        <w:adjustRightInd w:val="0"/>
        <w:spacing w:after="0" w:line="240" w:lineRule="auto"/>
        <w:jc w:val="both"/>
        <w:rPr>
          <w:rFonts w:ascii="Times New Roman" w:hAnsi="Times New Roman" w:cs="Times New Roman"/>
          <w:sz w:val="28"/>
          <w:szCs w:val="28"/>
        </w:rPr>
      </w:pPr>
      <w:r w:rsidRPr="009E449C">
        <w:rPr>
          <w:rFonts w:ascii="Times New Roman" w:hAnsi="Times New Roman" w:cs="Times New Roman"/>
          <w:sz w:val="28"/>
          <w:szCs w:val="28"/>
        </w:rPr>
        <w:t xml:space="preserve">1. Настоящие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(далее - ФНП), разработаны в соответствии с законодательством Российской Федерации в области промышленной безопасности; </w:t>
      </w:r>
      <w:hyperlink r:id="rId17" w:history="1">
        <w:r w:rsidRPr="009E449C">
          <w:rPr>
            <w:rFonts w:ascii="Times New Roman" w:hAnsi="Times New Roman" w:cs="Times New Roman"/>
            <w:sz w:val="28"/>
            <w:szCs w:val="28"/>
          </w:rPr>
          <w:t>Положением</w:t>
        </w:r>
      </w:hyperlink>
      <w:r w:rsidRPr="009E449C">
        <w:rPr>
          <w:rFonts w:ascii="Times New Roman" w:hAnsi="Times New Roman" w:cs="Times New Roman"/>
          <w:sz w:val="28"/>
          <w:szCs w:val="28"/>
        </w:rPr>
        <w:t xml:space="preserve"> о Федеральной службе по экологическому, технологическому и атомному надзору, утвержденным постановлением Правительства Российской Федерации от 30 июля 2004 г. </w:t>
      </w:r>
      <w:r w:rsidR="00111B58">
        <w:rPr>
          <w:rFonts w:ascii="Times New Roman" w:hAnsi="Times New Roman" w:cs="Times New Roman"/>
          <w:sz w:val="28"/>
          <w:szCs w:val="28"/>
        </w:rPr>
        <w:br/>
      </w:r>
      <w:r w:rsidRPr="009E449C">
        <w:rPr>
          <w:rFonts w:ascii="Times New Roman" w:hAnsi="Times New Roman" w:cs="Times New Roman"/>
          <w:sz w:val="28"/>
          <w:szCs w:val="28"/>
        </w:rPr>
        <w:t xml:space="preserve">N 401 (Собрание законодательства Российской Федерации, 2004, N 32, ст. 3348; </w:t>
      </w:r>
      <w:r w:rsidR="00111B58" w:rsidRPr="00111B58">
        <w:rPr>
          <w:rFonts w:ascii="Times New Roman" w:hAnsi="Times New Roman" w:cs="Times New Roman"/>
          <w:sz w:val="28"/>
          <w:szCs w:val="28"/>
        </w:rPr>
        <w:t>2019, № 44, ст. 6204</w:t>
      </w:r>
      <w:r w:rsidRPr="009E449C">
        <w:rPr>
          <w:rFonts w:ascii="Times New Roman" w:hAnsi="Times New Roman" w:cs="Times New Roman"/>
          <w:sz w:val="28"/>
          <w:szCs w:val="28"/>
        </w:rPr>
        <w:t>), подпу</w:t>
      </w:r>
      <w:r w:rsidR="00111B58">
        <w:rPr>
          <w:rFonts w:ascii="Times New Roman" w:hAnsi="Times New Roman" w:cs="Times New Roman"/>
          <w:sz w:val="28"/>
          <w:szCs w:val="28"/>
        </w:rPr>
        <w:t>н</w:t>
      </w:r>
      <w:r w:rsidRPr="009E449C">
        <w:rPr>
          <w:rFonts w:ascii="Times New Roman" w:hAnsi="Times New Roman" w:cs="Times New Roman"/>
          <w:sz w:val="28"/>
          <w:szCs w:val="28"/>
        </w:rPr>
        <w:t>ктом «е» пункта 5 Постановления Правительства от</w:t>
      </w:r>
      <w:r w:rsidR="00111B58">
        <w:rPr>
          <w:rFonts w:ascii="Times New Roman" w:hAnsi="Times New Roman" w:cs="Times New Roman"/>
          <w:sz w:val="28"/>
          <w:szCs w:val="28"/>
        </w:rPr>
        <w:t xml:space="preserve"> </w:t>
      </w:r>
      <w:proofErr w:type="gramStart"/>
      <w:r w:rsidR="00111B58" w:rsidRPr="00111B58">
        <w:rPr>
          <w:rFonts w:ascii="Times New Roman" w:hAnsi="Times New Roman" w:cs="Times New Roman"/>
          <w:sz w:val="28"/>
          <w:szCs w:val="28"/>
        </w:rPr>
        <w:t>от</w:t>
      </w:r>
      <w:proofErr w:type="gramEnd"/>
      <w:r w:rsidR="00111B58" w:rsidRPr="00111B58">
        <w:rPr>
          <w:rFonts w:ascii="Times New Roman" w:hAnsi="Times New Roman" w:cs="Times New Roman"/>
          <w:sz w:val="28"/>
          <w:szCs w:val="28"/>
        </w:rPr>
        <w:t xml:space="preserve"> 13 мая 2013 г.</w:t>
      </w:r>
      <w:r w:rsidRPr="009E449C">
        <w:rPr>
          <w:rFonts w:ascii="Times New Roman" w:hAnsi="Times New Roman" w:cs="Times New Roman"/>
          <w:sz w:val="28"/>
          <w:szCs w:val="28"/>
        </w:rPr>
        <w:t xml:space="preserve"> № 407</w:t>
      </w:r>
      <w:r w:rsidR="00111B58">
        <w:rPr>
          <w:rFonts w:ascii="Times New Roman" w:hAnsi="Times New Roman" w:cs="Times New Roman"/>
          <w:sz w:val="28"/>
          <w:szCs w:val="28"/>
        </w:rPr>
        <w:t xml:space="preserve"> (Собрание законодательства </w:t>
      </w:r>
      <w:r w:rsidR="00111B58" w:rsidRPr="009E449C">
        <w:rPr>
          <w:rFonts w:ascii="Times New Roman" w:hAnsi="Times New Roman" w:cs="Times New Roman"/>
          <w:sz w:val="28"/>
          <w:szCs w:val="28"/>
        </w:rPr>
        <w:t>Российской Федерации</w:t>
      </w:r>
      <w:r w:rsidR="00111B58">
        <w:rPr>
          <w:rFonts w:ascii="Times New Roman" w:hAnsi="Times New Roman" w:cs="Times New Roman"/>
          <w:sz w:val="28"/>
          <w:szCs w:val="28"/>
        </w:rPr>
        <w:t xml:space="preserve">, 2013, N 20, ст. 2501; </w:t>
      </w:r>
      <w:proofErr w:type="gramStart"/>
      <w:r w:rsidR="00111B58">
        <w:rPr>
          <w:rFonts w:ascii="Times New Roman" w:hAnsi="Times New Roman" w:cs="Times New Roman"/>
          <w:sz w:val="28"/>
          <w:szCs w:val="28"/>
        </w:rPr>
        <w:t>2020, N 4, ст. 400).</w:t>
      </w:r>
      <w:proofErr w:type="gramEnd"/>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 Настоящие ФНП направлены на обеспечение промышленной безопасности, предупреждение аварий, инцидентов, производственного травматизма на объектах при использовании перечисленного в пункте 3 ФНП оборудования, работающего под избыточным давлением более 0,07 мегапаскаля (МПа):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пара, газа (в газообразном, сжиженном состоянии);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воды при температуре более 115 градусов Цельсия (°C);</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иных жидкостей при температуре, превышающей температуру их кипения при избыточном давлении 0,07 МПа.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3. Настоящие ФНП предназначены для применения при разработке технологических процессов, </w:t>
      </w:r>
      <w:r w:rsidRPr="009E449C">
        <w:rPr>
          <w:rFonts w:ascii="Times New Roman" w:hAnsi="Times New Roman" w:cs="Times New Roman"/>
          <w:b/>
          <w:sz w:val="28"/>
          <w:szCs w:val="28"/>
        </w:rPr>
        <w:t>проектировании</w:t>
      </w:r>
      <w:r w:rsidRPr="009E449C">
        <w:rPr>
          <w:rFonts w:ascii="Times New Roman" w:hAnsi="Times New Roman" w:cs="Times New Roman"/>
          <w:sz w:val="28"/>
          <w:szCs w:val="28"/>
        </w:rPr>
        <w:t xml:space="preserve">, техническом перевооружении опасного производственного объекта (далее - ОПО), а также при размещении, монтаже и эксплуатации, в том числе наладке, обслуживании, ремонте, реконструкции (модернизации), техническом освидетельствовании, техническом диагностировании и экспертизе промышленной безопасности оборудования, работающего под избыточным давлением (далее - оборудование под давлением), отвечающего одному или нескольким признакам, указанным в </w:t>
      </w:r>
      <w:hyperlink w:anchor="P54" w:history="1">
        <w:r w:rsidRPr="009E449C">
          <w:rPr>
            <w:rFonts w:ascii="Times New Roman" w:hAnsi="Times New Roman" w:cs="Times New Roman"/>
            <w:sz w:val="28"/>
            <w:szCs w:val="28"/>
          </w:rPr>
          <w:t>подпунктах "а"</w:t>
        </w:r>
      </w:hyperlink>
      <w:r w:rsidRPr="009E449C">
        <w:rPr>
          <w:rFonts w:ascii="Times New Roman" w:hAnsi="Times New Roman" w:cs="Times New Roman"/>
          <w:sz w:val="28"/>
          <w:szCs w:val="28"/>
        </w:rPr>
        <w:t xml:space="preserve">, </w:t>
      </w:r>
      <w:hyperlink w:anchor="P55" w:history="1">
        <w:r w:rsidRPr="009E449C">
          <w:rPr>
            <w:rFonts w:ascii="Times New Roman" w:hAnsi="Times New Roman" w:cs="Times New Roman"/>
            <w:sz w:val="28"/>
            <w:szCs w:val="28"/>
          </w:rPr>
          <w:t>"б"</w:t>
        </w:r>
      </w:hyperlink>
      <w:r w:rsidRPr="009E449C">
        <w:rPr>
          <w:rFonts w:ascii="Times New Roman" w:hAnsi="Times New Roman" w:cs="Times New Roman"/>
          <w:sz w:val="28"/>
          <w:szCs w:val="28"/>
        </w:rPr>
        <w:t xml:space="preserve"> и </w:t>
      </w:r>
      <w:hyperlink w:anchor="P56" w:history="1">
        <w:r w:rsidRPr="009E449C">
          <w:rPr>
            <w:rFonts w:ascii="Times New Roman" w:hAnsi="Times New Roman" w:cs="Times New Roman"/>
            <w:sz w:val="28"/>
            <w:szCs w:val="28"/>
          </w:rPr>
          <w:t>"в" пункта 2</w:t>
        </w:r>
      </w:hyperlink>
      <w:r w:rsidRPr="009E449C">
        <w:rPr>
          <w:rFonts w:ascii="Times New Roman" w:hAnsi="Times New Roman" w:cs="Times New Roman"/>
          <w:sz w:val="28"/>
          <w:szCs w:val="28"/>
        </w:rPr>
        <w:t xml:space="preserve"> настоящих ФНП:</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паровых котлов, в том числе котлов-бойлеров, а также автономных пароперегревателей и экономайзеров;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водогрейных и пароводогрейных котлов;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в) энерготехнологических котлов: паровых и водогрейных, в том числе содорегенерационных котлов;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котлов-утилизаторов;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котлов передвижных и транспортабельных установок;</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е) котлов паровых и жидкостных, работающих с органическими </w:t>
      </w:r>
      <w:r w:rsidRPr="009E449C">
        <w:rPr>
          <w:rFonts w:ascii="Times New Roman" w:hAnsi="Times New Roman" w:cs="Times New Roman"/>
          <w:sz w:val="28"/>
          <w:szCs w:val="28"/>
        </w:rPr>
        <w:br/>
        <w:t>и неорганическими теплоносителями (кроме воды и водяного пара), и транспортирующих их систем трубопроводов;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электрокотлов;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трубопроводов пара и горячей воды;</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сосудов, работающих под избыточным давлением пара, газов, жидкостей;</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баллонов, предназначенных для сжатых, сжиженных и растворенных под давлением газов;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л) цистерн и бочек для сжатых и сжиженных газов;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м) цистерн и сосудов для сжатых, сжиженных газов, жидкостей и сыпучих тел, в которых избыточное давление создается периодически для их опорожнения;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 барокамер.</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4. </w:t>
      </w:r>
      <w:proofErr w:type="gramStart"/>
      <w:r w:rsidRPr="009E449C">
        <w:rPr>
          <w:rFonts w:ascii="Times New Roman" w:hAnsi="Times New Roman" w:cs="Times New Roman"/>
          <w:sz w:val="28"/>
          <w:szCs w:val="28"/>
        </w:rPr>
        <w:t>За основу для отнесения оборудования в область действия настоящих ФНП принимаются указанные в технической документации максимальные значения давления и температуры рабочей среды, установленные с учетом нормативных показателей физико-химических свойств и всех факторов опасности (рисков), влияющих на безопасность оборудования, при разработке конструкции оборудования и проектной документации объекта его применения, в соответствии с требованиями законодательства о техническом регулировании и в области промышленной</w:t>
      </w:r>
      <w:proofErr w:type="gramEnd"/>
      <w:r w:rsidRPr="009E449C">
        <w:rPr>
          <w:rFonts w:ascii="Times New Roman" w:hAnsi="Times New Roman" w:cs="Times New Roman"/>
          <w:sz w:val="28"/>
          <w:szCs w:val="28"/>
        </w:rPr>
        <w:t xml:space="preserve"> безопасности</w:t>
      </w:r>
      <w:r w:rsidR="00111B58">
        <w:rPr>
          <w:rFonts w:ascii="Times New Roman" w:hAnsi="Times New Roman" w:cs="Times New Roman"/>
          <w:sz w:val="28"/>
          <w:szCs w:val="28"/>
        </w:rPr>
        <w:t>, а также</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При этом для обеспечения указанных целей рабочими параметрами следует считать: </w:t>
      </w:r>
    </w:p>
    <w:p w:rsidR="00B52793" w:rsidRPr="009E449C" w:rsidRDefault="00B52793" w:rsidP="00B52793">
      <w:pPr>
        <w:pStyle w:val="ConsPlusNormal"/>
        <w:numPr>
          <w:ilvl w:val="0"/>
          <w:numId w:val="1"/>
        </w:numPr>
        <w:ind w:left="0" w:firstLine="567"/>
        <w:jc w:val="both"/>
        <w:rPr>
          <w:rFonts w:ascii="Times New Roman" w:hAnsi="Times New Roman" w:cs="Times New Roman"/>
          <w:sz w:val="28"/>
          <w:szCs w:val="28"/>
        </w:rPr>
      </w:pPr>
      <w:r w:rsidRPr="009E449C">
        <w:rPr>
          <w:rFonts w:ascii="Times New Roman" w:hAnsi="Times New Roman" w:cs="Times New Roman"/>
          <w:sz w:val="28"/>
          <w:szCs w:val="28"/>
        </w:rPr>
        <w:t>для котла парового прямоточного и котла водогрейного или с органическими и неорганическими теплоносителями – параметры рабочей среды на выходе из котла;</w:t>
      </w:r>
    </w:p>
    <w:p w:rsidR="00B52793" w:rsidRPr="009E449C" w:rsidRDefault="00B52793" w:rsidP="00B52793">
      <w:pPr>
        <w:pStyle w:val="ConsPlusNormal"/>
        <w:numPr>
          <w:ilvl w:val="0"/>
          <w:numId w:val="1"/>
        </w:numPr>
        <w:ind w:left="0" w:firstLine="567"/>
        <w:jc w:val="both"/>
        <w:rPr>
          <w:rFonts w:ascii="Times New Roman" w:hAnsi="Times New Roman" w:cs="Times New Roman"/>
          <w:sz w:val="28"/>
          <w:szCs w:val="28"/>
        </w:rPr>
      </w:pPr>
      <w:r w:rsidRPr="009E449C">
        <w:rPr>
          <w:rFonts w:ascii="Times New Roman" w:hAnsi="Times New Roman" w:cs="Times New Roman"/>
          <w:sz w:val="28"/>
          <w:szCs w:val="28"/>
        </w:rPr>
        <w:t>для котла парового с барабаном – максимальные параметры пара в барабане и на выходе из коллектора пароперегревателя (при наличии);</w:t>
      </w:r>
    </w:p>
    <w:p w:rsidR="00B52793" w:rsidRPr="009E449C" w:rsidRDefault="00B52793" w:rsidP="00B52793">
      <w:pPr>
        <w:pStyle w:val="ConsPlusNormal"/>
        <w:numPr>
          <w:ilvl w:val="0"/>
          <w:numId w:val="1"/>
        </w:numPr>
        <w:ind w:left="0"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для сосуда – максимальные параметры температуры и давления с учетом допущенного расчетом на прочность значения кратковременного превышения давления при срабатывании предохранительного клапана; </w:t>
      </w:r>
    </w:p>
    <w:p w:rsidR="00B52793" w:rsidRPr="009E449C" w:rsidRDefault="00B52793" w:rsidP="00B52793">
      <w:pPr>
        <w:pStyle w:val="ConsPlusNormal"/>
        <w:numPr>
          <w:ilvl w:val="0"/>
          <w:numId w:val="1"/>
        </w:numPr>
        <w:ind w:left="0" w:firstLine="567"/>
        <w:jc w:val="both"/>
        <w:rPr>
          <w:rFonts w:ascii="Times New Roman" w:hAnsi="Times New Roman" w:cs="Times New Roman"/>
          <w:sz w:val="28"/>
          <w:szCs w:val="28"/>
        </w:rPr>
      </w:pPr>
      <w:r w:rsidRPr="009E449C">
        <w:rPr>
          <w:rFonts w:ascii="Times New Roman" w:hAnsi="Times New Roman" w:cs="Times New Roman"/>
          <w:sz w:val="28"/>
          <w:szCs w:val="28"/>
        </w:rPr>
        <w:t>для трубопроводов от котлов – рабочие параметры на выходе из котла;</w:t>
      </w:r>
    </w:p>
    <w:p w:rsidR="00B52793" w:rsidRPr="009E449C" w:rsidRDefault="00B52793" w:rsidP="00B52793">
      <w:pPr>
        <w:pStyle w:val="ConsPlusNormal"/>
        <w:numPr>
          <w:ilvl w:val="0"/>
          <w:numId w:val="1"/>
        </w:numPr>
        <w:ind w:left="0" w:firstLine="567"/>
        <w:jc w:val="both"/>
        <w:rPr>
          <w:rFonts w:ascii="Times New Roman" w:hAnsi="Times New Roman" w:cs="Times New Roman"/>
          <w:sz w:val="28"/>
          <w:szCs w:val="28"/>
        </w:rPr>
      </w:pPr>
      <w:r w:rsidRPr="009E449C">
        <w:rPr>
          <w:rFonts w:ascii="Times New Roman" w:hAnsi="Times New Roman" w:cs="Times New Roman"/>
          <w:sz w:val="28"/>
          <w:szCs w:val="28"/>
        </w:rPr>
        <w:t>для паропроводов от турбин, работающих с противодавлением, - максимально возможное давление в противодавлении, предусмотренное техническими условиями на поставку турбины, и максимально возможную температуру пара в противодавлении при работе турбины на холостом ходу;</w:t>
      </w:r>
    </w:p>
    <w:p w:rsidR="00B52793" w:rsidRPr="009E449C" w:rsidRDefault="00B52793" w:rsidP="00B52793">
      <w:pPr>
        <w:pStyle w:val="ConsPlusNormal"/>
        <w:numPr>
          <w:ilvl w:val="0"/>
          <w:numId w:val="1"/>
        </w:numPr>
        <w:ind w:left="0"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для паропроводов от нерегулируемых и регулируемых отборов </w:t>
      </w:r>
      <w:r w:rsidRPr="009E449C">
        <w:rPr>
          <w:rFonts w:ascii="Times New Roman" w:hAnsi="Times New Roman" w:cs="Times New Roman"/>
          <w:sz w:val="28"/>
          <w:szCs w:val="28"/>
        </w:rPr>
        <w:lastRenderedPageBreak/>
        <w:t>пара турбины (в том числе для паропроводов промежуточного перегрева) - максимально возможные значения давления и температуры пара в отборе (согласно данным завода - изготовителя турбины);</w:t>
      </w:r>
    </w:p>
    <w:p w:rsidR="00B52793" w:rsidRPr="009E449C" w:rsidRDefault="00B52793" w:rsidP="00B52793">
      <w:pPr>
        <w:pStyle w:val="ConsPlusNormal"/>
        <w:numPr>
          <w:ilvl w:val="0"/>
          <w:numId w:val="1"/>
        </w:numPr>
        <w:ind w:left="0" w:firstLine="567"/>
        <w:jc w:val="both"/>
        <w:rPr>
          <w:rFonts w:ascii="Times New Roman" w:hAnsi="Times New Roman" w:cs="Times New Roman"/>
          <w:sz w:val="28"/>
          <w:szCs w:val="28"/>
        </w:rPr>
      </w:pPr>
      <w:r w:rsidRPr="009E449C">
        <w:rPr>
          <w:rFonts w:ascii="Times New Roman" w:hAnsi="Times New Roman" w:cs="Times New Roman"/>
          <w:sz w:val="28"/>
          <w:szCs w:val="28"/>
        </w:rPr>
        <w:t>для участков трубопроводов редукционно-охладительных установок (РУ, РОУ, БРОУ) включая входные и выходные задвижки – параметры трубопровода со стороны высокого давления.</w:t>
      </w:r>
    </w:p>
    <w:p w:rsidR="00B52793" w:rsidRPr="009E449C" w:rsidRDefault="00B52793" w:rsidP="00B52793">
      <w:pPr>
        <w:pStyle w:val="ConsPlusNormal"/>
        <w:numPr>
          <w:ilvl w:val="0"/>
          <w:numId w:val="1"/>
        </w:numPr>
        <w:ind w:left="0"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для паропроводов от редукционных и редукционно-охладительных установок - максимально возможные значения давления и температуры редуцированного пара, принятые в проекте установки;</w:t>
      </w:r>
    </w:p>
    <w:p w:rsidR="00B52793" w:rsidRPr="009E449C" w:rsidRDefault="00B52793" w:rsidP="00B52793">
      <w:pPr>
        <w:pStyle w:val="ConsPlusNormal"/>
        <w:numPr>
          <w:ilvl w:val="0"/>
          <w:numId w:val="1"/>
        </w:numPr>
        <w:ind w:left="0" w:firstLine="567"/>
        <w:jc w:val="both"/>
        <w:rPr>
          <w:rFonts w:ascii="Times New Roman" w:hAnsi="Times New Roman" w:cs="Times New Roman"/>
          <w:sz w:val="28"/>
          <w:szCs w:val="28"/>
        </w:rPr>
      </w:pPr>
      <w:r w:rsidRPr="009E449C">
        <w:rPr>
          <w:rFonts w:ascii="Times New Roman" w:hAnsi="Times New Roman" w:cs="Times New Roman"/>
          <w:sz w:val="28"/>
          <w:szCs w:val="28"/>
        </w:rPr>
        <w:t>для трубопроводов питательной воды после деаэраторов повышенного давления - номинальное давление воды с учетом гидростатического давления столба жидкости и температуру насыщения в деаэраторе;</w:t>
      </w:r>
    </w:p>
    <w:p w:rsidR="00B52793" w:rsidRPr="009E449C" w:rsidRDefault="00B52793" w:rsidP="00B52793">
      <w:pPr>
        <w:pStyle w:val="ConsPlusNormal"/>
        <w:numPr>
          <w:ilvl w:val="0"/>
          <w:numId w:val="1"/>
        </w:numPr>
        <w:ind w:left="0"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для трубопроводов питательной воды после питательных насосов и подогревателей высокого давления (ПВД) - наибольшее давление, создаваемое в напорном трубопроводе питательным электронасосом при закрытой задвижке и максимальном давлении на всасывающей линии насоса (при применении питательных насосов с турбоприводом и электронасосов с гидромуфтой - 1,05 номинального давления насоса), и максимальную расчетную температуру воды за последним ПВД;</w:t>
      </w:r>
      <w:proofErr w:type="gramEnd"/>
    </w:p>
    <w:p w:rsidR="00B52793" w:rsidRPr="009E449C" w:rsidRDefault="00B52793" w:rsidP="00B52793">
      <w:pPr>
        <w:pStyle w:val="ConsPlusNormal"/>
        <w:numPr>
          <w:ilvl w:val="0"/>
          <w:numId w:val="1"/>
        </w:numPr>
        <w:ind w:left="0" w:firstLine="567"/>
        <w:jc w:val="both"/>
        <w:rPr>
          <w:rFonts w:ascii="Times New Roman" w:hAnsi="Times New Roman" w:cs="Times New Roman"/>
          <w:sz w:val="28"/>
          <w:szCs w:val="28"/>
        </w:rPr>
      </w:pPr>
      <w:r w:rsidRPr="009E449C">
        <w:rPr>
          <w:rFonts w:ascii="Times New Roman" w:hAnsi="Times New Roman" w:cs="Times New Roman"/>
          <w:sz w:val="28"/>
          <w:szCs w:val="28"/>
        </w:rPr>
        <w:t>для подающих и обратных трубопроводов водяных тепловых сетей - наибольшее возможное давление и максимальную температуру воды в подающем трубопроводе теплового источника с учетом работы насосных подстанций на трассе и рельефа местности.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Параметры трубопровода</w:t>
      </w:r>
      <w:r w:rsidR="00111B58">
        <w:rPr>
          <w:rFonts w:ascii="Times New Roman" w:hAnsi="Times New Roman" w:cs="Times New Roman"/>
          <w:sz w:val="28"/>
          <w:szCs w:val="28"/>
        </w:rPr>
        <w:t>,</w:t>
      </w:r>
      <w:r w:rsidRPr="009E449C">
        <w:rPr>
          <w:rFonts w:ascii="Times New Roman" w:hAnsi="Times New Roman" w:cs="Times New Roman"/>
          <w:sz w:val="28"/>
          <w:szCs w:val="28"/>
        </w:rPr>
        <w:t xml:space="preserve"> определенные по рабочим параметрам среды на входе в него (при отсутствии на нем устройств, изменяющих эти параметры), относятся ко всему трубопроводу, независимо от его протяженности, указываются в эксплуатационной документации и принимаются за основу в качестве рабочих параметров в числе исходных данных при выполнении расчетов на прочность и проведении гидравлических испытаний.</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целях обеспечения адаптации установленных в настоящих ФНП  требований к технической документации трубопроводов и к рекомендациям нормативных документов (в целях обеспечения возможности их применения), разработанным до вступления в силу Технического </w:t>
      </w:r>
      <w:hyperlink r:id="rId18" w:history="1">
        <w:r w:rsidRPr="009E449C">
          <w:rPr>
            <w:rFonts w:ascii="Times New Roman" w:hAnsi="Times New Roman" w:cs="Times New Roman"/>
            <w:sz w:val="28"/>
            <w:szCs w:val="28"/>
          </w:rPr>
          <w:t>регламент</w:t>
        </w:r>
      </w:hyperlink>
      <w:r w:rsidRPr="009E449C">
        <w:rPr>
          <w:rFonts w:ascii="Times New Roman" w:hAnsi="Times New Roman" w:cs="Times New Roman"/>
          <w:sz w:val="28"/>
          <w:szCs w:val="28"/>
        </w:rPr>
        <w:t xml:space="preserve">а Таможенного союза "О безопасности оборудования, работающего под избыточным давлением" ТР ТС 032/2013, принятого Решением Совета Евразийской экономической комиссии от 2 июля 2013 г. N 41 (далее - ТР ТС 032/2013) (Официальный сайт Евразийской экономической комиссии http://www.eurasiancommission.org, 3 июля 2013 г, трубопроводы пара и горячей воды, попадающие под действие настоящих ФНП  подразделяются на эксплуатационные категории </w:t>
      </w:r>
      <w:r w:rsidRPr="009E449C">
        <w:rPr>
          <w:rFonts w:ascii="Times New Roman" w:hAnsi="Times New Roman" w:cs="Times New Roman"/>
          <w:sz w:val="28"/>
          <w:szCs w:val="28"/>
          <w:lang w:val="en-US"/>
        </w:rPr>
        <w:t>I</w:t>
      </w:r>
      <w:r w:rsidRPr="009E449C">
        <w:rPr>
          <w:rFonts w:ascii="Times New Roman" w:hAnsi="Times New Roman" w:cs="Times New Roman"/>
          <w:sz w:val="28"/>
          <w:szCs w:val="28"/>
        </w:rPr>
        <w:t>э, II</w:t>
      </w:r>
      <w:r w:rsidRPr="009E449C">
        <w:rPr>
          <w:rFonts w:ascii="Times New Roman" w:hAnsi="Times New Roman" w:cs="Times New Roman"/>
          <w:sz w:val="28"/>
          <w:szCs w:val="28"/>
          <w:vertAlign w:val="subscript"/>
        </w:rPr>
        <w:t>Э</w:t>
      </w:r>
      <w:r w:rsidRPr="009E449C">
        <w:rPr>
          <w:rFonts w:ascii="Times New Roman" w:hAnsi="Times New Roman" w:cs="Times New Roman"/>
          <w:sz w:val="28"/>
          <w:szCs w:val="28"/>
        </w:rPr>
        <w:t>, III</w:t>
      </w:r>
      <w:r w:rsidRPr="009E449C">
        <w:rPr>
          <w:rFonts w:ascii="Times New Roman" w:hAnsi="Times New Roman" w:cs="Times New Roman"/>
          <w:sz w:val="28"/>
          <w:szCs w:val="28"/>
          <w:vertAlign w:val="subscript"/>
        </w:rPr>
        <w:t>Э</w:t>
      </w:r>
      <w:r w:rsidRPr="009E449C">
        <w:rPr>
          <w:rFonts w:ascii="Times New Roman" w:hAnsi="Times New Roman" w:cs="Times New Roman"/>
          <w:sz w:val="28"/>
          <w:szCs w:val="28"/>
        </w:rPr>
        <w:t> и IV</w:t>
      </w:r>
      <w:r w:rsidRPr="009E449C">
        <w:rPr>
          <w:rFonts w:ascii="Times New Roman" w:hAnsi="Times New Roman" w:cs="Times New Roman"/>
          <w:sz w:val="28"/>
          <w:szCs w:val="28"/>
          <w:vertAlign w:val="subscript"/>
        </w:rPr>
        <w:t>Э</w:t>
      </w:r>
      <w:r w:rsidRPr="009E449C">
        <w:rPr>
          <w:rFonts w:ascii="Times New Roman" w:hAnsi="Times New Roman" w:cs="Times New Roman"/>
          <w:sz w:val="28"/>
          <w:szCs w:val="28"/>
        </w:rPr>
        <w:t xml:space="preserve"> соотношение которых к ранее применявшимся категориям приведено в приложении № 1 к настоящим ФНП </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5. Настоящие ФНП не применяются при использовании следующего оборудования под давлением: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котлы, включая электрокотлы, а также автономные пароперегреватели и экономайзеры, трубопроводы пара и горячей воды, сосуды, устанавливаемые на морских и речных судах и других плавучих средствах (кроме драг и плавучих буровых установок) и объектах подводного применения;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отопительные и паровозные котлы железнодорожного подвижного состава;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котлы объемом парового и водяного пространства 0,001 кубического метра (м</w:t>
      </w:r>
      <w:r w:rsidRPr="009E449C">
        <w:rPr>
          <w:rFonts w:ascii="Times New Roman" w:hAnsi="Times New Roman" w:cs="Times New Roman"/>
          <w:sz w:val="28"/>
          <w:szCs w:val="28"/>
          <w:vertAlign w:val="superscript"/>
        </w:rPr>
        <w:t>3</w:t>
      </w:r>
      <w:r w:rsidRPr="009E449C">
        <w:rPr>
          <w:rFonts w:ascii="Times New Roman" w:hAnsi="Times New Roman" w:cs="Times New Roman"/>
          <w:sz w:val="28"/>
          <w:szCs w:val="28"/>
        </w:rPr>
        <w:t>) и менее, у которых произведение значений рабочего давления (МПа) и объема (м</w:t>
      </w:r>
      <w:r w:rsidRPr="009E449C">
        <w:rPr>
          <w:rFonts w:ascii="Times New Roman" w:hAnsi="Times New Roman" w:cs="Times New Roman"/>
          <w:sz w:val="28"/>
          <w:szCs w:val="28"/>
          <w:vertAlign w:val="superscript"/>
        </w:rPr>
        <w:t>3</w:t>
      </w:r>
      <w:r w:rsidRPr="009E449C">
        <w:rPr>
          <w:rFonts w:ascii="Times New Roman" w:hAnsi="Times New Roman" w:cs="Times New Roman"/>
          <w:sz w:val="28"/>
          <w:szCs w:val="28"/>
        </w:rPr>
        <w:t>) не превышает 0,002;</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электрокотлы вместимостью не более 0,025 м</w:t>
      </w:r>
      <w:r w:rsidRPr="009E449C">
        <w:rPr>
          <w:rFonts w:ascii="Times New Roman" w:hAnsi="Times New Roman" w:cs="Times New Roman"/>
          <w:sz w:val="28"/>
          <w:szCs w:val="28"/>
          <w:vertAlign w:val="superscript"/>
        </w:rPr>
        <w:t>3</w:t>
      </w:r>
      <w:r w:rsidRPr="009E449C">
        <w:rPr>
          <w:rFonts w:ascii="Times New Roman" w:hAnsi="Times New Roman" w:cs="Times New Roman"/>
          <w:sz w:val="28"/>
          <w:szCs w:val="28"/>
        </w:rPr>
        <w:t>;</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трубчатые печи и пароперегреватели трубчатых печей;</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сосуды вместимостью не более 0,025 м</w:t>
      </w:r>
      <w:r w:rsidRPr="009E449C">
        <w:rPr>
          <w:rFonts w:ascii="Times New Roman" w:hAnsi="Times New Roman" w:cs="Times New Roman"/>
          <w:sz w:val="28"/>
          <w:szCs w:val="28"/>
          <w:vertAlign w:val="superscript"/>
        </w:rPr>
        <w:t>3</w:t>
      </w:r>
      <w:r w:rsidRPr="009E449C">
        <w:rPr>
          <w:rFonts w:ascii="Times New Roman" w:hAnsi="Times New Roman" w:cs="Times New Roman"/>
          <w:sz w:val="28"/>
          <w:szCs w:val="28"/>
        </w:rPr>
        <w:t xml:space="preserve"> независимо от давления, используемые для научно-экспериментальных целей. При определении вместимости из общего объема сосуда исключают объем, занимаемый футеровкой, трубами и другими внутренними устройствами. </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Группа сосудов, а также сосуды, состоящие из отдельных корпусов и соединенные между собой трубами внутренним диаметром более 100 мм, рассматривают как один сосуд;</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сосуды и баллоны вместимостью не более 0,025 м</w:t>
      </w:r>
      <w:r w:rsidRPr="009E449C">
        <w:rPr>
          <w:rFonts w:ascii="Times New Roman" w:hAnsi="Times New Roman" w:cs="Times New Roman"/>
          <w:sz w:val="28"/>
          <w:szCs w:val="28"/>
          <w:vertAlign w:val="superscript"/>
        </w:rPr>
        <w:t>3</w:t>
      </w:r>
      <w:r w:rsidRPr="009E449C">
        <w:rPr>
          <w:rFonts w:ascii="Times New Roman" w:hAnsi="Times New Roman" w:cs="Times New Roman"/>
          <w:sz w:val="28"/>
          <w:szCs w:val="28"/>
        </w:rPr>
        <w:t>, у которых произведение значений рабочего давления (МПа) и вместимости (м</w:t>
      </w:r>
      <w:r w:rsidRPr="009E449C">
        <w:rPr>
          <w:rFonts w:ascii="Times New Roman" w:hAnsi="Times New Roman" w:cs="Times New Roman"/>
          <w:sz w:val="28"/>
          <w:szCs w:val="28"/>
          <w:vertAlign w:val="superscript"/>
        </w:rPr>
        <w:t>3</w:t>
      </w:r>
      <w:r w:rsidRPr="009E449C">
        <w:rPr>
          <w:rFonts w:ascii="Times New Roman" w:hAnsi="Times New Roman" w:cs="Times New Roman"/>
          <w:sz w:val="28"/>
          <w:szCs w:val="28"/>
        </w:rPr>
        <w:t>) не превышает 0,02;</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сосуды, работающие под давлением, создающимся при взрыве внутри них в соответствии с технологическим процессом или горении в режиме самораспространяющегося высокотемпературного синтеза;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сосуды и трубопроводы, работающие под вакуумом;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сосуды, устанавливаемые на самолетах и других летательных аппаратах;</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л) воздушные резервуары тормозного оборудования подвижного состава железнодорожного транспорта, автомобилей и других средств передвижения;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м) оборудование под давлением, входящее в состав вооружения и военной техники, применяемое для обеспечения интересов обороны и безопасности государства, гражданской и территориальной обороны, а также в условиях ликвидации чрезвычайных ситуаций природного и техногенного характера, за исключением оборудования общепромышленного назначения, а также оборудования, применяемого при разработке, изготовлении, испытании, эксплуатации и утилизации ядерного оружия и ядерных установок военного назначения на опасных производственных объектах, эксплуатируемых организациями Госкорпорации «Росатом»</w:t>
      </w:r>
      <w:proofErr w:type="gramStart"/>
      <w:r w:rsidRPr="009E449C">
        <w:rPr>
          <w:rFonts w:ascii="Times New Roman" w:hAnsi="Times New Roman" w:cs="Times New Roman"/>
          <w:sz w:val="28"/>
          <w:szCs w:val="28"/>
        </w:rPr>
        <w:t xml:space="preserve"> ;</w:t>
      </w:r>
      <w:proofErr w:type="gramEnd"/>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 сосуды и трубопроводы атомных энергетических установок, сосуды, работающие с радиоактивной средой, а также теплоэнергетическое оборудование, включая трубопроводы атомных электростанций.</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сосуды и трубопроводы атомных энергетических установок, сосуды, работающие с радиоактивной средой, а также теплоэнергетическое оборудование, включая трубопроводы атомных электростанций</w:t>
      </w:r>
      <w:proofErr w:type="gramStart"/>
      <w:r w:rsidRPr="009E449C">
        <w:rPr>
          <w:rFonts w:ascii="Times New Roman" w:hAnsi="Times New Roman" w:cs="Times New Roman"/>
          <w:sz w:val="28"/>
          <w:szCs w:val="28"/>
        </w:rPr>
        <w:t>;;</w:t>
      </w:r>
      <w:proofErr w:type="gramEnd"/>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 приборы парового и водяного отопления;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 сосуды, состоящие из труб внутренним диаметром не более 150 мм без коллекторов, а также с коллекторами, выполненными из труб внутренним диаметром не более 150 мм;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 части машин, не представляющие собой самостоятельных сосудов (корпусы насосов или турбин, цилиндры двигателей паровых, гидравлических, воздушных машин и компрессоров);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 трубопроводы пара и горячей воды, устанавливаемые на подвижном составе железнодорожного, автомобильного транспорта;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т) трубопроводы II</w:t>
      </w:r>
      <w:proofErr w:type="gramStart"/>
      <w:r w:rsidRPr="009E449C">
        <w:rPr>
          <w:rFonts w:ascii="Times New Roman" w:hAnsi="Times New Roman" w:cs="Times New Roman"/>
          <w:sz w:val="28"/>
          <w:szCs w:val="28"/>
          <w:vertAlign w:val="subscript"/>
        </w:rPr>
        <w:t>Э</w:t>
      </w:r>
      <w:proofErr w:type="gramEnd"/>
      <w:r w:rsidRPr="009E449C">
        <w:rPr>
          <w:rFonts w:ascii="Times New Roman" w:hAnsi="Times New Roman" w:cs="Times New Roman"/>
          <w:sz w:val="28"/>
          <w:szCs w:val="28"/>
        </w:rPr>
        <w:t>, III</w:t>
      </w:r>
      <w:r w:rsidRPr="009E449C">
        <w:rPr>
          <w:rFonts w:ascii="Times New Roman" w:hAnsi="Times New Roman" w:cs="Times New Roman"/>
          <w:sz w:val="28"/>
          <w:szCs w:val="28"/>
          <w:vertAlign w:val="subscript"/>
        </w:rPr>
        <w:t>Э</w:t>
      </w:r>
      <w:r w:rsidRPr="009E449C">
        <w:rPr>
          <w:rFonts w:ascii="Times New Roman" w:hAnsi="Times New Roman" w:cs="Times New Roman"/>
          <w:sz w:val="28"/>
          <w:szCs w:val="28"/>
        </w:rPr>
        <w:t> и IV</w:t>
      </w:r>
      <w:r w:rsidRPr="009E449C">
        <w:rPr>
          <w:rFonts w:ascii="Times New Roman" w:hAnsi="Times New Roman" w:cs="Times New Roman"/>
          <w:sz w:val="28"/>
          <w:szCs w:val="28"/>
          <w:vertAlign w:val="subscript"/>
        </w:rPr>
        <w:t>Э</w:t>
      </w:r>
      <w:r w:rsidRPr="009E449C">
        <w:rPr>
          <w:rFonts w:ascii="Times New Roman" w:hAnsi="Times New Roman" w:cs="Times New Roman"/>
          <w:sz w:val="28"/>
          <w:szCs w:val="28"/>
        </w:rPr>
        <w:t>  эксплуатационной категории пара и горячей воды наружным диаметром менее 76 мм, у которых параметры рабочей среды не превышают температуру 450 °C и давление 8 МПа;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у) трубопроводы эксплуатационной категории </w:t>
      </w:r>
      <w:proofErr w:type="gramStart"/>
      <w:r w:rsidRPr="009E449C">
        <w:rPr>
          <w:rFonts w:ascii="Times New Roman" w:hAnsi="Times New Roman" w:cs="Times New Roman"/>
          <w:sz w:val="28"/>
          <w:szCs w:val="28"/>
        </w:rPr>
        <w:t>I</w:t>
      </w:r>
      <w:proofErr w:type="gramEnd"/>
      <w:r w:rsidRPr="009E449C">
        <w:rPr>
          <w:rFonts w:ascii="Times New Roman" w:hAnsi="Times New Roman" w:cs="Times New Roman"/>
          <w:sz w:val="28"/>
          <w:szCs w:val="28"/>
          <w:vertAlign w:val="subscript"/>
        </w:rPr>
        <w:t>Э</w:t>
      </w:r>
      <w:r w:rsidRPr="009E449C">
        <w:rPr>
          <w:rFonts w:ascii="Times New Roman" w:hAnsi="Times New Roman" w:cs="Times New Roman"/>
          <w:sz w:val="28"/>
          <w:szCs w:val="28"/>
        </w:rPr>
        <w:t xml:space="preserve"> пара и горячей воды наружным диаметром менее 51 мм, у которых температура рабочей среды не превышает 450 °C при давлении рабочей среды более 8,0 МПа, а также у которых температура рабочей среды превышает 450 °C без ограничения давления рабочей среды;</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ф) сливные, продувочные и выхлопные трубопроводы котлов, трубопроводов, сосудов, редукционно-охладительных и других устройств, соединенные с атмосферой;</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х) оборудование, изготовленное (произведенное) из неметаллической гибкой (эластичной) оболочки.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6. </w:t>
      </w:r>
      <w:proofErr w:type="gramStart"/>
      <w:r w:rsidRPr="009E449C">
        <w:rPr>
          <w:rFonts w:ascii="Times New Roman" w:hAnsi="Times New Roman" w:cs="Times New Roman"/>
          <w:sz w:val="28"/>
          <w:szCs w:val="28"/>
        </w:rPr>
        <w:t xml:space="preserve">Требования настоящих ФНП обязательны для исполнения всеми организациями независимо от форм собственности, индивидуальными предпринимателями (далее - организации) и работниками организаций, осуществляющими на территории Российской Федерации деятельность, указанную в </w:t>
      </w:r>
      <w:hyperlink w:anchor="P57" w:history="1">
        <w:r w:rsidRPr="009E449C">
          <w:rPr>
            <w:rFonts w:ascii="Times New Roman" w:hAnsi="Times New Roman" w:cs="Times New Roman"/>
            <w:sz w:val="28"/>
            <w:szCs w:val="28"/>
          </w:rPr>
          <w:t>пункте 3</w:t>
        </w:r>
      </w:hyperlink>
      <w:r w:rsidRPr="009E449C">
        <w:rPr>
          <w:rFonts w:ascii="Times New Roman" w:hAnsi="Times New Roman" w:cs="Times New Roman"/>
          <w:sz w:val="28"/>
          <w:szCs w:val="28"/>
        </w:rPr>
        <w:t xml:space="preserve"> настоящих ФНП.</w:t>
      </w:r>
      <w:proofErr w:type="gramEnd"/>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7. Обеспечение промышленной безопасности, предупреждение аварий, инцидентов, производственного травматизма на объектах, на которых используется оборудование под давлением, осуществляется путем: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соблюдения организациями и их работниками требований промышленной безопасности, установленных федеральными законами Российской Федерации, принимаемыми в соответствии с ними нормативными правовыми актами Президента Российской Федерации и Правительства Российской Федерации;</w:t>
      </w:r>
    </w:p>
    <w:p w:rsidR="00B52793" w:rsidRPr="009E449C" w:rsidRDefault="00B52793" w:rsidP="00B5279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б) непосредственного выполнения организациями и их работниками требований настоящих ФНП и Федеральных </w:t>
      </w:r>
      <w:hyperlink r:id="rId19" w:history="1">
        <w:r w:rsidRPr="009E449C">
          <w:rPr>
            <w:rFonts w:ascii="Times New Roman" w:hAnsi="Times New Roman" w:cs="Times New Roman"/>
            <w:sz w:val="28"/>
            <w:szCs w:val="28"/>
          </w:rPr>
          <w:t>норм и правил</w:t>
        </w:r>
      </w:hyperlink>
      <w:r w:rsidRPr="009E449C">
        <w:rPr>
          <w:rFonts w:ascii="Times New Roman" w:hAnsi="Times New Roman" w:cs="Times New Roman"/>
          <w:sz w:val="28"/>
          <w:szCs w:val="28"/>
        </w:rPr>
        <w:t xml:space="preserve">, устанавливающих требования промышленной безопасности к ОПО, имеющих кроме использования оборудования под давлением иные признаки, установленные в соответствии с законодательством Российской Федерации в области промышленной безопасности, а также принимаемых в соответствии </w:t>
      </w:r>
      <w:r w:rsidRPr="009E449C">
        <w:rPr>
          <w:rFonts w:ascii="Times New Roman" w:hAnsi="Times New Roman" w:cs="Times New Roman"/>
          <w:sz w:val="28"/>
          <w:szCs w:val="28"/>
        </w:rPr>
        <w:lastRenderedPageBreak/>
        <w:t>с ними нормативных правовых актов Ростехнадзора, и нормативных документов организаций, применяемых для обеспечения требований промышленной</w:t>
      </w:r>
      <w:proofErr w:type="gramEnd"/>
      <w:r w:rsidRPr="009E449C">
        <w:rPr>
          <w:rFonts w:ascii="Times New Roman" w:hAnsi="Times New Roman" w:cs="Times New Roman"/>
          <w:sz w:val="28"/>
          <w:szCs w:val="28"/>
        </w:rPr>
        <w:t xml:space="preserve"> безопасности в зависимости от осуществляемого организацией вида деятельности;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осуществления государственного надзора в области промышленной безопасности Ростехнадзором или иным уполномоченным органом в порядке, установленном в соответствии с законодательством Российской Федерации в области промышленной безопасности;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г) осуществления лицензионного </w:t>
      </w:r>
      <w:proofErr w:type="gramStart"/>
      <w:r w:rsidRPr="009E449C">
        <w:rPr>
          <w:rFonts w:ascii="Times New Roman" w:hAnsi="Times New Roman" w:cs="Times New Roman"/>
          <w:sz w:val="28"/>
          <w:szCs w:val="28"/>
        </w:rPr>
        <w:t>контроля за</w:t>
      </w:r>
      <w:proofErr w:type="gramEnd"/>
      <w:r w:rsidRPr="009E449C">
        <w:rPr>
          <w:rFonts w:ascii="Times New Roman" w:hAnsi="Times New Roman" w:cs="Times New Roman"/>
          <w:sz w:val="28"/>
          <w:szCs w:val="28"/>
        </w:rPr>
        <w:t xml:space="preserve"> лицензируемым видом деятельности в пределах компетенции Ростехнадзора.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8. Осуществление на территории Российской Федерации деятельности, указанной в </w:t>
      </w:r>
      <w:hyperlink w:anchor="P57" w:history="1">
        <w:r w:rsidRPr="009E449C">
          <w:rPr>
            <w:rFonts w:ascii="Times New Roman" w:hAnsi="Times New Roman" w:cs="Times New Roman"/>
            <w:sz w:val="28"/>
            <w:szCs w:val="28"/>
          </w:rPr>
          <w:t>пункте 3</w:t>
        </w:r>
      </w:hyperlink>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 предусматривающей использование оборудования под давлением, в том числе иностранного производства, должно соответствовать требованиям настоящих ФНП.</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9. </w:t>
      </w:r>
      <w:proofErr w:type="gramStart"/>
      <w:r w:rsidRPr="009E449C">
        <w:rPr>
          <w:rFonts w:ascii="Times New Roman" w:hAnsi="Times New Roman" w:cs="Times New Roman"/>
          <w:sz w:val="28"/>
          <w:szCs w:val="28"/>
        </w:rPr>
        <w:t xml:space="preserve">При осуществлении деятельности, указанной в </w:t>
      </w:r>
      <w:hyperlink w:anchor="P57" w:history="1">
        <w:r w:rsidRPr="009E449C">
          <w:rPr>
            <w:rFonts w:ascii="Times New Roman" w:hAnsi="Times New Roman" w:cs="Times New Roman"/>
            <w:sz w:val="28"/>
            <w:szCs w:val="28"/>
          </w:rPr>
          <w:t>пункте 3</w:t>
        </w:r>
      </w:hyperlink>
      <w:r w:rsidRPr="009E449C">
        <w:rPr>
          <w:rFonts w:ascii="Times New Roman" w:hAnsi="Times New Roman" w:cs="Times New Roman"/>
          <w:sz w:val="28"/>
          <w:szCs w:val="28"/>
        </w:rPr>
        <w:t xml:space="preserve"> настоящих ФНП, должны выполняться также требования Федерального закона от «О техническом регулировании, технических регламентов Евразийского экономического Союза, Федерального закона «Технический регламент «О безопасности зданий и сооружений»  Федерального </w:t>
      </w:r>
      <w:hyperlink r:id="rId20" w:history="1">
        <w:r w:rsidRPr="009E449C">
          <w:rPr>
            <w:rFonts w:ascii="Times New Roman" w:hAnsi="Times New Roman" w:cs="Times New Roman"/>
            <w:sz w:val="28"/>
            <w:szCs w:val="28"/>
          </w:rPr>
          <w:t>закона</w:t>
        </w:r>
      </w:hyperlink>
      <w:r w:rsidRPr="009E449C">
        <w:rPr>
          <w:rFonts w:ascii="Times New Roman" w:hAnsi="Times New Roman" w:cs="Times New Roman"/>
          <w:sz w:val="28"/>
          <w:szCs w:val="28"/>
        </w:rPr>
        <w:t xml:space="preserve"> от 22.07.2008 N 123-ФЗ "Технический регламент о требованиях пожарной безопасности" (Собрание законодательства Российской Федерации, 2008, N 30, ст. 3579;</w:t>
      </w:r>
      <w:proofErr w:type="gramEnd"/>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2012, N 29, ст. 3997; 2013, N 27, ст. 3477; 2014, N ст. 3366, 2015, N 29, ст. 4360; 2016, N 27, ст. 4234) (далее - требования пожарной безопасности), требования законодательства Российской Федерации в области охраны окружающей среды, экологической безопасности, электробезопасности и охраны труда.</w:t>
      </w:r>
      <w:proofErr w:type="gramEnd"/>
    </w:p>
    <w:p w:rsidR="00B52793" w:rsidRPr="009E449C" w:rsidRDefault="00B52793" w:rsidP="00B52793">
      <w:pPr>
        <w:pStyle w:val="ConsPlusNormal"/>
        <w:ind w:firstLine="567"/>
        <w:jc w:val="both"/>
        <w:rPr>
          <w:rFonts w:ascii="Times New Roman" w:hAnsi="Times New Roman" w:cs="Times New Roman"/>
          <w:sz w:val="28"/>
          <w:szCs w:val="28"/>
        </w:rPr>
      </w:pPr>
    </w:p>
    <w:p w:rsidR="00B52793" w:rsidRPr="009E449C" w:rsidRDefault="00B52793" w:rsidP="005F58D7">
      <w:pPr>
        <w:pStyle w:val="ConsPlusTitle"/>
        <w:jc w:val="center"/>
        <w:outlineLvl w:val="2"/>
        <w:rPr>
          <w:rFonts w:ascii="Times New Roman" w:hAnsi="Times New Roman" w:cs="Times New Roman"/>
          <w:sz w:val="28"/>
          <w:szCs w:val="28"/>
        </w:rPr>
      </w:pPr>
      <w:r w:rsidRPr="009E449C">
        <w:rPr>
          <w:rFonts w:ascii="Times New Roman" w:hAnsi="Times New Roman" w:cs="Times New Roman"/>
          <w:sz w:val="28"/>
          <w:szCs w:val="28"/>
          <w:lang w:val="en-US"/>
        </w:rPr>
        <w:t>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II</w:t>
      </w:r>
      <w:r w:rsidRPr="009E449C">
        <w:rPr>
          <w:rFonts w:ascii="Times New Roman" w:hAnsi="Times New Roman" w:cs="Times New Roman"/>
          <w:sz w:val="28"/>
          <w:szCs w:val="28"/>
        </w:rPr>
        <w:t>. Термины и определения</w:t>
      </w:r>
    </w:p>
    <w:p w:rsidR="00B52793" w:rsidRPr="009E449C" w:rsidRDefault="00B52793" w:rsidP="00B52793">
      <w:pPr>
        <w:pStyle w:val="ConsPlusNormal"/>
        <w:ind w:firstLine="567"/>
        <w:jc w:val="both"/>
        <w:rPr>
          <w:rFonts w:ascii="Times New Roman" w:hAnsi="Times New Roman" w:cs="Times New Roman"/>
          <w:sz w:val="28"/>
          <w:szCs w:val="28"/>
        </w:rPr>
      </w:pP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10. В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 использованы термины и определения, приведенные в Федеральном </w:t>
      </w:r>
      <w:hyperlink r:id="rId21" w:history="1">
        <w:r w:rsidRPr="009E449C">
          <w:rPr>
            <w:rFonts w:ascii="Times New Roman" w:hAnsi="Times New Roman" w:cs="Times New Roman"/>
            <w:sz w:val="28"/>
            <w:szCs w:val="28"/>
          </w:rPr>
          <w:t>законе</w:t>
        </w:r>
      </w:hyperlink>
      <w:r w:rsidRPr="009E449C">
        <w:rPr>
          <w:rFonts w:ascii="Times New Roman" w:hAnsi="Times New Roman" w:cs="Times New Roman"/>
          <w:sz w:val="28"/>
          <w:szCs w:val="28"/>
        </w:rPr>
        <w:t xml:space="preserve"> N 116-ФЗ, Федеральном </w:t>
      </w:r>
      <w:hyperlink r:id="rId22" w:history="1">
        <w:r w:rsidRPr="009E449C">
          <w:rPr>
            <w:rFonts w:ascii="Times New Roman" w:hAnsi="Times New Roman" w:cs="Times New Roman"/>
            <w:sz w:val="28"/>
            <w:szCs w:val="28"/>
          </w:rPr>
          <w:t>законе</w:t>
        </w:r>
      </w:hyperlink>
      <w:r w:rsidRPr="009E449C">
        <w:rPr>
          <w:rFonts w:ascii="Times New Roman" w:hAnsi="Times New Roman" w:cs="Times New Roman"/>
          <w:sz w:val="28"/>
          <w:szCs w:val="28"/>
        </w:rPr>
        <w:t xml:space="preserve"> от 27 июля 2010 года N 190-ФЗ "О теплоснабжении" (Собрание законодательства Российской Федерации, 2010, N 31, ст. 4159; </w:t>
      </w:r>
      <w:r w:rsidR="00111B58">
        <w:rPr>
          <w:rFonts w:ascii="Times New Roman" w:hAnsi="Times New Roman" w:cs="Times New Roman"/>
          <w:sz w:val="28"/>
          <w:szCs w:val="28"/>
        </w:rPr>
        <w:t xml:space="preserve">2020, N 14, </w:t>
      </w:r>
      <w:r w:rsidR="00111B58" w:rsidRPr="00111B58">
        <w:rPr>
          <w:rFonts w:ascii="Times New Roman" w:hAnsi="Times New Roman" w:cs="Times New Roman"/>
          <w:sz w:val="28"/>
          <w:szCs w:val="28"/>
        </w:rPr>
        <w:t>ст. 2014</w:t>
      </w:r>
      <w:r w:rsidRPr="009E449C">
        <w:rPr>
          <w:rFonts w:ascii="Times New Roman" w:hAnsi="Times New Roman" w:cs="Times New Roman"/>
          <w:sz w:val="28"/>
          <w:szCs w:val="28"/>
        </w:rPr>
        <w:t xml:space="preserve">); Техническом </w:t>
      </w:r>
      <w:hyperlink r:id="rId23" w:history="1">
        <w:r w:rsidRPr="009E449C">
          <w:rPr>
            <w:rFonts w:ascii="Times New Roman" w:hAnsi="Times New Roman" w:cs="Times New Roman"/>
            <w:sz w:val="28"/>
            <w:szCs w:val="28"/>
          </w:rPr>
          <w:t>регламенте</w:t>
        </w:r>
      </w:hyperlink>
      <w:r w:rsidRPr="009E449C">
        <w:rPr>
          <w:rFonts w:ascii="Times New Roman" w:hAnsi="Times New Roman" w:cs="Times New Roman"/>
          <w:sz w:val="28"/>
          <w:szCs w:val="28"/>
        </w:rPr>
        <w:t xml:space="preserve"> Таможенного союза "О безопасности оборудования, работающего под избыточным давлением" ТР ТС 032/2013, принятого Решением Совета Евразийской экономической комиссии от 2 июля 2013 г. N 41 (далее - ТР ТС 032/2013) (Официальный сайт Евразийской экономической комиссии http://www.eurasiancommission.org, 3 июля 2013 г.).</w:t>
      </w:r>
    </w:p>
    <w:p w:rsidR="004C13AF" w:rsidRPr="009E449C" w:rsidRDefault="00B52793" w:rsidP="00B52793">
      <w:pPr>
        <w:spacing w:after="0" w:line="240" w:lineRule="auto"/>
        <w:ind w:firstLine="567"/>
        <w:rPr>
          <w:rFonts w:ascii="Times New Roman" w:hAnsi="Times New Roman" w:cs="Times New Roman"/>
          <w:sz w:val="28"/>
          <w:szCs w:val="28"/>
        </w:rPr>
      </w:pPr>
      <w:r w:rsidRPr="009E449C">
        <w:rPr>
          <w:rFonts w:ascii="Times New Roman" w:hAnsi="Times New Roman" w:cs="Times New Roman"/>
          <w:sz w:val="28"/>
          <w:szCs w:val="28"/>
        </w:rPr>
        <w:t xml:space="preserve">Кроме того, для целей настоящих ФНП дополнительно использованы термины и их определения, указанные в </w:t>
      </w:r>
      <w:hyperlink w:anchor="P2458" w:history="1">
        <w:r w:rsidRPr="009E449C">
          <w:rPr>
            <w:rFonts w:ascii="Times New Roman" w:hAnsi="Times New Roman" w:cs="Times New Roman"/>
            <w:sz w:val="28"/>
            <w:szCs w:val="28"/>
          </w:rPr>
          <w:t>приложении N 1</w:t>
        </w:r>
      </w:hyperlink>
      <w:r w:rsidRPr="009E449C">
        <w:rPr>
          <w:rFonts w:ascii="Times New Roman" w:hAnsi="Times New Roman" w:cs="Times New Roman"/>
          <w:sz w:val="28"/>
          <w:szCs w:val="28"/>
        </w:rPr>
        <w:t xml:space="preserve"> к настоящим ФНП.</w:t>
      </w:r>
    </w:p>
    <w:p w:rsidR="00B52793" w:rsidRPr="009E449C" w:rsidRDefault="00B52793" w:rsidP="00B52793">
      <w:pPr>
        <w:spacing w:after="0" w:line="240" w:lineRule="auto"/>
        <w:ind w:firstLine="567"/>
        <w:rPr>
          <w:rFonts w:ascii="Times New Roman" w:hAnsi="Times New Roman" w:cs="Times New Roman"/>
          <w:sz w:val="28"/>
          <w:szCs w:val="28"/>
        </w:rPr>
      </w:pPr>
    </w:p>
    <w:p w:rsidR="00CA6EB2" w:rsidRPr="009E449C" w:rsidRDefault="00CA6EB2" w:rsidP="00B52793">
      <w:pPr>
        <w:spacing w:after="0" w:line="240" w:lineRule="auto"/>
        <w:ind w:firstLine="567"/>
        <w:rPr>
          <w:rFonts w:ascii="Times New Roman" w:hAnsi="Times New Roman" w:cs="Times New Roman"/>
          <w:sz w:val="28"/>
          <w:szCs w:val="28"/>
        </w:rPr>
      </w:pPr>
    </w:p>
    <w:p w:rsidR="00CA6EB2" w:rsidRPr="009E449C" w:rsidRDefault="00CA6EB2" w:rsidP="00B52793">
      <w:pPr>
        <w:spacing w:after="0" w:line="240" w:lineRule="auto"/>
        <w:ind w:firstLine="567"/>
        <w:rPr>
          <w:rFonts w:ascii="Times New Roman" w:hAnsi="Times New Roman" w:cs="Times New Roman"/>
          <w:sz w:val="28"/>
          <w:szCs w:val="28"/>
        </w:rPr>
      </w:pPr>
    </w:p>
    <w:p w:rsidR="00CA6EB2" w:rsidRPr="009E449C" w:rsidRDefault="00CA6EB2" w:rsidP="00B52793">
      <w:pPr>
        <w:spacing w:after="0" w:line="240" w:lineRule="auto"/>
        <w:ind w:firstLine="567"/>
        <w:rPr>
          <w:rFonts w:ascii="Times New Roman" w:hAnsi="Times New Roman" w:cs="Times New Roman"/>
          <w:sz w:val="28"/>
          <w:szCs w:val="28"/>
        </w:rPr>
      </w:pPr>
    </w:p>
    <w:p w:rsidR="00B52793" w:rsidRPr="009E449C" w:rsidRDefault="00B52793" w:rsidP="00B52793">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lastRenderedPageBreak/>
        <w:t>II. ПРОЕКТИРОВАНИЕ, СТРОИТЕЛЬСТВО, РЕКОНСТРУКЦИЯ,</w:t>
      </w:r>
    </w:p>
    <w:p w:rsidR="00B52793" w:rsidRPr="009E449C" w:rsidRDefault="00B52793" w:rsidP="00B52793">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ТЕХНИЧЕСКОЕ ПЕРЕВООРУЖЕНИЕ ОПО, НА КОТОРЫХ ИСПОЛЬЗУЕТСЯ</w:t>
      </w:r>
      <w:r w:rsidR="00CA6EB2" w:rsidRPr="009E449C">
        <w:rPr>
          <w:rFonts w:ascii="Times New Roman" w:hAnsi="Times New Roman" w:cs="Times New Roman"/>
          <w:sz w:val="28"/>
          <w:szCs w:val="28"/>
        </w:rPr>
        <w:t xml:space="preserve"> </w:t>
      </w:r>
      <w:r w:rsidRPr="009E449C">
        <w:rPr>
          <w:rFonts w:ascii="Times New Roman" w:hAnsi="Times New Roman" w:cs="Times New Roman"/>
          <w:sz w:val="28"/>
          <w:szCs w:val="28"/>
        </w:rPr>
        <w:t>ОБОРУДОВАНИЕ ПОД ДАВЛЕНИЕМ</w:t>
      </w:r>
    </w:p>
    <w:p w:rsidR="00B52793" w:rsidRPr="009E449C" w:rsidRDefault="00B52793" w:rsidP="00B52793">
      <w:pPr>
        <w:pStyle w:val="ConsPlusNormal"/>
        <w:ind w:firstLine="567"/>
        <w:jc w:val="both"/>
        <w:rPr>
          <w:rFonts w:ascii="Times New Roman" w:hAnsi="Times New Roman" w:cs="Times New Roman"/>
          <w:sz w:val="28"/>
          <w:szCs w:val="28"/>
        </w:rPr>
      </w:pPr>
    </w:p>
    <w:p w:rsidR="00B52793" w:rsidRPr="009E449C" w:rsidRDefault="00B52793" w:rsidP="005F58D7">
      <w:pPr>
        <w:pStyle w:val="ConsPlusTitle"/>
        <w:jc w:val="center"/>
        <w:rPr>
          <w:rFonts w:ascii="Times New Roman" w:hAnsi="Times New Roman" w:cs="Times New Roman"/>
          <w:sz w:val="28"/>
          <w:szCs w:val="28"/>
        </w:rPr>
      </w:pPr>
      <w:r w:rsidRPr="009E449C">
        <w:rPr>
          <w:rFonts w:ascii="Times New Roman" w:hAnsi="Times New Roman" w:cs="Times New Roman"/>
          <w:sz w:val="28"/>
          <w:szCs w:val="28"/>
          <w:lang w:val="en-US"/>
        </w:rPr>
        <w:t>II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I</w:t>
      </w:r>
      <w:r w:rsidRPr="009E449C">
        <w:rPr>
          <w:rFonts w:ascii="Times New Roman" w:hAnsi="Times New Roman" w:cs="Times New Roman"/>
          <w:sz w:val="28"/>
          <w:szCs w:val="28"/>
        </w:rPr>
        <w:t>. Общие требования</w:t>
      </w:r>
    </w:p>
    <w:p w:rsidR="00B52793" w:rsidRPr="009E449C" w:rsidRDefault="00B52793" w:rsidP="00B52793">
      <w:pPr>
        <w:pStyle w:val="ConsPlusNormal"/>
        <w:ind w:firstLine="567"/>
        <w:jc w:val="both"/>
        <w:rPr>
          <w:rFonts w:ascii="Times New Roman" w:hAnsi="Times New Roman" w:cs="Times New Roman"/>
          <w:sz w:val="28"/>
          <w:szCs w:val="28"/>
        </w:rPr>
      </w:pP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11. При проектировании, строительстве, реконструкции, капитальном ремонте и эксплуатации ОПО, на которых применяется оборудование под давлением, в том числе входящих в их состав зданий и сооружений, а также при разработке проектной документации, определяющей решения по установке (размещению) и обвязке оборудования под давлением должно обеспечиваться соблюдение обязательных требований законодательства Российской Федерации в области промышленной безопасности, о градостроительной деятельности, о техническом регулировании, пожарной безопасности и настоящих ФНП.</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Выбор и состав оборудования под давлением при разработке соответствующих разделов проектной документации ОПО должен производиться исходя из максимальных значений технических характеристик источника давления (рабочего давления, температура среды, группа среды, физико-химических свойств среды), а также условий эксплуатации на открытой площадке, в неотапливаемом или отапливаемом помещении.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Не допускается установка и применение оборудования с рабочими параметрами, не соответствующими нормативным показателям физико-химических свойств среды, влияющим на его безопасность.</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При строительстве, реконструкции, капитальном ремонте и эксплуатации ОПО, отклонения от проектной документации, а также документации на техническое перевооружение не допускаются. Внесение изменений в проектную документацию на строительство, реконструкцию ОПО, а также документацию на техническое перевооружение в зависимости от вида выполняемых работ должно осуществляться в соответствии с требованиями законодательства Российской Федерации о градостроительной деятельности </w:t>
      </w:r>
      <w:r w:rsidRPr="009E449C">
        <w:rPr>
          <w:rFonts w:ascii="Times New Roman" w:hAnsi="Times New Roman" w:cs="Times New Roman"/>
          <w:sz w:val="28"/>
          <w:szCs w:val="28"/>
        </w:rPr>
        <w:br/>
        <w:t>и в области промышленной безопасности.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12. Установка, размещение, обвязка котлов и сосудов, прокладка трубопроводов пара и горячей воды должны обеспечить безопасность их обслуживания, осмотра, ремонта, промывки и очистки.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Арматура должна быть установлена в местах, удобных для управления, обслуживания и ремонта.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13. Для обслуживания, осмотра, ремонта оборудования под давлением проектом должно быть </w:t>
      </w:r>
      <w:r w:rsidR="00FB2E40" w:rsidRPr="009E449C">
        <w:rPr>
          <w:rFonts w:ascii="Times New Roman" w:hAnsi="Times New Roman" w:cs="Times New Roman"/>
          <w:sz w:val="28"/>
          <w:szCs w:val="28"/>
        </w:rPr>
        <w:t>обеспечено</w:t>
      </w:r>
      <w:r w:rsidRPr="009E449C">
        <w:rPr>
          <w:rFonts w:ascii="Times New Roman" w:hAnsi="Times New Roman" w:cs="Times New Roman"/>
          <w:sz w:val="28"/>
          <w:szCs w:val="28"/>
        </w:rPr>
        <w:t xml:space="preserve"> </w:t>
      </w:r>
      <w:r w:rsidR="00FB2E40" w:rsidRPr="009E449C">
        <w:rPr>
          <w:rFonts w:ascii="Times New Roman" w:hAnsi="Times New Roman" w:cs="Times New Roman"/>
          <w:sz w:val="28"/>
          <w:szCs w:val="28"/>
        </w:rPr>
        <w:t>наличие</w:t>
      </w:r>
      <w:r w:rsidRPr="009E449C">
        <w:rPr>
          <w:rFonts w:ascii="Times New Roman" w:hAnsi="Times New Roman" w:cs="Times New Roman"/>
          <w:sz w:val="28"/>
          <w:szCs w:val="28"/>
        </w:rPr>
        <w:t xml:space="preserve"> стационарных металлических площадок и лестниц, а также переносных, передвижных площадок и лестниц в соответствии с требованиями, установленных настоящими ФНП</w:t>
      </w:r>
      <w:r w:rsidR="00FB2E40" w:rsidRPr="009E449C">
        <w:rPr>
          <w:rFonts w:ascii="Times New Roman" w:hAnsi="Times New Roman" w:cs="Times New Roman"/>
          <w:sz w:val="28"/>
          <w:szCs w:val="28"/>
        </w:rPr>
        <w:t>, при этом:</w:t>
      </w:r>
    </w:p>
    <w:p w:rsidR="00FB2E40" w:rsidRPr="009E449C" w:rsidRDefault="00FB2E40" w:rsidP="00FB2E4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конструкция площадок и лестниц должна соответствовать требованиям </w:t>
      </w:r>
      <w:r w:rsidR="00291559" w:rsidRPr="009E449C">
        <w:rPr>
          <w:rFonts w:ascii="Times New Roman" w:hAnsi="Times New Roman" w:cs="Times New Roman"/>
          <w:sz w:val="28"/>
          <w:szCs w:val="28"/>
        </w:rPr>
        <w:lastRenderedPageBreak/>
        <w:t xml:space="preserve">пунктов 15-17 </w:t>
      </w:r>
      <w:r w:rsidRPr="009E449C">
        <w:rPr>
          <w:rFonts w:ascii="Times New Roman" w:hAnsi="Times New Roman" w:cs="Times New Roman"/>
          <w:sz w:val="28"/>
          <w:szCs w:val="28"/>
        </w:rPr>
        <w:t>настоящих ФНП, при этом если иными нормативными правовыми актами в отношении объекта, на котором используется оборудование под давлением, установлены дополнительные более жесткие требования к устройству площадок и лестниц, то в этом случае также должно быть обеспечено их соблюдение;</w:t>
      </w:r>
    </w:p>
    <w:p w:rsidR="00FB2E40" w:rsidRPr="009E449C" w:rsidRDefault="00FB2E40" w:rsidP="00FB2E4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несоответствующие требованиям </w:t>
      </w:r>
      <w:hyperlink w:anchor="P133" w:history="1">
        <w:r w:rsidRPr="009E449C">
          <w:rPr>
            <w:rFonts w:ascii="Times New Roman" w:hAnsi="Times New Roman" w:cs="Times New Roman"/>
            <w:sz w:val="28"/>
            <w:szCs w:val="28"/>
          </w:rPr>
          <w:t>пунктов 1</w:t>
        </w:r>
      </w:hyperlink>
      <w:r w:rsidRPr="009E449C">
        <w:rPr>
          <w:rFonts w:ascii="Times New Roman" w:hAnsi="Times New Roman" w:cs="Times New Roman"/>
          <w:sz w:val="28"/>
          <w:szCs w:val="28"/>
        </w:rPr>
        <w:t xml:space="preserve">4 - </w:t>
      </w:r>
      <w:hyperlink w:anchor="P141" w:history="1">
        <w:r w:rsidRPr="009E449C">
          <w:rPr>
            <w:rFonts w:ascii="Times New Roman" w:hAnsi="Times New Roman" w:cs="Times New Roman"/>
            <w:sz w:val="28"/>
            <w:szCs w:val="28"/>
          </w:rPr>
          <w:t>1</w:t>
        </w:r>
      </w:hyperlink>
      <w:r w:rsidRPr="009E449C">
        <w:rPr>
          <w:rFonts w:ascii="Times New Roman" w:hAnsi="Times New Roman" w:cs="Times New Roman"/>
          <w:sz w:val="28"/>
          <w:szCs w:val="28"/>
        </w:rPr>
        <w:t xml:space="preserve">5 настоящих ФНП площадки и лестницы обслуживания оборудования, смонтированные до вступления в силу настоящих ФНП, должны быть приведены в соответствие при ближайшем плановом ремонте оборудования или техническом перевооружении ОПО при условии принятия и реализации эксплуатирующей организацией мероприятий для обеспечения их безопасного использования в период до устранения несоответствий; </w:t>
      </w:r>
    </w:p>
    <w:p w:rsidR="00FB2E40" w:rsidRPr="009E449C" w:rsidRDefault="00FB2E40" w:rsidP="00FB2E4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требования к площадкам и лестницам для обслуживания оборудования, установленные в настоящих ФНП, не распространяются на лестницы, площадки и проходы, входящие в состав строительных конструкций зданий, устройство которых должно соответствовать требованиям законодательства по градостроительной деятельности, технических регламентов и требованиям пожарной безопасности.</w:t>
      </w:r>
    </w:p>
    <w:p w:rsidR="00B52793" w:rsidRPr="009E449C" w:rsidRDefault="00FB2E40"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14.</w:t>
      </w:r>
      <w:r w:rsidR="00B52793" w:rsidRPr="009E449C">
        <w:rPr>
          <w:rFonts w:ascii="Times New Roman" w:hAnsi="Times New Roman" w:cs="Times New Roman"/>
          <w:sz w:val="28"/>
          <w:szCs w:val="28"/>
        </w:rPr>
        <w:t xml:space="preserve"> Наличие стационарных площадок и лестниц должно быть предусмотрено для обеспечения доступа в зоны обслуживания (установки контрольно-измерительных приборов, запорной и регулирующей арматуры и иных устройств для управления работой оборудования), в которых согласно указаниям проектной документации, руководств (инструкций) по эксплуатации оборудования и производственных инструкций необходимо постоянное либо неоднократное (один и более  раз в течение смены) присутствие персонала для осмотра оборудования, контроля параметров и управления его работой (пуск, останов, изменение режимов работы при нормальном протекании технологического процесса и аварийное отключение (остановка) в аварийных ситуациях) </w:t>
      </w:r>
    </w:p>
    <w:p w:rsidR="00B52793" w:rsidRPr="009E449C" w:rsidRDefault="00FB2E40"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15</w:t>
      </w:r>
      <w:r w:rsidR="00B52793" w:rsidRPr="009E449C">
        <w:rPr>
          <w:rFonts w:ascii="Times New Roman" w:hAnsi="Times New Roman" w:cs="Times New Roman"/>
          <w:sz w:val="28"/>
          <w:szCs w:val="28"/>
        </w:rPr>
        <w:t>. Конструкция (устройство) площадок и лестниц обслуживания, места их размещения и способы крепления к опорным и несущим элементам каркаса оборудования и строительных конструкций здания (сооружения) определяются на основании чертежей, входящих (в зависимости от места размещения и способа крепления) в комплект конструкторской документации оборудования или проектной документации здания (сооружения) и не должны создавать нагрузок, не предусмотренных проектной (конструкторской) документацией.</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FB2E40" w:rsidRPr="009E449C">
        <w:rPr>
          <w:rFonts w:ascii="Times New Roman" w:hAnsi="Times New Roman" w:cs="Times New Roman"/>
          <w:sz w:val="28"/>
          <w:szCs w:val="28"/>
        </w:rPr>
        <w:t>6</w:t>
      </w:r>
      <w:r w:rsidRPr="009E449C">
        <w:rPr>
          <w:rFonts w:ascii="Times New Roman" w:hAnsi="Times New Roman" w:cs="Times New Roman"/>
          <w:sz w:val="28"/>
          <w:szCs w:val="28"/>
        </w:rPr>
        <w:t>. Площадки и лестницы для обслуживания, осмотра, ремонта оборудования под давлением должны обеспечивать:</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FB2E40" w:rsidRPr="009E449C">
        <w:rPr>
          <w:rFonts w:ascii="Times New Roman" w:hAnsi="Times New Roman" w:cs="Times New Roman"/>
          <w:sz w:val="28"/>
          <w:szCs w:val="28"/>
        </w:rPr>
        <w:t>6</w:t>
      </w:r>
      <w:r w:rsidRPr="009E449C">
        <w:rPr>
          <w:rFonts w:ascii="Times New Roman" w:hAnsi="Times New Roman" w:cs="Times New Roman"/>
          <w:sz w:val="28"/>
          <w:szCs w:val="28"/>
        </w:rPr>
        <w:t xml:space="preserve">.1. Наличие ограждения: </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перилами высотой не менее 900 мм со сплошной обшивкой по низу на высоту не менее 100 мм </w:t>
      </w:r>
      <w:r w:rsidR="00444169">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для</w:t>
      </w:r>
      <w:proofErr w:type="gramEnd"/>
      <w:r w:rsidRPr="009E449C">
        <w:rPr>
          <w:rFonts w:ascii="Times New Roman" w:hAnsi="Times New Roman" w:cs="Times New Roman"/>
          <w:sz w:val="28"/>
          <w:szCs w:val="28"/>
        </w:rPr>
        <w:t xml:space="preserve"> находящихся в эксплуатации ОПО; </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перилами высотой не менее 1000 мм со сплошной обшивкой по низу на высоту не менее 150 мм </w:t>
      </w:r>
      <w:r w:rsidR="00444169">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для</w:t>
      </w:r>
      <w:proofErr w:type="gramEnd"/>
      <w:r w:rsidRPr="009E449C">
        <w:rPr>
          <w:rFonts w:ascii="Times New Roman" w:hAnsi="Times New Roman" w:cs="Times New Roman"/>
          <w:sz w:val="28"/>
          <w:szCs w:val="28"/>
        </w:rPr>
        <w:t xml:space="preserve"> вновь проектируемых или реконструируемых </w:t>
      </w:r>
      <w:r w:rsidRPr="009E449C">
        <w:rPr>
          <w:rFonts w:ascii="Times New Roman" w:hAnsi="Times New Roman" w:cs="Times New Roman"/>
          <w:sz w:val="28"/>
          <w:szCs w:val="28"/>
        </w:rPr>
        <w:lastRenderedPageBreak/>
        <w:t>ОПО.</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FB2E40" w:rsidRPr="009E449C">
        <w:rPr>
          <w:rFonts w:ascii="Times New Roman" w:hAnsi="Times New Roman" w:cs="Times New Roman"/>
          <w:sz w:val="28"/>
          <w:szCs w:val="28"/>
        </w:rPr>
        <w:t>6</w:t>
      </w:r>
      <w:r w:rsidRPr="009E449C">
        <w:rPr>
          <w:rFonts w:ascii="Times New Roman" w:hAnsi="Times New Roman" w:cs="Times New Roman"/>
          <w:sz w:val="28"/>
          <w:szCs w:val="28"/>
        </w:rPr>
        <w:t>.2. В местах прохода персонала, обслуживающего оборудование под давлением, установленное на открытых площадках, а также в зданиях (помещениях), сооружениях:</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свободная высота от уровня земли, пола здания (помещения), площадок (мостиков) и ступеней лестниц обслуживания должна быть не менее 2 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ширина свободного прохода должна быть не менее 600 мм, а в местах установки арматуры, контрольно-измерительных приборов, других устройств </w:t>
      </w:r>
      <w:r w:rsidRPr="009E449C">
        <w:rPr>
          <w:rFonts w:ascii="Times New Roman" w:hAnsi="Times New Roman" w:cs="Times New Roman"/>
          <w:sz w:val="28"/>
          <w:szCs w:val="28"/>
        </w:rPr>
        <w:br/>
        <w:t xml:space="preserve">и оборудования </w:t>
      </w:r>
      <w:r w:rsidR="00444169" w:rsidRPr="00444169">
        <w:rPr>
          <w:rFonts w:ascii="Times New Roman" w:hAnsi="Times New Roman" w:cs="Times New Roman"/>
          <w:sz w:val="28"/>
          <w:szCs w:val="28"/>
        </w:rPr>
        <w:t>–</w:t>
      </w:r>
      <w:r w:rsidRPr="009E449C">
        <w:rPr>
          <w:rFonts w:ascii="Times New Roman" w:hAnsi="Times New Roman" w:cs="Times New Roman"/>
          <w:sz w:val="28"/>
          <w:szCs w:val="28"/>
        </w:rPr>
        <w:t xml:space="preserve"> не менее 800 мм.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FB2E40" w:rsidRPr="009E449C">
        <w:rPr>
          <w:rFonts w:ascii="Times New Roman" w:hAnsi="Times New Roman" w:cs="Times New Roman"/>
          <w:sz w:val="28"/>
          <w:szCs w:val="28"/>
        </w:rPr>
        <w:t>6</w:t>
      </w:r>
      <w:r w:rsidRPr="009E449C">
        <w:rPr>
          <w:rFonts w:ascii="Times New Roman" w:hAnsi="Times New Roman" w:cs="Times New Roman"/>
          <w:sz w:val="28"/>
          <w:szCs w:val="28"/>
        </w:rPr>
        <w:t>.3. В местах установки арматуры, других устройств и оборудования, ремонт которых проводится с разборкой и демонтажем, конкретная ширина свободного прохода устанавливается</w:t>
      </w:r>
      <w:r w:rsidR="00444169">
        <w:rPr>
          <w:rFonts w:ascii="Times New Roman" w:hAnsi="Times New Roman" w:cs="Times New Roman"/>
          <w:sz w:val="28"/>
          <w:szCs w:val="28"/>
        </w:rPr>
        <w:t>,</w:t>
      </w:r>
      <w:r w:rsidRPr="009E449C">
        <w:rPr>
          <w:rFonts w:ascii="Times New Roman" w:hAnsi="Times New Roman" w:cs="Times New Roman"/>
          <w:sz w:val="28"/>
          <w:szCs w:val="28"/>
        </w:rPr>
        <w:t xml:space="preserve"> исходя из необходимости обеспечения безопасного пространства для персонала не менее вышеуказанного значения с учетом габаритов демонтируемого при замене</w:t>
      </w:r>
      <w:r w:rsidR="00444169">
        <w:rPr>
          <w:rFonts w:ascii="Times New Roman" w:hAnsi="Times New Roman" w:cs="Times New Roman"/>
          <w:sz w:val="28"/>
          <w:szCs w:val="28"/>
        </w:rPr>
        <w:t xml:space="preserve"> или </w:t>
      </w:r>
      <w:r w:rsidRPr="009E449C">
        <w:rPr>
          <w:rFonts w:ascii="Times New Roman" w:hAnsi="Times New Roman" w:cs="Times New Roman"/>
          <w:sz w:val="28"/>
          <w:szCs w:val="28"/>
        </w:rPr>
        <w:t xml:space="preserve">ремонте оборудования и иных устройств или отдельных его частей (элементов) разработчиком части проекта, определяющей решения по размещению оборудования, а также разработчиком конструкторский документации на площадки и лестницы </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FB2E40" w:rsidRPr="009E449C">
        <w:rPr>
          <w:rFonts w:ascii="Times New Roman" w:hAnsi="Times New Roman" w:cs="Times New Roman"/>
          <w:sz w:val="28"/>
          <w:szCs w:val="28"/>
        </w:rPr>
        <w:t>6</w:t>
      </w:r>
      <w:r w:rsidRPr="009E449C">
        <w:rPr>
          <w:rFonts w:ascii="Times New Roman" w:hAnsi="Times New Roman" w:cs="Times New Roman"/>
          <w:sz w:val="28"/>
          <w:szCs w:val="28"/>
        </w:rPr>
        <w:t>.4. В местах прохода людей над трубопроводами расположенными на поверхности земли, пола или площадки, при высоте такого препятствия от поверхности более 300 мм должны быть устроены переходные мостики. При этом в случае их устройства на площадке обслуживания установленные настоящим пунктом высота перил площадки и высота свободного прохода должны отсчитываться от уровня пола переходного мостика в зоне его расположения.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FB2E40" w:rsidRPr="009E449C">
        <w:rPr>
          <w:rFonts w:ascii="Times New Roman" w:hAnsi="Times New Roman" w:cs="Times New Roman"/>
          <w:sz w:val="28"/>
          <w:szCs w:val="28"/>
        </w:rPr>
        <w:t>6</w:t>
      </w:r>
      <w:r w:rsidRPr="009E449C">
        <w:rPr>
          <w:rFonts w:ascii="Times New Roman" w:hAnsi="Times New Roman" w:cs="Times New Roman"/>
          <w:sz w:val="28"/>
          <w:szCs w:val="28"/>
        </w:rPr>
        <w:t xml:space="preserve">.5. Переходные площадки и лестницы должны иметь перила с обеих сторон. Площадки котлов длиной более 5 м должны иметь не менее двух лестниц (двух выходов), расположенных в противоположных концах. </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FB2E40" w:rsidRPr="009E449C">
        <w:rPr>
          <w:rFonts w:ascii="Times New Roman" w:hAnsi="Times New Roman" w:cs="Times New Roman"/>
          <w:sz w:val="28"/>
          <w:szCs w:val="28"/>
        </w:rPr>
        <w:t>6</w:t>
      </w:r>
      <w:r w:rsidRPr="009E449C">
        <w:rPr>
          <w:rFonts w:ascii="Times New Roman" w:hAnsi="Times New Roman" w:cs="Times New Roman"/>
          <w:sz w:val="28"/>
          <w:szCs w:val="28"/>
        </w:rPr>
        <w:t>.6. Применение гладких площадок и ступеней лестниц, а также выполнение их из прутковой (круглой) стали запрещается.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FB2E40" w:rsidRPr="009E449C">
        <w:rPr>
          <w:rFonts w:ascii="Times New Roman" w:hAnsi="Times New Roman" w:cs="Times New Roman"/>
          <w:sz w:val="28"/>
          <w:szCs w:val="28"/>
        </w:rPr>
        <w:t>6</w:t>
      </w:r>
      <w:r w:rsidRPr="009E449C">
        <w:rPr>
          <w:rFonts w:ascii="Times New Roman" w:hAnsi="Times New Roman" w:cs="Times New Roman"/>
          <w:sz w:val="28"/>
          <w:szCs w:val="28"/>
        </w:rPr>
        <w:t>.7. Лестницы высотой более 1,5 м должны иметь угол наклона к горизонтали не более 50° (далее также – наклонные лестницы), за исключением случаев предусмотренных в пункте 15 ФНП. Наклонные лестницы должны иметь ширину не менее 600 мм, высоту между ступенями не более 200 мм, ширину ступеней не менее 80 мм. Лестницы большой высоты должны иметь промежуточные площадки. Высота подъема между площадками должна быть не более 4 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FB2E40" w:rsidRPr="009E449C">
        <w:rPr>
          <w:rFonts w:ascii="Times New Roman" w:hAnsi="Times New Roman" w:cs="Times New Roman"/>
          <w:sz w:val="28"/>
          <w:szCs w:val="28"/>
        </w:rPr>
        <w:t>6</w:t>
      </w:r>
      <w:r w:rsidRPr="009E449C">
        <w:rPr>
          <w:rFonts w:ascii="Times New Roman" w:hAnsi="Times New Roman" w:cs="Times New Roman"/>
          <w:sz w:val="28"/>
          <w:szCs w:val="28"/>
        </w:rPr>
        <w:t>.8. Если соблюдению установленных настоящим пунктом значений ширины и высоты свободного прохода в отдельных зонах (далее – зоны (места) повышенной опасности) передвижения персонала препятствуют конструктивные особенности оборудования, строительных конструкций здания, введенных в эксплуатацию до вступления в силу настоящих ФНП, устранение которых влечет снижение уровня безопасности при эксплуатации оборудования или строительных конструкций здания, то в указанном случае эксплуатирующей организацией должно быть обеспечены:</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 определение в производственной инструкции или в отдельном документе маршрута (схемы) безопасного передвижения персонала с указанием мест повышенной опасности, проход в которых запрещен или требует дополнительной осторожности (дополнительного внимания);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перекрытие мест повышенной опасности для прохода персонала при наличии альтернативного безопасного маршрута;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оснащение мест прохода персонала в зонах повышенной опасности при отсутствии более безопасного маршрута информационными табличками и знаками опасности в соответствии с условными обозначениями, установленными действующими стандартами Российской Федерации;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обязательное использование персоналом при проходе в местах повышенной опасности средств индивидуальной защиты (касок).</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FB2E40" w:rsidRPr="009E449C">
        <w:rPr>
          <w:rFonts w:ascii="Times New Roman" w:hAnsi="Times New Roman" w:cs="Times New Roman"/>
          <w:sz w:val="28"/>
          <w:szCs w:val="28"/>
        </w:rPr>
        <w:t>7</w:t>
      </w:r>
      <w:r w:rsidRPr="009E449C">
        <w:rPr>
          <w:rFonts w:ascii="Times New Roman" w:hAnsi="Times New Roman" w:cs="Times New Roman"/>
          <w:sz w:val="28"/>
          <w:szCs w:val="28"/>
        </w:rPr>
        <w:t xml:space="preserve">. Для обеспечения доступа к площадкам обслуживания оборудования под давлением, предназначенным для периодического проведения работ (плановое техническое обслуживание, ремонт) в местах расположения люков, арматуры и иных устройств, оборудованных автоматическим дистанционным приводом, первичных датчиков, передающих данные на вторичные устройства (приборы) систем автоматизации и (или) контрольно-измерительных приборов (установленных дистанционно), не требующих постоянного (неоднократного) присутствия персонала (за исключением случаев, установленных </w:t>
      </w:r>
      <w:hyperlink w:anchor="P129" w:history="1">
        <w:r w:rsidRPr="009E449C">
          <w:rPr>
            <w:rFonts w:ascii="Times New Roman" w:hAnsi="Times New Roman" w:cs="Times New Roman"/>
            <w:sz w:val="28"/>
            <w:szCs w:val="28"/>
          </w:rPr>
          <w:t>пунктом 1</w:t>
        </w:r>
      </w:hyperlink>
      <w:r w:rsidR="00291559" w:rsidRPr="009E449C">
        <w:rPr>
          <w:rFonts w:ascii="Times New Roman" w:hAnsi="Times New Roman" w:cs="Times New Roman"/>
          <w:sz w:val="28"/>
          <w:szCs w:val="28"/>
        </w:rPr>
        <w:t>4</w:t>
      </w:r>
      <w:r w:rsidRPr="009E449C">
        <w:rPr>
          <w:rFonts w:ascii="Times New Roman" w:hAnsi="Times New Roman" w:cs="Times New Roman"/>
          <w:sz w:val="28"/>
          <w:szCs w:val="28"/>
        </w:rPr>
        <w:t xml:space="preserve"> настоящих ФНП), проектом установки оборудования под давлением может быть предусмотрено применение переносных, передвижных площадок и лестниц, а также стационарных лестниц с углом наклона к горизонтали более 50° при условии обеспечения возможности осмотра оборудования в таких местах с поверхности пола (земли) или других площадок. </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Предусматриваемые проектом в этих случаях вертикальные лестницы должны быть металлическими шириной не менее 600 мм с расстоянием между ступенями лестниц не более 350 мм и, начиная с высоты 2 м, должны оснащаться предохранительными дугами радиусом 350 - 400 мм, располагаемыми на расстоянии не более 800 мм одна от другой и скрепленными между собой полосами, с расстоянием от самой удаленной точки дуги до ступеней в пределах 700 - 800 мм.</w:t>
      </w:r>
    </w:p>
    <w:p w:rsidR="00FB2E40"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случаях, предусмотренных проектной документацией, руководствами (инструкциями) по эксплуатации и производственными инструкциями, для ремонта и технического обслуживания оборудования в местах, не требующих постоянного обслуживания, допускается применение передвижных, приставных площадок и лестниц, строительных лесов, конструкция и места установки которых определяются проектом производства работ, разрабатываемым для конкретного случая их проведения в соответствии с требованиями настоящих ФНП, стандартов и строительных норм и правил.</w:t>
      </w:r>
    </w:p>
    <w:p w:rsidR="00B52793" w:rsidRPr="009E449C" w:rsidRDefault="00FB2E40"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w:t>
      </w:r>
      <w:r w:rsidR="00B52793" w:rsidRPr="009E449C">
        <w:rPr>
          <w:rFonts w:ascii="Times New Roman" w:hAnsi="Times New Roman" w:cs="Times New Roman"/>
          <w:sz w:val="28"/>
          <w:szCs w:val="28"/>
        </w:rPr>
        <w:t xml:space="preserve">е допускается установка приставных лестниц и стремянок около и над работающими машинами и механизмами (имеющими вращающиеся и поступательно движущиеся части), а также производство с их ступеней </w:t>
      </w:r>
      <w:r w:rsidR="00B52793" w:rsidRPr="009E449C">
        <w:rPr>
          <w:rFonts w:ascii="Times New Roman" w:hAnsi="Times New Roman" w:cs="Times New Roman"/>
          <w:sz w:val="28"/>
          <w:szCs w:val="28"/>
        </w:rPr>
        <w:lastRenderedPageBreak/>
        <w:t>работ, предусматривающих использование ручных машин, проведение сварочных работ, перемещение или удержание грузов (деталей и материалов) при монтаже, демонтаже и ремонте оборудования. Для выполнения таких работ следует применять леса, подмостки и лестницы с площадками, огражденными перилами, а для перемещения и удержания грузов - грузоподъемные машины и механизмы соответствующей грузоподъемности.</w:t>
      </w:r>
    </w:p>
    <w:p w:rsidR="00291559" w:rsidRPr="009E449C" w:rsidRDefault="00291559" w:rsidP="00B52793">
      <w:pPr>
        <w:pStyle w:val="ConsPlusNormal"/>
        <w:ind w:firstLine="567"/>
        <w:jc w:val="both"/>
        <w:rPr>
          <w:rFonts w:ascii="Times New Roman" w:hAnsi="Times New Roman" w:cs="Times New Roman"/>
          <w:sz w:val="28"/>
          <w:szCs w:val="28"/>
        </w:rPr>
      </w:pPr>
    </w:p>
    <w:p w:rsidR="00B52793" w:rsidRPr="009E449C" w:rsidRDefault="00B52793" w:rsidP="00DF084D">
      <w:pPr>
        <w:pStyle w:val="ConsPlusTitle"/>
        <w:jc w:val="center"/>
        <w:rPr>
          <w:rFonts w:ascii="Times New Roman" w:hAnsi="Times New Roman" w:cs="Times New Roman"/>
          <w:sz w:val="28"/>
          <w:szCs w:val="28"/>
        </w:rPr>
      </w:pPr>
      <w:r w:rsidRPr="009E449C">
        <w:rPr>
          <w:rFonts w:ascii="Times New Roman" w:hAnsi="Times New Roman" w:cs="Times New Roman"/>
          <w:sz w:val="28"/>
          <w:szCs w:val="28"/>
          <w:lang w:val="en-US"/>
        </w:rPr>
        <w:t>II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II</w:t>
      </w:r>
      <w:r w:rsidRPr="009E449C">
        <w:rPr>
          <w:rFonts w:ascii="Times New Roman" w:hAnsi="Times New Roman" w:cs="Times New Roman"/>
          <w:sz w:val="28"/>
          <w:szCs w:val="28"/>
        </w:rPr>
        <w:t>. Установка, размещение, обвязка котлов и вспомогательногооборудования котельной установки</w:t>
      </w:r>
    </w:p>
    <w:p w:rsidR="00B52793" w:rsidRPr="009E449C" w:rsidRDefault="00B52793" w:rsidP="00B52793">
      <w:pPr>
        <w:pStyle w:val="ConsPlusNormal"/>
        <w:ind w:firstLine="567"/>
        <w:jc w:val="both"/>
        <w:rPr>
          <w:rFonts w:ascii="Times New Roman" w:hAnsi="Times New Roman" w:cs="Times New Roman"/>
          <w:sz w:val="28"/>
          <w:szCs w:val="28"/>
        </w:rPr>
      </w:pP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291559" w:rsidRPr="009E449C">
        <w:rPr>
          <w:rFonts w:ascii="Times New Roman" w:hAnsi="Times New Roman" w:cs="Times New Roman"/>
          <w:sz w:val="28"/>
          <w:szCs w:val="28"/>
        </w:rPr>
        <w:t>8</w:t>
      </w:r>
      <w:r w:rsidRPr="009E449C">
        <w:rPr>
          <w:rFonts w:ascii="Times New Roman" w:hAnsi="Times New Roman" w:cs="Times New Roman"/>
          <w:sz w:val="28"/>
          <w:szCs w:val="28"/>
        </w:rPr>
        <w:t>. Стационарные котлы устанавливаются в зданиях и помещениях, конструкция которых должна соответствовать требованиям проекта, технических регламентов и законодательства Российской Федерации о градостроительной деятельности, а также обеспечивать безопасную эксплуатацию котлов согласно требованиям законодательства Российской Федерации в области промышленной безопасности и настоящих ФНП.</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Установка котлов вне помещения допускается в том случае, если проектом котла предусмотрена возможность работы на открытом воздухе в заданных климатических условиях.</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291559" w:rsidRPr="009E449C">
        <w:rPr>
          <w:rFonts w:ascii="Times New Roman" w:hAnsi="Times New Roman" w:cs="Times New Roman"/>
          <w:sz w:val="28"/>
          <w:szCs w:val="28"/>
        </w:rPr>
        <w:t>9</w:t>
      </w:r>
      <w:r w:rsidRPr="009E449C">
        <w:rPr>
          <w:rFonts w:ascii="Times New Roman" w:hAnsi="Times New Roman" w:cs="Times New Roman"/>
          <w:sz w:val="28"/>
          <w:szCs w:val="28"/>
        </w:rPr>
        <w:t>. Устройство помещений и чердачных перекрытий над котлами не допускается. Данное требование не распространяется на котлы, для которых проектом и настоящими ФНП допускается установка внутри производственных помещений.</w:t>
      </w:r>
    </w:p>
    <w:p w:rsidR="00B52793" w:rsidRPr="009E449C" w:rsidRDefault="00291559"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20</w:t>
      </w:r>
      <w:r w:rsidR="00B52793" w:rsidRPr="009E449C">
        <w:rPr>
          <w:rFonts w:ascii="Times New Roman" w:hAnsi="Times New Roman" w:cs="Times New Roman"/>
          <w:sz w:val="28"/>
          <w:szCs w:val="28"/>
        </w:rPr>
        <w:t>. Внутри производственных помещений допускается установка: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прямоточных котлов паропроизводительностью каждого не более 4 тонн пара в час (т/ч);</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паровых котлов (включая электрокотлы), кроме прямоточных, удовлетворяющих условию (t - 100) x V </w:t>
      </w:r>
      <w:r w:rsidRPr="009E449C">
        <w:rPr>
          <w:rFonts w:ascii="Times New Roman" w:hAnsi="Times New Roman" w:cs="Times New Roman"/>
          <w:noProof/>
          <w:position w:val="-2"/>
          <w:sz w:val="28"/>
          <w:szCs w:val="28"/>
        </w:rPr>
        <w:drawing>
          <wp:inline distT="0" distB="0" distL="0" distR="0" wp14:anchorId="2140528A" wp14:editId="3BAB4024">
            <wp:extent cx="137795" cy="163830"/>
            <wp:effectExtent l="19050" t="0" r="0" b="0"/>
            <wp:docPr id="1" name="Рисунок 3" descr="base_1_30062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00624_32768"/>
                    <pic:cNvPicPr preferRelativeResize="0">
                      <a:picLocks noChangeArrowheads="1"/>
                    </pic:cNvPicPr>
                  </pic:nvPicPr>
                  <pic:blipFill>
                    <a:blip r:embed="rId24" cstate="print"/>
                    <a:srcRect/>
                    <a:stretch>
                      <a:fillRect/>
                    </a:stretch>
                  </pic:blipFill>
                  <pic:spPr bwMode="auto">
                    <a:xfrm>
                      <a:off x="0" y="0"/>
                      <a:ext cx="137795" cy="163830"/>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100 (для каждого котла), где t - температура насыщенного пара при рабочем давлении, °C; V - вместимость котла, м</w:t>
      </w:r>
      <w:r w:rsidRPr="009E449C">
        <w:rPr>
          <w:rFonts w:ascii="Times New Roman" w:hAnsi="Times New Roman" w:cs="Times New Roman"/>
          <w:sz w:val="28"/>
          <w:szCs w:val="28"/>
          <w:vertAlign w:val="superscript"/>
        </w:rPr>
        <w:t>3</w:t>
      </w:r>
      <w:r w:rsidRPr="009E449C">
        <w:rPr>
          <w:rFonts w:ascii="Times New Roman" w:hAnsi="Times New Roman" w:cs="Times New Roman"/>
          <w:sz w:val="28"/>
          <w:szCs w:val="28"/>
        </w:rPr>
        <w:t>;</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водогрейных котлов теплопроизводительностью каждого не более 10,5 ГДж/ч (2,5 Гкал/ч), не имеющих барабанов;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водогрейных электрокотлов при электрической мощности каждого не более 2,5 МВт;</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котлов-утилизаторов - без ограничений.</w:t>
      </w:r>
    </w:p>
    <w:p w:rsidR="00B52793" w:rsidRPr="009E449C" w:rsidRDefault="00291559"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B52793" w:rsidRPr="009E449C">
        <w:rPr>
          <w:rFonts w:ascii="Times New Roman" w:hAnsi="Times New Roman" w:cs="Times New Roman"/>
          <w:sz w:val="28"/>
          <w:szCs w:val="28"/>
        </w:rPr>
        <w:t>1. Двери для выхода из помещения, в котором установлены котлы, должны открываться наружу. Двери служебных, бытовых, а также вспомогательно-производственных помещений в котельную должны открываться в сторону котельной.</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291559" w:rsidRPr="009E449C">
        <w:rPr>
          <w:rFonts w:ascii="Times New Roman" w:hAnsi="Times New Roman" w:cs="Times New Roman"/>
          <w:sz w:val="28"/>
          <w:szCs w:val="28"/>
        </w:rPr>
        <w:t>2</w:t>
      </w:r>
      <w:r w:rsidRPr="009E449C">
        <w:rPr>
          <w:rFonts w:ascii="Times New Roman" w:hAnsi="Times New Roman" w:cs="Times New Roman"/>
          <w:sz w:val="28"/>
          <w:szCs w:val="28"/>
        </w:rPr>
        <w:t>. Место установки котлов внутри производственных помещений должно быть отделено от остальной части помещения несгораемыми перегородками по всей высоте котла, но не ниже 2 метров с устройством дверей. Места расположения выходов и направление открывания дверей определяет проектная организация.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Котлы-утилизаторы могут быть отделены от остальной части производственного помещения вместе с печами или агрегатами, с которыми они связаны технологическим процессом.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291559" w:rsidRPr="009E449C">
        <w:rPr>
          <w:rFonts w:ascii="Times New Roman" w:hAnsi="Times New Roman" w:cs="Times New Roman"/>
          <w:sz w:val="28"/>
          <w:szCs w:val="28"/>
        </w:rPr>
        <w:t>3</w:t>
      </w:r>
      <w:r w:rsidRPr="009E449C">
        <w:rPr>
          <w:rFonts w:ascii="Times New Roman" w:hAnsi="Times New Roman" w:cs="Times New Roman"/>
          <w:sz w:val="28"/>
          <w:szCs w:val="28"/>
        </w:rPr>
        <w:t>. Этажность котельной с электрокотлами, ее планировка и компоновка оборудования должны обеспечивать защиту обслуживающего персонала от соприкосновения с элементами электрокотла, находящимися под напряжением.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качестве защитных устройств для электрокотлов с изолированным корпусом предусматриваются несгораемые перегородки (ограждения) - сетчатые с размером ячейки не более 25 x 25 мм или сплошные с остекленными проемами, позволяющими наблюдать за работой котлов. Применяемые перегородки (ограждения) должны иметь высоту не менее 2 метров и оборудоваться дверями для прохода персонала.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Вход за перегородку (ограждение) должен иметь блокировку, запрещающую открывание двери при включенном котле и включение котла при открытой двери ограждения. При неисправной блокировке или открывании двери котел должен автоматически отключаться от питающей электросети.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291559" w:rsidRPr="009E449C">
        <w:rPr>
          <w:rFonts w:ascii="Times New Roman" w:hAnsi="Times New Roman" w:cs="Times New Roman"/>
          <w:sz w:val="28"/>
          <w:szCs w:val="28"/>
        </w:rPr>
        <w:t>4</w:t>
      </w:r>
      <w:r w:rsidRPr="009E449C">
        <w:rPr>
          <w:rFonts w:ascii="Times New Roman" w:hAnsi="Times New Roman" w:cs="Times New Roman"/>
          <w:sz w:val="28"/>
          <w:szCs w:val="28"/>
        </w:rPr>
        <w:t>. В зданиях котельных и помещениях, где установлены котлы, не разрешается размещать бытовые и служебные помещения, которые не предназначены для персонала, обслуживающего котлы, а также мастерские, не предназначенные для ремонта котельного оборудования.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291559" w:rsidRPr="009E449C">
        <w:rPr>
          <w:rFonts w:ascii="Times New Roman" w:hAnsi="Times New Roman" w:cs="Times New Roman"/>
          <w:sz w:val="28"/>
          <w:szCs w:val="28"/>
        </w:rPr>
        <w:t>5</w:t>
      </w:r>
      <w:r w:rsidRPr="009E449C">
        <w:rPr>
          <w:rFonts w:ascii="Times New Roman" w:hAnsi="Times New Roman" w:cs="Times New Roman"/>
          <w:sz w:val="28"/>
          <w:szCs w:val="28"/>
        </w:rPr>
        <w:t>. Площадка для установки котла не должна быть ниже планировочной отметки территории, прилегающей к зданию котельной.</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Устройство приямков в котельных не допускается. В отдельных случаях, обоснованных технологической необходимостью, по решению организации - разработчика проектной документации для размещения оборудования дробеочистки, узлов ввода и вывода теплотрасс, сепараторов, расширителей могут устраиваться приямки.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291559" w:rsidRPr="009E449C">
        <w:rPr>
          <w:rFonts w:ascii="Times New Roman" w:hAnsi="Times New Roman" w:cs="Times New Roman"/>
          <w:sz w:val="28"/>
          <w:szCs w:val="28"/>
        </w:rPr>
        <w:t>6</w:t>
      </w:r>
      <w:r w:rsidRPr="009E449C">
        <w:rPr>
          <w:rFonts w:ascii="Times New Roman" w:hAnsi="Times New Roman" w:cs="Times New Roman"/>
          <w:sz w:val="28"/>
          <w:szCs w:val="28"/>
        </w:rPr>
        <w:t>. Помещения, в которых размещены котлы, должны быть обеспечены естественным светом, а в ночное время - электрическим освещением.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Места, которые по техническим причинам невозможно обеспечить естественным светом, должны иметь электрическое освещение. </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Освещенность должна соответствовать установленным санитарным нормам.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291559" w:rsidRPr="009E449C">
        <w:rPr>
          <w:rFonts w:ascii="Times New Roman" w:hAnsi="Times New Roman" w:cs="Times New Roman"/>
          <w:sz w:val="28"/>
          <w:szCs w:val="28"/>
        </w:rPr>
        <w:t>7</w:t>
      </w:r>
      <w:r w:rsidRPr="009E449C">
        <w:rPr>
          <w:rFonts w:ascii="Times New Roman" w:hAnsi="Times New Roman" w:cs="Times New Roman"/>
          <w:sz w:val="28"/>
          <w:szCs w:val="28"/>
        </w:rPr>
        <w:t>. Помимо рабочего освещения проектом должно быть предусмотрено аварийное электрическое освещение.</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Подлежат обязательному оборудованию аварийным освещением следующие места: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фронт котлов, а также проходы между котлами, сзади котлов и над котлами;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щиты и пульты управления;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водоуказательные и измерительные приборы;</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зольные помещения;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д) вентиляторные площадки;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дымососные площадки;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помещения для баков и деаэраторов;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оборудование водоподготовки;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площадки и лестницы котлов;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насосные помещения.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291559" w:rsidRPr="009E449C">
        <w:rPr>
          <w:rFonts w:ascii="Times New Roman" w:hAnsi="Times New Roman" w:cs="Times New Roman"/>
          <w:sz w:val="28"/>
          <w:szCs w:val="28"/>
        </w:rPr>
        <w:t>8</w:t>
      </w:r>
      <w:r w:rsidRPr="009E449C">
        <w:rPr>
          <w:rFonts w:ascii="Times New Roman" w:hAnsi="Times New Roman" w:cs="Times New Roman"/>
          <w:sz w:val="28"/>
          <w:szCs w:val="28"/>
        </w:rPr>
        <w:t>. Расстояние от фронта котлов или выступающих частей топок до противоположной стены котельного помещения должно составлять не менее 3 метров, при этом для котлов, работающих на газообразном или жидком топливе, расстояние от выступающих частей горелочных устройств до стены котельного помещения должно быть не менее 1 метра, а для котлов, оборудованных механизированными топками, расстояние от выступающих частей топок должно быть не менее 2 метров.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котлов паропроизводительностью не более 2,5 т/ч минимальное расстояние от фронта котлов или выступающих частей топок до стены котельного помещения может быть сокращено до 2 метров в следующих случаях:</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если топка с ручной загрузкой твердого топлива обслуживается с фронта и имеет длину не более 1 метра;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при отсутствии необходимости обслуживания топки с фронта;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если котлы работают на газообразном или жидком топливе (при сохранении расстояния от горелочных устройств до стены котельного помещения не менее 1 метра).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Расстояние от фронта электрокотлов до противоположной стены котельной должно составлять не менее 2 метров. Для котлов электрической мощностью не более 1 МВт это расстояние может быть уменьшено до 1 метра.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291559" w:rsidRPr="009E449C">
        <w:rPr>
          <w:rFonts w:ascii="Times New Roman" w:hAnsi="Times New Roman" w:cs="Times New Roman"/>
          <w:sz w:val="28"/>
          <w:szCs w:val="28"/>
        </w:rPr>
        <w:t>9</w:t>
      </w:r>
      <w:r w:rsidRPr="009E449C">
        <w:rPr>
          <w:rFonts w:ascii="Times New Roman" w:hAnsi="Times New Roman" w:cs="Times New Roman"/>
          <w:sz w:val="28"/>
          <w:szCs w:val="28"/>
        </w:rPr>
        <w:t>. Расстояние между фронтом котлов и выступающими частями топок, расположенных друг против друга, должно составлять:</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для котлов, оборудованных механизированными топками, не менее 4 метров;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для котлов, работающих на газообразном или жидком топливе, не менее 4 метров, при этом расстояние между горелочными устройствами должно быть не менее 2 метров;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для котлов с ручной загрузкой твердого топлива не менее 5 метров.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Расстояние между фронтом электрокотлов, расположенных друг против друга, должно быть не менее 3 метров.</w:t>
      </w:r>
    </w:p>
    <w:p w:rsidR="00B52793" w:rsidRPr="009E449C" w:rsidRDefault="00291559"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30</w:t>
      </w:r>
      <w:r w:rsidR="00B52793" w:rsidRPr="009E449C">
        <w:rPr>
          <w:rFonts w:ascii="Times New Roman" w:hAnsi="Times New Roman" w:cs="Times New Roman"/>
          <w:sz w:val="28"/>
          <w:szCs w:val="28"/>
        </w:rPr>
        <w:t>. При установке котельного вспомогательного оборудования и щитов управления перед фронтом котлов должна быть обеспечена ширина свободных проходов вдоль фронта не менее 1,5 метра, и установленное оборудование не должно мешать обслуживанию котлов.</w:t>
      </w:r>
    </w:p>
    <w:p w:rsidR="00B52793" w:rsidRPr="009E449C" w:rsidRDefault="00291559"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31</w:t>
      </w:r>
      <w:r w:rsidR="00B52793" w:rsidRPr="009E449C">
        <w:rPr>
          <w:rFonts w:ascii="Times New Roman" w:hAnsi="Times New Roman" w:cs="Times New Roman"/>
          <w:sz w:val="28"/>
          <w:szCs w:val="28"/>
        </w:rPr>
        <w:t xml:space="preserve">. При установке котлов, для которых требуется боковое обслуживание топки или котла (шуровка, обдувка, очистка газоходов, барабанов и коллекторов, выемка пакетов экономайзера, пароперегревателя и труб, </w:t>
      </w:r>
      <w:r w:rsidR="00B52793" w:rsidRPr="009E449C">
        <w:rPr>
          <w:rFonts w:ascii="Times New Roman" w:hAnsi="Times New Roman" w:cs="Times New Roman"/>
          <w:sz w:val="28"/>
          <w:szCs w:val="28"/>
        </w:rPr>
        <w:lastRenderedPageBreak/>
        <w:t>обслуживание горелочных устройств, реперов, элементов топки, периодической продувки), ширина бокового прохода должна быть достаточной для обслуживания и ремонта, но не менее:</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1,5 метра для котлов паропроизводительностью менее 4 т/ч;</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2 метров для котлов паропроизводительностью 4 т/ч и более.</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291559" w:rsidRPr="009E449C">
        <w:rPr>
          <w:rFonts w:ascii="Times New Roman" w:hAnsi="Times New Roman" w:cs="Times New Roman"/>
          <w:sz w:val="28"/>
          <w:szCs w:val="28"/>
        </w:rPr>
        <w:t>2</w:t>
      </w:r>
      <w:r w:rsidRPr="009E449C">
        <w:rPr>
          <w:rFonts w:ascii="Times New Roman" w:hAnsi="Times New Roman" w:cs="Times New Roman"/>
          <w:sz w:val="28"/>
          <w:szCs w:val="28"/>
        </w:rPr>
        <w:t>. В тех случаях, когда не требуется бокового обслуживания топок и котлов, обязательно устройство проходов между крайними котлами и стенами котельного помещения. Ширина этих проходов, а также ширина прохода между котлами и задней стеной котельного помещения должна составлять не менее 1 метра.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Ширина бокового прохода, а также прохода между электрокотлами и задней стенкой котельного помещения должна составлять не менее 1 метра.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случаях, предусмотренных проектом и руководством (инструкцией) по эксплуатации, допускается установка электрокотлов непосредственно у стены котельного помещения, если это не препятствует их обслуживанию при эксплуатации и ремонте.</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Ширина прохода между отдельными выступающими из обмуровки частями котлов (каркасами, трубами, сепараторами), а также между этими частями и выступающими частями здания (кронштейнами, колоннами, лестницами, рабочими площадками) должна составлять не менее 0,7 метра.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291559" w:rsidRPr="009E449C">
        <w:rPr>
          <w:rFonts w:ascii="Times New Roman" w:hAnsi="Times New Roman" w:cs="Times New Roman"/>
          <w:sz w:val="28"/>
          <w:szCs w:val="28"/>
        </w:rPr>
        <w:t>3</w:t>
      </w:r>
      <w:r w:rsidRPr="009E449C">
        <w:rPr>
          <w:rFonts w:ascii="Times New Roman" w:hAnsi="Times New Roman" w:cs="Times New Roman"/>
          <w:sz w:val="28"/>
          <w:szCs w:val="28"/>
        </w:rPr>
        <w:t>. Проходы в котельном помещении должны иметь свободную высоту не менее 2 метров. Расстояние от площадок, с которых производят обслуживание котла, его арматуры, контрольно-измерительных приборов и другого оборудования, до потолочного перекрытия или выступающих конструктивных элементов здания (помещения), элементов котла и металлоконструкций его каркаса должно быть не менее 2 метров.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отсутствии необходимости перехода через котел, а также через барабан, сухопарник или экономайзер расстояние от них до нижних конструктивных частей покрытия котельного помещения должно быть не менее 0,7 метра.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291559" w:rsidRPr="009E449C">
        <w:rPr>
          <w:rFonts w:ascii="Times New Roman" w:hAnsi="Times New Roman" w:cs="Times New Roman"/>
          <w:sz w:val="28"/>
          <w:szCs w:val="28"/>
        </w:rPr>
        <w:t>4</w:t>
      </w:r>
      <w:r w:rsidRPr="009E449C">
        <w:rPr>
          <w:rFonts w:ascii="Times New Roman" w:hAnsi="Times New Roman" w:cs="Times New Roman"/>
          <w:sz w:val="28"/>
          <w:szCs w:val="28"/>
        </w:rPr>
        <w:t>. Для котлов с электродной группой, смонтированной на съемной крышке, расстояние по вертикали от верхней части котла до нижних конструктивных элементов перекрытия должно быть достаточным для извлечения электродной группы из корпуса котла.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Расстояние между котлами или между стенками электрокотельной должно быть достаточным для извлечения съемного блока электронагревательных элементов.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291559" w:rsidRPr="009E449C">
        <w:rPr>
          <w:rFonts w:ascii="Times New Roman" w:hAnsi="Times New Roman" w:cs="Times New Roman"/>
          <w:sz w:val="28"/>
          <w:szCs w:val="28"/>
        </w:rPr>
        <w:t>5</w:t>
      </w:r>
      <w:r w:rsidRPr="009E449C">
        <w:rPr>
          <w:rFonts w:ascii="Times New Roman" w:hAnsi="Times New Roman" w:cs="Times New Roman"/>
          <w:sz w:val="28"/>
          <w:szCs w:val="28"/>
        </w:rPr>
        <w:t>. Запрещается установка в одном помещении с котлами и экономайзерами оборудования, не имеющего прямого отношения к обслуживанию и ремонту котлов или к технологии получения пара и (или) горячей воды (за исключением предусмотренных настоящими ФНП случаев установки котлов в производственных помещениях).</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Котлы электростанций могут быть установлены в общем помещении с турбоагрегатами или в смежных помещениях без сооружения </w:t>
      </w:r>
      <w:r w:rsidRPr="009E449C">
        <w:rPr>
          <w:rFonts w:ascii="Times New Roman" w:hAnsi="Times New Roman" w:cs="Times New Roman"/>
          <w:sz w:val="28"/>
          <w:szCs w:val="28"/>
        </w:rPr>
        <w:lastRenderedPageBreak/>
        <w:t>разделительных стен между котельным и машинным залом.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291559" w:rsidRPr="009E449C">
        <w:rPr>
          <w:rFonts w:ascii="Times New Roman" w:hAnsi="Times New Roman" w:cs="Times New Roman"/>
          <w:sz w:val="28"/>
          <w:szCs w:val="28"/>
        </w:rPr>
        <w:t>6</w:t>
      </w:r>
      <w:r w:rsidRPr="009E449C">
        <w:rPr>
          <w:rFonts w:ascii="Times New Roman" w:hAnsi="Times New Roman" w:cs="Times New Roman"/>
          <w:sz w:val="28"/>
          <w:szCs w:val="28"/>
        </w:rPr>
        <w:t>. Размещение котлов и вспомогательного оборудования в блок-контейнерах, передвижных и транспортабельных установках должно осуществляться в соответствии с проектом.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291559" w:rsidRPr="009E449C">
        <w:rPr>
          <w:rFonts w:ascii="Times New Roman" w:hAnsi="Times New Roman" w:cs="Times New Roman"/>
          <w:sz w:val="28"/>
          <w:szCs w:val="28"/>
        </w:rPr>
        <w:t>7</w:t>
      </w:r>
      <w:r w:rsidRPr="009E449C">
        <w:rPr>
          <w:rFonts w:ascii="Times New Roman" w:hAnsi="Times New Roman" w:cs="Times New Roman"/>
          <w:sz w:val="28"/>
          <w:szCs w:val="28"/>
        </w:rPr>
        <w:t>. Расстояние по вертикали от площадки для обслуживания водоуказательных приборов до середины водоуказательного стекла (шкалы) должно быть не менее 1 метра и не более 1,5 метра. При диаметрах барабанов меньше 1,2 метра и больше 2 метров указанное расстояние следует принимать в пределах от 0,6 до 1,8 метра.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291559" w:rsidRPr="009E449C">
        <w:rPr>
          <w:rFonts w:ascii="Times New Roman" w:hAnsi="Times New Roman" w:cs="Times New Roman"/>
          <w:sz w:val="28"/>
          <w:szCs w:val="28"/>
        </w:rPr>
        <w:t>8</w:t>
      </w:r>
      <w:r w:rsidRPr="009E449C">
        <w:rPr>
          <w:rFonts w:ascii="Times New Roman" w:hAnsi="Times New Roman" w:cs="Times New Roman"/>
          <w:sz w:val="28"/>
          <w:szCs w:val="28"/>
        </w:rPr>
        <w:t>. В тех случаях, когда расстояние от нулевой отметки котельного помещения до верхней площадки котлов превышает 20 метров, должны быть установлены подъемные устройства для подъема людей и грузов грузоподъемностью не менее 1000 кг. Количество, тип и места установки подъемных устройств должны быть определены проектом.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291559" w:rsidRPr="009E449C">
        <w:rPr>
          <w:rFonts w:ascii="Times New Roman" w:hAnsi="Times New Roman" w:cs="Times New Roman"/>
          <w:sz w:val="28"/>
          <w:szCs w:val="28"/>
        </w:rPr>
        <w:t>9</w:t>
      </w:r>
      <w:r w:rsidRPr="009E449C">
        <w:rPr>
          <w:rFonts w:ascii="Times New Roman" w:hAnsi="Times New Roman" w:cs="Times New Roman"/>
          <w:sz w:val="28"/>
          <w:szCs w:val="28"/>
        </w:rPr>
        <w:t>. Для безопасной эксплуатации котлов проектом их размещения должны быть предусмотрены системы трубопроводов: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подвода питательной или сетевой воды;</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продувки котла и спуска воды при остановке котла;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удаления воздуха из котла при заполнении его водой и растопке;</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продувки пароперегревателя и паропровода;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отбора проб воды и пара;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ввода в котловую воду корректирующих реагентов в период эксплуатации и моющих реагентов при химической очистке котла;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отвода воды или пара при растопке и остановке;</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разогрева барабанов при растопке (если это предусмотрено проектом котла);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отвода рабочей среды от предохранительных клапанов при их срабатывании;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подвода топлива к горелочным устройствам котла.</w:t>
      </w:r>
    </w:p>
    <w:p w:rsidR="00B52793" w:rsidRPr="009E449C" w:rsidRDefault="00291559"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40</w:t>
      </w:r>
      <w:r w:rsidR="00B52793" w:rsidRPr="009E449C">
        <w:rPr>
          <w:rFonts w:ascii="Times New Roman" w:hAnsi="Times New Roman" w:cs="Times New Roman"/>
          <w:sz w:val="28"/>
          <w:szCs w:val="28"/>
        </w:rPr>
        <w:t>. Количество и точки присоединения к элементам котла продувочных, спускных, дренажных и воздушных трубопроводов должны быть выбраны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 предусмотренными руководством (инструкцией) по эксплуатации.</w:t>
      </w:r>
    </w:p>
    <w:p w:rsidR="00B52793" w:rsidRPr="009E449C" w:rsidRDefault="00291559"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41</w:t>
      </w:r>
      <w:r w:rsidR="00B52793" w:rsidRPr="009E449C">
        <w:rPr>
          <w:rFonts w:ascii="Times New Roman" w:hAnsi="Times New Roman" w:cs="Times New Roman"/>
          <w:sz w:val="28"/>
          <w:szCs w:val="28"/>
        </w:rPr>
        <w:t>. Продувочный трубопровод должен отводить воду:</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в емкость, работающую без давления;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в емкость, работающую под давлением, при условии подтверждения надежности и эффективности продувки соответствующими расчетами.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291559" w:rsidRPr="009E449C">
        <w:rPr>
          <w:rFonts w:ascii="Times New Roman" w:hAnsi="Times New Roman" w:cs="Times New Roman"/>
          <w:sz w:val="28"/>
          <w:szCs w:val="28"/>
        </w:rPr>
        <w:t>2</w:t>
      </w:r>
      <w:r w:rsidRPr="009E449C">
        <w:rPr>
          <w:rFonts w:ascii="Times New Roman" w:hAnsi="Times New Roman" w:cs="Times New Roman"/>
          <w:sz w:val="28"/>
          <w:szCs w:val="28"/>
        </w:rPr>
        <w:t>. На всех участках паропровода, которые могут быть отключены запорными органами, в нижних точках должны быть устроены дренажи, обеспечивающие отвод конденсата.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4</w:t>
      </w:r>
      <w:r w:rsidR="00291559" w:rsidRPr="009E449C">
        <w:rPr>
          <w:rFonts w:ascii="Times New Roman" w:hAnsi="Times New Roman" w:cs="Times New Roman"/>
          <w:sz w:val="28"/>
          <w:szCs w:val="28"/>
        </w:rPr>
        <w:t>3</w:t>
      </w:r>
      <w:r w:rsidRPr="009E449C">
        <w:rPr>
          <w:rFonts w:ascii="Times New Roman" w:hAnsi="Times New Roman" w:cs="Times New Roman"/>
          <w:sz w:val="28"/>
          <w:szCs w:val="28"/>
        </w:rPr>
        <w:t>. Конструктивные и компоновочные решения систем продувок, опорожнения, дренажа, ввода реагента должны обеспечить надежность эксплуатации котла на всех режимах, включая аварийные, а также надежную его консервацию при простоях.</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291559" w:rsidRPr="009E449C">
        <w:rPr>
          <w:rFonts w:ascii="Times New Roman" w:hAnsi="Times New Roman" w:cs="Times New Roman"/>
          <w:sz w:val="28"/>
          <w:szCs w:val="28"/>
        </w:rPr>
        <w:t>4</w:t>
      </w:r>
      <w:r w:rsidRPr="009E449C">
        <w:rPr>
          <w:rFonts w:ascii="Times New Roman" w:hAnsi="Times New Roman" w:cs="Times New Roman"/>
          <w:sz w:val="28"/>
          <w:szCs w:val="28"/>
        </w:rPr>
        <w:t>. Предохранительные клапаны должны иметь отводящие трубопроводы для обеспечения безопасности обслуживающего персонала.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отводящих трубопроводах и их дренажах не допускается.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291559" w:rsidRPr="009E449C">
        <w:rPr>
          <w:rFonts w:ascii="Times New Roman" w:hAnsi="Times New Roman" w:cs="Times New Roman"/>
          <w:sz w:val="28"/>
          <w:szCs w:val="28"/>
        </w:rPr>
        <w:t>5</w:t>
      </w:r>
      <w:r w:rsidRPr="009E449C">
        <w:rPr>
          <w:rFonts w:ascii="Times New Roman" w:hAnsi="Times New Roman" w:cs="Times New Roman"/>
          <w:sz w:val="28"/>
          <w:szCs w:val="28"/>
        </w:rPr>
        <w:t>.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спуска воды при продувке водоуказательных приборов должны быть предусмотрены воронки с защитным приспособлением и отводной трубой для свободного слива.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291559" w:rsidRPr="009E449C">
        <w:rPr>
          <w:rFonts w:ascii="Times New Roman" w:hAnsi="Times New Roman" w:cs="Times New Roman"/>
          <w:sz w:val="28"/>
          <w:szCs w:val="28"/>
        </w:rPr>
        <w:t>6</w:t>
      </w:r>
      <w:r w:rsidRPr="009E449C">
        <w:rPr>
          <w:rFonts w:ascii="Times New Roman" w:hAnsi="Times New Roman" w:cs="Times New Roman"/>
          <w:sz w:val="28"/>
          <w:szCs w:val="28"/>
        </w:rPr>
        <w:t>. На питательном трубопроводе котла должны быть установлены обратный клапан, предотвращающий выход воды из котла, и запорный орган. Обратный клапан и запорный орган должны быть установлены до неотключаемого по воде экономайзера. У экономайзера, отключаемого по воде, обратный клапан и запорный орган следует устанавливать также и после экономайзера.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291559" w:rsidRPr="009E449C">
        <w:rPr>
          <w:rFonts w:ascii="Times New Roman" w:hAnsi="Times New Roman" w:cs="Times New Roman"/>
          <w:sz w:val="28"/>
          <w:szCs w:val="28"/>
        </w:rPr>
        <w:t>7</w:t>
      </w:r>
      <w:r w:rsidRPr="009E449C">
        <w:rPr>
          <w:rFonts w:ascii="Times New Roman" w:hAnsi="Times New Roman" w:cs="Times New Roman"/>
          <w:sz w:val="28"/>
          <w:szCs w:val="28"/>
        </w:rPr>
        <w:t>. На входе воды в водогрейный котел и на выходе воды из котла следует устанавливать по запорному органу.</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291559" w:rsidRPr="009E449C">
        <w:rPr>
          <w:rFonts w:ascii="Times New Roman" w:hAnsi="Times New Roman" w:cs="Times New Roman"/>
          <w:sz w:val="28"/>
          <w:szCs w:val="28"/>
        </w:rPr>
        <w:t>8</w:t>
      </w:r>
      <w:r w:rsidRPr="009E449C">
        <w:rPr>
          <w:rFonts w:ascii="Times New Roman" w:hAnsi="Times New Roman" w:cs="Times New Roman"/>
          <w:sz w:val="28"/>
          <w:szCs w:val="28"/>
        </w:rPr>
        <w:t>. На каждом продувочном, дренажном трубопроводе, а также на трубопроводе отбора проб воды (пара) котлов с рабочим давлением более 0,8 МПа должно быть установлено не менее двух запорных устройств либо одно запорное устройство и одно регулирующее устройство.</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 этих же трубопроводах котлов с рабочим давлением более 10 МПа кроме указанной арматуры допускается установка дроссельных шайб. В случаях, предусмотренных руководством (инструкцией) по эксплуатации, допускается для продувки камер пароперегревателей установка одного запорного устройства. Условный проход продувочных трубопроводов и установленной на них арматуры должен быть не менее:</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20 мм - для котлов с рабочим давлением менее 14 МПа;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10 мм - для котлов с рабочим давлением 14 МПа и более.</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47. При отводе среды от котла в сборный бак (сепаратор, расширитель) с меньшим давлением, чем в котле, сборный бак должен быть защищен от превышения давления выше расчетного. Способ защиты, а также количество и место установки арматуры, контрольно-измерительных приборов, предохранительных устройств определяют проектом.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291559" w:rsidRPr="009E449C">
        <w:rPr>
          <w:rFonts w:ascii="Times New Roman" w:hAnsi="Times New Roman" w:cs="Times New Roman"/>
          <w:sz w:val="28"/>
          <w:szCs w:val="28"/>
        </w:rPr>
        <w:t>9</w:t>
      </w:r>
      <w:r w:rsidRPr="009E449C">
        <w:rPr>
          <w:rFonts w:ascii="Times New Roman" w:hAnsi="Times New Roman" w:cs="Times New Roman"/>
          <w:sz w:val="28"/>
          <w:szCs w:val="28"/>
        </w:rPr>
        <w:t xml:space="preserve">. Главные парозапорные органы паровых котлов </w:t>
      </w:r>
      <w:r w:rsidRPr="009E449C">
        <w:rPr>
          <w:rFonts w:ascii="Times New Roman" w:hAnsi="Times New Roman" w:cs="Times New Roman"/>
          <w:sz w:val="28"/>
          <w:szCs w:val="28"/>
        </w:rPr>
        <w:lastRenderedPageBreak/>
        <w:t>производительностью более 4 т/ч должны быть обеспечены дистанционным управлением с рабочего места обслуживающего котел персонала. Тип и место расположения привода арматуры определяются проектом.</w:t>
      </w:r>
    </w:p>
    <w:p w:rsidR="00B52793" w:rsidRPr="009E449C" w:rsidRDefault="00291559"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50</w:t>
      </w:r>
      <w:r w:rsidR="00B52793" w:rsidRPr="009E449C">
        <w:rPr>
          <w:rFonts w:ascii="Times New Roman" w:hAnsi="Times New Roman" w:cs="Times New Roman"/>
          <w:sz w:val="28"/>
          <w:szCs w:val="28"/>
        </w:rPr>
        <w:t>. На питательных линиях каждого котла должна быть установлена регулирующая арматура.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автоматическом регулировании питания котла должно быть предусмотрено дистанционное управление регулирующей питательной арматурой с рабочего места обслуживающего котел персонала. Тип и место расположения привода арматуры определяются проектом.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291559" w:rsidRPr="009E449C">
        <w:rPr>
          <w:rFonts w:ascii="Times New Roman" w:hAnsi="Times New Roman" w:cs="Times New Roman"/>
          <w:sz w:val="28"/>
          <w:szCs w:val="28"/>
        </w:rPr>
        <w:t>1</w:t>
      </w:r>
      <w:r w:rsidRPr="009E449C">
        <w:rPr>
          <w:rFonts w:ascii="Times New Roman" w:hAnsi="Times New Roman" w:cs="Times New Roman"/>
          <w:sz w:val="28"/>
          <w:szCs w:val="28"/>
        </w:rPr>
        <w:t>. На питательных линиях котлов паропроизводительностью не более 2,5 т/ч регулирующая арматура не устанавливается при условии, если проектом котла предусмотрено автоматическое регулирование уровня воды включением и выключением насоса или использование насоса с автоматическим регулированием производительности.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Установка регулирующей арматуры на питательных линиях паровых котлов, соответствующих </w:t>
      </w:r>
      <w:hyperlink r:id="rId25" w:history="1">
        <w:r w:rsidRPr="009E449C">
          <w:rPr>
            <w:rFonts w:ascii="Times New Roman" w:hAnsi="Times New Roman" w:cs="Times New Roman"/>
            <w:sz w:val="28"/>
            <w:szCs w:val="28"/>
          </w:rPr>
          <w:t>ТР ТС 032/2013</w:t>
        </w:r>
      </w:hyperlink>
      <w:r w:rsidRPr="009E449C">
        <w:rPr>
          <w:rFonts w:ascii="Times New Roman" w:hAnsi="Times New Roman" w:cs="Times New Roman"/>
          <w:sz w:val="28"/>
          <w:szCs w:val="28"/>
        </w:rPr>
        <w:t>, оборудованных автоматическими регуляторами подачи питательной воды, независимо от типа и паропроизводительности должна осуществляться в соответствии с указаниями разработчика проекта котла в руководстве по эксплуатации.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291559" w:rsidRPr="009E449C">
        <w:rPr>
          <w:rFonts w:ascii="Times New Roman" w:hAnsi="Times New Roman" w:cs="Times New Roman"/>
          <w:sz w:val="28"/>
          <w:szCs w:val="28"/>
        </w:rPr>
        <w:t>2</w:t>
      </w:r>
      <w:r w:rsidRPr="009E449C">
        <w:rPr>
          <w:rFonts w:ascii="Times New Roman" w:hAnsi="Times New Roman" w:cs="Times New Roman"/>
          <w:sz w:val="28"/>
          <w:szCs w:val="28"/>
        </w:rPr>
        <w:t>. При установке нескольких питательных насосов, имеющих общие всасывающие и нагнетательные трубопроводы, у каждого насоса на стороне всасывания и на стороне нагнетания должны быть установлены запорные органы. На стороне нагнетания каждого центробежного насоса до запорного органа должен быть установлен обратный клапан.</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291559" w:rsidRPr="009E449C">
        <w:rPr>
          <w:rFonts w:ascii="Times New Roman" w:hAnsi="Times New Roman" w:cs="Times New Roman"/>
          <w:sz w:val="28"/>
          <w:szCs w:val="28"/>
        </w:rPr>
        <w:t>3</w:t>
      </w:r>
      <w:r w:rsidRPr="009E449C">
        <w:rPr>
          <w:rFonts w:ascii="Times New Roman" w:hAnsi="Times New Roman" w:cs="Times New Roman"/>
          <w:sz w:val="28"/>
          <w:szCs w:val="28"/>
        </w:rPr>
        <w:t>. Питание котлов осуществляется либо из общего для подключенных котлов питательного трубопровода (групповое питание), либо из питательного трубопровода только для одного котла (индивидуальное питание).</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Включение котлов в одну группу по питанию допускается только при условии, что разница рабочих давлений в разных котлах не превышает 15%.</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Питательные насосы, присоединяемые к общей магистрали (групповое питание), должны иметь характеристики, допускающие параллельную работу насосов.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291559" w:rsidRPr="009E449C">
        <w:rPr>
          <w:rFonts w:ascii="Times New Roman" w:hAnsi="Times New Roman" w:cs="Times New Roman"/>
          <w:sz w:val="28"/>
          <w:szCs w:val="28"/>
        </w:rPr>
        <w:t>4</w:t>
      </w:r>
      <w:r w:rsidRPr="009E449C">
        <w:rPr>
          <w:rFonts w:ascii="Times New Roman" w:hAnsi="Times New Roman" w:cs="Times New Roman"/>
          <w:sz w:val="28"/>
          <w:szCs w:val="28"/>
        </w:rPr>
        <w:t>. Для питания котлов водой применяются: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центробежные, поршневые и плунжерные насосы с электрическим приводом;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центробежные, поршневые и плунжерные насосы с паровым приводом;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паровые инжекторы;</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насосы с ручным приводом;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водопроводная сеть при условии, что минимальное давление воды в водопроводной сети перед регулирующим органом питания котла превышает расчетное или разрешенное давление в котле не менее чем на 0,15 МПа.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Пароструйный инжектор приравнивается к насосу с паровым приводом.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5</w:t>
      </w:r>
      <w:r w:rsidR="00291559" w:rsidRPr="009E449C">
        <w:rPr>
          <w:rFonts w:ascii="Times New Roman" w:hAnsi="Times New Roman" w:cs="Times New Roman"/>
          <w:sz w:val="28"/>
          <w:szCs w:val="28"/>
        </w:rPr>
        <w:t>5</w:t>
      </w:r>
      <w:r w:rsidRPr="009E449C">
        <w:rPr>
          <w:rFonts w:ascii="Times New Roman" w:hAnsi="Times New Roman" w:cs="Times New Roman"/>
          <w:sz w:val="28"/>
          <w:szCs w:val="28"/>
        </w:rPr>
        <w:t>. В котельных с водогрейными котлами должно быть установлено не менее двух взаимозаменяемых циркуляционных сетевых насосов. Напор и подачу насосов выбирают с таким расчетом, чтобы при выходе из строя одного из насосов была обеспечена бесперебойная работа системы теплоснабжения.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Допускается работа котла паропроизводительностью не более 4 т/ч с одним питательным насосом с электроприводом, если котел оснащен автоматикой безопасности, исключающей возможность недопустимого понижения уровня воды в котле с естественной или многократной принудительной циркуляцией или недопустимого уменьшения расхода воды через прямоточный котел, а также исключающей возможность недопустимого повышения давления.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291559" w:rsidRPr="009E449C">
        <w:rPr>
          <w:rFonts w:ascii="Times New Roman" w:hAnsi="Times New Roman" w:cs="Times New Roman"/>
          <w:sz w:val="28"/>
          <w:szCs w:val="28"/>
        </w:rPr>
        <w:t>6</w:t>
      </w:r>
      <w:r w:rsidRPr="009E449C">
        <w:rPr>
          <w:rFonts w:ascii="Times New Roman" w:hAnsi="Times New Roman" w:cs="Times New Roman"/>
          <w:sz w:val="28"/>
          <w:szCs w:val="28"/>
        </w:rPr>
        <w:t>. Напор, создаваемый насосом, должен обеспечивать питание котла водой при рабочем давлении за котлом с учетом гидростатической высоты и потерь давления в тракте котла, регулирующем устройстве и в тракте питательной воды.</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Характеристика насоса должна также обеспечивать отсутствие перерывов в питании котла при срабатывании предохранительных клапанов с учетом наибольшего повышения давления при их полном открывании.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групповом питании котлов напор насоса должен выбираться с учетом указанных выше требований, а также исходя из условия обеспечения питания котла с наибольшим рабочим давлением или с наибольшей потерей напора в питательном трубопроводе.</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291559" w:rsidRPr="009E449C">
        <w:rPr>
          <w:rFonts w:ascii="Times New Roman" w:hAnsi="Times New Roman" w:cs="Times New Roman"/>
          <w:sz w:val="28"/>
          <w:szCs w:val="28"/>
        </w:rPr>
        <w:t>7</w:t>
      </w:r>
      <w:r w:rsidRPr="009E449C">
        <w:rPr>
          <w:rFonts w:ascii="Times New Roman" w:hAnsi="Times New Roman" w:cs="Times New Roman"/>
          <w:sz w:val="28"/>
          <w:szCs w:val="28"/>
        </w:rPr>
        <w:t>. Подача питательных устройств должна определяться по номинальной паропроизводительности котлов с учетом расхода воды на: непрерывную или периодическую продувку, пароохлаждение, редукционно-охладительные и охладительные устройства, потери воды или пара.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291559" w:rsidRPr="009E449C">
        <w:rPr>
          <w:rFonts w:ascii="Times New Roman" w:hAnsi="Times New Roman" w:cs="Times New Roman"/>
          <w:sz w:val="28"/>
          <w:szCs w:val="28"/>
        </w:rPr>
        <w:t>8</w:t>
      </w:r>
      <w:r w:rsidRPr="009E449C">
        <w:rPr>
          <w:rFonts w:ascii="Times New Roman" w:hAnsi="Times New Roman" w:cs="Times New Roman"/>
          <w:sz w:val="28"/>
          <w:szCs w:val="28"/>
        </w:rPr>
        <w:t>. Напор и расход воды, создаваемый циркуляционными и подпиточными насосами, должны исключать возможность вскипания воды в водогрейном котле и системе теплоснабжения. Минимальный напор и расход воды устанавливают проектом.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291559" w:rsidRPr="009E449C">
        <w:rPr>
          <w:rFonts w:ascii="Times New Roman" w:hAnsi="Times New Roman" w:cs="Times New Roman"/>
          <w:sz w:val="28"/>
          <w:szCs w:val="28"/>
        </w:rPr>
        <w:t>9</w:t>
      </w:r>
      <w:r w:rsidRPr="009E449C">
        <w:rPr>
          <w:rFonts w:ascii="Times New Roman" w:hAnsi="Times New Roman" w:cs="Times New Roman"/>
          <w:sz w:val="28"/>
          <w:szCs w:val="28"/>
        </w:rPr>
        <w:t>. Тип, характеристику, количество и схему включения питательных устройств определяют в целях обеспечения надежной и безопасной эксплуатации котла на всех режимах, включая аварийные остановки.</w:t>
      </w:r>
    </w:p>
    <w:p w:rsidR="00B52793" w:rsidRPr="009E449C" w:rsidRDefault="00291559"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60</w:t>
      </w:r>
      <w:r w:rsidR="00B52793" w:rsidRPr="009E449C">
        <w:rPr>
          <w:rFonts w:ascii="Times New Roman" w:hAnsi="Times New Roman" w:cs="Times New Roman"/>
          <w:sz w:val="28"/>
          <w:szCs w:val="28"/>
        </w:rPr>
        <w:t>. На питательном трубопроводе между запорным устройством и поршневым или плунжерным насосом, у которого нет предохранительного клапана и создаваемый напор превышает расчетное давление трубопровода, должен быть установлен предохранительный клапан.</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291559" w:rsidRPr="009E449C">
        <w:rPr>
          <w:rFonts w:ascii="Times New Roman" w:hAnsi="Times New Roman" w:cs="Times New Roman"/>
          <w:sz w:val="28"/>
          <w:szCs w:val="28"/>
        </w:rPr>
        <w:t>1</w:t>
      </w:r>
      <w:r w:rsidRPr="009E449C">
        <w:rPr>
          <w:rFonts w:ascii="Times New Roman" w:hAnsi="Times New Roman" w:cs="Times New Roman"/>
          <w:sz w:val="28"/>
          <w:szCs w:val="28"/>
        </w:rPr>
        <w:t xml:space="preserve">. Установка и подключение экономайзеров к котлам, а также оснащение их контрольно-измерительными приборами, запорной и регулирующей арматурой, предохранительными устройствами должны осуществляться в соответствии с требованиями проектной документации и руководств (инструкций) по эксплуатации с учетом рекомендованных в них схем включения экономайзеров. При этом принятые проектом решения по </w:t>
      </w:r>
      <w:r w:rsidRPr="009E449C">
        <w:rPr>
          <w:rFonts w:ascii="Times New Roman" w:hAnsi="Times New Roman" w:cs="Times New Roman"/>
          <w:sz w:val="28"/>
          <w:szCs w:val="28"/>
        </w:rPr>
        <w:lastRenderedPageBreak/>
        <w:t>выбору экономайзера и схеме его включения должны обеспечивать возможность эксплуатации с параметрами рабочей среды (давление, температура) не более установленных расчетом на прочность и указанных изготовителем в паспорте.</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291559" w:rsidRPr="009E449C">
        <w:rPr>
          <w:rFonts w:ascii="Times New Roman" w:hAnsi="Times New Roman" w:cs="Times New Roman"/>
          <w:sz w:val="28"/>
          <w:szCs w:val="28"/>
        </w:rPr>
        <w:t>2</w:t>
      </w:r>
      <w:r w:rsidRPr="009E449C">
        <w:rPr>
          <w:rFonts w:ascii="Times New Roman" w:hAnsi="Times New Roman" w:cs="Times New Roman"/>
          <w:sz w:val="28"/>
          <w:szCs w:val="28"/>
        </w:rPr>
        <w:t>. Для котлов паропроизводительностью 2,5 т/ч и выше, работающих на твердом топливе, должна быть обеспечена механизированная подача топлива в котельную и топку котла. При общем выходе шлака и золы от всех котлов в количестве 150 кг/ч и более (независимо от производительности котлов) должно быть механизировано удаление золы и шлака.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ручном золоудалении шлаковые и золовые бункеры должны быть снабжены устройствами для заливки водой золы и шлака в бункерах или вагонетках. В последнем случае под бункером устраиваются изолированные камеры для установки вагонеток перед спуском в них золы и шлака. Камеры должны иметь плотно закрывающиеся двери с застекленными гляделками и оборудоваться вентиляцией и освещением. Управление затвором бункера и заливкой шлака должно быть вынесено за пределы камеры в безопасное для обслуживания место. На всем пути передвижения вагонетки высота свободного прохода должна быть не менее 2 метров, а боковые зазоры - не менее 0,7 метра.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Если зола и шлак удаляются из топки непосредственно на рабочую площадку, то в котельной над местом удаления и заливки очаговых остатков должна быть устроена вытяжная вентиляция.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шахтных топках с ручной загрузкой для древесного топлива или торфа должны быть устроены загрузочные бункера с крышкой и откидным дном.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291559" w:rsidRPr="009E449C">
        <w:rPr>
          <w:rFonts w:ascii="Times New Roman" w:hAnsi="Times New Roman" w:cs="Times New Roman"/>
          <w:sz w:val="28"/>
          <w:szCs w:val="28"/>
        </w:rPr>
        <w:t>3</w:t>
      </w:r>
      <w:r w:rsidRPr="009E449C">
        <w:rPr>
          <w:rFonts w:ascii="Times New Roman" w:hAnsi="Times New Roman" w:cs="Times New Roman"/>
          <w:sz w:val="28"/>
          <w:szCs w:val="28"/>
        </w:rPr>
        <w:t>. Для обеспечения взрывопожаробезопасности при работе котлов, подвод топлива к горелкам, требования к запорной, регулирующей и отсечной (предохранительной) арматуре, перечень необходимых защит и блокировок, а также требования к приготовлению и подаче топлива определяются для каждого вида топлива требованиями проектной документации, руководства (инструкции) по эксплуатации котла и требованиями пожарной безопасности.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291559" w:rsidRPr="009E449C">
        <w:rPr>
          <w:rFonts w:ascii="Times New Roman" w:hAnsi="Times New Roman" w:cs="Times New Roman"/>
          <w:sz w:val="28"/>
          <w:szCs w:val="28"/>
        </w:rPr>
        <w:t>4</w:t>
      </w:r>
      <w:r w:rsidRPr="009E449C">
        <w:rPr>
          <w:rFonts w:ascii="Times New Roman" w:hAnsi="Times New Roman" w:cs="Times New Roman"/>
          <w:sz w:val="28"/>
          <w:szCs w:val="28"/>
        </w:rPr>
        <w:t>. На предохранительных взрывных клапанах, установленных (в случаях, предусмотренных проектом) на топках котлов, экономайзерах и газоходах, отводящих продукты сгорания топлива от котлов к дымовой трубе, должны быть предусмотрены защитные сбросные устройства (кожухи, патрубки), обеспечивающие сброс избыточного давления (отвод среды) при взрывах, хлопках в топке котла и газоходах в безопасное для персонала направление. Конструкция сбросного устройства должна обеспечивать возможность контроля состояния и герметичности (плотности) взрывного клапана в процессе его эксплуатации.</w:t>
      </w:r>
    </w:p>
    <w:p w:rsidR="00B52793" w:rsidRPr="009E449C" w:rsidRDefault="00B52793" w:rsidP="00B52793">
      <w:pPr>
        <w:pStyle w:val="ConsPlusNormal"/>
        <w:ind w:firstLine="567"/>
        <w:jc w:val="both"/>
        <w:rPr>
          <w:rFonts w:ascii="Times New Roman" w:hAnsi="Times New Roman" w:cs="Times New Roman"/>
          <w:sz w:val="28"/>
          <w:szCs w:val="28"/>
        </w:rPr>
      </w:pPr>
    </w:p>
    <w:p w:rsidR="00B52793" w:rsidRPr="009E449C" w:rsidRDefault="00B52793" w:rsidP="00291559">
      <w:pPr>
        <w:pStyle w:val="ConsPlusTitle"/>
        <w:jc w:val="center"/>
        <w:rPr>
          <w:rFonts w:ascii="Times New Roman" w:hAnsi="Times New Roman" w:cs="Times New Roman"/>
          <w:sz w:val="28"/>
          <w:szCs w:val="28"/>
        </w:rPr>
      </w:pPr>
      <w:r w:rsidRPr="009E449C">
        <w:rPr>
          <w:rFonts w:ascii="Times New Roman" w:hAnsi="Times New Roman" w:cs="Times New Roman"/>
          <w:sz w:val="28"/>
          <w:szCs w:val="28"/>
          <w:lang w:val="en-US"/>
        </w:rPr>
        <w:t>II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 Установка, размещение и обвязка сосудов</w:t>
      </w:r>
    </w:p>
    <w:p w:rsidR="00B52793" w:rsidRPr="009E449C" w:rsidRDefault="00B52793" w:rsidP="00B52793">
      <w:pPr>
        <w:pStyle w:val="ConsPlusNormal"/>
        <w:ind w:firstLine="567"/>
        <w:jc w:val="both"/>
        <w:rPr>
          <w:rFonts w:ascii="Times New Roman" w:hAnsi="Times New Roman" w:cs="Times New Roman"/>
          <w:sz w:val="28"/>
          <w:szCs w:val="28"/>
        </w:rPr>
      </w:pP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6</w:t>
      </w:r>
      <w:r w:rsidR="00CA6EB2" w:rsidRPr="009E449C">
        <w:rPr>
          <w:rFonts w:ascii="Times New Roman" w:hAnsi="Times New Roman" w:cs="Times New Roman"/>
          <w:sz w:val="28"/>
          <w:szCs w:val="28"/>
        </w:rPr>
        <w:t>5</w:t>
      </w:r>
      <w:r w:rsidRPr="009E449C">
        <w:rPr>
          <w:rFonts w:ascii="Times New Roman" w:hAnsi="Times New Roman" w:cs="Times New Roman"/>
          <w:sz w:val="28"/>
          <w:szCs w:val="28"/>
        </w:rPr>
        <w:t>. Сосуды должны быть установлены на открытых площадках в местах, исключающих скопление людей, или в отдельно стоящих зданиях.</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Воздухосборники или газосборники должны быть установлены на фундамент вне здания питающего источника. Место их установки должно иметь ограждение.</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Расстояние между воздухосборниками должно быть не менее 1,5 метра, а между воздухосборником и стеной здания - не менее 1 метра. Расстояние между газосборниками определяет проектная организация.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Ограждение воздухосборника должно находиться на расстоянии не менее 2 метров от воздухосборника в сторону проезда или прохода.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установке сосудов со взрывопожароопасными средами на производственных площадках организаций, а также на объектах, расположенных (в обоснованных случаях) на территории населенных пунктов (автомобильные газозаправочные станции), должно быть обеспечено соблюдение безопасных расстояний размещения сосудов от зданий и сооружений, установленных проектом с учетом радиуса опасной зоны в случае аварийной разгерметизации сосуда и требований пожарной безопасности.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CA6EB2" w:rsidRPr="009E449C">
        <w:rPr>
          <w:rFonts w:ascii="Times New Roman" w:hAnsi="Times New Roman" w:cs="Times New Roman"/>
          <w:sz w:val="28"/>
          <w:szCs w:val="28"/>
        </w:rPr>
        <w:t>6</w:t>
      </w:r>
      <w:r w:rsidRPr="009E449C">
        <w:rPr>
          <w:rFonts w:ascii="Times New Roman" w:hAnsi="Times New Roman" w:cs="Times New Roman"/>
          <w:sz w:val="28"/>
          <w:szCs w:val="28"/>
        </w:rPr>
        <w:t>. Допускается установка сосудов: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в помещениях, примыкающих к производственным зданиям, при условии отделения их капитальной стеной, конструктивная прочность которой определена проектной документацией с учетом максимально возможной нагрузки, которая может возникнуть при разрушении (аварии) сосудов;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в производственных помещениях, включая помещения котельных и тепловых электростанций, в случаях, предусмотренных проектом с учетом норм проектирования данных объектов в отношении сосудов, для которых по условиям технологического процесса или условиями эксплуатации невозможна их установка вне производственных помещений;</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 заглублением в грунт при условии обеспечения доступа к арматуре и защиты стенок сосуда от коррозии.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CA6EB2" w:rsidRPr="009E449C">
        <w:rPr>
          <w:rFonts w:ascii="Times New Roman" w:hAnsi="Times New Roman" w:cs="Times New Roman"/>
          <w:sz w:val="28"/>
          <w:szCs w:val="28"/>
        </w:rPr>
        <w:t>7</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Не разрешается установка в жилых, общественных и бытовых зданиях, а также в примыкающих к ним помещениях, сосудов, подлежащих учету в территориальных органах Ростехнадзора или иных федеральных органах исполнительной власти в области промышленной безопасности, которым в соответствии с федеральными законами или нормативными правовыми актами Президента Российской Федерации и Правительства Российской Федерации предоставлено право осуществлять отдельные функции нормативно-правового регулирования, специальные разрешительные, контрольные</w:t>
      </w:r>
      <w:proofErr w:type="gramEnd"/>
      <w:r w:rsidRPr="009E449C">
        <w:rPr>
          <w:rFonts w:ascii="Times New Roman" w:hAnsi="Times New Roman" w:cs="Times New Roman"/>
          <w:sz w:val="28"/>
          <w:szCs w:val="28"/>
        </w:rPr>
        <w:t xml:space="preserve"> или надзорные функции в области промышленной безопасности (далее - федеральные органы исполнительной власти в области промышленной безопасности).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CA6EB2" w:rsidRPr="009E449C">
        <w:rPr>
          <w:rFonts w:ascii="Times New Roman" w:hAnsi="Times New Roman" w:cs="Times New Roman"/>
          <w:sz w:val="28"/>
          <w:szCs w:val="28"/>
        </w:rPr>
        <w:t>8</w:t>
      </w:r>
      <w:r w:rsidRPr="009E449C">
        <w:rPr>
          <w:rFonts w:ascii="Times New Roman" w:hAnsi="Times New Roman" w:cs="Times New Roman"/>
          <w:sz w:val="28"/>
          <w:szCs w:val="28"/>
        </w:rPr>
        <w:t>. Установка сосудов должна исключать возможность их опрокидывания.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6</w:t>
      </w:r>
      <w:r w:rsidR="00CA6EB2" w:rsidRPr="009E449C">
        <w:rPr>
          <w:rFonts w:ascii="Times New Roman" w:hAnsi="Times New Roman" w:cs="Times New Roman"/>
          <w:sz w:val="28"/>
          <w:szCs w:val="28"/>
        </w:rPr>
        <w:t>9</w:t>
      </w:r>
      <w:r w:rsidRPr="009E449C">
        <w:rPr>
          <w:rFonts w:ascii="Times New Roman" w:hAnsi="Times New Roman" w:cs="Times New Roman"/>
          <w:sz w:val="28"/>
          <w:szCs w:val="28"/>
        </w:rPr>
        <w:t>. Запорная и запорно-регулирующая арматура должна быть установлена на штуцерах, непосредственно присоединенных к сосуду, или на трубопроводах, подводящих к сосуду и отводящих из него рабочую среду. При последовательном соединении нескольких сосудов установку арматуры между ними осуществляют в случаях, определенных проектной документацией.</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Количество, тип применяемой арматуры и места ее установки должны соответствовать проектной документации сосуда, исходя из конкретных условий эксплуатации.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На линии подвода рабочей среды, отнесенной к группе 1 в соответствии с </w:t>
      </w:r>
      <w:hyperlink r:id="rId26"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 к сосудам, а также на линии подвода рабочей среды к испарителям с огневым или газовым обогревом, должен быть установлен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 Действие настоящего пункта не распространяется на сосуды со сжиженным природным газом.</w:t>
      </w:r>
    </w:p>
    <w:p w:rsidR="00B52793" w:rsidRPr="009E449C" w:rsidRDefault="00B52793" w:rsidP="000E5A6B">
      <w:pPr>
        <w:pStyle w:val="ConsPlusTitle"/>
        <w:spacing w:before="240" w:after="240"/>
        <w:ind w:firstLine="567"/>
        <w:jc w:val="center"/>
        <w:rPr>
          <w:rFonts w:ascii="Times New Roman" w:hAnsi="Times New Roman" w:cs="Times New Roman"/>
          <w:sz w:val="28"/>
          <w:szCs w:val="28"/>
        </w:rPr>
      </w:pPr>
      <w:r w:rsidRPr="009E449C">
        <w:rPr>
          <w:rFonts w:ascii="Times New Roman" w:hAnsi="Times New Roman" w:cs="Times New Roman"/>
          <w:sz w:val="28"/>
          <w:szCs w:val="28"/>
          <w:lang w:val="en-US"/>
        </w:rPr>
        <w:t>II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IV</w:t>
      </w:r>
      <w:r w:rsidRPr="009E449C">
        <w:rPr>
          <w:rFonts w:ascii="Times New Roman" w:hAnsi="Times New Roman" w:cs="Times New Roman"/>
          <w:sz w:val="28"/>
          <w:szCs w:val="28"/>
        </w:rPr>
        <w:t>. Прокладка (размещение) трубопроводов</w:t>
      </w:r>
    </w:p>
    <w:p w:rsidR="00B52793" w:rsidRPr="009E449C" w:rsidRDefault="00CA6EB2"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70</w:t>
      </w:r>
      <w:r w:rsidR="00B52793" w:rsidRPr="009E449C">
        <w:rPr>
          <w:rFonts w:ascii="Times New Roman" w:hAnsi="Times New Roman" w:cs="Times New Roman"/>
          <w:sz w:val="28"/>
          <w:szCs w:val="28"/>
        </w:rPr>
        <w:t xml:space="preserve">. </w:t>
      </w:r>
      <w:proofErr w:type="gramStart"/>
      <w:r w:rsidR="00B52793" w:rsidRPr="009E449C">
        <w:rPr>
          <w:rFonts w:ascii="Times New Roman" w:hAnsi="Times New Roman" w:cs="Times New Roman"/>
          <w:sz w:val="28"/>
          <w:szCs w:val="28"/>
        </w:rPr>
        <w:t>Прокладка (размещение) трубопроводов, оснащение их арматурой и иными устройствами (в том числе для дренажа и продувки), элементами опорно-подвесной системы, а также устройство несущих и опорных строительных конструкций (сооружений), зданий и сооружений, предназначенных для прокладки трубопроводов и размещения арматуры, насосов и иных устройства, входящих в их состав, при монтаже и дальнейшей эксплуатации должны обеспечивать безопасность и осуществляться на основании проекта, разработанного</w:t>
      </w:r>
      <w:proofErr w:type="gramEnd"/>
      <w:r w:rsidR="00B52793" w:rsidRPr="009E449C">
        <w:rPr>
          <w:rFonts w:ascii="Times New Roman" w:hAnsi="Times New Roman" w:cs="Times New Roman"/>
          <w:sz w:val="28"/>
          <w:szCs w:val="28"/>
        </w:rPr>
        <w:t xml:space="preserve"> </w:t>
      </w:r>
      <w:proofErr w:type="gramStart"/>
      <w:r w:rsidR="00B52793" w:rsidRPr="009E449C">
        <w:rPr>
          <w:rFonts w:ascii="Times New Roman" w:hAnsi="Times New Roman" w:cs="Times New Roman"/>
          <w:sz w:val="28"/>
          <w:szCs w:val="28"/>
        </w:rPr>
        <w:t>в соответствии с требованиями законодательства Российской Федерации о градостроительной деятельности, о техническом регулировании, законодательства Российской Федерации в области промышленной безопасности, а также технических регламентов, стандартов и строительных норм (содержащих обязательные требования) и настоящих ФНП с учетом климатических условий района размещения трубопровода и иных особенностей его прокладки (подземно, наземно или надземно, на открытом воздухе или внутри отапливаемых, не отапливаемых зданий и</w:t>
      </w:r>
      <w:proofErr w:type="gramEnd"/>
      <w:r w:rsidR="00B52793" w:rsidRPr="009E449C">
        <w:rPr>
          <w:rFonts w:ascii="Times New Roman" w:hAnsi="Times New Roman" w:cs="Times New Roman"/>
          <w:sz w:val="28"/>
          <w:szCs w:val="28"/>
        </w:rPr>
        <w:t xml:space="preserve"> сооружений).</w:t>
      </w:r>
    </w:p>
    <w:p w:rsidR="00B52793" w:rsidRPr="009E449C" w:rsidRDefault="00B52793" w:rsidP="00B52793">
      <w:pPr>
        <w:pStyle w:val="ConsPlusNormal"/>
        <w:ind w:firstLine="567"/>
        <w:jc w:val="both"/>
        <w:rPr>
          <w:rFonts w:ascii="Times New Roman" w:hAnsi="Times New Roman" w:cs="Times New Roman"/>
          <w:strike/>
          <w:sz w:val="28"/>
          <w:szCs w:val="28"/>
        </w:rPr>
      </w:pPr>
      <w:r w:rsidRPr="009E449C">
        <w:rPr>
          <w:rFonts w:ascii="Times New Roman" w:hAnsi="Times New Roman" w:cs="Times New Roman"/>
          <w:sz w:val="28"/>
          <w:szCs w:val="28"/>
        </w:rPr>
        <w:t>7</w:t>
      </w:r>
      <w:r w:rsidR="00CA6EB2" w:rsidRPr="009E449C">
        <w:rPr>
          <w:rFonts w:ascii="Times New Roman" w:hAnsi="Times New Roman" w:cs="Times New Roman"/>
          <w:sz w:val="28"/>
          <w:szCs w:val="28"/>
        </w:rPr>
        <w:t>1</w:t>
      </w:r>
      <w:r w:rsidRPr="009E449C">
        <w:rPr>
          <w:rFonts w:ascii="Times New Roman" w:hAnsi="Times New Roman" w:cs="Times New Roman"/>
          <w:sz w:val="28"/>
          <w:szCs w:val="28"/>
        </w:rPr>
        <w:t>. Горизонтальные участки трубопроводов пара и горячей воды должны иметь уклон не менее 0,004, а трубопроводов тепловых сетей - не менее 0,002. Уклоны трубопроводов с иными средами определяются разработчиком проекта с учетом свойств и агрегатного состояния транспортируемой среды и применяемых при их проектировании норм.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Прокладка трубопроводов должна обеспечивать наименьшую протяженность коммуникаций, исключать провисание и образование водяных застойных участков.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Прокладка трубопроводов при пересечении железных дорог общей сети, а также рек, оврагов, открытых водостоков должна предусматриваться </w:t>
      </w:r>
      <w:r w:rsidRPr="009E449C">
        <w:rPr>
          <w:rFonts w:ascii="Times New Roman" w:hAnsi="Times New Roman" w:cs="Times New Roman"/>
          <w:sz w:val="28"/>
          <w:szCs w:val="28"/>
        </w:rPr>
        <w:lastRenderedPageBreak/>
        <w:t>надземной. При этом допускается использовать постоянные автодорожные и железнодорожные мосты.</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7</w:t>
      </w:r>
      <w:r w:rsidR="00CA6EB2" w:rsidRPr="009E449C">
        <w:rPr>
          <w:rFonts w:ascii="Times New Roman" w:hAnsi="Times New Roman" w:cs="Times New Roman"/>
          <w:sz w:val="28"/>
          <w:szCs w:val="28"/>
        </w:rPr>
        <w:t>2</w:t>
      </w:r>
      <w:r w:rsidRPr="009E449C">
        <w:rPr>
          <w:rFonts w:ascii="Times New Roman" w:hAnsi="Times New Roman" w:cs="Times New Roman"/>
          <w:sz w:val="28"/>
          <w:szCs w:val="28"/>
        </w:rPr>
        <w:t>. При прокладке трубопроводов пара и горячей воды в полупроходных каналах высота каналов в свету должна быть не менее 1,5 м, ширина прохода между изолированными трубопроводами должна быть не менее 600 мм.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Прокладка трубопроводов тепловых сетей при подземном пересечении железных, автомобильных, магистральных дорог, улиц, проездов общегородского и районного значения, а также трамвайных путей и линий метрополитена должна выполняться в железобетонных непроходных, полупроходных или проходных каналах. С одной стороны должна предусматриваться тепловая камера, а с другой - монтажный канал длиной 10 м с люками, количество которых должно быть не менее 4 штук. При невозможности выполнения указанных условий в проектной документации тепловой сети должна быть определена технология проведения ремонта трубопровода с учетом принятого способа прокладки.</w:t>
      </w:r>
    </w:p>
    <w:p w:rsidR="00B52793" w:rsidRPr="009E449C" w:rsidRDefault="00B52793" w:rsidP="00B5279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При пересечении улиц и автомобильных дорог местного значения, а также дворовых проездов допускается прокладка тепловых сетей в футлярах при невозможности производства работ открытым способом и длине пересечения до 40 м. При этом длину футляров в местах пересечений необходимо принимать в каждую сторону не менее чем на 3 м больше размеров пересекаемых участков улиц и автомобильных дорог.</w:t>
      </w:r>
      <w:proofErr w:type="gramEnd"/>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7</w:t>
      </w:r>
      <w:r w:rsidR="00CA6EB2" w:rsidRPr="009E449C">
        <w:rPr>
          <w:rFonts w:ascii="Times New Roman" w:hAnsi="Times New Roman" w:cs="Times New Roman"/>
          <w:sz w:val="28"/>
          <w:szCs w:val="28"/>
        </w:rPr>
        <w:t>3</w:t>
      </w:r>
      <w:r w:rsidRPr="009E449C">
        <w:rPr>
          <w:rFonts w:ascii="Times New Roman" w:hAnsi="Times New Roman" w:cs="Times New Roman"/>
          <w:sz w:val="28"/>
          <w:szCs w:val="28"/>
        </w:rPr>
        <w:t>. При прокладке трубопроводов пара и горячей воды в проходных тоннелях (коллекторах) высота тоннеля (коллектора) в свету должна быть не менее 2 метров, а ширина прохода между изолированными трубопроводами - не менее 0,7 метра.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местах расположения запорной арматуры (оборудования) ширина тоннеля должна быть достаточной для удобного обслуживания установленной арматуры (оборудования). При прокладке в тоннелях нескольких трубопроводов их взаимное размещение должно обеспечивать удобное проведение ремонта трубопроводов и замены отдельных их частей.</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7</w:t>
      </w:r>
      <w:r w:rsidR="00CA6EB2" w:rsidRPr="009E449C">
        <w:rPr>
          <w:rFonts w:ascii="Times New Roman" w:hAnsi="Times New Roman" w:cs="Times New Roman"/>
          <w:sz w:val="28"/>
          <w:szCs w:val="28"/>
        </w:rPr>
        <w:t>4</w:t>
      </w:r>
      <w:r w:rsidRPr="009E449C">
        <w:rPr>
          <w:rFonts w:ascii="Times New Roman" w:hAnsi="Times New Roman" w:cs="Times New Roman"/>
          <w:sz w:val="28"/>
          <w:szCs w:val="28"/>
        </w:rPr>
        <w:t>. На тепловых сетях в местах установки электрооборудования (насосные, тепловые пункты, тоннели, камеры), а также в местах установки арматуры с электроприводом, регуляторов и контрольно-измерительных приборов предусматривается электрическое освещение.</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7</w:t>
      </w:r>
      <w:r w:rsidR="00CA6EB2" w:rsidRPr="009E449C">
        <w:rPr>
          <w:rFonts w:ascii="Times New Roman" w:hAnsi="Times New Roman" w:cs="Times New Roman"/>
          <w:sz w:val="28"/>
          <w:szCs w:val="28"/>
        </w:rPr>
        <w:t>5</w:t>
      </w:r>
      <w:r w:rsidRPr="009E449C">
        <w:rPr>
          <w:rFonts w:ascii="Times New Roman" w:hAnsi="Times New Roman" w:cs="Times New Roman"/>
          <w:sz w:val="28"/>
          <w:szCs w:val="28"/>
        </w:rPr>
        <w:t>. При надземной открытой прокладке трубопроводов пара и горячей воды допускается их совместная прокладка с технологическими трубопроводами различного назначения, за исключением случаев, когда такая прокладка противоречит требованиям пожарной безопасности и федеральным нормам и правилам, устанавливающим требования промышленной безопасности к ОПО, на котором осуществляется указанная прокладка трубопроводов.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7</w:t>
      </w:r>
      <w:r w:rsidR="00CA6EB2" w:rsidRPr="009E449C">
        <w:rPr>
          <w:rFonts w:ascii="Times New Roman" w:hAnsi="Times New Roman" w:cs="Times New Roman"/>
          <w:sz w:val="28"/>
          <w:szCs w:val="28"/>
        </w:rPr>
        <w:t>6</w:t>
      </w:r>
      <w:r w:rsidRPr="009E449C">
        <w:rPr>
          <w:rFonts w:ascii="Times New Roman" w:hAnsi="Times New Roman" w:cs="Times New Roman"/>
          <w:sz w:val="28"/>
          <w:szCs w:val="28"/>
        </w:rPr>
        <w:t xml:space="preserve">. Проходные каналы для трубопроводов пара и горячей воды должны иметь входные люки с лестницей или скобами. Расстояние между люками должно быть не более 300 метров, а в случае совместной прокладки с </w:t>
      </w:r>
      <w:r w:rsidRPr="009E449C">
        <w:rPr>
          <w:rFonts w:ascii="Times New Roman" w:hAnsi="Times New Roman" w:cs="Times New Roman"/>
          <w:sz w:val="28"/>
          <w:szCs w:val="28"/>
        </w:rPr>
        <w:lastRenderedPageBreak/>
        <w:t>другими трубопроводами - не более 50 метров. Входные люки должны предусматриваться также во всех конечных точках тупиковых участков, на поворотах трассы и в узлах установки арматуры. Проходные каналы тепловых сетей оборудуют приточно-вытяжной вентиляцией в соответствии с проектной документацией.</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7</w:t>
      </w:r>
      <w:r w:rsidR="00CA6EB2" w:rsidRPr="009E449C">
        <w:rPr>
          <w:rFonts w:ascii="Times New Roman" w:hAnsi="Times New Roman" w:cs="Times New Roman"/>
          <w:sz w:val="28"/>
          <w:szCs w:val="28"/>
        </w:rPr>
        <w:t>7</w:t>
      </w:r>
      <w:r w:rsidRPr="009E449C">
        <w:rPr>
          <w:rFonts w:ascii="Times New Roman" w:hAnsi="Times New Roman" w:cs="Times New Roman"/>
          <w:sz w:val="28"/>
          <w:szCs w:val="28"/>
        </w:rPr>
        <w:t>. Вне зависимости от типа прокладки на всех трубопроводах тепловых сетей должна предусматриваться антикоррозионная, тепловая и гидроизоляционная защита.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Тип и способы защиты должны определяться проектной документацией в зависимости от конструктивного исполнения, с учетом скорости коррозионного износа применяемых материалов.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Порядок контроля степени коррозионного износа оборудования и трубопроводов с использованием неразрушающих методов, способы, периодичность и места проведения контрольных замеров должны определяться в эксплуатационной документации с учетом конкретных условий эксплуатации.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местах прохода трубопровода через стены или фундамент зданий и сооружений должен быть предусмотрен исключающий воздействие не предусмотренной расчетом нагрузки от строительных конструкций на трубопровод защитный футляр (гильза), внутренний диаметр которого должен обеспечивать наличие зазора, достаточного для свободного продольного перемещения трубопровода без повреждения изоляционного покрытия. Величина зазора и материал, применяемый для его герметизации, должны устанавливаться проектом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тепловой сети. Наличие сварных соединений на недоступном для контроля участке трубопровода, расположенном в защитном футляре в месте прохода через стены или фундамент зданий и сооружений, не допускается.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Антикоррозионные покрытия трубопроводов тепловых сетей и их несущих металлических конструкций должны выполняться с защитными свойствами, обеспечивающими установленный срок службы трубопровода (конструкции) и гарантированным сроком службы покрытия не менее 10 лет.</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Ввод в эксплуатацию тепловых сетей без наружного антикоррозионного покрытия труб и металлических конструкций не допускается.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7</w:t>
      </w:r>
      <w:r w:rsidR="00CA6EB2" w:rsidRPr="009E449C">
        <w:rPr>
          <w:rFonts w:ascii="Times New Roman" w:hAnsi="Times New Roman" w:cs="Times New Roman"/>
          <w:sz w:val="28"/>
          <w:szCs w:val="28"/>
        </w:rPr>
        <w:t>8</w:t>
      </w:r>
      <w:r w:rsidRPr="009E449C">
        <w:rPr>
          <w:rFonts w:ascii="Times New Roman" w:hAnsi="Times New Roman" w:cs="Times New Roman"/>
          <w:sz w:val="28"/>
          <w:szCs w:val="28"/>
        </w:rPr>
        <w:t>. Камеры для обслуживания подземных трубопроводов пара и горячей воды должны иметь не менее двух люков с лестницами или скобами. При проходе трубопроводов через стенку камеры должна быть исключена возможность подтопления камеры.</w:t>
      </w:r>
    </w:p>
    <w:p w:rsidR="00B52793" w:rsidRPr="009E449C" w:rsidRDefault="00B52793" w:rsidP="00B5279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Конструкция камеры должна исключать возможность подтопления и обеспечивать удаление попавших в нее вод путем гидроизоляции строительных конструкций, герметизации места прохода трубопровода через стенку камеры (при необходимости) и иных решений, определяемых </w:t>
      </w:r>
      <w:r w:rsidRPr="009E449C">
        <w:rPr>
          <w:rFonts w:ascii="Times New Roman" w:hAnsi="Times New Roman" w:cs="Times New Roman"/>
          <w:sz w:val="28"/>
          <w:szCs w:val="28"/>
        </w:rPr>
        <w:lastRenderedPageBreak/>
        <w:t>разработчиком проекта тепловых сетей в соответствии с требованиями стандартов и строительных норм (содержащих обязательные требования) в зависимости от климатических условий и характеристик (свойств) грунта в районе прокладки трубопровода тепловой сети.</w:t>
      </w:r>
      <w:proofErr w:type="gramEnd"/>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7</w:t>
      </w:r>
      <w:r w:rsidR="00CA6EB2" w:rsidRPr="009E449C">
        <w:rPr>
          <w:rFonts w:ascii="Times New Roman" w:hAnsi="Times New Roman" w:cs="Times New Roman"/>
          <w:sz w:val="28"/>
          <w:szCs w:val="28"/>
        </w:rPr>
        <w:t>9</w:t>
      </w:r>
      <w:r w:rsidRPr="009E449C">
        <w:rPr>
          <w:rFonts w:ascii="Times New Roman" w:hAnsi="Times New Roman" w:cs="Times New Roman"/>
          <w:sz w:val="28"/>
          <w:szCs w:val="28"/>
        </w:rPr>
        <w:t>. Подземная прокладка трубопроводов пара и горячей воды, у которых параметры рабочей среды превышают: температуру 450 °C, давление 8 МПа, в одном канале совместно с технологическими трубопроводами не допускается.</w:t>
      </w:r>
    </w:p>
    <w:p w:rsidR="00B52793" w:rsidRPr="009E449C" w:rsidRDefault="00CA6EB2"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80</w:t>
      </w:r>
      <w:r w:rsidR="00B52793" w:rsidRPr="009E449C">
        <w:rPr>
          <w:rFonts w:ascii="Times New Roman" w:hAnsi="Times New Roman" w:cs="Times New Roman"/>
          <w:sz w:val="28"/>
          <w:szCs w:val="28"/>
        </w:rPr>
        <w:t>. Арматура трубопроводов пара и горячей воды должна быть установлена в местах, доступных для удобного и безопасного ее обслуживания и ремонта. В необходимых случаях должны быть устроены стационарные лестницы и площадки в соответствии с проектной документацией. Допускается применение передвижных площадок и приставных лестниц для редко используемой (реже одного раза в месяц) арматуры, доступ к управлению которой необходим при отключении участка трубопровода в ремонт и подключении его после ремонта. Не допускается использование приставных лестниц для ремонта арматуры с ее разборкой и демонтажем.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Устанавливаемая чугунная арматура трубопроводов пара и горячей воды должна быть защищена от напряжений изгиба.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8</w:t>
      </w:r>
      <w:r w:rsidR="00CA6EB2" w:rsidRPr="009E449C">
        <w:rPr>
          <w:rFonts w:ascii="Times New Roman" w:hAnsi="Times New Roman" w:cs="Times New Roman"/>
          <w:sz w:val="28"/>
          <w:szCs w:val="28"/>
        </w:rPr>
        <w:t>1</w:t>
      </w:r>
      <w:r w:rsidRPr="009E449C">
        <w:rPr>
          <w:rFonts w:ascii="Times New Roman" w:hAnsi="Times New Roman" w:cs="Times New Roman"/>
          <w:sz w:val="28"/>
          <w:szCs w:val="28"/>
        </w:rPr>
        <w:t xml:space="preserve">. Применять запорную арматуру в качестве </w:t>
      </w:r>
      <w:proofErr w:type="gramStart"/>
      <w:r w:rsidRPr="009E449C">
        <w:rPr>
          <w:rFonts w:ascii="Times New Roman" w:hAnsi="Times New Roman" w:cs="Times New Roman"/>
          <w:sz w:val="28"/>
          <w:szCs w:val="28"/>
        </w:rPr>
        <w:t>регулирующей</w:t>
      </w:r>
      <w:proofErr w:type="gramEnd"/>
      <w:r w:rsidRPr="009E449C">
        <w:rPr>
          <w:rFonts w:ascii="Times New Roman" w:hAnsi="Times New Roman" w:cs="Times New Roman"/>
          <w:sz w:val="28"/>
          <w:szCs w:val="28"/>
        </w:rPr>
        <w:t xml:space="preserve"> не допускается.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8</w:t>
      </w:r>
      <w:r w:rsidR="00CA6EB2" w:rsidRPr="009E449C">
        <w:rPr>
          <w:rFonts w:ascii="Times New Roman" w:hAnsi="Times New Roman" w:cs="Times New Roman"/>
          <w:sz w:val="28"/>
          <w:szCs w:val="28"/>
        </w:rPr>
        <w:t>2</w:t>
      </w:r>
      <w:r w:rsidRPr="009E449C">
        <w:rPr>
          <w:rFonts w:ascii="Times New Roman" w:hAnsi="Times New Roman" w:cs="Times New Roman"/>
          <w:sz w:val="28"/>
          <w:szCs w:val="28"/>
        </w:rPr>
        <w:t xml:space="preserve">. В проекте паропроводов внутренним диаметром более 150 мм с температурой пара 300 °C и более должны быть указаны места установки указателей </w:t>
      </w:r>
      <w:r w:rsidR="00F10B66">
        <w:rPr>
          <w:rFonts w:ascii="Times New Roman" w:hAnsi="Times New Roman" w:cs="Times New Roman"/>
          <w:sz w:val="28"/>
          <w:szCs w:val="28"/>
        </w:rPr>
        <w:t xml:space="preserve">тепловых </w:t>
      </w:r>
      <w:r w:rsidRPr="009E449C">
        <w:rPr>
          <w:rFonts w:ascii="Times New Roman" w:hAnsi="Times New Roman" w:cs="Times New Roman"/>
          <w:sz w:val="28"/>
          <w:szCs w:val="28"/>
        </w:rPr>
        <w:t xml:space="preserve">перемещений и расчетные значения перемещений по ним. К указателям </w:t>
      </w:r>
      <w:r w:rsidR="00F10B66">
        <w:rPr>
          <w:rFonts w:ascii="Times New Roman" w:hAnsi="Times New Roman" w:cs="Times New Roman"/>
          <w:sz w:val="28"/>
          <w:szCs w:val="28"/>
        </w:rPr>
        <w:t xml:space="preserve">тепловых </w:t>
      </w:r>
      <w:r w:rsidRPr="009E449C">
        <w:rPr>
          <w:rFonts w:ascii="Times New Roman" w:hAnsi="Times New Roman" w:cs="Times New Roman"/>
          <w:sz w:val="28"/>
          <w:szCs w:val="28"/>
        </w:rPr>
        <w:t>перемещений должен быть предусмотрен свободный доступ.</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8</w:t>
      </w:r>
      <w:r w:rsidR="00CA6EB2" w:rsidRPr="009E449C">
        <w:rPr>
          <w:rFonts w:ascii="Times New Roman" w:hAnsi="Times New Roman" w:cs="Times New Roman"/>
          <w:sz w:val="28"/>
          <w:szCs w:val="28"/>
        </w:rPr>
        <w:t>3</w:t>
      </w:r>
      <w:r w:rsidRPr="009E449C">
        <w:rPr>
          <w:rFonts w:ascii="Times New Roman" w:hAnsi="Times New Roman" w:cs="Times New Roman"/>
          <w:sz w:val="28"/>
          <w:szCs w:val="28"/>
        </w:rPr>
        <w:t>. Установка запорной арматуры на тепловых сетях предусматривается:</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на всех трубопроводах выводов тепловых сетей от источников теплоты независимо от параметров теплоносителей;</w:t>
      </w:r>
    </w:p>
    <w:p w:rsidR="00B52793" w:rsidRPr="009E449C" w:rsidRDefault="00B52793" w:rsidP="00B5279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б) на трубопроводах водяных сетей внутренним диаметром 100 мм и более на расстоянии не более 1000 м (секционирующие задвижки) с устройством перемычки между подающим и обратным трубопроводами;</w:t>
      </w:r>
      <w:proofErr w:type="gramEnd"/>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в водяных и паровых тепловых сетях в узлах на трубопроводах ответвлений внутренним диаметром 100 мм и более, а также в узлах на трубопроводах ответвлений к отдельным зданиям независимо от диаметра трубопровода;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на конденсатопроводах на вводе к сборному баку конденсата.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8</w:t>
      </w:r>
      <w:r w:rsidR="00CA6EB2" w:rsidRPr="009E449C">
        <w:rPr>
          <w:rFonts w:ascii="Times New Roman" w:hAnsi="Times New Roman" w:cs="Times New Roman"/>
          <w:sz w:val="28"/>
          <w:szCs w:val="28"/>
        </w:rPr>
        <w:t>4</w:t>
      </w:r>
      <w:r w:rsidRPr="009E449C">
        <w:rPr>
          <w:rFonts w:ascii="Times New Roman" w:hAnsi="Times New Roman" w:cs="Times New Roman"/>
          <w:sz w:val="28"/>
          <w:szCs w:val="28"/>
        </w:rPr>
        <w:t xml:space="preserve">. Задвижки и затворы номинальным диаметром 500 мм и более должны быть оборудованы приводами, позволяющими облегчить операции по управлению арматурой (электро, гидро, пневмопривод). При надземной прокладке тепловых сетей задвижки с электроприводами устанавливают в помещении или заключают в кожухи, защищающие арматуру и электропривод от атмосферных осадков и исключающие доступ к ним </w:t>
      </w:r>
      <w:r w:rsidRPr="009E449C">
        <w:rPr>
          <w:rFonts w:ascii="Times New Roman" w:hAnsi="Times New Roman" w:cs="Times New Roman"/>
          <w:sz w:val="28"/>
          <w:szCs w:val="28"/>
        </w:rPr>
        <w:lastRenderedPageBreak/>
        <w:t>посторонних лиц.</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8</w:t>
      </w:r>
      <w:r w:rsidR="00CA6EB2" w:rsidRPr="009E449C">
        <w:rPr>
          <w:rFonts w:ascii="Times New Roman" w:hAnsi="Times New Roman" w:cs="Times New Roman"/>
          <w:sz w:val="28"/>
          <w:szCs w:val="28"/>
        </w:rPr>
        <w:t>5</w:t>
      </w:r>
      <w:r w:rsidRPr="009E449C">
        <w:rPr>
          <w:rFonts w:ascii="Times New Roman" w:hAnsi="Times New Roman" w:cs="Times New Roman"/>
          <w:sz w:val="28"/>
          <w:szCs w:val="28"/>
        </w:rPr>
        <w:t>. Все трубопроводы должны иметь дренажи для слива воды после гидравлического испытания и воздушники в верхних точках трубопроводов для удаления воздуха. Места расположения и конструкция воздушных и дренажных устройств на трубопроводах устанавливаются проектной документацией.</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8</w:t>
      </w:r>
      <w:r w:rsidR="00CA6EB2" w:rsidRPr="009E449C">
        <w:rPr>
          <w:rFonts w:ascii="Times New Roman" w:hAnsi="Times New Roman" w:cs="Times New Roman"/>
          <w:sz w:val="28"/>
          <w:szCs w:val="28"/>
        </w:rPr>
        <w:t>6</w:t>
      </w:r>
      <w:r w:rsidRPr="009E449C">
        <w:rPr>
          <w:rFonts w:ascii="Times New Roman" w:hAnsi="Times New Roman" w:cs="Times New Roman"/>
          <w:sz w:val="28"/>
          <w:szCs w:val="28"/>
        </w:rPr>
        <w:t>. Трубопроводы пара должны иметь дренажные устройства для удаления конденсата в местах его возможного скопления при пуске (прогреве) и в процессе работы паропроводов.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Конструкция, тип и места установки дренажных устройств определяют проектом.</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Непрерывный отвод конденсата обязателен для паропроводов насыщенного пара и для тупиковых участков паропроводов перегретого пара.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паровых тепловых сетей непрерывный отвод конденсата в нижних точках трассы обязателен независимо от состояния пара.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8</w:t>
      </w:r>
      <w:r w:rsidR="00CA6EB2" w:rsidRPr="009E449C">
        <w:rPr>
          <w:rFonts w:ascii="Times New Roman" w:hAnsi="Times New Roman" w:cs="Times New Roman"/>
          <w:sz w:val="28"/>
          <w:szCs w:val="28"/>
        </w:rPr>
        <w:t>7</w:t>
      </w:r>
      <w:r w:rsidRPr="009E449C">
        <w:rPr>
          <w:rFonts w:ascii="Times New Roman" w:hAnsi="Times New Roman" w:cs="Times New Roman"/>
          <w:sz w:val="28"/>
          <w:szCs w:val="28"/>
        </w:rPr>
        <w:t>. В нижних точках трубопроводов водяных тепловых сетей и конденсатопроводов, а также секционируемых участков монтируют штуцера с запорной арматурой для спуска воды (спускные устройства).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8</w:t>
      </w:r>
      <w:r w:rsidR="00CA6EB2" w:rsidRPr="009E449C">
        <w:rPr>
          <w:rFonts w:ascii="Times New Roman" w:hAnsi="Times New Roman" w:cs="Times New Roman"/>
          <w:sz w:val="28"/>
          <w:szCs w:val="28"/>
        </w:rPr>
        <w:t>8</w:t>
      </w:r>
      <w:r w:rsidRPr="009E449C">
        <w:rPr>
          <w:rFonts w:ascii="Times New Roman" w:hAnsi="Times New Roman" w:cs="Times New Roman"/>
          <w:sz w:val="28"/>
          <w:szCs w:val="28"/>
        </w:rPr>
        <w:t>. Из паропроводов тепловых сетей в нижних точках и перед вертикальными подъемами должен быть осуществлен непрерывный отвод конденсата через конденсатоотводчики.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этих же местах, а также на прямых участках паропроводов через 400 - 500 метров при попутном и через 200 - 300 метров при встречном уклоне монтируют устройство пускового дренажа паропроводов.</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8</w:t>
      </w:r>
      <w:r w:rsidR="00CA6EB2" w:rsidRPr="009E449C">
        <w:rPr>
          <w:rFonts w:ascii="Times New Roman" w:hAnsi="Times New Roman" w:cs="Times New Roman"/>
          <w:sz w:val="28"/>
          <w:szCs w:val="28"/>
        </w:rPr>
        <w:t>9</w:t>
      </w:r>
      <w:r w:rsidRPr="009E449C">
        <w:rPr>
          <w:rFonts w:ascii="Times New Roman" w:hAnsi="Times New Roman" w:cs="Times New Roman"/>
          <w:sz w:val="28"/>
          <w:szCs w:val="28"/>
        </w:rPr>
        <w:t>. Для спуска воды из трубопроводов водяных тепловых сетей предусматривают сбросные колодцы, расположенные отдельно от канала трубопровода, с отводом воды в системы канализации.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9</w:t>
      </w:r>
      <w:r w:rsidR="00CA6EB2" w:rsidRPr="009E449C">
        <w:rPr>
          <w:rFonts w:ascii="Times New Roman" w:hAnsi="Times New Roman" w:cs="Times New Roman"/>
          <w:sz w:val="28"/>
          <w:szCs w:val="28"/>
        </w:rPr>
        <w:t>0</w:t>
      </w:r>
      <w:r w:rsidRPr="009E449C">
        <w:rPr>
          <w:rFonts w:ascii="Times New Roman" w:hAnsi="Times New Roman" w:cs="Times New Roman"/>
          <w:sz w:val="28"/>
          <w:szCs w:val="28"/>
        </w:rPr>
        <w:t xml:space="preserve">.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запорным устройством, а при давлении свыше 2,2 МПа - штуцером и двумя последовательно расположенными устройствами: запорным и регулирующим. </w:t>
      </w:r>
      <w:proofErr w:type="gramStart"/>
      <w:r w:rsidRPr="009E449C">
        <w:rPr>
          <w:rFonts w:ascii="Times New Roman" w:hAnsi="Times New Roman" w:cs="Times New Roman"/>
          <w:sz w:val="28"/>
          <w:szCs w:val="28"/>
        </w:rPr>
        <w:t xml:space="preserve">Паропроводы </w:t>
      </w:r>
      <w:r w:rsidR="00F10B66">
        <w:rPr>
          <w:rFonts w:ascii="Times New Roman" w:hAnsi="Times New Roman" w:cs="Times New Roman"/>
          <w:sz w:val="28"/>
          <w:szCs w:val="28"/>
        </w:rPr>
        <w:t>с</w:t>
      </w:r>
      <w:r w:rsidRPr="009E449C">
        <w:rPr>
          <w:rFonts w:ascii="Times New Roman" w:hAnsi="Times New Roman" w:cs="Times New Roman"/>
          <w:sz w:val="28"/>
          <w:szCs w:val="28"/>
        </w:rPr>
        <w:t xml:space="preserve"> давление</w:t>
      </w:r>
      <w:r w:rsidR="00F10B66">
        <w:rPr>
          <w:rFonts w:ascii="Times New Roman" w:hAnsi="Times New Roman" w:cs="Times New Roman"/>
          <w:sz w:val="28"/>
          <w:szCs w:val="28"/>
        </w:rPr>
        <w:t>м</w:t>
      </w:r>
      <w:r w:rsidRPr="009E449C">
        <w:rPr>
          <w:rFonts w:ascii="Times New Roman" w:hAnsi="Times New Roman" w:cs="Times New Roman"/>
          <w:sz w:val="28"/>
          <w:szCs w:val="28"/>
        </w:rPr>
        <w:t xml:space="preserve"> 20 МПа и выше должны быть обеспечены штуцерами с последовательно расположенными запорным и регулирующим вентилями и дроссельной шайбой.</w:t>
      </w:r>
      <w:proofErr w:type="gramEnd"/>
      <w:r w:rsidRPr="009E449C">
        <w:rPr>
          <w:rFonts w:ascii="Times New Roman" w:hAnsi="Times New Roman" w:cs="Times New Roman"/>
          <w:sz w:val="28"/>
          <w:szCs w:val="28"/>
        </w:rPr>
        <w:t xml:space="preserve"> В случаях прогрева участка паропровода в обоих направлениях продувка должна быть предусмотрена с обоих концов участка.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Устройство дренажей должно предусматривать возможность </w:t>
      </w:r>
      <w:proofErr w:type="gramStart"/>
      <w:r w:rsidRPr="009E449C">
        <w:rPr>
          <w:rFonts w:ascii="Times New Roman" w:hAnsi="Times New Roman" w:cs="Times New Roman"/>
          <w:sz w:val="28"/>
          <w:szCs w:val="28"/>
        </w:rPr>
        <w:t>контроля за</w:t>
      </w:r>
      <w:proofErr w:type="gramEnd"/>
      <w:r w:rsidRPr="009E449C">
        <w:rPr>
          <w:rFonts w:ascii="Times New Roman" w:hAnsi="Times New Roman" w:cs="Times New Roman"/>
          <w:sz w:val="28"/>
          <w:szCs w:val="28"/>
        </w:rPr>
        <w:t xml:space="preserve"> их работой во время прогрева паропровода.</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9</w:t>
      </w:r>
      <w:r w:rsidR="00CA6EB2" w:rsidRPr="009E449C">
        <w:rPr>
          <w:rFonts w:ascii="Times New Roman" w:hAnsi="Times New Roman" w:cs="Times New Roman"/>
          <w:sz w:val="28"/>
          <w:szCs w:val="28"/>
        </w:rPr>
        <w:t>1</w:t>
      </w:r>
      <w:r w:rsidRPr="009E449C">
        <w:rPr>
          <w:rFonts w:ascii="Times New Roman" w:hAnsi="Times New Roman" w:cs="Times New Roman"/>
          <w:sz w:val="28"/>
          <w:szCs w:val="28"/>
        </w:rPr>
        <w:t>. Нижние концевые точки паропроводов и нижние точки их изгибов должны быть снабжены устройством для продувки.</w:t>
      </w:r>
    </w:p>
    <w:p w:rsidR="00B52793" w:rsidRPr="009E449C" w:rsidRDefault="00B52793" w:rsidP="00B5279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9</w:t>
      </w:r>
      <w:r w:rsidR="00CA6EB2" w:rsidRPr="009E449C">
        <w:rPr>
          <w:rFonts w:ascii="Times New Roman" w:hAnsi="Times New Roman" w:cs="Times New Roman"/>
          <w:sz w:val="28"/>
          <w:szCs w:val="28"/>
        </w:rPr>
        <w:t>2</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 xml:space="preserve">На водяных тепловых сетях внутренним диаметром 500 мм и более при рабочем давлении 1,6 МПа и более, внутренним диаметром 300 мм и более при рабочем давлении 2,5 МПа и более, на паровых сетях внутренним диаметром 200 мм и более при рабочем давлении 1,6 МПа и более задвижки </w:t>
      </w:r>
      <w:r w:rsidRPr="009E449C">
        <w:rPr>
          <w:rFonts w:ascii="Times New Roman" w:hAnsi="Times New Roman" w:cs="Times New Roman"/>
          <w:sz w:val="28"/>
          <w:szCs w:val="28"/>
        </w:rPr>
        <w:lastRenderedPageBreak/>
        <w:t>и затворы должны иметь обводные трубопроводы (байпасы) с запорной арматурой.</w:t>
      </w:r>
      <w:proofErr w:type="gramEnd"/>
    </w:p>
    <w:p w:rsidR="00076457" w:rsidRPr="009E449C" w:rsidRDefault="00076457" w:rsidP="00CD396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III. ТРЕБОВАНИЯ ПРОМЫШЛЕННОЙ БЕЗОПАСНОСТИ</w:t>
      </w:r>
      <w:r w:rsidR="002D5B36" w:rsidRPr="009E449C">
        <w:rPr>
          <w:rFonts w:ascii="Times New Roman" w:hAnsi="Times New Roman" w:cs="Times New Roman"/>
          <w:sz w:val="28"/>
          <w:szCs w:val="28"/>
        </w:rPr>
        <w:t xml:space="preserve"> </w:t>
      </w:r>
      <w:r w:rsidRPr="009E449C">
        <w:rPr>
          <w:rFonts w:ascii="Times New Roman" w:hAnsi="Times New Roman" w:cs="Times New Roman"/>
          <w:sz w:val="28"/>
          <w:szCs w:val="28"/>
        </w:rPr>
        <w:t>К МОНТАЖУ, РЕМОНТУ, РЕКОНСТРУКЦИИ (МОДЕРНИЗАЦИИ)</w:t>
      </w:r>
      <w:r w:rsidR="00CD396B">
        <w:rPr>
          <w:rFonts w:ascii="Times New Roman" w:hAnsi="Times New Roman" w:cs="Times New Roman"/>
          <w:sz w:val="28"/>
          <w:szCs w:val="28"/>
        </w:rPr>
        <w:t xml:space="preserve"> </w:t>
      </w:r>
      <w:r w:rsidRPr="009E449C">
        <w:rPr>
          <w:rFonts w:ascii="Times New Roman" w:hAnsi="Times New Roman" w:cs="Times New Roman"/>
          <w:sz w:val="28"/>
          <w:szCs w:val="28"/>
        </w:rPr>
        <w:t>И НАЛАДКЕ</w:t>
      </w:r>
      <w:r w:rsidR="002D5B36" w:rsidRPr="009E449C">
        <w:rPr>
          <w:rFonts w:ascii="Times New Roman" w:hAnsi="Times New Roman" w:cs="Times New Roman"/>
          <w:sz w:val="28"/>
          <w:szCs w:val="28"/>
        </w:rPr>
        <w:t xml:space="preserve"> </w:t>
      </w:r>
      <w:r w:rsidRPr="009E449C">
        <w:rPr>
          <w:rFonts w:ascii="Times New Roman" w:hAnsi="Times New Roman" w:cs="Times New Roman"/>
          <w:sz w:val="28"/>
          <w:szCs w:val="28"/>
        </w:rPr>
        <w:t>ОБОРУДОВАНИЯ</w:t>
      </w:r>
      <w:r w:rsidR="002D5B36" w:rsidRPr="009E449C">
        <w:rPr>
          <w:rFonts w:ascii="Times New Roman" w:hAnsi="Times New Roman" w:cs="Times New Roman"/>
          <w:sz w:val="28"/>
          <w:szCs w:val="28"/>
        </w:rPr>
        <w:t xml:space="preserve"> ПОД ДАВЛЕНИЕМ</w:t>
      </w:r>
    </w:p>
    <w:p w:rsidR="00076457" w:rsidRPr="009E449C" w:rsidRDefault="00076457" w:rsidP="00CD396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I</w:t>
      </w:r>
      <w:r w:rsidRPr="009E449C">
        <w:rPr>
          <w:rFonts w:ascii="Times New Roman" w:hAnsi="Times New Roman" w:cs="Times New Roman"/>
          <w:sz w:val="28"/>
          <w:szCs w:val="28"/>
        </w:rPr>
        <w:t>. Общие требования</w:t>
      </w:r>
    </w:p>
    <w:p w:rsidR="00076457" w:rsidRPr="009E449C" w:rsidRDefault="00076457" w:rsidP="00076457">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9</w:t>
      </w:r>
      <w:r w:rsidR="002D5B36" w:rsidRPr="009E449C">
        <w:rPr>
          <w:rFonts w:ascii="Times New Roman" w:hAnsi="Times New Roman" w:cs="Times New Roman"/>
          <w:sz w:val="28"/>
          <w:szCs w:val="28"/>
        </w:rPr>
        <w:t>3</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Монтаж (демонтаж), ремонт с применением сварки, реконструкцию (модернизацию), наладку оборудования под давлением при строительстве, реконструкции, техническом перевооружении ОПО и в процессе его эксплуатации должны осуществлять специализированные организации, имеющие статус юридического лица и организационную форму, соответствующую требованиям законодательства Российской Федерации, а также индивидуальные предприниматели (далее - специализированные организации).</w:t>
      </w:r>
      <w:proofErr w:type="gramEnd"/>
    </w:p>
    <w:p w:rsidR="00076457" w:rsidRPr="009E449C" w:rsidRDefault="00076457" w:rsidP="00076457">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9</w:t>
      </w:r>
      <w:r w:rsidR="002D5B36" w:rsidRPr="009E449C">
        <w:rPr>
          <w:rFonts w:ascii="Times New Roman" w:hAnsi="Times New Roman" w:cs="Times New Roman"/>
          <w:sz w:val="28"/>
          <w:szCs w:val="28"/>
        </w:rPr>
        <w:t>4</w:t>
      </w:r>
      <w:r w:rsidRPr="009E449C">
        <w:rPr>
          <w:rFonts w:ascii="Times New Roman" w:hAnsi="Times New Roman" w:cs="Times New Roman"/>
          <w:sz w:val="28"/>
          <w:szCs w:val="28"/>
        </w:rPr>
        <w:t>. При монтаже, ремонте, наладке оборудования под давлением должны быть выполнены требования разработчика проекта и изготовителя оборудования, указанные в его руководстве (инструкции) по эксплуатации и другой технической документации.</w:t>
      </w:r>
    </w:p>
    <w:p w:rsidR="002D5B36" w:rsidRPr="009E449C" w:rsidRDefault="002D5B36" w:rsidP="002D5B36">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 xml:space="preserve">95. При </w:t>
      </w:r>
      <w:r w:rsidR="00846667" w:rsidRPr="009E449C">
        <w:rPr>
          <w:rFonts w:ascii="Times New Roman" w:hAnsi="Times New Roman" w:cs="Times New Roman"/>
          <w:sz w:val="28"/>
          <w:szCs w:val="28"/>
        </w:rPr>
        <w:t xml:space="preserve">необходимости </w:t>
      </w:r>
      <w:r w:rsidRPr="009E449C">
        <w:rPr>
          <w:rFonts w:ascii="Times New Roman" w:hAnsi="Times New Roman" w:cs="Times New Roman"/>
          <w:sz w:val="28"/>
          <w:szCs w:val="28"/>
        </w:rPr>
        <w:t>проведени</w:t>
      </w:r>
      <w:r w:rsidR="00846667" w:rsidRPr="009E449C">
        <w:rPr>
          <w:rFonts w:ascii="Times New Roman" w:hAnsi="Times New Roman" w:cs="Times New Roman"/>
          <w:sz w:val="28"/>
          <w:szCs w:val="28"/>
        </w:rPr>
        <w:t>я</w:t>
      </w:r>
      <w:r w:rsidRPr="009E449C">
        <w:rPr>
          <w:rFonts w:ascii="Times New Roman" w:hAnsi="Times New Roman" w:cs="Times New Roman"/>
          <w:sz w:val="28"/>
          <w:szCs w:val="28"/>
        </w:rPr>
        <w:t xml:space="preserve"> работ по реконструкции, модернизации, дооборудованию оборудования, приводящих к изменению характеристик и конструкции оборудования (далее – изменение конструкции) в целях повышения его технико-экономических показателей, изменения технологического процесса, а также назначения оборудования, должны быть обеспечены следующие требования, указанные в подпунктах </w:t>
      </w:r>
      <w:r w:rsidR="00846667" w:rsidRPr="009E449C">
        <w:rPr>
          <w:rFonts w:ascii="Times New Roman" w:hAnsi="Times New Roman" w:cs="Times New Roman"/>
          <w:sz w:val="28"/>
          <w:szCs w:val="28"/>
        </w:rPr>
        <w:t xml:space="preserve">95.1.-95.5. </w:t>
      </w:r>
      <w:r w:rsidRPr="009E449C">
        <w:rPr>
          <w:rFonts w:ascii="Times New Roman" w:hAnsi="Times New Roman" w:cs="Times New Roman"/>
          <w:sz w:val="28"/>
          <w:szCs w:val="28"/>
        </w:rPr>
        <w:t>настоящих ФНП</w:t>
      </w:r>
      <w:r w:rsidR="00846667" w:rsidRPr="009E449C">
        <w:rPr>
          <w:rFonts w:ascii="Times New Roman" w:hAnsi="Times New Roman" w:cs="Times New Roman"/>
          <w:sz w:val="28"/>
          <w:szCs w:val="28"/>
        </w:rPr>
        <w:t>.</w:t>
      </w:r>
    </w:p>
    <w:p w:rsidR="002D5B36" w:rsidRPr="009E449C" w:rsidRDefault="002D5B36" w:rsidP="002D5B36">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9</w:t>
      </w:r>
      <w:r w:rsidR="00846667" w:rsidRPr="009E449C">
        <w:rPr>
          <w:rFonts w:ascii="Times New Roman" w:hAnsi="Times New Roman" w:cs="Times New Roman"/>
          <w:sz w:val="28"/>
          <w:szCs w:val="28"/>
        </w:rPr>
        <w:t>5</w:t>
      </w:r>
      <w:r w:rsidRPr="009E449C">
        <w:rPr>
          <w:rFonts w:ascii="Times New Roman" w:hAnsi="Times New Roman" w:cs="Times New Roman"/>
          <w:sz w:val="28"/>
          <w:szCs w:val="28"/>
        </w:rPr>
        <w:t xml:space="preserve">.1. Изменение конструкции оборудования под давлением должно производиться по проекту, выполненному или согласованному организацией-изготовителем (разработчиком проекта) оборудования, а при его отсутствии – проектной организацией, специализирующейся на проектировании аналогичного оборудования и обладающей правами выполнения таких работ в соответствии с требованиями законодательства Российской Федерации. </w:t>
      </w:r>
    </w:p>
    <w:p w:rsidR="002D5B36" w:rsidRPr="009E449C" w:rsidRDefault="002D5B36" w:rsidP="002D5B36">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В случае если указанные работы проводятся в объеме реконструкции или технического перевооружения ОПО, то помимо разработки проектной (конструкторской) документации на оборудование требования по выполнению всего комплекса работ должны быть определены проектной документацией, разработанной в соответствии с законодательством о градостроительной деятельности и в области промышленной безопасности.</w:t>
      </w:r>
    </w:p>
    <w:p w:rsidR="002D5B36" w:rsidRPr="009E449C" w:rsidRDefault="002D5B36" w:rsidP="002D5B36">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9</w:t>
      </w:r>
      <w:r w:rsidR="00846667" w:rsidRPr="009E449C">
        <w:rPr>
          <w:rFonts w:ascii="Times New Roman" w:hAnsi="Times New Roman" w:cs="Times New Roman"/>
          <w:sz w:val="28"/>
          <w:szCs w:val="28"/>
        </w:rPr>
        <w:t>5</w:t>
      </w:r>
      <w:r w:rsidRPr="009E449C">
        <w:rPr>
          <w:rFonts w:ascii="Times New Roman" w:hAnsi="Times New Roman" w:cs="Times New Roman"/>
          <w:sz w:val="28"/>
          <w:szCs w:val="28"/>
        </w:rPr>
        <w:t xml:space="preserve">.2. Изменения проекта, необходимость которых </w:t>
      </w:r>
      <w:proofErr w:type="gramStart"/>
      <w:r w:rsidRPr="009E449C">
        <w:rPr>
          <w:rFonts w:ascii="Times New Roman" w:hAnsi="Times New Roman" w:cs="Times New Roman"/>
          <w:sz w:val="28"/>
          <w:szCs w:val="28"/>
        </w:rPr>
        <w:t>возникла при проведении работ по изменению конструкции оборудования должны</w:t>
      </w:r>
      <w:proofErr w:type="gramEnd"/>
      <w:r w:rsidRPr="009E449C">
        <w:rPr>
          <w:rFonts w:ascii="Times New Roman" w:hAnsi="Times New Roman" w:cs="Times New Roman"/>
          <w:sz w:val="28"/>
          <w:szCs w:val="28"/>
        </w:rPr>
        <w:t xml:space="preserve"> быть согласованы с разработчиком проекта и внесены в проектную (конструкторскую) документацию. </w:t>
      </w:r>
    </w:p>
    <w:p w:rsidR="00EB1251" w:rsidRPr="009E449C" w:rsidRDefault="002D5B36" w:rsidP="002D5B36">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9</w:t>
      </w:r>
      <w:r w:rsidR="00846667" w:rsidRPr="009E449C">
        <w:rPr>
          <w:rFonts w:ascii="Times New Roman" w:hAnsi="Times New Roman" w:cs="Times New Roman"/>
          <w:sz w:val="28"/>
          <w:szCs w:val="28"/>
        </w:rPr>
        <w:t>5</w:t>
      </w:r>
      <w:r w:rsidRPr="009E449C">
        <w:rPr>
          <w:rFonts w:ascii="Times New Roman" w:hAnsi="Times New Roman" w:cs="Times New Roman"/>
          <w:sz w:val="28"/>
          <w:szCs w:val="28"/>
        </w:rPr>
        <w:t xml:space="preserve">.3. В случае если объем и характер работ по реконструкции </w:t>
      </w:r>
      <w:r w:rsidRPr="009E449C">
        <w:rPr>
          <w:rFonts w:ascii="Times New Roman" w:hAnsi="Times New Roman" w:cs="Times New Roman"/>
          <w:sz w:val="28"/>
          <w:szCs w:val="28"/>
        </w:rPr>
        <w:lastRenderedPageBreak/>
        <w:t xml:space="preserve">предусматривает изменение конструкции основных элементов и технических характеристик оборудования, создающих необходимость оформления нового, паспорта и руководства (инструкции) по эксплуатации, </w:t>
      </w:r>
      <w:r w:rsidR="00EB1251" w:rsidRPr="009E449C">
        <w:rPr>
          <w:rFonts w:ascii="Times New Roman" w:hAnsi="Times New Roman" w:cs="Times New Roman"/>
          <w:sz w:val="28"/>
          <w:szCs w:val="28"/>
        </w:rPr>
        <w:t xml:space="preserve">комплекта чертежей, </w:t>
      </w:r>
      <w:r w:rsidRPr="009E449C">
        <w:rPr>
          <w:rFonts w:ascii="Times New Roman" w:hAnsi="Times New Roman" w:cs="Times New Roman"/>
          <w:sz w:val="28"/>
          <w:szCs w:val="28"/>
        </w:rPr>
        <w:t>то после окончания работ должно быть обеспечено</w:t>
      </w:r>
      <w:r w:rsidR="00EB1251" w:rsidRPr="009E449C">
        <w:rPr>
          <w:rFonts w:ascii="Times New Roman" w:hAnsi="Times New Roman" w:cs="Times New Roman"/>
          <w:sz w:val="28"/>
          <w:szCs w:val="28"/>
        </w:rPr>
        <w:t>:</w:t>
      </w:r>
      <w:r w:rsidRPr="009E449C">
        <w:rPr>
          <w:rFonts w:ascii="Times New Roman" w:hAnsi="Times New Roman" w:cs="Times New Roman"/>
          <w:sz w:val="28"/>
          <w:szCs w:val="28"/>
        </w:rPr>
        <w:t xml:space="preserve"> </w:t>
      </w:r>
    </w:p>
    <w:p w:rsidR="00EB1251" w:rsidRPr="009E449C" w:rsidRDefault="00EB1251" w:rsidP="002D5B36">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 xml:space="preserve">- </w:t>
      </w:r>
      <w:r w:rsidR="002D5B36" w:rsidRPr="009E449C">
        <w:rPr>
          <w:rFonts w:ascii="Times New Roman" w:hAnsi="Times New Roman" w:cs="Times New Roman"/>
          <w:sz w:val="28"/>
          <w:szCs w:val="28"/>
        </w:rPr>
        <w:t xml:space="preserve">подтверждение соответствия оборудования под давлением требованиям </w:t>
      </w:r>
      <w:hyperlink r:id="rId27" w:history="1">
        <w:proofErr w:type="gramStart"/>
        <w:r w:rsidR="002D5B36" w:rsidRPr="009E449C">
          <w:rPr>
            <w:rFonts w:ascii="Times New Roman" w:hAnsi="Times New Roman" w:cs="Times New Roman"/>
            <w:sz w:val="28"/>
            <w:szCs w:val="28"/>
          </w:rPr>
          <w:t>ТР</w:t>
        </w:r>
        <w:proofErr w:type="gramEnd"/>
        <w:r w:rsidR="002D5B36"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w:t>
      </w:r>
    </w:p>
    <w:p w:rsidR="00EB1251" w:rsidRPr="009E449C" w:rsidRDefault="00846667" w:rsidP="002D5B36">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 п</w:t>
      </w:r>
      <w:r w:rsidR="00EB1251" w:rsidRPr="009E449C">
        <w:rPr>
          <w:rFonts w:ascii="Times New Roman" w:hAnsi="Times New Roman" w:cs="Times New Roman"/>
          <w:sz w:val="28"/>
          <w:szCs w:val="28"/>
        </w:rPr>
        <w:t xml:space="preserve">роведение экспертизы промышленной </w:t>
      </w:r>
      <w:proofErr w:type="gramStart"/>
      <w:r w:rsidR="00EB1251" w:rsidRPr="009E449C">
        <w:rPr>
          <w:rFonts w:ascii="Times New Roman" w:hAnsi="Times New Roman" w:cs="Times New Roman"/>
          <w:sz w:val="28"/>
          <w:szCs w:val="28"/>
        </w:rPr>
        <w:t>безопасности</w:t>
      </w:r>
      <w:proofErr w:type="gramEnd"/>
      <w:r w:rsidR="00EB1251" w:rsidRPr="009E449C">
        <w:rPr>
          <w:rFonts w:ascii="Times New Roman" w:hAnsi="Times New Roman" w:cs="Times New Roman"/>
          <w:sz w:val="28"/>
          <w:szCs w:val="28"/>
        </w:rPr>
        <w:t xml:space="preserve"> </w:t>
      </w:r>
      <w:r w:rsidR="002D5B36" w:rsidRPr="009E449C">
        <w:rPr>
          <w:rFonts w:ascii="Times New Roman" w:hAnsi="Times New Roman" w:cs="Times New Roman"/>
          <w:sz w:val="28"/>
          <w:szCs w:val="28"/>
        </w:rPr>
        <w:t>если форма оценки соответствия оборудования не установлена техническим регламентом</w:t>
      </w:r>
      <w:r w:rsidR="00EB1251" w:rsidRPr="009E449C">
        <w:rPr>
          <w:rFonts w:ascii="Times New Roman" w:hAnsi="Times New Roman" w:cs="Times New Roman"/>
          <w:sz w:val="28"/>
          <w:szCs w:val="28"/>
        </w:rPr>
        <w:t>;</w:t>
      </w:r>
    </w:p>
    <w:p w:rsidR="002D5B36" w:rsidRPr="009E449C" w:rsidRDefault="00EB1251" w:rsidP="002D5B36">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 xml:space="preserve">- </w:t>
      </w:r>
      <w:r w:rsidR="002D5B36" w:rsidRPr="009E449C">
        <w:rPr>
          <w:rFonts w:ascii="Times New Roman" w:hAnsi="Times New Roman" w:cs="Times New Roman"/>
          <w:sz w:val="28"/>
          <w:szCs w:val="28"/>
        </w:rPr>
        <w:t xml:space="preserve">ввод в эксплуатацию в соответствии с требованиями </w:t>
      </w:r>
      <w:proofErr w:type="gramStart"/>
      <w:r w:rsidR="002D5B36" w:rsidRPr="009E449C">
        <w:rPr>
          <w:rFonts w:ascii="Times New Roman" w:hAnsi="Times New Roman" w:cs="Times New Roman"/>
          <w:sz w:val="28"/>
          <w:szCs w:val="28"/>
        </w:rPr>
        <w:t>настоящих</w:t>
      </w:r>
      <w:proofErr w:type="gramEnd"/>
      <w:r w:rsidR="002D5B36" w:rsidRPr="009E449C">
        <w:rPr>
          <w:rFonts w:ascii="Times New Roman" w:hAnsi="Times New Roman" w:cs="Times New Roman"/>
          <w:sz w:val="28"/>
          <w:szCs w:val="28"/>
        </w:rPr>
        <w:t xml:space="preserve"> ФНП.</w:t>
      </w:r>
    </w:p>
    <w:p w:rsidR="00EB1251" w:rsidRPr="009E449C" w:rsidRDefault="00846667" w:rsidP="002D5B36">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 xml:space="preserve">В </w:t>
      </w:r>
      <w:r w:rsidR="002D5B36" w:rsidRPr="009E449C">
        <w:rPr>
          <w:rFonts w:ascii="Times New Roman" w:hAnsi="Times New Roman" w:cs="Times New Roman"/>
          <w:sz w:val="28"/>
          <w:szCs w:val="28"/>
        </w:rPr>
        <w:t>этом</w:t>
      </w:r>
      <w:r w:rsidRPr="009E449C">
        <w:rPr>
          <w:rFonts w:ascii="Times New Roman" w:hAnsi="Times New Roman" w:cs="Times New Roman"/>
          <w:sz w:val="28"/>
          <w:szCs w:val="28"/>
        </w:rPr>
        <w:t xml:space="preserve"> случае </w:t>
      </w:r>
      <w:r w:rsidR="00EB1251" w:rsidRPr="009E449C">
        <w:rPr>
          <w:rFonts w:ascii="Times New Roman" w:hAnsi="Times New Roman" w:cs="Times New Roman"/>
          <w:sz w:val="28"/>
          <w:szCs w:val="28"/>
        </w:rPr>
        <w:t xml:space="preserve">указанное в пункте 94.1 настоящих ФНП согласование </w:t>
      </w:r>
      <w:r w:rsidR="00EB1251" w:rsidRPr="009E449C">
        <w:rPr>
          <w:rFonts w:ascii="Times New Roman" w:hAnsi="Times New Roman" w:cs="Times New Roman"/>
          <w:sz w:val="28"/>
          <w:szCs w:val="28"/>
        </w:rPr>
        <w:br/>
        <w:t>с изготовителем (разработчиком проекта) оборудования</w:t>
      </w:r>
      <w:r w:rsidRPr="009E449C">
        <w:rPr>
          <w:rFonts w:ascii="Times New Roman" w:hAnsi="Times New Roman" w:cs="Times New Roman"/>
          <w:sz w:val="28"/>
          <w:szCs w:val="28"/>
        </w:rPr>
        <w:t xml:space="preserve">, выпущенного до вступления в силу </w:t>
      </w:r>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 </w:t>
      </w:r>
      <w:r w:rsidR="00EB1251" w:rsidRPr="009E449C">
        <w:rPr>
          <w:rFonts w:ascii="Times New Roman" w:hAnsi="Times New Roman" w:cs="Times New Roman"/>
          <w:sz w:val="28"/>
          <w:szCs w:val="28"/>
        </w:rPr>
        <w:t>не требуется, ответственность за безопасность оборудования после изменения конструкции в этом случае несут организация, разработавшая проектную (конструкторскую) документацию</w:t>
      </w:r>
      <w:r w:rsidRPr="009E449C">
        <w:rPr>
          <w:rFonts w:ascii="Times New Roman" w:hAnsi="Times New Roman" w:cs="Times New Roman"/>
          <w:sz w:val="28"/>
          <w:szCs w:val="28"/>
        </w:rPr>
        <w:t>,</w:t>
      </w:r>
      <w:r w:rsidR="00EB1251" w:rsidRPr="009E449C">
        <w:rPr>
          <w:rFonts w:ascii="Times New Roman" w:hAnsi="Times New Roman" w:cs="Times New Roman"/>
          <w:sz w:val="28"/>
          <w:szCs w:val="28"/>
        </w:rPr>
        <w:t xml:space="preserve"> выполнившая работы</w:t>
      </w:r>
      <w:r w:rsidRPr="009E449C">
        <w:rPr>
          <w:rFonts w:ascii="Times New Roman" w:hAnsi="Times New Roman" w:cs="Times New Roman"/>
          <w:sz w:val="28"/>
          <w:szCs w:val="28"/>
        </w:rPr>
        <w:t xml:space="preserve"> и оформившая комплект технической документации</w:t>
      </w:r>
      <w:r w:rsidR="00EB1251" w:rsidRPr="009E449C">
        <w:rPr>
          <w:rFonts w:ascii="Times New Roman" w:hAnsi="Times New Roman" w:cs="Times New Roman"/>
          <w:sz w:val="28"/>
          <w:szCs w:val="28"/>
        </w:rPr>
        <w:t>.</w:t>
      </w:r>
    </w:p>
    <w:p w:rsidR="002D5B36" w:rsidRPr="009E449C" w:rsidRDefault="00846667" w:rsidP="002D5B36">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 xml:space="preserve">95.4. </w:t>
      </w:r>
      <w:r w:rsidR="00EB1251" w:rsidRPr="009E449C">
        <w:rPr>
          <w:rFonts w:ascii="Times New Roman" w:hAnsi="Times New Roman" w:cs="Times New Roman"/>
          <w:sz w:val="28"/>
          <w:szCs w:val="28"/>
        </w:rPr>
        <w:t>Н</w:t>
      </w:r>
      <w:r w:rsidR="002D5B36" w:rsidRPr="009E449C">
        <w:rPr>
          <w:rFonts w:ascii="Times New Roman" w:hAnsi="Times New Roman" w:cs="Times New Roman"/>
          <w:sz w:val="28"/>
          <w:szCs w:val="28"/>
        </w:rPr>
        <w:t xml:space="preserve">еобходимость подтверждения соответствия оборудования, выпущенного в период действия </w:t>
      </w:r>
      <w:proofErr w:type="gramStart"/>
      <w:r w:rsidR="002D5B36"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w:t>
      </w:r>
      <w:r w:rsidR="002D5B36" w:rsidRPr="009E449C">
        <w:rPr>
          <w:rFonts w:ascii="Times New Roman" w:hAnsi="Times New Roman" w:cs="Times New Roman"/>
          <w:sz w:val="28"/>
          <w:szCs w:val="28"/>
        </w:rPr>
        <w:t>ТС</w:t>
      </w:r>
      <w:r w:rsidRPr="009E449C">
        <w:rPr>
          <w:rFonts w:ascii="Times New Roman" w:hAnsi="Times New Roman" w:cs="Times New Roman"/>
          <w:sz w:val="28"/>
          <w:szCs w:val="28"/>
        </w:rPr>
        <w:t> </w:t>
      </w:r>
      <w:r w:rsidR="002D5B36" w:rsidRPr="009E449C">
        <w:rPr>
          <w:rFonts w:ascii="Times New Roman" w:hAnsi="Times New Roman" w:cs="Times New Roman"/>
          <w:sz w:val="28"/>
          <w:szCs w:val="28"/>
        </w:rPr>
        <w:t xml:space="preserve">032/2013 и проходившего подтверждение соответствия в форме сертификации, определяет орган по сертификации ранее выдавший сертификат соответствия такого оборудования, а в иных случаях необходимость оформления нового паспорта, подтверждения соответствия или проведения экспертизы промышленной безопасности  определяет разработчик проектной (конструкторской документации) </w:t>
      </w:r>
      <w:r w:rsidR="005F58D7" w:rsidRPr="009E449C">
        <w:rPr>
          <w:rFonts w:ascii="Times New Roman" w:hAnsi="Times New Roman" w:cs="Times New Roman"/>
          <w:sz w:val="28"/>
          <w:szCs w:val="28"/>
        </w:rPr>
        <w:t>на выполнение указанных работ</w:t>
      </w:r>
      <w:r w:rsidR="002D5B36" w:rsidRPr="009E449C">
        <w:rPr>
          <w:rFonts w:ascii="Times New Roman" w:hAnsi="Times New Roman" w:cs="Times New Roman"/>
          <w:sz w:val="28"/>
          <w:szCs w:val="28"/>
        </w:rPr>
        <w:t xml:space="preserve"> в зависимости от объема и характера работ по реконструкции (модернизации) оборудования, в том </w:t>
      </w:r>
      <w:proofErr w:type="gramStart"/>
      <w:r w:rsidR="002D5B36" w:rsidRPr="009E449C">
        <w:rPr>
          <w:rFonts w:ascii="Times New Roman" w:hAnsi="Times New Roman" w:cs="Times New Roman"/>
          <w:sz w:val="28"/>
          <w:szCs w:val="28"/>
        </w:rPr>
        <w:t>числе</w:t>
      </w:r>
      <w:proofErr w:type="gramEnd"/>
      <w:r w:rsidR="002D5B36" w:rsidRPr="009E449C">
        <w:rPr>
          <w:rFonts w:ascii="Times New Roman" w:hAnsi="Times New Roman" w:cs="Times New Roman"/>
          <w:sz w:val="28"/>
          <w:szCs w:val="28"/>
        </w:rPr>
        <w:t xml:space="preserve"> в случае если при проведении работ по модернизации изменению конструкции котла произведено:</w:t>
      </w:r>
    </w:p>
    <w:p w:rsidR="002D5B36" w:rsidRPr="009E449C" w:rsidRDefault="002D5B36" w:rsidP="002D5B36">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 выполнение работ по документации не согласованной с первоначальным разработчиком проекта и изготовителем оборудования в связи с его отсутствием или по иным  причинам;</w:t>
      </w:r>
    </w:p>
    <w:p w:rsidR="002D5B36" w:rsidRPr="009E449C" w:rsidRDefault="002D5B36" w:rsidP="005F58D7">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 xml:space="preserve">- изменение конструкции оборудования или его основных элементов, объем которых требует внесения изменений в раздел паспорта «технические характеристики», а так же </w:t>
      </w:r>
      <w:r w:rsidR="005F58D7" w:rsidRPr="009E449C">
        <w:rPr>
          <w:rFonts w:ascii="Times New Roman" w:hAnsi="Times New Roman" w:cs="Times New Roman"/>
          <w:sz w:val="28"/>
          <w:szCs w:val="28"/>
        </w:rPr>
        <w:t>если объем внесенных измене</w:t>
      </w:r>
      <w:r w:rsidR="00F10B66">
        <w:rPr>
          <w:rFonts w:ascii="Times New Roman" w:hAnsi="Times New Roman" w:cs="Times New Roman"/>
          <w:sz w:val="28"/>
          <w:szCs w:val="28"/>
        </w:rPr>
        <w:t>н</w:t>
      </w:r>
      <w:r w:rsidR="005F58D7" w:rsidRPr="009E449C">
        <w:rPr>
          <w:rFonts w:ascii="Times New Roman" w:hAnsi="Times New Roman" w:cs="Times New Roman"/>
          <w:sz w:val="28"/>
          <w:szCs w:val="28"/>
        </w:rPr>
        <w:t>ий в конструкцию и замененных при этом элементов приводит к неактуальности сведений из старого паспорта и не обеспечивает возможность однозначной идентификации оборудования с учетом произведенных изменений;</w:t>
      </w:r>
      <w:r w:rsidRPr="009E449C">
        <w:rPr>
          <w:rFonts w:ascii="Times New Roman" w:hAnsi="Times New Roman" w:cs="Times New Roman"/>
          <w:sz w:val="28"/>
          <w:szCs w:val="28"/>
        </w:rPr>
        <w:t xml:space="preserve"> </w:t>
      </w:r>
    </w:p>
    <w:p w:rsidR="002D5B36" w:rsidRPr="009E449C" w:rsidRDefault="002D5B36" w:rsidP="002D5B36">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 xml:space="preserve">- полная или частичная замена основных элементов </w:t>
      </w:r>
      <w:proofErr w:type="gramStart"/>
      <w:r w:rsidRPr="009E449C">
        <w:rPr>
          <w:rFonts w:ascii="Times New Roman" w:hAnsi="Times New Roman" w:cs="Times New Roman"/>
          <w:sz w:val="28"/>
          <w:szCs w:val="28"/>
        </w:rPr>
        <w:t>с установлением нового срока службы для оборудования в целом с установлением в технической документации</w:t>
      </w:r>
      <w:proofErr w:type="gramEnd"/>
      <w:r w:rsidRPr="009E449C">
        <w:rPr>
          <w:rFonts w:ascii="Times New Roman" w:hAnsi="Times New Roman" w:cs="Times New Roman"/>
          <w:sz w:val="28"/>
          <w:szCs w:val="28"/>
        </w:rPr>
        <w:t xml:space="preserve"> </w:t>
      </w:r>
      <w:r w:rsidR="005F58D7" w:rsidRPr="009E449C">
        <w:rPr>
          <w:rFonts w:ascii="Times New Roman" w:hAnsi="Times New Roman" w:cs="Times New Roman"/>
          <w:sz w:val="28"/>
          <w:szCs w:val="28"/>
        </w:rPr>
        <w:t>ограниченного</w:t>
      </w:r>
      <w:r w:rsidRPr="009E449C">
        <w:rPr>
          <w:rFonts w:ascii="Times New Roman" w:hAnsi="Times New Roman" w:cs="Times New Roman"/>
          <w:sz w:val="28"/>
          <w:szCs w:val="28"/>
        </w:rPr>
        <w:t xml:space="preserve"> периода эксплуатации не замененных элементов, по истечении которого они полежат замене..</w:t>
      </w:r>
    </w:p>
    <w:p w:rsidR="002D5B36" w:rsidRPr="009E449C" w:rsidRDefault="002D5B36" w:rsidP="002D5B36">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 xml:space="preserve">Оформление нового руководства (инструкции) по эксплуатации руководства необходимо, в случае если выполнение работ привело к изменению параметров и режимов работы, технологического процесса и </w:t>
      </w:r>
      <w:r w:rsidRPr="009E449C">
        <w:rPr>
          <w:rFonts w:ascii="Times New Roman" w:hAnsi="Times New Roman" w:cs="Times New Roman"/>
          <w:sz w:val="28"/>
          <w:szCs w:val="28"/>
        </w:rPr>
        <w:lastRenderedPageBreak/>
        <w:t xml:space="preserve">порядка подготовки оборудования к пуску, пуска и остановки, а также обслуживания оборудования, в части объема и последовательности выполняемых при этом действий (технологических операций). </w:t>
      </w:r>
    </w:p>
    <w:p w:rsidR="002D5B36" w:rsidRPr="009E449C" w:rsidRDefault="002D5B36" w:rsidP="002D5B36">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9</w:t>
      </w:r>
      <w:r w:rsidR="00846667" w:rsidRPr="009E449C">
        <w:rPr>
          <w:rFonts w:ascii="Times New Roman" w:hAnsi="Times New Roman" w:cs="Times New Roman"/>
          <w:sz w:val="28"/>
          <w:szCs w:val="28"/>
        </w:rPr>
        <w:t>5</w:t>
      </w:r>
      <w:r w:rsidRPr="009E449C">
        <w:rPr>
          <w:rFonts w:ascii="Times New Roman" w:hAnsi="Times New Roman" w:cs="Times New Roman"/>
          <w:sz w:val="28"/>
          <w:szCs w:val="28"/>
        </w:rPr>
        <w:t>.</w:t>
      </w:r>
      <w:r w:rsidR="00846667" w:rsidRPr="009E449C">
        <w:rPr>
          <w:rFonts w:ascii="Times New Roman" w:hAnsi="Times New Roman" w:cs="Times New Roman"/>
          <w:sz w:val="28"/>
          <w:szCs w:val="28"/>
        </w:rPr>
        <w:t>5</w:t>
      </w:r>
      <w:r w:rsidRPr="009E449C">
        <w:rPr>
          <w:rFonts w:ascii="Times New Roman" w:hAnsi="Times New Roman" w:cs="Times New Roman"/>
          <w:sz w:val="28"/>
          <w:szCs w:val="28"/>
        </w:rPr>
        <w:t xml:space="preserve">. В случае если проведение работ по реконструкции оборудования </w:t>
      </w:r>
      <w:r w:rsidR="00846667" w:rsidRPr="009E449C">
        <w:rPr>
          <w:rFonts w:ascii="Times New Roman" w:hAnsi="Times New Roman" w:cs="Times New Roman"/>
          <w:sz w:val="28"/>
          <w:szCs w:val="28"/>
        </w:rPr>
        <w:br/>
      </w:r>
      <w:r w:rsidRPr="009E449C">
        <w:rPr>
          <w:rFonts w:ascii="Times New Roman" w:hAnsi="Times New Roman" w:cs="Times New Roman"/>
          <w:sz w:val="28"/>
          <w:szCs w:val="28"/>
        </w:rPr>
        <w:t>в объеме реконструкции или технического перевооружения ОПО предусматривает изменение технологического процесса и назначения оборудования с утратой ранее имевшихся признаков опасности переводом на режим работы под давлением менее 0,05 МПа или под налив</w:t>
      </w:r>
      <w:r w:rsidR="00F10B66">
        <w:rPr>
          <w:rFonts w:ascii="Times New Roman" w:hAnsi="Times New Roman" w:cs="Times New Roman"/>
          <w:sz w:val="28"/>
          <w:szCs w:val="28"/>
        </w:rPr>
        <w:t xml:space="preserve"> или</w:t>
      </w:r>
      <w:r w:rsidRPr="009E449C">
        <w:rPr>
          <w:rFonts w:ascii="Times New Roman" w:hAnsi="Times New Roman" w:cs="Times New Roman"/>
          <w:sz w:val="28"/>
          <w:szCs w:val="28"/>
        </w:rPr>
        <w:t xml:space="preserve"> с температурой воды менее 110</w:t>
      </w:r>
      <w:r w:rsidRPr="009E449C">
        <w:rPr>
          <w:rFonts w:ascii="Times New Roman" w:hAnsi="Times New Roman" w:cs="Times New Roman"/>
          <w:sz w:val="28"/>
          <w:szCs w:val="28"/>
          <w:vertAlign w:val="superscript"/>
        </w:rPr>
        <w:t>о</w:t>
      </w:r>
      <w:r w:rsidRPr="009E449C">
        <w:rPr>
          <w:rFonts w:ascii="Times New Roman" w:hAnsi="Times New Roman" w:cs="Times New Roman"/>
          <w:sz w:val="28"/>
          <w:szCs w:val="28"/>
        </w:rPr>
        <w:t xml:space="preserve">С, требования </w:t>
      </w:r>
      <w:hyperlink r:id="rId28"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ТС 032/2013</w:t>
        </w:r>
      </w:hyperlink>
      <w:r w:rsidRPr="009E449C">
        <w:rPr>
          <w:rFonts w:ascii="Times New Roman" w:hAnsi="Times New Roman" w:cs="Times New Roman"/>
          <w:sz w:val="28"/>
          <w:szCs w:val="28"/>
        </w:rPr>
        <w:t xml:space="preserve"> не применяются, а необходимость проведения экспертизы промышленной безопасности или выполнения требований других технических регламентов определяется разработчиком проектной документации в зависимости </w:t>
      </w:r>
      <w:r w:rsidRPr="009E449C">
        <w:rPr>
          <w:rFonts w:ascii="Times New Roman" w:hAnsi="Times New Roman" w:cs="Times New Roman"/>
          <w:sz w:val="28"/>
          <w:szCs w:val="28"/>
        </w:rPr>
        <w:br/>
        <w:t>от характеристик оборудования и наличия иных признаков опасности изменившегося объекта.</w:t>
      </w:r>
    </w:p>
    <w:p w:rsidR="00846667" w:rsidRPr="009E449C" w:rsidRDefault="00846667" w:rsidP="00846667">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 xml:space="preserve">96. В отношении оборудования под давлением, по характеристикам относящегося к области применения </w:t>
      </w:r>
      <w:hyperlink r:id="rId29"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 xml:space="preserve">, но выпущенного в обращение до вступления его в силу, установленные в нем требования не применяются до реконструкции (модернизации) указанного оборудования. </w:t>
      </w:r>
    </w:p>
    <w:p w:rsidR="00846667" w:rsidRPr="009E449C" w:rsidRDefault="00846667" w:rsidP="00846667">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При эксплуатации такого оборудования должно быть обеспечено выполнение требований настоящих ФНП, а также соответствие его конструкции (устройства) и укомплектованности средствами измерения, арматурой, предохранительными и другими устройствами, автоматизированными системами управления и безопасности, указаниям  проекта и технической документации изготовителя.</w:t>
      </w:r>
    </w:p>
    <w:p w:rsidR="00846667" w:rsidRPr="009E449C" w:rsidRDefault="00846667" w:rsidP="00846667">
      <w:pPr>
        <w:pStyle w:val="ConsPlusNormal"/>
        <w:ind w:firstLine="539"/>
        <w:jc w:val="both"/>
        <w:rPr>
          <w:rFonts w:ascii="Times New Roman" w:hAnsi="Times New Roman" w:cs="Times New Roman"/>
          <w:sz w:val="28"/>
          <w:szCs w:val="28"/>
        </w:rPr>
      </w:pPr>
      <w:r w:rsidRPr="009E449C">
        <w:rPr>
          <w:rFonts w:ascii="Times New Roman" w:hAnsi="Times New Roman" w:cs="Times New Roman"/>
          <w:sz w:val="28"/>
          <w:szCs w:val="28"/>
        </w:rPr>
        <w:t>Элементы и комплектующие применяемые при ремонте указанного оборудования должны соответствовать требованиям технических регламентов.</w:t>
      </w:r>
    </w:p>
    <w:p w:rsidR="00705C89" w:rsidRPr="009E449C" w:rsidRDefault="00705C89" w:rsidP="00705C89">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Оборудование под давлением, предназначенное для применения при разработке, изготовлении, испытании, эксплуатации и утилизации ядерного оружия и ядерных установок военного назначения на ОПО, эксплуатируемых организациями Госкорпорации «Росатом» должно соответствовать требованиям документов по стандартизации ядерно-оружейной продукции и предназначенных для разработки, изготовления, испытания, эксплуатации и утилизации ядерного оружия и ядерных установок военного назначения.</w:t>
      </w:r>
    </w:p>
    <w:p w:rsidR="00846667" w:rsidRPr="009E449C" w:rsidRDefault="00846667" w:rsidP="00846667">
      <w:pPr>
        <w:pStyle w:val="ConsPlusNormal"/>
        <w:ind w:firstLine="539"/>
        <w:jc w:val="both"/>
        <w:rPr>
          <w:rFonts w:ascii="Times New Roman" w:hAnsi="Times New Roman" w:cs="Times New Roman"/>
          <w:sz w:val="28"/>
          <w:szCs w:val="28"/>
        </w:rPr>
      </w:pPr>
      <w:proofErr w:type="gramStart"/>
      <w:r w:rsidRPr="009E449C">
        <w:rPr>
          <w:rFonts w:ascii="Times New Roman" w:hAnsi="Times New Roman" w:cs="Times New Roman"/>
          <w:sz w:val="28"/>
          <w:szCs w:val="28"/>
        </w:rPr>
        <w:t>В процессе эксплуатации оборудования под давлением его работоспособное состояние и соответствие установленным к нему требованиям должны обеспечиваться проведением технического обслуживания, планово-предупредительных и внеплановых (при необходимости) ремонтов силами работников соответствующих подразделений эксплуатирующих организаций, а также специализированных организаций (при необходимости) в соответствии с указаниями руководства (инструкции) по эксплуатации, нормативных документов, принятых для применения в эксплуатирующей организации, и требований настоящих ФНП.</w:t>
      </w:r>
      <w:proofErr w:type="gramEnd"/>
    </w:p>
    <w:p w:rsidR="00076457" w:rsidRPr="009E449C" w:rsidRDefault="00076457" w:rsidP="00076457">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9</w:t>
      </w:r>
      <w:r w:rsidR="00705C89" w:rsidRPr="009E449C">
        <w:rPr>
          <w:rFonts w:ascii="Times New Roman" w:hAnsi="Times New Roman" w:cs="Times New Roman"/>
          <w:sz w:val="28"/>
          <w:szCs w:val="28"/>
        </w:rPr>
        <w:t>7</w:t>
      </w:r>
      <w:r w:rsidRPr="009E449C">
        <w:rPr>
          <w:rFonts w:ascii="Times New Roman" w:hAnsi="Times New Roman" w:cs="Times New Roman"/>
          <w:sz w:val="28"/>
          <w:szCs w:val="28"/>
        </w:rPr>
        <w:t xml:space="preserve">. Применяемые при монтаже, ремонте и реконструкции </w:t>
      </w:r>
      <w:r w:rsidRPr="009E449C">
        <w:rPr>
          <w:rFonts w:ascii="Times New Roman" w:hAnsi="Times New Roman" w:cs="Times New Roman"/>
          <w:sz w:val="28"/>
          <w:szCs w:val="28"/>
        </w:rPr>
        <w:lastRenderedPageBreak/>
        <w:t xml:space="preserve">(модернизации) оборудования под давлением материалы и полуфабрикаты должны обеспечивать безопасные эксплуатационные параметры, определяемые их механическими свойствами, химическим составом, технологией изготовления, методами и объемами испытаний и контроля качества, гарантированным уровнем расчетных и технологических характеристик, и должны соответствовать требованиям технической документации изготовителя и проектной документации. </w:t>
      </w:r>
      <w:proofErr w:type="gramStart"/>
      <w:r w:rsidRPr="009E449C">
        <w:rPr>
          <w:rFonts w:ascii="Times New Roman" w:hAnsi="Times New Roman" w:cs="Times New Roman"/>
          <w:sz w:val="28"/>
          <w:szCs w:val="28"/>
        </w:rPr>
        <w:t>Использование при ремонте оборудования иных материалов допускается при условии согласования возможности их применения с разработчиком проекта и (или) изготовителем оборудования, а в случае их отсутствия на основании заключения научно-исследовательской и (или) проектной организации, специализирующейся в областях материаловедения и проектирования аналогичного оборудования и обладающей правами выполнения таких работ в соответствии с требованиями законодательства Российской Федерации.</w:t>
      </w:r>
      <w:proofErr w:type="gramEnd"/>
    </w:p>
    <w:p w:rsidR="00076457" w:rsidRPr="009E449C" w:rsidRDefault="00076457" w:rsidP="00076457">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9</w:t>
      </w:r>
      <w:r w:rsidR="00705C89" w:rsidRPr="009E449C">
        <w:rPr>
          <w:rFonts w:ascii="Times New Roman" w:hAnsi="Times New Roman" w:cs="Times New Roman"/>
          <w:sz w:val="28"/>
          <w:szCs w:val="28"/>
        </w:rPr>
        <w:t>8</w:t>
      </w:r>
      <w:r w:rsidRPr="009E449C">
        <w:rPr>
          <w:rFonts w:ascii="Times New Roman" w:hAnsi="Times New Roman" w:cs="Times New Roman"/>
          <w:sz w:val="28"/>
          <w:szCs w:val="28"/>
        </w:rPr>
        <w:t xml:space="preserve">. Работники специализированной организации, непосредственно осуществляющие работы по монтажу (демонтажу), ремонту, реконструкции (модернизации) и наладке оборудования под давлением, в порядке, установленном распорядительными документами организации в соответствии положениями законодательства Российской Федерации в области промышленной безопасности и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 должны пройти:</w:t>
      </w:r>
    </w:p>
    <w:p w:rsidR="00076457" w:rsidRPr="009E449C" w:rsidRDefault="00076457" w:rsidP="00076457">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руководители и специалисты - подготовку и аттестацию в области промышленной безопасности и настоящих ФНП в объеме должностных обязанностей, установленных распорядительными документами специализированной организации;</w:t>
      </w:r>
    </w:p>
    <w:p w:rsidR="00076457" w:rsidRPr="009E449C" w:rsidRDefault="00076457" w:rsidP="00076457">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рабочие - проверку знаний в объеме квалификационных требований (в рамках профессионального обучения), в объеме требований производственных инструкций и (или) инструкций для данной профессии, а также в объеме технологических процессов, инструкций и карт на производство отдельных видов работ.</w:t>
      </w:r>
    </w:p>
    <w:p w:rsidR="00076457" w:rsidRPr="009E449C" w:rsidRDefault="00076457" w:rsidP="00076457">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Периодическая аттестация руководителей и специалистов проводится один раз в пять лет.</w:t>
      </w:r>
    </w:p>
    <w:p w:rsidR="00076457" w:rsidRPr="009E449C" w:rsidRDefault="00076457" w:rsidP="00076457">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Проверка знаний требований производственных инструкций и (или) инструкций для данной профессии у рабочих проводится один раз в 12 месяцев. Ознакомление и проверка знаний технологических процессов, инструкций и карт на производство конкретного вида работ проводится непосредственно перед началом ее выполнения.</w:t>
      </w:r>
    </w:p>
    <w:p w:rsidR="00076457" w:rsidRPr="009E449C" w:rsidRDefault="00076457" w:rsidP="00076457">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Внеочередная аттестация руководителей и специалистов (инженерно-технических работников) и проверка знаний рабочих проводится в случаях:</w:t>
      </w:r>
    </w:p>
    <w:p w:rsidR="00076457" w:rsidRPr="009E449C" w:rsidRDefault="00076457" w:rsidP="00076457">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изменения (расширения) должностных обязанностей руководителей и специалистов;</w:t>
      </w:r>
    </w:p>
    <w:p w:rsidR="00076457" w:rsidRPr="009E449C" w:rsidRDefault="00076457" w:rsidP="00076457">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 по решению руководителя организации или уполномоченного им должностного лица или по предписанию Ротсехнадзора или его территориального органа, в случае выявления допущенных при выполнении работ нарушений обязательных требований законодательтсва, ФНП, </w:t>
      </w:r>
      <w:r w:rsidRPr="009E449C">
        <w:rPr>
          <w:rFonts w:ascii="Times New Roman" w:hAnsi="Times New Roman" w:cs="Times New Roman"/>
          <w:sz w:val="28"/>
          <w:szCs w:val="28"/>
        </w:rPr>
        <w:lastRenderedPageBreak/>
        <w:t>производственных и технологических инструкций и иных распорядительных документов организации, приведших к нанесению ущерба, возникновению инцидента, аварии или несчастного случая при работе оборудования под давлением, а также,  создающих угрозу возникновения инцидента, аварии</w:t>
      </w:r>
      <w:proofErr w:type="gramEnd"/>
      <w:r w:rsidRPr="009E449C">
        <w:rPr>
          <w:rFonts w:ascii="Times New Roman" w:hAnsi="Times New Roman" w:cs="Times New Roman"/>
          <w:sz w:val="28"/>
          <w:szCs w:val="28"/>
        </w:rPr>
        <w:t xml:space="preserve"> или несчастного  случая при работе оборудования  решению руководителя организации или уполномоченного им должностного лица по предписанию территориального органа Ростехнадзора.</w:t>
      </w:r>
    </w:p>
    <w:p w:rsidR="00076457" w:rsidRPr="009E449C" w:rsidRDefault="00705C89" w:rsidP="00076457">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99. </w:t>
      </w:r>
      <w:r w:rsidR="00076457" w:rsidRPr="009E449C">
        <w:rPr>
          <w:rFonts w:ascii="Times New Roman" w:hAnsi="Times New Roman" w:cs="Times New Roman"/>
          <w:sz w:val="28"/>
          <w:szCs w:val="28"/>
        </w:rPr>
        <w:t>Квалификация сварщиков, специалистов сварочного производства и  специалистов неразрушающего контроля, участвующих в работа</w:t>
      </w:r>
      <w:r w:rsidR="002B075F" w:rsidRPr="009E449C">
        <w:rPr>
          <w:rFonts w:ascii="Times New Roman" w:hAnsi="Times New Roman" w:cs="Times New Roman"/>
          <w:sz w:val="28"/>
          <w:szCs w:val="28"/>
        </w:rPr>
        <w:t>х</w:t>
      </w:r>
      <w:r w:rsidR="00076457" w:rsidRPr="009E449C">
        <w:rPr>
          <w:rFonts w:ascii="Times New Roman" w:hAnsi="Times New Roman" w:cs="Times New Roman"/>
          <w:sz w:val="28"/>
          <w:szCs w:val="28"/>
        </w:rPr>
        <w:t xml:space="preserve"> по ремонту, монтажу, реконструкции (модернизации) оборудования под давлением должна быть подтверждена в соответствии с законодательством Российской Федерации и положениями соответствующих Федеральных норм и правил</w:t>
      </w:r>
      <w:r w:rsidRPr="009E449C">
        <w:rPr>
          <w:rFonts w:ascii="Times New Roman" w:hAnsi="Times New Roman" w:cs="Times New Roman"/>
          <w:sz w:val="28"/>
          <w:szCs w:val="28"/>
        </w:rPr>
        <w:t xml:space="preserve"> в области промышленной безопасности</w:t>
      </w:r>
      <w:r w:rsidR="00076457" w:rsidRPr="009E449C">
        <w:rPr>
          <w:rFonts w:ascii="Times New Roman" w:hAnsi="Times New Roman" w:cs="Times New Roman"/>
          <w:sz w:val="28"/>
          <w:szCs w:val="28"/>
        </w:rPr>
        <w:t>.</w:t>
      </w:r>
    </w:p>
    <w:p w:rsidR="00076457" w:rsidRPr="009E449C" w:rsidRDefault="002B075F" w:rsidP="00076457">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100</w:t>
      </w:r>
      <w:r w:rsidR="00076457" w:rsidRPr="009E449C">
        <w:rPr>
          <w:rFonts w:ascii="Times New Roman" w:hAnsi="Times New Roman" w:cs="Times New Roman"/>
          <w:sz w:val="28"/>
          <w:szCs w:val="28"/>
        </w:rPr>
        <w:t xml:space="preserve">. </w:t>
      </w:r>
      <w:proofErr w:type="gramStart"/>
      <w:r w:rsidR="00076457" w:rsidRPr="009E449C">
        <w:rPr>
          <w:rFonts w:ascii="Times New Roman" w:hAnsi="Times New Roman" w:cs="Times New Roman"/>
          <w:sz w:val="28"/>
          <w:szCs w:val="28"/>
        </w:rPr>
        <w:t>Элементы, арматура, предохранительные устройства и иные комплектующие, выдерживающие воздействие избыточного давления, применяемые (для замены неработоспособных) при монтаже и ремонте оборудования под давлением, должны соответствовать требованиям настоящих ФНП, проектной и технической документации, а также требованиям технических регламентов, действующих в отношении перечисленных изделий на момент выпуска их в обращение и поставки эксплуатирующей организации.</w:t>
      </w:r>
      <w:proofErr w:type="gramEnd"/>
    </w:p>
    <w:p w:rsidR="00076457" w:rsidRPr="009E449C" w:rsidRDefault="00076457" w:rsidP="00076457">
      <w:pPr>
        <w:pStyle w:val="ConsPlusNormal"/>
        <w:ind w:firstLine="567"/>
        <w:jc w:val="both"/>
        <w:rPr>
          <w:rFonts w:ascii="Times New Roman" w:hAnsi="Times New Roman" w:cs="Times New Roman"/>
          <w:sz w:val="28"/>
          <w:szCs w:val="28"/>
        </w:rPr>
      </w:pPr>
    </w:p>
    <w:p w:rsidR="006F24A6" w:rsidRPr="009E449C" w:rsidRDefault="006F24A6" w:rsidP="006F24A6">
      <w:pPr>
        <w:pStyle w:val="ConsPlusTitle"/>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II</w:t>
      </w:r>
      <w:r w:rsidRPr="009E449C">
        <w:rPr>
          <w:rFonts w:ascii="Times New Roman" w:hAnsi="Times New Roman" w:cs="Times New Roman"/>
          <w:sz w:val="28"/>
          <w:szCs w:val="28"/>
        </w:rPr>
        <w:t>. Требования к организациям, осуществляющим монтаж,</w:t>
      </w:r>
    </w:p>
    <w:p w:rsidR="006F24A6" w:rsidRPr="009E449C" w:rsidRDefault="006F24A6" w:rsidP="006F24A6">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ремонт, реконструкцию (модернизацию), наладку оборудования,</w:t>
      </w:r>
    </w:p>
    <w:p w:rsidR="006F24A6" w:rsidRPr="009E449C" w:rsidRDefault="006F24A6" w:rsidP="006F24A6">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и к работникам этих организаций</w:t>
      </w:r>
    </w:p>
    <w:p w:rsidR="006F24A6" w:rsidRPr="009E449C" w:rsidRDefault="006F24A6" w:rsidP="006F24A6">
      <w:pPr>
        <w:pStyle w:val="ConsPlusNormal"/>
        <w:ind w:firstLine="567"/>
        <w:jc w:val="both"/>
        <w:rPr>
          <w:rFonts w:ascii="Times New Roman" w:hAnsi="Times New Roman" w:cs="Times New Roman"/>
          <w:sz w:val="28"/>
          <w:szCs w:val="28"/>
        </w:rPr>
      </w:pP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10</w:t>
      </w:r>
      <w:r w:rsidR="002B075F" w:rsidRPr="009E449C">
        <w:rPr>
          <w:rFonts w:ascii="Times New Roman" w:hAnsi="Times New Roman" w:cs="Times New Roman"/>
          <w:sz w:val="28"/>
          <w:szCs w:val="28"/>
        </w:rPr>
        <w:t>1</w:t>
      </w:r>
      <w:r w:rsidRPr="009E449C">
        <w:rPr>
          <w:rFonts w:ascii="Times New Roman" w:hAnsi="Times New Roman" w:cs="Times New Roman"/>
          <w:sz w:val="28"/>
          <w:szCs w:val="28"/>
        </w:rPr>
        <w:t>. Структура управления в специализированной организации должна обеспечивать каждому работнику конкретную сферу деятельности и пределы его полномочий. Распределение ответственности работников специализированной организации должно быть установлено в положении о контроле соблюдения технологических процессов специализированной организации.</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10</w:t>
      </w:r>
      <w:r w:rsidR="002B075F" w:rsidRPr="009E449C">
        <w:rPr>
          <w:rFonts w:ascii="Times New Roman" w:hAnsi="Times New Roman" w:cs="Times New Roman"/>
          <w:sz w:val="28"/>
          <w:szCs w:val="28"/>
        </w:rPr>
        <w:t>2</w:t>
      </w:r>
      <w:r w:rsidRPr="009E449C">
        <w:rPr>
          <w:rFonts w:ascii="Times New Roman" w:hAnsi="Times New Roman" w:cs="Times New Roman"/>
          <w:sz w:val="28"/>
          <w:szCs w:val="28"/>
        </w:rPr>
        <w:t>. Специализированная организация должна:</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иметь руководителей и специалистов, удовлетворяющих требованиям </w:t>
      </w:r>
      <w:hyperlink w:anchor="P377" w:history="1">
        <w:r w:rsidRPr="009E449C">
          <w:rPr>
            <w:rFonts w:ascii="Times New Roman" w:hAnsi="Times New Roman" w:cs="Times New Roman"/>
            <w:sz w:val="28"/>
            <w:szCs w:val="28"/>
          </w:rPr>
          <w:t>пунктов 9</w:t>
        </w:r>
      </w:hyperlink>
      <w:r w:rsidR="002B075F" w:rsidRPr="009E449C">
        <w:rPr>
          <w:rFonts w:ascii="Times New Roman" w:hAnsi="Times New Roman" w:cs="Times New Roman"/>
          <w:sz w:val="28"/>
          <w:szCs w:val="28"/>
        </w:rPr>
        <w:t>8</w:t>
      </w:r>
      <w:r w:rsidRPr="009E449C">
        <w:rPr>
          <w:rFonts w:ascii="Times New Roman" w:hAnsi="Times New Roman" w:cs="Times New Roman"/>
          <w:sz w:val="28"/>
          <w:szCs w:val="28"/>
        </w:rPr>
        <w:t xml:space="preserve">, </w:t>
      </w:r>
      <w:hyperlink w:anchor="P383" w:history="1">
        <w:r w:rsidRPr="009E449C">
          <w:rPr>
            <w:rFonts w:ascii="Times New Roman" w:hAnsi="Times New Roman" w:cs="Times New Roman"/>
            <w:sz w:val="28"/>
            <w:szCs w:val="28"/>
          </w:rPr>
          <w:t>9</w:t>
        </w:r>
      </w:hyperlink>
      <w:r w:rsidR="002B075F" w:rsidRPr="009E449C">
        <w:rPr>
          <w:rFonts w:ascii="Times New Roman" w:hAnsi="Times New Roman" w:cs="Times New Roman"/>
          <w:sz w:val="28"/>
          <w:szCs w:val="28"/>
        </w:rPr>
        <w:t>9</w:t>
      </w:r>
      <w:r w:rsidRPr="009E449C">
        <w:rPr>
          <w:rFonts w:ascii="Times New Roman" w:hAnsi="Times New Roman" w:cs="Times New Roman"/>
          <w:sz w:val="28"/>
          <w:szCs w:val="28"/>
        </w:rPr>
        <w:t xml:space="preserve"> настоящих ФНП, для обеспечения выполнения работ в рамках их должностных обязанностей и полномочий, в том числе выявления случаев отступления от требований к качеству работ, от процедур выполнения работ и принятия мер по предупреждению или сокращению таких отступлений;</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располагать персоналом в количестве, устанавливаемом распорядительными документами специализированной организации и позволяющем обеспечивать выполнение технологических процессов при производстве соответствующих работ;</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не допускать к производству работ по монтажу (демонтажу), наладке либо ремонту или реконструкции (модернизации) оборудования под </w:t>
      </w:r>
      <w:r w:rsidRPr="009E449C">
        <w:rPr>
          <w:rFonts w:ascii="Times New Roman" w:hAnsi="Times New Roman" w:cs="Times New Roman"/>
          <w:sz w:val="28"/>
          <w:szCs w:val="28"/>
        </w:rPr>
        <w:lastRenderedPageBreak/>
        <w:t>давлением лиц, не имеющих квалификации, соответствующей характеру выполняемых работ, не достигших восемнадцатилетнего возраста, а также имеющих медицинские противопоказания к выполнению указанных работ;</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определить процедуры контроля соблюдения технологических процессов;</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устанавливать ответственность, полномочия и порядок взаимоотношения работников, занятых в управлении, выполнении или проверке выполнения работ.</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10</w:t>
      </w:r>
      <w:r w:rsidR="002B075F" w:rsidRPr="009E449C">
        <w:rPr>
          <w:rFonts w:ascii="Times New Roman" w:hAnsi="Times New Roman" w:cs="Times New Roman"/>
          <w:sz w:val="28"/>
          <w:szCs w:val="28"/>
        </w:rPr>
        <w:t>3</w:t>
      </w:r>
      <w:r w:rsidRPr="009E449C">
        <w:rPr>
          <w:rFonts w:ascii="Times New Roman" w:hAnsi="Times New Roman" w:cs="Times New Roman"/>
          <w:sz w:val="28"/>
          <w:szCs w:val="28"/>
        </w:rPr>
        <w:t xml:space="preserve">. Технологическая подготовка производства работ и осуществление производственно-технологического процесса в специализированной организации должны исключать использование материалов и изделий, </w:t>
      </w:r>
      <w:r w:rsidRPr="009E449C">
        <w:rPr>
          <w:rFonts w:ascii="Times New Roman" w:hAnsi="Times New Roman" w:cs="Times New Roman"/>
          <w:sz w:val="28"/>
          <w:szCs w:val="28"/>
        </w:rPr>
        <w:br/>
        <w:t>на которые отсутствуют документы, подтверждающие их соответствие и качество (сертификаты, паспорта, формуляры).</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монтаже, ремонте, реконструкции (модернизации) оборудования запрещается использование стальных труб и иных материалов, ранее бывших в употреблении, за исключением случаев применения таких труб в составе обводных (байпасных) и продувочных линий, временно обустраиваемых на ограниченный период времени, определенный проектом монтажа, ремонта, реконструкции (модернизации) системы трубопроводов.</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10</w:t>
      </w:r>
      <w:r w:rsidR="002B075F" w:rsidRPr="009E449C">
        <w:rPr>
          <w:rFonts w:ascii="Times New Roman" w:hAnsi="Times New Roman" w:cs="Times New Roman"/>
          <w:sz w:val="28"/>
          <w:szCs w:val="28"/>
        </w:rPr>
        <w:t>4</w:t>
      </w:r>
      <w:r w:rsidRPr="009E449C">
        <w:rPr>
          <w:rFonts w:ascii="Times New Roman" w:hAnsi="Times New Roman" w:cs="Times New Roman"/>
          <w:sz w:val="28"/>
          <w:szCs w:val="28"/>
        </w:rPr>
        <w:t>. Специализированная организация должна располагать необходимой документацией, обеспечивающей выполнение заявленных видов работ, к числу которой относятся:</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перечень нормативных документов, применяемых при выполнении соответствующих работ в специализированной организации для обеспечения требований промышленной безопасности, установленных законодательством в области промышленной безопасности и настоящими ФНП, утвержденный руководителем специализированной организации;</w:t>
      </w:r>
    </w:p>
    <w:p w:rsidR="006F24A6" w:rsidRPr="009E449C" w:rsidRDefault="006F24A6" w:rsidP="006F24A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б) проектная (конструкторская) и техническая документация на оборудование под давлением, монтаж (демонтаж), наладка, ремонт, реконструкция (модернизация) которого осуществляется (включая комплект рабочих чертежей, комплект чертежей изготовителя на заменяемые при ремонте оборудования элементы, актуализированных изготовителем или (при его отсутствии) организацией исполнителем работ по ремонту в соответствии с действующими требованиям на момент их производства);</w:t>
      </w:r>
      <w:proofErr w:type="gramEnd"/>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технологическая документация на производство заявленных видов работ (технологические инструкции, процессы, карты, проекты производства монтажно-демонтажных работ), разработанная до начала этих работ;</w:t>
      </w:r>
    </w:p>
    <w:p w:rsidR="006F24A6" w:rsidRPr="009E449C" w:rsidRDefault="006F24A6" w:rsidP="006F24A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г) программы (методики) пуско-наладки, испытаний и комплексного опробования монтируемого (ремонтируемого, реконструируемого) оборудования под давлением, проводимых по окончании монтажа, ремонта, реконструкции.</w:t>
      </w:r>
      <w:proofErr w:type="gramEnd"/>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10</w:t>
      </w:r>
      <w:r w:rsidR="002B075F" w:rsidRPr="009E449C">
        <w:rPr>
          <w:rFonts w:ascii="Times New Roman" w:hAnsi="Times New Roman" w:cs="Times New Roman"/>
          <w:sz w:val="28"/>
          <w:szCs w:val="28"/>
        </w:rPr>
        <w:t>5</w:t>
      </w:r>
      <w:r w:rsidRPr="009E449C">
        <w:rPr>
          <w:rFonts w:ascii="Times New Roman" w:hAnsi="Times New Roman" w:cs="Times New Roman"/>
          <w:sz w:val="28"/>
          <w:szCs w:val="28"/>
        </w:rPr>
        <w:t xml:space="preserve">. Для обеспечения технологических процессов при выполнении работ по монтажу (демонтажу), наладке либо ремонту или реконструкции (модернизации) специализированная организация, в зависимости от </w:t>
      </w:r>
      <w:r w:rsidRPr="009E449C">
        <w:rPr>
          <w:rFonts w:ascii="Times New Roman" w:hAnsi="Times New Roman" w:cs="Times New Roman"/>
          <w:sz w:val="28"/>
          <w:szCs w:val="28"/>
        </w:rPr>
        <w:lastRenderedPageBreak/>
        <w:t>осуществляемых видов деятельности, должна иметь:</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комплекты оборудования, приборов и устройств, необходимых для контроля технического состояния оборудования под давлением до начала выполнения работ, в процессе их выполнения и после завершения, в том числе контроля качества выполненных работ;</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сборочно-сварочное, термическое оборудование, необходимое для выполнения работ по резке, правке, сварке и термической обработке металла, а также необходимые сварочные материалы. Используемые технологии сварки должны быть аттестованы в установленном порядке;</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контрольное оборудование, приборы и инструменты, необходимые для выявления недопустимых дефектов сварных соединений. Для выполнения работ по неразрушающему и разрушающему контролю качества сварных соединений специализированная организация должна иметь или привлекать на договорной основе аттестованную в установленном порядке лабораторию;</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средства измерения и контроля, прошедшие метрологическую проверку и позволяющие выполнять наладочные работы, оценивать работоспособность, выполнять ремонт, реконструкцию (модернизацию);</w:t>
      </w:r>
    </w:p>
    <w:p w:rsidR="006F24A6" w:rsidRPr="009E449C" w:rsidRDefault="006F24A6" w:rsidP="006F24A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д) технологическую оснастку и оборудование, в т.ч. такелажные и монтажные приспособления, грузоподъемные механизмы, домкраты, стропы, необходимые для проведения работ по монтажу (демонтажу), ремонту, реконструкции (модернизации), а также вспомогательные приспособления (подмости, ограждения, леса), которые могут быть использованы при проведении работ.</w:t>
      </w:r>
      <w:proofErr w:type="gramEnd"/>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10</w:t>
      </w:r>
      <w:r w:rsidR="002B075F" w:rsidRPr="009E449C">
        <w:rPr>
          <w:rFonts w:ascii="Times New Roman" w:hAnsi="Times New Roman" w:cs="Times New Roman"/>
          <w:sz w:val="28"/>
          <w:szCs w:val="28"/>
        </w:rPr>
        <w:t>6</w:t>
      </w:r>
      <w:r w:rsidRPr="009E449C">
        <w:rPr>
          <w:rFonts w:ascii="Times New Roman" w:hAnsi="Times New Roman" w:cs="Times New Roman"/>
          <w:sz w:val="28"/>
          <w:szCs w:val="28"/>
        </w:rPr>
        <w:t>. Работники специализированных организаций, непосредственно выполняющие работы по монтажу (демонтажу), наладке либо ремонту или реконструкции (модернизации) оборудования под давлением, должны отвечать следующим требованиям:</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иметь документы, подтверждающие прохождение в установленном порядке профессионального </w:t>
      </w:r>
      <w:proofErr w:type="gramStart"/>
      <w:r w:rsidRPr="009E449C">
        <w:rPr>
          <w:rFonts w:ascii="Times New Roman" w:hAnsi="Times New Roman" w:cs="Times New Roman"/>
          <w:sz w:val="28"/>
          <w:szCs w:val="28"/>
        </w:rPr>
        <w:t>обучения по</w:t>
      </w:r>
      <w:proofErr w:type="gramEnd"/>
      <w:r w:rsidRPr="009E449C">
        <w:rPr>
          <w:rFonts w:ascii="Times New Roman" w:hAnsi="Times New Roman" w:cs="Times New Roman"/>
          <w:sz w:val="28"/>
          <w:szCs w:val="28"/>
        </w:rPr>
        <w:t xml:space="preserve"> соответствующим видам рабочих специальностей, а также иметь выданное в установленном порядке удостоверение о допуске к самостоятельной работе (для рабочих);</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иметь документы о прохождении в установленном порядке аттестации (для руководителей и специалистов);</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знать и соблюдать требования технологических документов и инструкций по проведению заявленных работ;</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знать основные источники опасностей при проведении выполняемых  работ, знать и применять на практике способы защиты от них, а также безопасные методы выполнения работ;</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знать и уметь применять способы выявления и технологию устранения дефектов в процессе монтажа, ремонта, реконструкции (модернизации);</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е) знать и уметь применять для выполнения монтажа (демонтажа), ремонта и реконструкции (модернизации) оборудования такелажные и </w:t>
      </w:r>
      <w:r w:rsidRPr="009E449C">
        <w:rPr>
          <w:rFonts w:ascii="Times New Roman" w:hAnsi="Times New Roman" w:cs="Times New Roman"/>
          <w:sz w:val="28"/>
          <w:szCs w:val="28"/>
        </w:rPr>
        <w:lastRenderedPageBreak/>
        <w:t>монтажные приспособления, грузоподъемные механизмы, стропы, соответствующие по грузоподъемности массам монтируемых (демонтируемых), ремонтируемых и реконструируемых (модернизируемых) элементов;</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знать и уметь применять установленный в инструкциях порядок обмена условными сигналами между работником, руководящим монтажом (демонтажом), и остальными работниками, задействованными на монтаже (демонтаже) оборудования;</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знать и выполнять правила строповки, основные схемы строповки грузов (при выполнении обязанностей стропальщика), а также требования промышленной безопасности при подъеме и перемещении грузов;</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знать порядок и методы выполнения работ по наладке и регулированию оборудования;</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уметь применять контрольные средства, приборы, устройства при проверке, наладке и испытаниях.</w:t>
      </w:r>
    </w:p>
    <w:p w:rsidR="006F24A6" w:rsidRPr="009E449C" w:rsidRDefault="006F24A6" w:rsidP="006F24A6">
      <w:pPr>
        <w:pStyle w:val="ConsPlusTitle"/>
        <w:ind w:firstLine="567"/>
        <w:jc w:val="both"/>
        <w:rPr>
          <w:rFonts w:ascii="Times New Roman" w:hAnsi="Times New Roman" w:cs="Times New Roman"/>
          <w:sz w:val="28"/>
          <w:szCs w:val="28"/>
        </w:rPr>
      </w:pPr>
    </w:p>
    <w:p w:rsidR="003074B9" w:rsidRPr="009E449C" w:rsidRDefault="006F24A6" w:rsidP="006F24A6">
      <w:pPr>
        <w:pStyle w:val="ConsPlusTitle"/>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 xml:space="preserve">. Требования к монтажу, ремонту и реконструкции </w:t>
      </w:r>
    </w:p>
    <w:p w:rsidR="006F24A6" w:rsidRPr="009E449C" w:rsidRDefault="006F24A6" w:rsidP="006F24A6">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(модернизации) оборудования</w:t>
      </w:r>
    </w:p>
    <w:p w:rsidR="006F24A6" w:rsidRPr="009E449C" w:rsidRDefault="006F24A6" w:rsidP="006F24A6">
      <w:pPr>
        <w:pStyle w:val="ConsPlusNormal"/>
        <w:ind w:firstLine="567"/>
        <w:jc w:val="both"/>
        <w:rPr>
          <w:rFonts w:ascii="Times New Roman" w:hAnsi="Times New Roman" w:cs="Times New Roman"/>
          <w:sz w:val="28"/>
          <w:szCs w:val="28"/>
        </w:rPr>
      </w:pP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10</w:t>
      </w:r>
      <w:r w:rsidR="002B075F" w:rsidRPr="009E449C">
        <w:rPr>
          <w:rFonts w:ascii="Times New Roman" w:hAnsi="Times New Roman" w:cs="Times New Roman"/>
          <w:sz w:val="28"/>
          <w:szCs w:val="28"/>
        </w:rPr>
        <w:t>7</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Монтаж, ремонт и реконструкция (модернизация) оборудования под давлением с применением сварки и термической обработки должны быть проведены по технологии, разработанной до начала производства работ специализированной организацией, выполняющей соответствующие работы, на основании рабочих чертежей и иной конструкторской документацией разработчика проекта и документации изготовителя оборудования для вновь монтируемого или реконструируемого оборудования, а также чертежей изготовителя на заменяемые при ремонте оборудования элементы, актуализированных</w:t>
      </w:r>
      <w:proofErr w:type="gramEnd"/>
      <w:r w:rsidRPr="009E449C">
        <w:rPr>
          <w:rFonts w:ascii="Times New Roman" w:hAnsi="Times New Roman" w:cs="Times New Roman"/>
          <w:sz w:val="28"/>
          <w:szCs w:val="28"/>
        </w:rPr>
        <w:t xml:space="preserve"> изготовителем или (при его отсутствии) организацией исполнителем работ по ремонту в соответствии с </w:t>
      </w:r>
      <w:proofErr w:type="gramStart"/>
      <w:r w:rsidRPr="009E449C">
        <w:rPr>
          <w:rFonts w:ascii="Times New Roman" w:hAnsi="Times New Roman" w:cs="Times New Roman"/>
          <w:sz w:val="28"/>
          <w:szCs w:val="28"/>
        </w:rPr>
        <w:t>действующими</w:t>
      </w:r>
      <w:proofErr w:type="gramEnd"/>
      <w:r w:rsidRPr="009E449C">
        <w:rPr>
          <w:rFonts w:ascii="Times New Roman" w:hAnsi="Times New Roman" w:cs="Times New Roman"/>
          <w:sz w:val="28"/>
          <w:szCs w:val="28"/>
        </w:rPr>
        <w:t xml:space="preserve"> требованиям на момент их производства).</w:t>
      </w:r>
    </w:p>
    <w:p w:rsidR="006F24A6" w:rsidRPr="009E449C" w:rsidRDefault="006F24A6" w:rsidP="006F24A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Все положения принятой технологии должны быть отражены в технологической документации (технологических инструкциях, процессах, картах, проекте производства работ при монтаже (демонтаже), ремонте, реконструкции), регламентирующей содержание и порядок выполнения всех технологических и контрольных операций.</w:t>
      </w:r>
      <w:proofErr w:type="gramEnd"/>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10</w:t>
      </w:r>
      <w:r w:rsidR="002B075F" w:rsidRPr="009E449C">
        <w:rPr>
          <w:rFonts w:ascii="Times New Roman" w:hAnsi="Times New Roman" w:cs="Times New Roman"/>
          <w:sz w:val="28"/>
          <w:szCs w:val="28"/>
        </w:rPr>
        <w:t>8</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При монтаже, ремонте и реконструкции (модернизации) с применением сварки и термической обработки должна быть применена установленная распорядительными документами специализированной организации система контроля качества (входной, операционный, приемочный), обеспечивающая выполнение работ в соответствии с настоящими ФНП и технологической документацией.</w:t>
      </w:r>
      <w:proofErr w:type="gramEnd"/>
    </w:p>
    <w:p w:rsidR="006F24A6" w:rsidRPr="009E449C" w:rsidRDefault="006F24A6" w:rsidP="006F24A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Входной контроль дополнительно применяемых материалов и полуфабрикатов, не входящих в комплект поставки (не указанных в паспортах) изготовителя оборудования или его элементов, помимо </w:t>
      </w:r>
      <w:r w:rsidRPr="009E449C">
        <w:rPr>
          <w:rFonts w:ascii="Times New Roman" w:hAnsi="Times New Roman" w:cs="Times New Roman"/>
          <w:sz w:val="28"/>
          <w:szCs w:val="28"/>
        </w:rPr>
        <w:lastRenderedPageBreak/>
        <w:t>проведения проверки соответствия нанесенной на них маркировки сведениям, указанным в сопроводительной документации, должен предусматривать выборочную проверку соответствия фактических характеристик приобретенного материала до начала его применения с применением методов неразрушающего контроля или разрушающего (при необходимости) контроля</w:t>
      </w:r>
      <w:proofErr w:type="gramEnd"/>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10</w:t>
      </w:r>
      <w:r w:rsidR="002B075F" w:rsidRPr="009E449C">
        <w:rPr>
          <w:rFonts w:ascii="Times New Roman" w:hAnsi="Times New Roman" w:cs="Times New Roman"/>
          <w:sz w:val="28"/>
          <w:szCs w:val="28"/>
        </w:rPr>
        <w:t>9</w:t>
      </w:r>
      <w:r w:rsidRPr="009E449C">
        <w:rPr>
          <w:rFonts w:ascii="Times New Roman" w:hAnsi="Times New Roman" w:cs="Times New Roman"/>
          <w:sz w:val="28"/>
          <w:szCs w:val="28"/>
        </w:rPr>
        <w:t xml:space="preserve">. Текущий профилактический ремонт и техническое обслуживание оборудования, не требующие применения сварки и термической обработки, выполняют работники (ремонтный персонал) эксплуатирующей или специализированной организации. Порядок выполнения, </w:t>
      </w:r>
      <w:proofErr w:type="gramStart"/>
      <w:r w:rsidRPr="009E449C">
        <w:rPr>
          <w:rFonts w:ascii="Times New Roman" w:hAnsi="Times New Roman" w:cs="Times New Roman"/>
          <w:sz w:val="28"/>
          <w:szCs w:val="28"/>
        </w:rPr>
        <w:t>объем</w:t>
      </w:r>
      <w:proofErr w:type="gramEnd"/>
      <w:r w:rsidRPr="009E449C">
        <w:rPr>
          <w:rFonts w:ascii="Times New Roman" w:hAnsi="Times New Roman" w:cs="Times New Roman"/>
          <w:sz w:val="28"/>
          <w:szCs w:val="28"/>
        </w:rPr>
        <w:t xml:space="preserve">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 требований руководств (инструкций) по эксплуатации и фактического состояния оборудования.</w:t>
      </w:r>
    </w:p>
    <w:p w:rsidR="006F24A6" w:rsidRPr="009E449C" w:rsidRDefault="006F24A6" w:rsidP="006F24A6">
      <w:pPr>
        <w:pStyle w:val="ConsPlusNormal"/>
        <w:ind w:firstLine="567"/>
        <w:jc w:val="both"/>
        <w:rPr>
          <w:rFonts w:ascii="Times New Roman" w:hAnsi="Times New Roman" w:cs="Times New Roman"/>
          <w:sz w:val="28"/>
          <w:szCs w:val="28"/>
        </w:rPr>
      </w:pPr>
    </w:p>
    <w:p w:rsidR="006F24A6" w:rsidRPr="009E449C" w:rsidRDefault="006F24A6" w:rsidP="002B075F">
      <w:pPr>
        <w:pStyle w:val="ConsPlusTitle"/>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IV</w:t>
      </w:r>
      <w:r w:rsidRPr="009E449C">
        <w:rPr>
          <w:rFonts w:ascii="Times New Roman" w:hAnsi="Times New Roman" w:cs="Times New Roman"/>
          <w:sz w:val="28"/>
          <w:szCs w:val="28"/>
        </w:rPr>
        <w:t>. Резка и деформирование полуфабрикатов</w:t>
      </w:r>
    </w:p>
    <w:p w:rsidR="006F24A6" w:rsidRPr="009E449C" w:rsidRDefault="006F24A6" w:rsidP="006F24A6">
      <w:pPr>
        <w:pStyle w:val="ConsPlusNormal"/>
        <w:ind w:firstLine="567"/>
        <w:jc w:val="both"/>
        <w:rPr>
          <w:rFonts w:ascii="Times New Roman" w:hAnsi="Times New Roman" w:cs="Times New Roman"/>
          <w:sz w:val="28"/>
          <w:szCs w:val="28"/>
        </w:rPr>
      </w:pP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2B075F" w:rsidRPr="009E449C">
        <w:rPr>
          <w:rFonts w:ascii="Times New Roman" w:hAnsi="Times New Roman" w:cs="Times New Roman"/>
          <w:sz w:val="28"/>
          <w:szCs w:val="28"/>
        </w:rPr>
        <w:t>10</w:t>
      </w:r>
      <w:r w:rsidRPr="009E449C">
        <w:rPr>
          <w:rFonts w:ascii="Times New Roman" w:hAnsi="Times New Roman" w:cs="Times New Roman"/>
          <w:sz w:val="28"/>
          <w:szCs w:val="28"/>
        </w:rPr>
        <w:t xml:space="preserve">. Резка листов, труб и других полуфабрикатов, а также вырезка отверстий могут быть </w:t>
      </w:r>
      <w:proofErr w:type="gramStart"/>
      <w:r w:rsidRPr="009E449C">
        <w:rPr>
          <w:rFonts w:ascii="Times New Roman" w:hAnsi="Times New Roman" w:cs="Times New Roman"/>
          <w:sz w:val="28"/>
          <w:szCs w:val="28"/>
        </w:rPr>
        <w:t>произведены</w:t>
      </w:r>
      <w:proofErr w:type="gramEnd"/>
      <w:r w:rsidRPr="009E449C">
        <w:rPr>
          <w:rFonts w:ascii="Times New Roman" w:hAnsi="Times New Roman" w:cs="Times New Roman"/>
          <w:sz w:val="28"/>
          <w:szCs w:val="28"/>
        </w:rPr>
        <w:t xml:space="preserve"> любым способом (механическим, газопламенным, электродуговым, плазменным). Конкретный способ и технологию резки устанавливает технологическая документация в зависимости от классов сталей (характеристик материала).</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11</w:t>
      </w:r>
      <w:r w:rsidR="002B075F" w:rsidRPr="009E449C">
        <w:rPr>
          <w:rFonts w:ascii="Times New Roman" w:hAnsi="Times New Roman" w:cs="Times New Roman"/>
          <w:sz w:val="28"/>
          <w:szCs w:val="28"/>
        </w:rPr>
        <w:t>1</w:t>
      </w:r>
      <w:r w:rsidRPr="009E449C">
        <w:rPr>
          <w:rFonts w:ascii="Times New Roman" w:hAnsi="Times New Roman" w:cs="Times New Roman"/>
          <w:sz w:val="28"/>
          <w:szCs w:val="28"/>
        </w:rPr>
        <w:t>. Применяемая технология термической резки материалов, чувствительных к местному нагреву и охлаждению, должна исключать образование трещин на кромках и ухудшение свойств металла в зоне термического влияния. В необходимых случаях, предусмотренных технологической документацией, следует предусматривать предварительный подогрев и последующую механическую обработку кромок для удаления слоя металла с ухудшенными в процессе резки свойствами.</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11</w:t>
      </w:r>
      <w:r w:rsidR="002B075F" w:rsidRPr="009E449C">
        <w:rPr>
          <w:rFonts w:ascii="Times New Roman" w:hAnsi="Times New Roman" w:cs="Times New Roman"/>
          <w:sz w:val="28"/>
          <w:szCs w:val="28"/>
        </w:rPr>
        <w:t>2</w:t>
      </w:r>
      <w:r w:rsidRPr="009E449C">
        <w:rPr>
          <w:rFonts w:ascii="Times New Roman" w:hAnsi="Times New Roman" w:cs="Times New Roman"/>
          <w:sz w:val="28"/>
          <w:szCs w:val="28"/>
        </w:rPr>
        <w:t>. Гибку труб допускается производить любым освоенным специализированной организацией способом, обеспечивающим получение качества гиба, соответствующего требованиям технологической документации.</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11</w:t>
      </w:r>
      <w:r w:rsidR="002B075F" w:rsidRPr="009E449C">
        <w:rPr>
          <w:rFonts w:ascii="Times New Roman" w:hAnsi="Times New Roman" w:cs="Times New Roman"/>
          <w:sz w:val="28"/>
          <w:szCs w:val="28"/>
        </w:rPr>
        <w:t>3</w:t>
      </w:r>
      <w:r w:rsidRPr="009E449C">
        <w:rPr>
          <w:rFonts w:ascii="Times New Roman" w:hAnsi="Times New Roman" w:cs="Times New Roman"/>
          <w:sz w:val="28"/>
          <w:szCs w:val="28"/>
        </w:rPr>
        <w:t>. Для обеспечения сопряжения поперечных стыков труб допускается расточка, раздача или обжатие концов труб. Значения расточки, деформация раздачи или обжатия принимаются в пределах, установленных технологической документацией.</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11</w:t>
      </w:r>
      <w:r w:rsidR="002B075F" w:rsidRPr="009E449C">
        <w:rPr>
          <w:rFonts w:ascii="Times New Roman" w:hAnsi="Times New Roman" w:cs="Times New Roman"/>
          <w:sz w:val="28"/>
          <w:szCs w:val="28"/>
        </w:rPr>
        <w:t>4</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Холодный натяг трубопроводов, если он предусмотрен проектом, может быть произведен лишь после выполнения всех сварных соединений, за исключением замыкающего, окончательного закрепления неподвижных опор на концах участка, подлежащего холодному натягу, а также после термической обработки (при необходимости ее проведения) и контроля качества сварных соединений, расположенных по всей длине участка, на котором необходимо произвести холодный натяг.</w:t>
      </w:r>
      <w:proofErr w:type="gramEnd"/>
    </w:p>
    <w:p w:rsidR="006F24A6" w:rsidRPr="009E449C" w:rsidRDefault="006F24A6" w:rsidP="006F24A6">
      <w:pPr>
        <w:pStyle w:val="ConsPlusNormal"/>
        <w:ind w:firstLine="567"/>
        <w:jc w:val="both"/>
        <w:rPr>
          <w:rFonts w:ascii="Times New Roman" w:hAnsi="Times New Roman" w:cs="Times New Roman"/>
          <w:sz w:val="28"/>
          <w:szCs w:val="28"/>
        </w:rPr>
      </w:pPr>
    </w:p>
    <w:p w:rsidR="006F24A6" w:rsidRPr="009E449C" w:rsidRDefault="006F24A6" w:rsidP="002B075F">
      <w:pPr>
        <w:pStyle w:val="ConsPlusTitle"/>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V</w:t>
      </w:r>
      <w:r w:rsidRPr="009E449C">
        <w:rPr>
          <w:rFonts w:ascii="Times New Roman" w:hAnsi="Times New Roman" w:cs="Times New Roman"/>
          <w:sz w:val="28"/>
          <w:szCs w:val="28"/>
        </w:rPr>
        <w:t>. Сварка</w:t>
      </w:r>
    </w:p>
    <w:p w:rsidR="006F24A6" w:rsidRPr="009E449C" w:rsidRDefault="006F24A6" w:rsidP="006F24A6">
      <w:pPr>
        <w:pStyle w:val="ConsPlusNormal"/>
        <w:ind w:firstLine="567"/>
        <w:jc w:val="both"/>
        <w:rPr>
          <w:rFonts w:ascii="Times New Roman" w:hAnsi="Times New Roman" w:cs="Times New Roman"/>
          <w:sz w:val="28"/>
          <w:szCs w:val="28"/>
        </w:rPr>
      </w:pP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11</w:t>
      </w:r>
      <w:r w:rsidR="002B075F" w:rsidRPr="009E449C">
        <w:rPr>
          <w:rFonts w:ascii="Times New Roman" w:hAnsi="Times New Roman" w:cs="Times New Roman"/>
          <w:sz w:val="28"/>
          <w:szCs w:val="28"/>
        </w:rPr>
        <w:t>5</w:t>
      </w:r>
      <w:r w:rsidRPr="009E449C">
        <w:rPr>
          <w:rFonts w:ascii="Times New Roman" w:hAnsi="Times New Roman" w:cs="Times New Roman"/>
          <w:sz w:val="28"/>
          <w:szCs w:val="28"/>
        </w:rPr>
        <w:t xml:space="preserve">. При выполнении сварочных работ следует руководствоваться положениями соответствующих Федеральных </w:t>
      </w:r>
      <w:hyperlink r:id="rId30" w:history="1">
        <w:r w:rsidRPr="009E449C">
          <w:rPr>
            <w:rFonts w:ascii="Times New Roman" w:hAnsi="Times New Roman" w:cs="Times New Roman"/>
            <w:sz w:val="28"/>
            <w:szCs w:val="28"/>
          </w:rPr>
          <w:t>норм и правил</w:t>
        </w:r>
      </w:hyperlink>
      <w:r w:rsidRPr="009E449C">
        <w:rPr>
          <w:rFonts w:ascii="Times New Roman" w:hAnsi="Times New Roman" w:cs="Times New Roman"/>
          <w:sz w:val="28"/>
          <w:szCs w:val="28"/>
        </w:rPr>
        <w:t xml:space="preserve"> в области промышленной безопасности, устанавливающих общие требования к производству сварочных работ на ОПО.</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11</w:t>
      </w:r>
      <w:r w:rsidR="002B075F" w:rsidRPr="009E449C">
        <w:rPr>
          <w:rFonts w:ascii="Times New Roman" w:hAnsi="Times New Roman" w:cs="Times New Roman"/>
          <w:sz w:val="28"/>
          <w:szCs w:val="28"/>
        </w:rPr>
        <w:t>6</w:t>
      </w:r>
      <w:r w:rsidRPr="009E449C">
        <w:rPr>
          <w:rFonts w:ascii="Times New Roman" w:hAnsi="Times New Roman" w:cs="Times New Roman"/>
          <w:sz w:val="28"/>
          <w:szCs w:val="28"/>
        </w:rPr>
        <w:t>. Перед началом сварки должно быть проверено качество сборки соединяемых элементов, а также состояние стыкуемых кромок и прилегающих к ним поверхностей. При сборке не допускается подгонка кромок ударным способом или местным нагревом.</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11</w:t>
      </w:r>
      <w:r w:rsidR="002B075F" w:rsidRPr="009E449C">
        <w:rPr>
          <w:rFonts w:ascii="Times New Roman" w:hAnsi="Times New Roman" w:cs="Times New Roman"/>
          <w:sz w:val="28"/>
          <w:szCs w:val="28"/>
        </w:rPr>
        <w:t>7</w:t>
      </w:r>
      <w:r w:rsidRPr="009E449C">
        <w:rPr>
          <w:rFonts w:ascii="Times New Roman" w:hAnsi="Times New Roman" w:cs="Times New Roman"/>
          <w:sz w:val="28"/>
          <w:szCs w:val="28"/>
        </w:rPr>
        <w:t>. Подготовка кромок и поверхностей под сварку должна быть выполнена механической обработкой либо путем термической резки или строжки (кислородной, воздушно-дуговой, плазменно-дуговой) с последующей механической обработкой (резцом, фрезой, абразивным инструментом). Глубина механической обработки после термической резки (строжки) должна быть указана в технологической документации в зависимости от восприимчивости конкретной марки стали к термическому циклу резки (строжки).</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11</w:t>
      </w:r>
      <w:r w:rsidR="002B075F" w:rsidRPr="009E449C">
        <w:rPr>
          <w:rFonts w:ascii="Times New Roman" w:hAnsi="Times New Roman" w:cs="Times New Roman"/>
          <w:sz w:val="28"/>
          <w:szCs w:val="28"/>
        </w:rPr>
        <w:t>8</w:t>
      </w:r>
      <w:r w:rsidRPr="009E449C">
        <w:rPr>
          <w:rFonts w:ascii="Times New Roman" w:hAnsi="Times New Roman" w:cs="Times New Roman"/>
          <w:sz w:val="28"/>
          <w:szCs w:val="28"/>
        </w:rPr>
        <w:t>. При сборке стыковых соединений труб с односторонней разделкой кромок и свариваемых без подкладных колец и подварки корня шва смещение (несовпадение) внутренних кромок не должно превышать значений, установленных в технологической документации.</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11</w:t>
      </w:r>
      <w:r w:rsidR="002B075F" w:rsidRPr="009E449C">
        <w:rPr>
          <w:rFonts w:ascii="Times New Roman" w:hAnsi="Times New Roman" w:cs="Times New Roman"/>
          <w:sz w:val="28"/>
          <w:szCs w:val="28"/>
        </w:rPr>
        <w:t>9</w:t>
      </w:r>
      <w:r w:rsidRPr="009E449C">
        <w:rPr>
          <w:rFonts w:ascii="Times New Roman" w:hAnsi="Times New Roman" w:cs="Times New Roman"/>
          <w:sz w:val="28"/>
          <w:szCs w:val="28"/>
        </w:rPr>
        <w:t>. Кромки деталей, подлежащих сварке, и прилегающие к ним участки должны быть очищены от окалины, краски, масла и других загрязнений в соответствии с требованиями технологической документации.</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2B075F" w:rsidRPr="009E449C">
        <w:rPr>
          <w:rFonts w:ascii="Times New Roman" w:hAnsi="Times New Roman" w:cs="Times New Roman"/>
          <w:sz w:val="28"/>
          <w:szCs w:val="28"/>
        </w:rPr>
        <w:t>20</w:t>
      </w:r>
      <w:r w:rsidRPr="009E449C">
        <w:rPr>
          <w:rFonts w:ascii="Times New Roman" w:hAnsi="Times New Roman" w:cs="Times New Roman"/>
          <w:sz w:val="28"/>
          <w:szCs w:val="28"/>
        </w:rPr>
        <w:t>. Приварка и удаление вспомогательных элементов (сборочных устройств, временных креплений) должны быть произведены в соответствии с указаниями чертежей и технологической документации по технологии, исключающей образование трещин и закалочных зон в металле оборудования под давлением. Приварку этих элементов должен выполнять сварщик, допущенный к проведению сварочных работ на данном оборудовании под давлением.</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12</w:t>
      </w:r>
      <w:r w:rsidR="002B075F" w:rsidRPr="009E449C">
        <w:rPr>
          <w:rFonts w:ascii="Times New Roman" w:hAnsi="Times New Roman" w:cs="Times New Roman"/>
          <w:sz w:val="28"/>
          <w:szCs w:val="28"/>
        </w:rPr>
        <w:t>1</w:t>
      </w:r>
      <w:r w:rsidRPr="009E449C">
        <w:rPr>
          <w:rFonts w:ascii="Times New Roman" w:hAnsi="Times New Roman" w:cs="Times New Roman"/>
          <w:sz w:val="28"/>
          <w:szCs w:val="28"/>
        </w:rPr>
        <w:t xml:space="preserve">. Последовательность проведение сварки должна обеспечивать наименьшую деформацию изделий и материалов. </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12</w:t>
      </w:r>
      <w:r w:rsidR="002B075F" w:rsidRPr="009E449C">
        <w:rPr>
          <w:rFonts w:ascii="Times New Roman" w:hAnsi="Times New Roman" w:cs="Times New Roman"/>
          <w:sz w:val="28"/>
          <w:szCs w:val="28"/>
        </w:rPr>
        <w:t>2</w:t>
      </w:r>
      <w:r w:rsidRPr="009E449C">
        <w:rPr>
          <w:rFonts w:ascii="Times New Roman" w:hAnsi="Times New Roman" w:cs="Times New Roman"/>
          <w:sz w:val="28"/>
          <w:szCs w:val="28"/>
        </w:rPr>
        <w:t>. Прихватка собранных под сварку элементов должна быть выполнена с использованием тех же сварочных материалов, которые будут применены (или допускаются к применению) для сварки данного соединения.</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Прихватки при дальнейшем проведении сварочных работ удаляют или переплавляют основным швом.</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12</w:t>
      </w:r>
      <w:r w:rsidR="002B075F" w:rsidRPr="009E449C">
        <w:rPr>
          <w:rFonts w:ascii="Times New Roman" w:hAnsi="Times New Roman" w:cs="Times New Roman"/>
          <w:sz w:val="28"/>
          <w:szCs w:val="28"/>
        </w:rPr>
        <w:t>3</w:t>
      </w:r>
      <w:r w:rsidRPr="009E449C">
        <w:rPr>
          <w:rFonts w:ascii="Times New Roman" w:hAnsi="Times New Roman" w:cs="Times New Roman"/>
          <w:sz w:val="28"/>
          <w:szCs w:val="28"/>
        </w:rPr>
        <w:t>. Сварочные материалы должны быть проконтролированы:</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на наличие соответствующей сопроводительной документации;</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каждая партия электродов - на сварочно-технологические свойства, а </w:t>
      </w:r>
      <w:r w:rsidRPr="009E449C">
        <w:rPr>
          <w:rFonts w:ascii="Times New Roman" w:hAnsi="Times New Roman" w:cs="Times New Roman"/>
          <w:sz w:val="28"/>
          <w:szCs w:val="28"/>
        </w:rPr>
        <w:lastRenderedPageBreak/>
        <w:t>также на соответствие содержания легирующих элементов нормированному составу путем стилоскопирования (или другим спектральным методом, обеспечивающим подтверждение наличия в металле легирующих элементов) наплавленного металла, выполненного легированными электродами;</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каждая партия порошковой проволоки - на сварочно-технологические свойства;</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каждая бухта (моток, катушка) легированной сварочной проволоки - на наличие основных легирующих элементов путем стилоскопирования или другим спектральным методом, обеспечивающим подтверждение наличия в металле легирующих элементов;</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каждая партия проволоки с каждой партией флюса, которые будут использованы совместно для автоматической сварки под флюсом, - на механические свойства металла шва.</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12</w:t>
      </w:r>
      <w:r w:rsidR="002B075F" w:rsidRPr="009E449C">
        <w:rPr>
          <w:rFonts w:ascii="Times New Roman" w:hAnsi="Times New Roman" w:cs="Times New Roman"/>
          <w:sz w:val="28"/>
          <w:szCs w:val="28"/>
        </w:rPr>
        <w:t>4</w:t>
      </w:r>
      <w:r w:rsidRPr="009E449C">
        <w:rPr>
          <w:rFonts w:ascii="Times New Roman" w:hAnsi="Times New Roman" w:cs="Times New Roman"/>
          <w:sz w:val="28"/>
          <w:szCs w:val="28"/>
        </w:rPr>
        <w:t>. Технология сварки при монтаже, ремонте, реконструкции (модернизации) оборудования под давлением допускается к применению при условии подтверждения ее технологичности на реальных изделиях, проверки всего комплекса требуемых свой</w:t>
      </w:r>
      <w:proofErr w:type="gramStart"/>
      <w:r w:rsidRPr="009E449C">
        <w:rPr>
          <w:rFonts w:ascii="Times New Roman" w:hAnsi="Times New Roman" w:cs="Times New Roman"/>
          <w:sz w:val="28"/>
          <w:szCs w:val="28"/>
        </w:rPr>
        <w:t>ств св</w:t>
      </w:r>
      <w:proofErr w:type="gramEnd"/>
      <w:r w:rsidRPr="009E449C">
        <w:rPr>
          <w:rFonts w:ascii="Times New Roman" w:hAnsi="Times New Roman" w:cs="Times New Roman"/>
          <w:sz w:val="28"/>
          <w:szCs w:val="28"/>
        </w:rPr>
        <w:t>арных соединений и освоения эффективных методов контроля их качества. Применяемая технология сварки должна быть аттестована в соответствии с установленными требованиями.</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12</w:t>
      </w:r>
      <w:r w:rsidR="002B075F" w:rsidRPr="009E449C">
        <w:rPr>
          <w:rFonts w:ascii="Times New Roman" w:hAnsi="Times New Roman" w:cs="Times New Roman"/>
          <w:sz w:val="28"/>
          <w:szCs w:val="28"/>
        </w:rPr>
        <w:t>5</w:t>
      </w:r>
      <w:r w:rsidRPr="009E449C">
        <w:rPr>
          <w:rFonts w:ascii="Times New Roman" w:hAnsi="Times New Roman" w:cs="Times New Roman"/>
          <w:sz w:val="28"/>
          <w:szCs w:val="28"/>
        </w:rPr>
        <w:t xml:space="preserve">. Аттестацию технологии сварки подразделяют </w:t>
      </w:r>
      <w:proofErr w:type="gramStart"/>
      <w:r w:rsidRPr="009E449C">
        <w:rPr>
          <w:rFonts w:ascii="Times New Roman" w:hAnsi="Times New Roman" w:cs="Times New Roman"/>
          <w:sz w:val="28"/>
          <w:szCs w:val="28"/>
        </w:rPr>
        <w:t>на</w:t>
      </w:r>
      <w:proofErr w:type="gramEnd"/>
      <w:r w:rsidRPr="009E449C">
        <w:rPr>
          <w:rFonts w:ascii="Times New Roman" w:hAnsi="Times New Roman" w:cs="Times New Roman"/>
          <w:sz w:val="28"/>
          <w:szCs w:val="28"/>
        </w:rPr>
        <w:t xml:space="preserve"> исследовательскую и производственную.</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Исследовательскую аттестацию проводят при подготовке к внедрению новой, ранее не регламентированной нормативными документами технологии сварки.</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Производственную аттестацию технологии сварки осуществляют </w:t>
      </w:r>
      <w:proofErr w:type="gramStart"/>
      <w:r w:rsidRPr="009E449C">
        <w:rPr>
          <w:rFonts w:ascii="Times New Roman" w:hAnsi="Times New Roman" w:cs="Times New Roman"/>
          <w:sz w:val="28"/>
          <w:szCs w:val="28"/>
        </w:rPr>
        <w:t>до начала ее применения в рамках проверки готовности организаций к выполнению сварочных работ в условиях конкретного производства с учетом</w:t>
      </w:r>
      <w:proofErr w:type="gramEnd"/>
      <w:r w:rsidRPr="009E449C">
        <w:rPr>
          <w:rFonts w:ascii="Times New Roman" w:hAnsi="Times New Roman" w:cs="Times New Roman"/>
          <w:sz w:val="28"/>
          <w:szCs w:val="28"/>
        </w:rPr>
        <w:t xml:space="preserve"> требований нормативных документов.</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12</w:t>
      </w:r>
      <w:r w:rsidR="002B075F" w:rsidRPr="009E449C">
        <w:rPr>
          <w:rFonts w:ascii="Times New Roman" w:hAnsi="Times New Roman" w:cs="Times New Roman"/>
          <w:sz w:val="28"/>
          <w:szCs w:val="28"/>
        </w:rPr>
        <w:t>6</w:t>
      </w:r>
      <w:r w:rsidRPr="009E449C">
        <w:rPr>
          <w:rFonts w:ascii="Times New Roman" w:hAnsi="Times New Roman" w:cs="Times New Roman"/>
          <w:sz w:val="28"/>
          <w:szCs w:val="28"/>
        </w:rPr>
        <w:t>. Исследовательскую аттестацию технологии сварки проводят в целях определения характеристик сварных соединений, необходимых для расчетов при проектировании и выдаче технологических рекомендаций (область применения технологии, сварочные материалы, режимы подогрева, сварки и термической обработки, гарантируемые показатели приемо-сдаточных характеристик сварного соединения, методы контроля).</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Характеристики сварных соединений, определяемые при исследовательской аттестации, выбирают в зависимости от вида и назначения основного металла и следующих условий эксплуатации сварных соединений:</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механические свойства при нормальной (20 +/- 10 °C) и рабочей температуре, в том числе временное сопротивление разрыву, предел текучести, относительное удлинение и относительное сужение металла шва, ударная вязкость металла шва и зоны термического влияния сварки, временное сопротивление разрыву и угол изгиба сварного соединения;</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б) длительная прочность, пластичность и ползучесть;</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циклическая прочность;</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критическая температура хрупкости металла шва и зоны термического влияния сварки;</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стабильность свой</w:t>
      </w:r>
      <w:proofErr w:type="gramStart"/>
      <w:r w:rsidRPr="009E449C">
        <w:rPr>
          <w:rFonts w:ascii="Times New Roman" w:hAnsi="Times New Roman" w:cs="Times New Roman"/>
          <w:sz w:val="28"/>
          <w:szCs w:val="28"/>
        </w:rPr>
        <w:t>ств св</w:t>
      </w:r>
      <w:proofErr w:type="gramEnd"/>
      <w:r w:rsidRPr="009E449C">
        <w:rPr>
          <w:rFonts w:ascii="Times New Roman" w:hAnsi="Times New Roman" w:cs="Times New Roman"/>
          <w:sz w:val="28"/>
          <w:szCs w:val="28"/>
        </w:rPr>
        <w:t>арных соединений после термического старения при рабочей температуре;</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интенсивность окисления в рабочей среде;</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отсутствие недопустимых дефектов;</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стойкость против межкристаллитной коррозии (для сварных соединений элементов из сталей аустенитного класса);</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характеристики, специфические для выполняемых сварных соединений, устанавливаемые организацией, проводящей их исследовательскую аттестацию.</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 результатам исследовательской аттестации организацией, проводившей ее, должны быть выданы рекомендации, необходимые для ее практического применения.</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12</w:t>
      </w:r>
      <w:r w:rsidR="002B075F" w:rsidRPr="009E449C">
        <w:rPr>
          <w:rFonts w:ascii="Times New Roman" w:hAnsi="Times New Roman" w:cs="Times New Roman"/>
          <w:sz w:val="28"/>
          <w:szCs w:val="28"/>
        </w:rPr>
        <w:t>7</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Производственная аттестация технологии сварки должна осуществляться с целью подтверждения того, что организация, занимающаяся монтажом, ремонтом, реконструкцией (модернизацией) оборудования под давлением, обладает техническими, организационными возможностями и квалифицированными кадрами для производства сварки по аттестуемым технологиям, а также проверки того, что сварные соединения (наплавки), выполненные в условиях конкретного производства по аттестуемой технологии, обеспечивают соответствие требованиям настоящих ФНП, нормативных документов и технологической документации по</w:t>
      </w:r>
      <w:proofErr w:type="gramEnd"/>
      <w:r w:rsidRPr="009E449C">
        <w:rPr>
          <w:rFonts w:ascii="Times New Roman" w:hAnsi="Times New Roman" w:cs="Times New Roman"/>
          <w:sz w:val="28"/>
          <w:szCs w:val="28"/>
        </w:rPr>
        <w:t xml:space="preserve"> сварке.</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После получения положительных результатов проверки наличия технических, кадровых и организационных возможностей организации необходимо выполнить сварку контрольных сварных соединений с применением конкретной технологии в условиях производства, на котором осуществляются сварочные работы в процессе строительства, монтажа ремонта, изготовления объекта, либо на </w:t>
      </w:r>
      <w:proofErr w:type="gramStart"/>
      <w:r w:rsidRPr="009E449C">
        <w:rPr>
          <w:rFonts w:ascii="Times New Roman" w:hAnsi="Times New Roman" w:cs="Times New Roman"/>
          <w:sz w:val="28"/>
          <w:szCs w:val="28"/>
        </w:rPr>
        <w:t>организованной</w:t>
      </w:r>
      <w:proofErr w:type="gramEnd"/>
      <w:r w:rsidRPr="009E449C">
        <w:rPr>
          <w:rFonts w:ascii="Times New Roman" w:hAnsi="Times New Roman" w:cs="Times New Roman"/>
          <w:sz w:val="28"/>
          <w:szCs w:val="28"/>
        </w:rPr>
        <w:t xml:space="preserve"> на время строительства, монтажа, ремонта или на постоянной основе промышленной базе для выполнения работ, включающих сборку и сварку производственных сварных соединений.</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12</w:t>
      </w:r>
      <w:r w:rsidR="002B075F" w:rsidRPr="009E449C">
        <w:rPr>
          <w:rFonts w:ascii="Times New Roman" w:hAnsi="Times New Roman" w:cs="Times New Roman"/>
          <w:sz w:val="28"/>
          <w:szCs w:val="28"/>
        </w:rPr>
        <w:t>8</w:t>
      </w:r>
      <w:r w:rsidRPr="009E449C">
        <w:rPr>
          <w:rFonts w:ascii="Times New Roman" w:hAnsi="Times New Roman" w:cs="Times New Roman"/>
          <w:sz w:val="28"/>
          <w:szCs w:val="28"/>
        </w:rPr>
        <w:t>. Производственную аттестацию проводит аттестационная комиссия, созданная в специализированной организации в соответствии с программой, разработанной этой организацией и утвержденной председателем комиссии.</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Программа должна предусматривать проведение неразрушающего и разрушающего контроля сварных соединений, оценку качества сварки по результатам контроля и оформление итогового документа по результатам производственной аттестации.</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Порядок проведения производственной аттестации определяет технологическая документация.</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Если при производственной аттестации технологии сварки получены </w:t>
      </w:r>
      <w:r w:rsidRPr="009E449C">
        <w:rPr>
          <w:rFonts w:ascii="Times New Roman" w:hAnsi="Times New Roman" w:cs="Times New Roman"/>
          <w:sz w:val="28"/>
          <w:szCs w:val="28"/>
        </w:rPr>
        <w:lastRenderedPageBreak/>
        <w:t>неудовлетворительные результаты по какому-либо виду испытаний, аттестационная комиссия должна принять меры по выяснению причин несоответствия полученных результатов установленным требованиям и решить, следует ли провести повторные испытания или данная технология не может быть использована для сварки производственных соединений и нуждается в доработке.</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12</w:t>
      </w:r>
      <w:r w:rsidR="002B075F" w:rsidRPr="009E449C">
        <w:rPr>
          <w:rFonts w:ascii="Times New Roman" w:hAnsi="Times New Roman" w:cs="Times New Roman"/>
          <w:sz w:val="28"/>
          <w:szCs w:val="28"/>
        </w:rPr>
        <w:t>9</w:t>
      </w:r>
      <w:r w:rsidRPr="009E449C">
        <w:rPr>
          <w:rFonts w:ascii="Times New Roman" w:hAnsi="Times New Roman" w:cs="Times New Roman"/>
          <w:sz w:val="28"/>
          <w:szCs w:val="28"/>
        </w:rPr>
        <w:t>. В случае ухудшения свойств или качества сварных соединений по отношению к уровню, установленному производственной аттестацией, организация должна приостановить применение технологии сварки, установить и устранить причины, вызвавшие их ухудшение, и провести повторную производственную аттестацию, а при необходимости - и исследовательскую аттестацию.</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2B075F" w:rsidRPr="009E449C">
        <w:rPr>
          <w:rFonts w:ascii="Times New Roman" w:hAnsi="Times New Roman" w:cs="Times New Roman"/>
          <w:sz w:val="28"/>
          <w:szCs w:val="28"/>
        </w:rPr>
        <w:t>30</w:t>
      </w:r>
      <w:r w:rsidRPr="009E449C">
        <w:rPr>
          <w:rFonts w:ascii="Times New Roman" w:hAnsi="Times New Roman" w:cs="Times New Roman"/>
          <w:sz w:val="28"/>
          <w:szCs w:val="28"/>
        </w:rPr>
        <w:t>. При монтаже, ремонте, реконструкции (модернизации) оборудования под давлением применяются аттестованные технологии сварки, предусмотренные проектно-конструкторской, технической и технологической документацией и обеспечивающие качество выполнения работ с учетом примененных в конструкции оборудования материалов.</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Не допускается применение газовой сварки для деталей из аустенитных сталей и высокохромистых сталей мартенситного и мартенситно-ферритного класса.</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13</w:t>
      </w:r>
      <w:r w:rsidR="002B075F" w:rsidRPr="009E449C">
        <w:rPr>
          <w:rFonts w:ascii="Times New Roman" w:hAnsi="Times New Roman" w:cs="Times New Roman"/>
          <w:sz w:val="28"/>
          <w:szCs w:val="28"/>
        </w:rPr>
        <w:t>1</w:t>
      </w:r>
      <w:r w:rsidRPr="009E449C">
        <w:rPr>
          <w:rFonts w:ascii="Times New Roman" w:hAnsi="Times New Roman" w:cs="Times New Roman"/>
          <w:sz w:val="28"/>
          <w:szCs w:val="28"/>
        </w:rPr>
        <w:t>. Сварка элементов, работающих под избыточным давлением, как правило, должна проводиться при положительной температуре окружающего воздуха. Допускается выполнять сварку в условиях отрицательной температуры при соблюдении требований технологической документации и создании необходимых условий для защиты места сварки и сварщика от воздействий ветра и атмосферных осадков. При отрицательной температуре окружающего воздуха металл в районе сварного соединения перед сваркой должен быть просушен и прогрет с доведением температуры до положительного значения.</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13</w:t>
      </w:r>
      <w:r w:rsidR="002B075F" w:rsidRPr="009E449C">
        <w:rPr>
          <w:rFonts w:ascii="Times New Roman" w:hAnsi="Times New Roman" w:cs="Times New Roman"/>
          <w:sz w:val="28"/>
          <w:szCs w:val="28"/>
        </w:rPr>
        <w:t>2</w:t>
      </w:r>
      <w:r w:rsidRPr="009E449C">
        <w:rPr>
          <w:rFonts w:ascii="Times New Roman" w:hAnsi="Times New Roman" w:cs="Times New Roman"/>
          <w:sz w:val="28"/>
          <w:szCs w:val="28"/>
        </w:rPr>
        <w:t xml:space="preserve">. Необходимость и режим </w:t>
      </w:r>
      <w:proofErr w:type="gramStart"/>
      <w:r w:rsidRPr="009E449C">
        <w:rPr>
          <w:rFonts w:ascii="Times New Roman" w:hAnsi="Times New Roman" w:cs="Times New Roman"/>
          <w:sz w:val="28"/>
          <w:szCs w:val="28"/>
        </w:rPr>
        <w:t>предварительного</w:t>
      </w:r>
      <w:proofErr w:type="gramEnd"/>
      <w:r w:rsidRPr="009E449C">
        <w:rPr>
          <w:rFonts w:ascii="Times New Roman" w:hAnsi="Times New Roman" w:cs="Times New Roman"/>
          <w:sz w:val="28"/>
          <w:szCs w:val="28"/>
        </w:rPr>
        <w:t xml:space="preserve"> и сопутствующих подогревов свариваемых деталей определяются технологией сварки и должны быть указаны в технологической документации. При отрицательной температуре окружающего воздуха подогрев производят в тех же случаях, что и при положительной, при этом температура подогрева должна быть выше на 50 °C.</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13</w:t>
      </w:r>
      <w:r w:rsidR="002B075F" w:rsidRPr="009E449C">
        <w:rPr>
          <w:rFonts w:ascii="Times New Roman" w:hAnsi="Times New Roman" w:cs="Times New Roman"/>
          <w:sz w:val="28"/>
          <w:szCs w:val="28"/>
        </w:rPr>
        <w:t>3</w:t>
      </w:r>
      <w:r w:rsidRPr="009E449C">
        <w:rPr>
          <w:rFonts w:ascii="Times New Roman" w:hAnsi="Times New Roman" w:cs="Times New Roman"/>
          <w:sz w:val="28"/>
          <w:szCs w:val="28"/>
        </w:rPr>
        <w:t>. После сварки шов и прилегающие участки должны быть очищены от шлака, брызг металла и других загрязнений.</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Внутренний грат в стыках труб, выполненных контактной сваркой, должен быть удален для обеспечения заданного проходного сечения.</w:t>
      </w:r>
    </w:p>
    <w:p w:rsidR="006F24A6" w:rsidRPr="009E449C" w:rsidRDefault="006F24A6" w:rsidP="006F24A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13</w:t>
      </w:r>
      <w:r w:rsidR="002B075F" w:rsidRPr="009E449C">
        <w:rPr>
          <w:rFonts w:ascii="Times New Roman" w:hAnsi="Times New Roman" w:cs="Times New Roman"/>
          <w:sz w:val="28"/>
          <w:szCs w:val="28"/>
        </w:rPr>
        <w:t>4</w:t>
      </w:r>
      <w:r w:rsidRPr="009E449C">
        <w:rPr>
          <w:rFonts w:ascii="Times New Roman" w:hAnsi="Times New Roman" w:cs="Times New Roman"/>
          <w:sz w:val="28"/>
          <w:szCs w:val="28"/>
        </w:rPr>
        <w:t>. Термическая обработка элементов оборудования при монтаже, ремонте, реконструкции (модернизации) проводится в случаях, установленных технологической документацией с учетом рекомендаций изготовителя, указанных в руководстве (инструкции) по эксплуатации.</w:t>
      </w:r>
    </w:p>
    <w:p w:rsidR="00B52793" w:rsidRPr="009E449C" w:rsidRDefault="00B52793" w:rsidP="006F24A6">
      <w:pPr>
        <w:spacing w:after="0" w:line="240" w:lineRule="auto"/>
        <w:ind w:firstLine="567"/>
        <w:jc w:val="both"/>
        <w:rPr>
          <w:rFonts w:ascii="Times New Roman" w:hAnsi="Times New Roman" w:cs="Times New Roman"/>
          <w:sz w:val="28"/>
          <w:szCs w:val="28"/>
        </w:rPr>
      </w:pPr>
    </w:p>
    <w:p w:rsidR="00A41E11" w:rsidRPr="009E449C" w:rsidRDefault="00A41E11" w:rsidP="00A41E11">
      <w:pPr>
        <w:pStyle w:val="ConsPlusTitle"/>
        <w:jc w:val="center"/>
        <w:rPr>
          <w:rFonts w:ascii="Times New Roman" w:hAnsi="Times New Roman" w:cs="Times New Roman"/>
          <w:sz w:val="28"/>
          <w:szCs w:val="28"/>
        </w:rPr>
      </w:pPr>
      <w:r w:rsidRPr="009E449C">
        <w:rPr>
          <w:rFonts w:ascii="Times New Roman" w:hAnsi="Times New Roman" w:cs="Times New Roman"/>
          <w:sz w:val="28"/>
          <w:szCs w:val="28"/>
          <w:lang w:val="en-US"/>
        </w:rPr>
        <w:lastRenderedPageBreak/>
        <w:t>II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VI</w:t>
      </w:r>
      <w:r w:rsidRPr="009E449C">
        <w:rPr>
          <w:rFonts w:ascii="Times New Roman" w:hAnsi="Times New Roman" w:cs="Times New Roman"/>
          <w:sz w:val="28"/>
          <w:szCs w:val="28"/>
        </w:rPr>
        <w:t>. Контроль качества сварных соединений и металла оборудования</w:t>
      </w:r>
    </w:p>
    <w:p w:rsidR="00A41E11" w:rsidRPr="009E449C" w:rsidRDefault="00A41E11" w:rsidP="00A41E11">
      <w:pPr>
        <w:pStyle w:val="ConsPlusNormal"/>
        <w:ind w:firstLine="567"/>
        <w:jc w:val="both"/>
        <w:rPr>
          <w:rFonts w:ascii="Times New Roman" w:hAnsi="Times New Roman" w:cs="Times New Roman"/>
          <w:sz w:val="28"/>
          <w:szCs w:val="28"/>
        </w:rPr>
      </w:pP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135. При сборке (изготовлении) на месте эксплуатации, монтаже, ремонте, реконструкции (модернизации) оборудования под давлением должна быть применена система контроля качества (входной, операционный, приемочный)  сварных соединений и материалов, гарантирующая выявление недопустимых дефектов, высокое качество и надежность эксплуатации этого оборудования и его элементов.</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136. Входной контроль применяемых материалов, полуфабрикатов, комплектующих и изделий (далее продукция) проводят с целью: </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проверки документов, подтверждающих соответствие требованиям технических регламентов. Идентификация продукции сведениям, указанным в сертификатах (декларациях) соответствия;</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проверки наличия сопроводительной документации на продукцию, удостоверяющей качество и комплектность продукции. Проверки соответствия нанесенной на них маркировки сведениям, указанным в сопроводительной документации;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контроль соответствия качества и комплектности продукции требованиям конструкторской и нормативно-технической документации. Контроль должен предусматривать выборочную проверку соответствия фактических характеристик с применением методов неразрушающего контроля или разрушающего (при необходимости) контроля.</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137. При входном контроле сварочных материалов контролируется:</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наличие соответствующей сопроводительной документации;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сварочно-технологические свойства каждой партии электродов, а также на соответствие содержания легирующих элементов нормированному составу путем стилоскопирования (или другим спектральным методом, обеспечивающим подтверждение наличия в металле легирующих элементов) наплавленного металла, выполненного легированными электродами;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сварочно-технологические свойства каждой партии порошковой проволоки;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наличие основных легирующих элементов каждой бухты (мотка, катушка) легированной сварочной проволоки путем стилоскопирования или другим спектральным методом, обеспечивающим подтверждение наличия в металле легирующих элементов;</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механические свойства металла шва каждой партия проволоки с каждой партией флюса, которые будут использованы совместно для автоматической сварки под флюсом.</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138. Каждая часть сварочной проволоки, отделенная от бухты (мотка), должна быть снабжена биркой, на которой указываются марка, номер плавки и диаметр проволоки.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139. Материалы и изделия, не прошедшие идентификацию, входной контроль, не имеющие сопроводительную документацию и маркировку не могут быть допущены для дальнейшего производства монтажа, ремонта, </w:t>
      </w:r>
      <w:r w:rsidRPr="009E449C">
        <w:rPr>
          <w:rFonts w:ascii="Times New Roman" w:hAnsi="Times New Roman" w:cs="Times New Roman"/>
          <w:sz w:val="28"/>
          <w:szCs w:val="28"/>
        </w:rPr>
        <w:lastRenderedPageBreak/>
        <w:t>реконструкции (модернизации).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140. Операционный контроль включает геометрические параметры деталей и заготовок, в том числе после их механической обработки, сборка конструкции или ее элементов под сварку, качество сварных соединений в процессе производства работ.</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141. Приемочный контроль качества сварных соединений должен быть проведен после выполнения всех технологических операций.</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142. Методы и объем контроля должны быть выбраны в соответствии с требованиями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 и указаны в технологической документации.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143. Контроль качества сварных соединений и материала должен быть проведен в порядке, предусмотренном проектной и технологической документацией.</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144. </w:t>
      </w:r>
      <w:proofErr w:type="gramStart"/>
      <w:r w:rsidRPr="009E449C">
        <w:rPr>
          <w:rFonts w:ascii="Times New Roman" w:hAnsi="Times New Roman" w:cs="Times New Roman"/>
          <w:sz w:val="28"/>
          <w:szCs w:val="28"/>
        </w:rPr>
        <w:t>Контроль качества сварных соединений и материалов при монтаже, ремонте, модернизации (реконструкции), в процессе эксплуатационного контроля, технического диагностирования, а также при проведении экспертизы промышленной безопасности, аттестации технологии сварки, аттестации сварщиков и контроле выполненных ими перед допуском к производству работ контрольных сварных соединений проводят лаборатории контроля, подтвердившие свою компетентность и независимость в порядке, предусмотренном законодательством Российской Федерации и соответствующими Федеральными нормами и</w:t>
      </w:r>
      <w:proofErr w:type="gramEnd"/>
      <w:r w:rsidRPr="009E449C">
        <w:rPr>
          <w:rFonts w:ascii="Times New Roman" w:hAnsi="Times New Roman" w:cs="Times New Roman"/>
          <w:sz w:val="28"/>
          <w:szCs w:val="28"/>
        </w:rPr>
        <w:t xml:space="preserve"> правилами в области промышленной безопасности</w:t>
      </w:r>
      <w:proofErr w:type="gramStart"/>
      <w:r w:rsidRPr="009E449C">
        <w:rPr>
          <w:rFonts w:ascii="Times New Roman" w:hAnsi="Times New Roman" w:cs="Times New Roman"/>
          <w:sz w:val="28"/>
          <w:szCs w:val="28"/>
        </w:rPr>
        <w:t>..</w:t>
      </w:r>
      <w:proofErr w:type="gramEnd"/>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Визуальный и измерительный контроль в объеме входного контроля и операционного контроля допускается проводить специалистам соответствующей квалификации подразделений выполняющих указанные работы.</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145. Контроль качества сварных соединений и материалов следует осуществлять с применением следующих методов:</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визуальный и измерительный контроль;</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ультразвуковой контроль;</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радиографический контроль;</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капиллярный и магнитопорошковый контроль;</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стилоскопирование или другой спектральный метод, обеспечивающий подтверждение фактической марки металла или наличие в нем легирующих элементов;</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измерение твердости;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контроль механических свойств, испытание на стойкость против межкристаллитной коррозии, металлографические исследования (разрушающий контроль);</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гидравлические испытания;</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акустическая эмиссия;</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радиоскопия;</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л) вихретоковый контроль;</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м) определение содержания в металле шва ферритной фазы;</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н) пневматические испытания, если гидравлические испытания не проводят по указанию изготовителя;</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 прогонка металлического шара (для элементов трубных поверхностей нагрева котлов в случае применения сварки для их сборки при монтаже или ремонте).</w:t>
      </w:r>
    </w:p>
    <w:p w:rsidR="00A41E11" w:rsidRPr="009E449C" w:rsidRDefault="00C83496"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146. </w:t>
      </w:r>
      <w:proofErr w:type="gramStart"/>
      <w:r w:rsidR="00A41E11" w:rsidRPr="009E449C">
        <w:rPr>
          <w:rFonts w:ascii="Times New Roman" w:hAnsi="Times New Roman" w:cs="Times New Roman"/>
          <w:sz w:val="28"/>
          <w:szCs w:val="28"/>
        </w:rPr>
        <w:t xml:space="preserve">В зависимости от конструкции и материалов сварного соединения указанные </w:t>
      </w:r>
      <w:r w:rsidRPr="009E449C">
        <w:rPr>
          <w:rFonts w:ascii="Times New Roman" w:hAnsi="Times New Roman" w:cs="Times New Roman"/>
          <w:sz w:val="28"/>
          <w:szCs w:val="28"/>
        </w:rPr>
        <w:t xml:space="preserve">в пункте 145 настоящих ФНП </w:t>
      </w:r>
      <w:r w:rsidR="00A41E11" w:rsidRPr="009E449C">
        <w:rPr>
          <w:rFonts w:ascii="Times New Roman" w:hAnsi="Times New Roman" w:cs="Times New Roman"/>
          <w:sz w:val="28"/>
          <w:szCs w:val="28"/>
        </w:rPr>
        <w:t>методы контроля могут быть применены при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документацией, а также при проведении экспертизы промышленной безопасности и эксплуатационного контроля (технического диагностирования) оборудования или отдельных элементов</w:t>
      </w:r>
      <w:proofErr w:type="gramEnd"/>
      <w:r w:rsidR="00A41E11" w:rsidRPr="009E449C">
        <w:rPr>
          <w:rFonts w:ascii="Times New Roman" w:hAnsi="Times New Roman" w:cs="Times New Roman"/>
          <w:sz w:val="28"/>
          <w:szCs w:val="28"/>
        </w:rPr>
        <w:t xml:space="preserve">, в случаях, установленных в </w:t>
      </w:r>
      <w:hyperlink w:anchor="P1470" w:history="1">
        <w:r w:rsidR="00A41E11" w:rsidRPr="009E449C">
          <w:rPr>
            <w:rFonts w:ascii="Times New Roman" w:hAnsi="Times New Roman" w:cs="Times New Roman"/>
            <w:sz w:val="28"/>
            <w:szCs w:val="28"/>
          </w:rPr>
          <w:t>главе VI</w:t>
        </w:r>
      </w:hyperlink>
      <w:r w:rsidR="00A41E11" w:rsidRPr="009E449C">
        <w:rPr>
          <w:rFonts w:ascii="Times New Roman" w:hAnsi="Times New Roman" w:cs="Times New Roman"/>
          <w:sz w:val="28"/>
          <w:szCs w:val="28"/>
        </w:rPr>
        <w:t xml:space="preserve"> настоящих ФНП, технической документации изготовителя, нормативных документах конкретного типа, модели оборудования под давлением.</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Дополнительные указания по </w:t>
      </w:r>
      <w:r w:rsidR="00C83496" w:rsidRPr="009E449C">
        <w:rPr>
          <w:rFonts w:ascii="Times New Roman" w:hAnsi="Times New Roman" w:cs="Times New Roman"/>
          <w:sz w:val="28"/>
          <w:szCs w:val="28"/>
        </w:rPr>
        <w:t xml:space="preserve">практическому </w:t>
      </w:r>
      <w:r w:rsidRPr="009E449C">
        <w:rPr>
          <w:rFonts w:ascii="Times New Roman" w:hAnsi="Times New Roman" w:cs="Times New Roman"/>
          <w:sz w:val="28"/>
          <w:szCs w:val="28"/>
        </w:rPr>
        <w:t>пр</w:t>
      </w:r>
      <w:r w:rsidR="00C83496" w:rsidRPr="009E449C">
        <w:rPr>
          <w:rFonts w:ascii="Times New Roman" w:hAnsi="Times New Roman" w:cs="Times New Roman"/>
          <w:sz w:val="28"/>
          <w:szCs w:val="28"/>
        </w:rPr>
        <w:t xml:space="preserve">именению методов </w:t>
      </w:r>
      <w:r w:rsidRPr="009E449C">
        <w:rPr>
          <w:rFonts w:ascii="Times New Roman" w:hAnsi="Times New Roman" w:cs="Times New Roman"/>
          <w:sz w:val="28"/>
          <w:szCs w:val="28"/>
        </w:rPr>
        <w:t xml:space="preserve">неразрушающего контроля приведены в приложении № </w:t>
      </w:r>
      <w:r w:rsidR="003074B9" w:rsidRPr="009E449C">
        <w:rPr>
          <w:rFonts w:ascii="Times New Roman" w:hAnsi="Times New Roman" w:cs="Times New Roman"/>
          <w:sz w:val="28"/>
          <w:szCs w:val="28"/>
        </w:rPr>
        <w:t>13</w:t>
      </w:r>
      <w:r w:rsidR="00C83496"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к</w:t>
      </w:r>
      <w:proofErr w:type="gramEnd"/>
      <w:r w:rsidRPr="009E449C">
        <w:rPr>
          <w:rFonts w:ascii="Times New Roman" w:hAnsi="Times New Roman" w:cs="Times New Roman"/>
          <w:sz w:val="28"/>
          <w:szCs w:val="28"/>
        </w:rPr>
        <w:t xml:space="preserve"> настоящим ФНП</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147. Визуальный и измерительный контроль, а также предусмотренное технологической документацией стилоскопирование (или другой спектральный метод, обеспечивающий подтверждение фактической марки металла или наличие в нем легирующих элементов) должны предшествовать контролю другими методами.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148. Результаты по каждому виду проводимого контроля и места контроля должны фиксироваться в отчетной документации (журналы, формуляры, протоколы, маршрутные паспорта).</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149. Средства контроля должны проходить в установленном порядке метрологическую поверку.</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150. Каждая партия материалов для дефектоскопии (пенетранты, порошок, суспензии, радиографическая пленка, химические реактивы) до начала их использования должна быть подвергнута входному контролю.</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151. Методы и объемы контроля сварных соединений приварных деталей, не работающих под внутренним давлением, должны быть установлены технологической документацией.</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152. Результаты контроля качества сварных соединений признают положительными, если при любом предусмотренном виде контроля не будут обнаружены внутренние и поверхностные дефекты, выходящие за пределы допустимых норм, установленных проектной и технологической документацией.</w:t>
      </w:r>
    </w:p>
    <w:p w:rsidR="00A41E11" w:rsidRPr="009E449C" w:rsidRDefault="00A41E11" w:rsidP="00A41E11">
      <w:pPr>
        <w:pStyle w:val="ConsPlusNormal"/>
        <w:ind w:firstLine="567"/>
        <w:jc w:val="both"/>
        <w:rPr>
          <w:rFonts w:ascii="Times New Roman" w:hAnsi="Times New Roman" w:cs="Times New Roman"/>
          <w:sz w:val="28"/>
          <w:szCs w:val="28"/>
        </w:rPr>
      </w:pPr>
    </w:p>
    <w:p w:rsidR="00A41E11" w:rsidRPr="009E449C" w:rsidRDefault="00A41E11" w:rsidP="00C83496">
      <w:pPr>
        <w:pStyle w:val="ConsPlusTitle"/>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VII</w:t>
      </w:r>
      <w:r w:rsidRPr="009E449C">
        <w:rPr>
          <w:rFonts w:ascii="Times New Roman" w:hAnsi="Times New Roman" w:cs="Times New Roman"/>
          <w:sz w:val="28"/>
          <w:szCs w:val="28"/>
        </w:rPr>
        <w:t>. Визуальный и измерительный контроль</w:t>
      </w:r>
    </w:p>
    <w:p w:rsidR="00A41E11" w:rsidRPr="009E449C" w:rsidRDefault="00A41E11" w:rsidP="00A41E11">
      <w:pPr>
        <w:pStyle w:val="ConsPlusNormal"/>
        <w:ind w:firstLine="567"/>
        <w:jc w:val="both"/>
        <w:rPr>
          <w:rFonts w:ascii="Times New Roman" w:hAnsi="Times New Roman" w:cs="Times New Roman"/>
          <w:sz w:val="28"/>
          <w:szCs w:val="28"/>
        </w:rPr>
      </w:pP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153. Визуальному и измерительному контролю необходимо подвергать </w:t>
      </w:r>
      <w:r w:rsidRPr="009E449C">
        <w:rPr>
          <w:rFonts w:ascii="Times New Roman" w:hAnsi="Times New Roman" w:cs="Times New Roman"/>
          <w:sz w:val="28"/>
          <w:szCs w:val="28"/>
        </w:rPr>
        <w:lastRenderedPageBreak/>
        <w:t>все сварные соединения в целях выявления следующих дефектов:</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трещины всех видов и направлений;</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свищи и пористости наружной поверхности шва;</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подрезы;</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наплывы, прожоги, незаплавленные кратеры;</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отклонения по геометрическим размерам и взаимному расположению свариваемых элементов;</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смещения и совместный увод кромок свариваемых элементов свыше предусмотренных норм;</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несоответствие формы и размеров шва требованиям технологической документации;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дефекты на поверхности основного металла и сварных соединений (вмятины, расслоения, раковины, непровары, поры, включения).</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154. Перед визуальным контролем поверхности сварного шва и прилегающих к нему участков основного металла шириной не менее 20 мм в обе стороны от шва должны быть зачищены от шлака и других загрязнений.</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Визуальный и измерительный контроль сварных соединений должен быть проведен с наружной и внутренней сторон (при наличии конструктивной возможности) по всей длине швов. В случае невозможности визуального и измерительного контроля сварного соединения с двух сторон его контроль должен быть проведен в порядке, предусмотренном разработчиком проекта оборудования под давлением, указанном в конструкторской и технической документации изготовителя.</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Оценку результатов визуального и измерительного контроля следует проводить в соответствии с </w:t>
      </w:r>
      <w:hyperlink r:id="rId31" w:history="1">
        <w:r w:rsidRPr="009E449C">
          <w:rPr>
            <w:rFonts w:ascii="Times New Roman" w:hAnsi="Times New Roman" w:cs="Times New Roman"/>
            <w:sz w:val="28"/>
            <w:szCs w:val="28"/>
          </w:rPr>
          <w:t>Инструкцией</w:t>
        </w:r>
      </w:hyperlink>
      <w:r w:rsidRPr="009E449C">
        <w:rPr>
          <w:rFonts w:ascii="Times New Roman" w:hAnsi="Times New Roman" w:cs="Times New Roman"/>
          <w:sz w:val="28"/>
          <w:szCs w:val="28"/>
        </w:rPr>
        <w:t xml:space="preserve"> по визуальному и измерительному контролю, утвержденной постановлением Федерального горного и промышленного надзора от 11 июня 2003 г. N 92 (зарегистрировано Министерством юстиции Российской Федерации 20 июня 2003 г., регистрационный N 4782).</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155. Поверхностные дефекты, выявленные при визуальном и измерительном контроле, должны быть исправлены до проведения контроля другими неразрушающими методами.</w:t>
      </w:r>
    </w:p>
    <w:p w:rsidR="00A41E11" w:rsidRPr="009E449C" w:rsidRDefault="00A41E11" w:rsidP="00A41E11">
      <w:pPr>
        <w:pStyle w:val="ConsPlusNormal"/>
        <w:ind w:firstLine="567"/>
        <w:jc w:val="both"/>
        <w:rPr>
          <w:rFonts w:ascii="Times New Roman" w:hAnsi="Times New Roman" w:cs="Times New Roman"/>
          <w:sz w:val="28"/>
          <w:szCs w:val="28"/>
        </w:rPr>
      </w:pPr>
    </w:p>
    <w:p w:rsidR="003074B9" w:rsidRPr="009E449C" w:rsidRDefault="003074B9" w:rsidP="00A41E11">
      <w:pPr>
        <w:pStyle w:val="ConsPlusNormal"/>
        <w:ind w:firstLine="567"/>
        <w:jc w:val="both"/>
        <w:rPr>
          <w:rFonts w:ascii="Times New Roman" w:hAnsi="Times New Roman" w:cs="Times New Roman"/>
          <w:sz w:val="28"/>
          <w:szCs w:val="28"/>
        </w:rPr>
      </w:pPr>
    </w:p>
    <w:p w:rsidR="00A41E11" w:rsidRPr="009E449C" w:rsidRDefault="00A41E11" w:rsidP="00C83496">
      <w:pPr>
        <w:pStyle w:val="ConsPlusTitle"/>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VIII</w:t>
      </w:r>
      <w:r w:rsidRPr="009E449C">
        <w:rPr>
          <w:rFonts w:ascii="Times New Roman" w:hAnsi="Times New Roman" w:cs="Times New Roman"/>
          <w:sz w:val="28"/>
          <w:szCs w:val="28"/>
        </w:rPr>
        <w:t>. Ультразвуковой и радиографический контроль</w:t>
      </w:r>
    </w:p>
    <w:p w:rsidR="00A41E11" w:rsidRPr="009E449C" w:rsidRDefault="00A41E11" w:rsidP="00A41E11">
      <w:pPr>
        <w:pStyle w:val="ConsPlusNormal"/>
        <w:ind w:firstLine="567"/>
        <w:jc w:val="both"/>
        <w:rPr>
          <w:rFonts w:ascii="Times New Roman" w:hAnsi="Times New Roman" w:cs="Times New Roman"/>
          <w:sz w:val="28"/>
          <w:szCs w:val="28"/>
        </w:rPr>
      </w:pP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156. Ультразвуковой и радиографический контроль проводят в целях выявления в сварных соединениях внутренних дефектов (трещин, непроваров, шлаковых включений, иных дефектов).</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Метод контроля (ультразвуковой, радиографический, оба метода в сочетании) выбирают исходя из возможности обеспечения наиболее полного и точного выявления дефектов конкретного вида сварных соединений с учетом особенностей физических свойств металла и данного метода контроля.</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Объем контроля для каждого конкретного вида оборудования под давлением указывается в проектной и технологической документации.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157. Стыковое сварное соединение, которое было подвергнуто ремонтной переварке (устранению дефекта сварного шва), должно быть проверено ультразвуковым или радиографическим контролем по всей длине сварного соединения.</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Ремонтные заварки выборок металла должны быть проверены ультразвуковым или радиографическим контролем по всему участку заварки, включая зону термического влияния сварки в основном металле, кроме того, поверхность участка должна быть проверена капиллярным или магнитопорошковым контролем. При заварке по всей толщине стенки контроль поверхности должен быть проведен с обеих сторон, за исключением случаев недоступности внутренней стороны для контроля.</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158. Если при выборочном контроле сварных соединений, выполненных сварщиком, будут обнаружены недопустимые дефекты, то контролю должны быть подвергнуты все однотипные сварные соединения по всей длине, выполненные данным сварщиком.</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159. Ультразвуковой и радиографический контроль стыковых сварных соединений по согласованию с разработчиком проектной документации может быть заменен другими методами неразрушающего контроля, позволяющими выявлять в сварных соединениях внутренние дефекты.</w:t>
      </w:r>
    </w:p>
    <w:p w:rsidR="00A41E11" w:rsidRPr="009E449C" w:rsidRDefault="00676060" w:rsidP="00676060">
      <w:pPr>
        <w:pStyle w:val="ConsPlusNormal"/>
        <w:tabs>
          <w:tab w:val="left" w:pos="6863"/>
        </w:tabs>
        <w:ind w:firstLine="567"/>
        <w:jc w:val="both"/>
        <w:rPr>
          <w:rFonts w:ascii="Times New Roman" w:hAnsi="Times New Roman" w:cs="Times New Roman"/>
          <w:sz w:val="28"/>
          <w:szCs w:val="28"/>
        </w:rPr>
      </w:pPr>
      <w:r w:rsidRPr="009E449C">
        <w:rPr>
          <w:rFonts w:ascii="Times New Roman" w:hAnsi="Times New Roman" w:cs="Times New Roman"/>
          <w:sz w:val="28"/>
          <w:szCs w:val="28"/>
        </w:rPr>
        <w:tab/>
      </w:r>
    </w:p>
    <w:p w:rsidR="00A41E11" w:rsidRPr="009E449C" w:rsidRDefault="00A41E11" w:rsidP="00C83496">
      <w:pPr>
        <w:pStyle w:val="ConsPlusTitle"/>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I</w:t>
      </w:r>
      <w:r w:rsidRPr="009E449C">
        <w:rPr>
          <w:rFonts w:ascii="Times New Roman" w:hAnsi="Times New Roman" w:cs="Times New Roman"/>
          <w:sz w:val="28"/>
          <w:szCs w:val="28"/>
        </w:rPr>
        <w:t>Х. Капиллярный и магнитопорошковый контроль</w:t>
      </w:r>
    </w:p>
    <w:p w:rsidR="00A41E11" w:rsidRPr="009E449C" w:rsidRDefault="00A41E11" w:rsidP="00A41E11">
      <w:pPr>
        <w:pStyle w:val="ConsPlusNormal"/>
        <w:ind w:firstLine="567"/>
        <w:jc w:val="both"/>
        <w:rPr>
          <w:rFonts w:ascii="Times New Roman" w:hAnsi="Times New Roman" w:cs="Times New Roman"/>
          <w:sz w:val="28"/>
          <w:szCs w:val="28"/>
        </w:rPr>
      </w:pP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160. Капиллярный и магнитопорошковый контроль сварных соединений является дополнительными методами контроля, устанавливаемыми технологической документацией в целях определения поверхностных или подповерхностных дефектов.</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Класс и уровень чувствительности капиллярного и магнитопорошкового контроля должны быть установлены технологической документацией.</w:t>
      </w:r>
    </w:p>
    <w:p w:rsidR="00A41E11" w:rsidRPr="009E449C" w:rsidRDefault="00A41E11" w:rsidP="008924CD">
      <w:pPr>
        <w:pStyle w:val="ConsPlusTitle"/>
        <w:spacing w:before="240" w:after="240"/>
        <w:ind w:firstLine="567"/>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.Х. Контроль стилоскопированием</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161. Контроль стилоскопированием или другим спектральным методом, обеспечивающим подтверждение фактической марки металла или наличие в нем легирующих элементов, проводят в целях </w:t>
      </w:r>
      <w:proofErr w:type="gramStart"/>
      <w:r w:rsidRPr="009E449C">
        <w:rPr>
          <w:rFonts w:ascii="Times New Roman" w:hAnsi="Times New Roman" w:cs="Times New Roman"/>
          <w:sz w:val="28"/>
          <w:szCs w:val="28"/>
        </w:rPr>
        <w:t>подтверждения соответствия легирования металла сварных швов</w:t>
      </w:r>
      <w:proofErr w:type="gramEnd"/>
      <w:r w:rsidRPr="009E449C">
        <w:rPr>
          <w:rFonts w:ascii="Times New Roman" w:hAnsi="Times New Roman" w:cs="Times New Roman"/>
          <w:sz w:val="28"/>
          <w:szCs w:val="28"/>
        </w:rPr>
        <w:t xml:space="preserve"> и элементов оборудования под давлением требованиям чертежей, технологической документации.</w:t>
      </w:r>
    </w:p>
    <w:p w:rsidR="00A41E11" w:rsidRPr="009E449C" w:rsidRDefault="00A41E11" w:rsidP="008924CD">
      <w:pPr>
        <w:pStyle w:val="ConsPlusTitle"/>
        <w:spacing w:before="240" w:after="240"/>
        <w:ind w:firstLine="567"/>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.Х</w:t>
      </w:r>
      <w:r w:rsidRPr="009E449C">
        <w:rPr>
          <w:rFonts w:ascii="Times New Roman" w:hAnsi="Times New Roman" w:cs="Times New Roman"/>
          <w:sz w:val="28"/>
          <w:szCs w:val="28"/>
          <w:lang w:val="en-US"/>
        </w:rPr>
        <w:t>I</w:t>
      </w:r>
      <w:r w:rsidRPr="009E449C">
        <w:rPr>
          <w:rFonts w:ascii="Times New Roman" w:hAnsi="Times New Roman" w:cs="Times New Roman"/>
          <w:sz w:val="28"/>
          <w:szCs w:val="28"/>
        </w:rPr>
        <w:t>. Измерение твердости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162. В целях </w:t>
      </w:r>
      <w:proofErr w:type="gramStart"/>
      <w:r w:rsidRPr="009E449C">
        <w:rPr>
          <w:rFonts w:ascii="Times New Roman" w:hAnsi="Times New Roman" w:cs="Times New Roman"/>
          <w:sz w:val="28"/>
          <w:szCs w:val="28"/>
        </w:rPr>
        <w:t>проверки качества выполнения термической обработки сварных соединений</w:t>
      </w:r>
      <w:proofErr w:type="gramEnd"/>
      <w:r w:rsidRPr="009E449C">
        <w:rPr>
          <w:rFonts w:ascii="Times New Roman" w:hAnsi="Times New Roman" w:cs="Times New Roman"/>
          <w:sz w:val="28"/>
          <w:szCs w:val="28"/>
        </w:rPr>
        <w:t xml:space="preserve"> должно проводиться измерение твердости металла сварных соединений, выполненных из легированных теплоустойчивых сталей перлитного и мартенситно-ферритного классов, методами и в объеме, </w:t>
      </w:r>
      <w:r w:rsidRPr="009E449C">
        <w:rPr>
          <w:rFonts w:ascii="Times New Roman" w:hAnsi="Times New Roman" w:cs="Times New Roman"/>
          <w:sz w:val="28"/>
          <w:szCs w:val="28"/>
        </w:rPr>
        <w:lastRenderedPageBreak/>
        <w:t>установленными технологической документацией.</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Также измерение твердости основного металла и сварных соединений при техническом освидетельствовании, техническом диагностировании и экспертизе промышленной безопасности должно проводиться в случаях:</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тяжелых условий эксплуатации или аварийной </w:t>
      </w:r>
      <w:proofErr w:type="gramStart"/>
      <w:r w:rsidRPr="009E449C">
        <w:rPr>
          <w:rFonts w:ascii="Times New Roman" w:hAnsi="Times New Roman" w:cs="Times New Roman"/>
          <w:sz w:val="28"/>
          <w:szCs w:val="28"/>
        </w:rPr>
        <w:t>ситуации</w:t>
      </w:r>
      <w:proofErr w:type="gramEnd"/>
      <w:r w:rsidRPr="009E449C">
        <w:rPr>
          <w:rFonts w:ascii="Times New Roman" w:hAnsi="Times New Roman" w:cs="Times New Roman"/>
          <w:sz w:val="28"/>
          <w:szCs w:val="28"/>
        </w:rPr>
        <w:t xml:space="preserve"> в результате которых могли произойти необратимые изменения показателя твердости, являющегося одной из определяющих характеристик свойств основного металла и сварных соединений по паспорту;</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необратимых изменений механических свойств в результате эксплуатации оборудования в условиях аварийной ситуации для оценки механических свойств по показателю твердости;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необходимости идентификации основных и сварочных материалов при отсутствии сведений о них, а также необходимости идентификации импортных сталей - для оценки механических свойств.</w:t>
      </w:r>
    </w:p>
    <w:p w:rsidR="00A41E11" w:rsidRPr="009E449C" w:rsidRDefault="00A41E11" w:rsidP="002A26EB">
      <w:pPr>
        <w:pStyle w:val="ConsPlusTitle"/>
        <w:spacing w:before="240" w:after="240"/>
        <w:ind w:firstLine="567"/>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.Х</w:t>
      </w:r>
      <w:r w:rsidRPr="009E449C">
        <w:rPr>
          <w:rFonts w:ascii="Times New Roman" w:hAnsi="Times New Roman" w:cs="Times New Roman"/>
          <w:sz w:val="28"/>
          <w:szCs w:val="28"/>
          <w:lang w:val="en-US"/>
        </w:rPr>
        <w:t>II</w:t>
      </w:r>
      <w:r w:rsidRPr="009E449C">
        <w:rPr>
          <w:rFonts w:ascii="Times New Roman" w:hAnsi="Times New Roman" w:cs="Times New Roman"/>
          <w:sz w:val="28"/>
          <w:szCs w:val="28"/>
        </w:rPr>
        <w:t>. Механические испытания, металлографические исследования,</w:t>
      </w:r>
      <w:r w:rsidR="002A26EB">
        <w:rPr>
          <w:rFonts w:ascii="Times New Roman" w:hAnsi="Times New Roman" w:cs="Times New Roman"/>
          <w:sz w:val="28"/>
          <w:szCs w:val="28"/>
        </w:rPr>
        <w:t xml:space="preserve"> </w:t>
      </w:r>
      <w:r w:rsidRPr="009E449C">
        <w:rPr>
          <w:rFonts w:ascii="Times New Roman" w:hAnsi="Times New Roman" w:cs="Times New Roman"/>
          <w:sz w:val="28"/>
          <w:szCs w:val="28"/>
        </w:rPr>
        <w:t>испытания на стойкость против межкристаллитной коррозии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163. Механическим испытаниям должны быть подвергнуты контрольные стыковые сварные соединения в целях проверки соответствия их механических свой</w:t>
      </w:r>
      <w:proofErr w:type="gramStart"/>
      <w:r w:rsidRPr="009E449C">
        <w:rPr>
          <w:rFonts w:ascii="Times New Roman" w:hAnsi="Times New Roman" w:cs="Times New Roman"/>
          <w:sz w:val="28"/>
          <w:szCs w:val="28"/>
        </w:rPr>
        <w:t>ств тр</w:t>
      </w:r>
      <w:proofErr w:type="gramEnd"/>
      <w:r w:rsidRPr="009E449C">
        <w:rPr>
          <w:rFonts w:ascii="Times New Roman" w:hAnsi="Times New Roman" w:cs="Times New Roman"/>
          <w:sz w:val="28"/>
          <w:szCs w:val="28"/>
        </w:rPr>
        <w:t>ебованиям конструкторской и технологической документации. Обязательными видами механических испытаний являются испытания на статическое растяжение, статический изгиб или сплющивание. Для сосудов, работающих под давлением, обязательным видом испытаний также является испытание на ударный изгиб. Испытания на ударный изгиб проводят для сосудов, изготовленных из сталей, склонных к подкалке при сварке, а также для других сосудов, предназначенных для работы при давлении более 5 МПа или температуре выше 450 °C, для работы при температуре ниже -20 °C.</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Механические испытания проводят </w:t>
      </w:r>
      <w:proofErr w:type="gramStart"/>
      <w:r w:rsidRPr="009E449C">
        <w:rPr>
          <w:rFonts w:ascii="Times New Roman" w:hAnsi="Times New Roman" w:cs="Times New Roman"/>
          <w:sz w:val="28"/>
          <w:szCs w:val="28"/>
        </w:rPr>
        <w:t>при</w:t>
      </w:r>
      <w:proofErr w:type="gramEnd"/>
      <w:r w:rsidRPr="009E449C">
        <w:rPr>
          <w:rFonts w:ascii="Times New Roman" w:hAnsi="Times New Roman" w:cs="Times New Roman"/>
          <w:sz w:val="28"/>
          <w:szCs w:val="28"/>
        </w:rPr>
        <w:t>:</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аттестации технологии сварки;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аттестации сварщиков;</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входном </w:t>
      </w:r>
      <w:proofErr w:type="gramStart"/>
      <w:r w:rsidRPr="009E449C">
        <w:rPr>
          <w:rFonts w:ascii="Times New Roman" w:hAnsi="Times New Roman" w:cs="Times New Roman"/>
          <w:sz w:val="28"/>
          <w:szCs w:val="28"/>
        </w:rPr>
        <w:t>контроле</w:t>
      </w:r>
      <w:proofErr w:type="gramEnd"/>
      <w:r w:rsidRPr="009E449C">
        <w:rPr>
          <w:rFonts w:ascii="Times New Roman" w:hAnsi="Times New Roman" w:cs="Times New Roman"/>
          <w:sz w:val="28"/>
          <w:szCs w:val="28"/>
        </w:rPr>
        <w:t xml:space="preserve"> сварочных материалов, используемых для сварки (наплавки) при монтаже, ремонте, реконструкции (модернизации) оборудования под давлением (в соответствии с требованиями </w:t>
      </w:r>
      <w:hyperlink w:anchor="P453" w:history="1">
        <w:r w:rsidRPr="009E449C">
          <w:rPr>
            <w:rFonts w:ascii="Times New Roman" w:hAnsi="Times New Roman" w:cs="Times New Roman"/>
            <w:sz w:val="28"/>
            <w:szCs w:val="28"/>
          </w:rPr>
          <w:t>пункта 1</w:t>
        </w:r>
      </w:hyperlink>
      <w:r w:rsidR="00C83496" w:rsidRPr="009E449C">
        <w:rPr>
          <w:rFonts w:ascii="Times New Roman" w:hAnsi="Times New Roman" w:cs="Times New Roman"/>
          <w:sz w:val="28"/>
          <w:szCs w:val="28"/>
        </w:rPr>
        <w:t>36</w:t>
      </w:r>
      <w:r w:rsidRPr="009E449C">
        <w:rPr>
          <w:rFonts w:ascii="Times New Roman" w:hAnsi="Times New Roman" w:cs="Times New Roman"/>
          <w:sz w:val="28"/>
          <w:szCs w:val="28"/>
        </w:rPr>
        <w:t xml:space="preserve"> настоящих ФНП).</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получении неудовлетворительных результатов по какому-либо виду механических испытаний допускается повторное испытание на удвоенном количестве образцов, вырезанных из тех же контрольных сварных соединений, по тому виду испытаний, по которому получены неудовлетворительные результаты. Если при повторном испытании хотя бы на одном из образцов будут получены показатели свойств, не удовлетворяющие установленным нормам, общая оценка данного вида испытаний считается неудовлетворительной.</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164. Необходимость, объем и порядок механических испытаний сварных соединений литых и кованых элементов, труб с литыми деталями, элементов из сталей различных классов, а также других единичных сварных соединений устанавливаются проектной и технологической документацией.</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165. В целях выявления возможных внутренних дефектов (трещин, непроваров, пор, шлаковых и неметаллических включений), а также участков со структурой металла, отрицательно влияющей на свойства сварных соединений должны проводиться металлографические исследования.</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16</w:t>
      </w:r>
      <w:r w:rsidR="00C83496" w:rsidRPr="009E449C">
        <w:rPr>
          <w:rFonts w:ascii="Times New Roman" w:hAnsi="Times New Roman" w:cs="Times New Roman"/>
          <w:sz w:val="28"/>
          <w:szCs w:val="28"/>
        </w:rPr>
        <w:t>7</w:t>
      </w:r>
      <w:r w:rsidRPr="009E449C">
        <w:rPr>
          <w:rFonts w:ascii="Times New Roman" w:hAnsi="Times New Roman" w:cs="Times New Roman"/>
          <w:sz w:val="28"/>
          <w:szCs w:val="28"/>
        </w:rPr>
        <w:t xml:space="preserve">. Металлографические исследования следует проводить </w:t>
      </w:r>
      <w:proofErr w:type="gramStart"/>
      <w:r w:rsidRPr="009E449C">
        <w:rPr>
          <w:rFonts w:ascii="Times New Roman" w:hAnsi="Times New Roman" w:cs="Times New Roman"/>
          <w:sz w:val="28"/>
          <w:szCs w:val="28"/>
        </w:rPr>
        <w:t>при</w:t>
      </w:r>
      <w:proofErr w:type="gramEnd"/>
      <w:r w:rsidRPr="009E449C">
        <w:rPr>
          <w:rFonts w:ascii="Times New Roman" w:hAnsi="Times New Roman" w:cs="Times New Roman"/>
          <w:sz w:val="28"/>
          <w:szCs w:val="28"/>
        </w:rPr>
        <w:t>:</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аттестации технологии сварки, аттестации сварщиков и контроле выполненных ими перед допуском к производству работ контрольных сварных соединений в случаях, предусмотренных проектно-конструкторской и технологической документацией;</w:t>
      </w:r>
    </w:p>
    <w:p w:rsidR="00A41E11" w:rsidRPr="009E449C" w:rsidRDefault="00A41E11" w:rsidP="00A41E1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б) проведении экспертизы промышленной безопасности и эксплуатационного контроля (технического диагностирования) оборудования или отдельных элементов, в случаях, нижеуказанных в настоящем пункте и установленных в технической документации изготовителя, нормативных документах конкретного типа, модели оборудования под давлением;</w:t>
      </w:r>
      <w:proofErr w:type="gramEnd"/>
    </w:p>
    <w:p w:rsidR="00A41E11" w:rsidRPr="009E449C" w:rsidRDefault="00A41E11" w:rsidP="00A41E1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в) контроле сварных стыковых соединений, выполненных газовой и контактной сваркой, а также деталей из сталей разных структурных классов (независимо от способа сварки);</w:t>
      </w:r>
      <w:proofErr w:type="gramEnd"/>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г) </w:t>
      </w:r>
      <w:proofErr w:type="gramStart"/>
      <w:r w:rsidRPr="009E449C">
        <w:rPr>
          <w:rFonts w:ascii="Times New Roman" w:hAnsi="Times New Roman" w:cs="Times New Roman"/>
          <w:sz w:val="28"/>
          <w:szCs w:val="28"/>
        </w:rPr>
        <w:t>контроле</w:t>
      </w:r>
      <w:proofErr w:type="gramEnd"/>
      <w:r w:rsidRPr="009E449C">
        <w:rPr>
          <w:rFonts w:ascii="Times New Roman" w:hAnsi="Times New Roman" w:cs="Times New Roman"/>
          <w:sz w:val="28"/>
          <w:szCs w:val="28"/>
        </w:rPr>
        <w:t xml:space="preserve"> сварных угловых и тавровых соединений, в том числе соединений труб (штуцеров) с обечайками, барабанами, коллекторами, трубопроводами, а также тройниковых соединений;</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д) </w:t>
      </w:r>
      <w:proofErr w:type="gramStart"/>
      <w:r w:rsidRPr="009E449C">
        <w:rPr>
          <w:rFonts w:ascii="Times New Roman" w:hAnsi="Times New Roman" w:cs="Times New Roman"/>
          <w:sz w:val="28"/>
          <w:szCs w:val="28"/>
        </w:rPr>
        <w:t>контроле</w:t>
      </w:r>
      <w:proofErr w:type="gramEnd"/>
      <w:r w:rsidRPr="009E449C">
        <w:rPr>
          <w:rFonts w:ascii="Times New Roman" w:hAnsi="Times New Roman" w:cs="Times New Roman"/>
          <w:sz w:val="28"/>
          <w:szCs w:val="28"/>
        </w:rPr>
        <w:t xml:space="preserve"> степени графитизации сварных соединений элементов оборудования, изготовленных из углеродистых сталей и работающих под давлением с температурой рабочей среды более 350 °C.</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C83496" w:rsidRPr="009E449C">
        <w:rPr>
          <w:rFonts w:ascii="Times New Roman" w:hAnsi="Times New Roman" w:cs="Times New Roman"/>
          <w:sz w:val="28"/>
          <w:szCs w:val="28"/>
        </w:rPr>
        <w:t>6</w:t>
      </w:r>
      <w:r w:rsidRPr="009E449C">
        <w:rPr>
          <w:rFonts w:ascii="Times New Roman" w:hAnsi="Times New Roman" w:cs="Times New Roman"/>
          <w:sz w:val="28"/>
          <w:szCs w:val="28"/>
        </w:rPr>
        <w:t>8. Металлографические исследования должны включать:</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исследование макроструктуры и формы шва;</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исследование микроструктуры различных зон сварного соединения.</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C83496" w:rsidRPr="009E449C">
        <w:rPr>
          <w:rFonts w:ascii="Times New Roman" w:hAnsi="Times New Roman" w:cs="Times New Roman"/>
          <w:sz w:val="28"/>
          <w:szCs w:val="28"/>
        </w:rPr>
        <w:t>6</w:t>
      </w:r>
      <w:r w:rsidRPr="009E449C">
        <w:rPr>
          <w:rFonts w:ascii="Times New Roman" w:hAnsi="Times New Roman" w:cs="Times New Roman"/>
          <w:sz w:val="28"/>
          <w:szCs w:val="28"/>
        </w:rPr>
        <w:t>9. Металлографические исследования допускается не проводить:</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для сварных соединений сосудов и их элементов, изготовленных из сталей аустенитного класса, толщиной не более 20 мм;</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для сварных соединений котлов и трубопроводов, изготовленных из стали перлитного класса, при условии проведения ультразвукового или радиографического контроля этих соединений в объеме 100%;</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для сварных соединений труб поверхностей нагрева котлов и трубопроводов, выполненных контактной сваркой на специальных машинах для контактной стыковой сварки с автоматизированным циклом работ при ежесменной проверке качества наладки машины путем испытания контрольных образцов.</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C83496" w:rsidRPr="009E449C">
        <w:rPr>
          <w:rFonts w:ascii="Times New Roman" w:hAnsi="Times New Roman" w:cs="Times New Roman"/>
          <w:sz w:val="28"/>
          <w:szCs w:val="28"/>
        </w:rPr>
        <w:t>7</w:t>
      </w:r>
      <w:r w:rsidRPr="009E449C">
        <w:rPr>
          <w:rFonts w:ascii="Times New Roman" w:hAnsi="Times New Roman" w:cs="Times New Roman"/>
          <w:sz w:val="28"/>
          <w:szCs w:val="28"/>
        </w:rPr>
        <w:t xml:space="preserve">0. Испытания на стойкость против межкристаллитной коррозии для котлов, трубопроводов и их элементов проводят в случаях, предусмотренных технологической документацией, в целях подтверждения коррозионной </w:t>
      </w:r>
      <w:r w:rsidRPr="009E449C">
        <w:rPr>
          <w:rFonts w:ascii="Times New Roman" w:hAnsi="Times New Roman" w:cs="Times New Roman"/>
          <w:sz w:val="28"/>
          <w:szCs w:val="28"/>
        </w:rPr>
        <w:lastRenderedPageBreak/>
        <w:t>стойкости сварных соединений деталей из аустенитных сталей.</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Испытание сварных соединений на стойкость против межкристаллитной коррозии должно быть произведено для сосудов и их элементов, изготовленных из сталей аустенитного, ферритного, аустенитно-ферритного классов и двухслойных сталей с </w:t>
      </w:r>
      <w:proofErr w:type="gramStart"/>
      <w:r w:rsidRPr="009E449C">
        <w:rPr>
          <w:rFonts w:ascii="Times New Roman" w:hAnsi="Times New Roman" w:cs="Times New Roman"/>
          <w:sz w:val="28"/>
          <w:szCs w:val="28"/>
        </w:rPr>
        <w:t>коррозионно-стойким</w:t>
      </w:r>
      <w:proofErr w:type="gramEnd"/>
      <w:r w:rsidRPr="009E449C">
        <w:rPr>
          <w:rFonts w:ascii="Times New Roman" w:hAnsi="Times New Roman" w:cs="Times New Roman"/>
          <w:sz w:val="28"/>
          <w:szCs w:val="28"/>
        </w:rPr>
        <w:t xml:space="preserve"> слоем из аустенитных и ферритных сталей. Форма, размеры, количество образцов, методы испытаний и критерии оценки склонности образцов к межкристаллитной коррозии должны соответствовать требованиям проектной и технологической документации.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C83496" w:rsidRPr="009E449C">
        <w:rPr>
          <w:rFonts w:ascii="Times New Roman" w:hAnsi="Times New Roman" w:cs="Times New Roman"/>
          <w:sz w:val="28"/>
          <w:szCs w:val="28"/>
        </w:rPr>
        <w:t>7</w:t>
      </w:r>
      <w:r w:rsidRPr="009E449C">
        <w:rPr>
          <w:rFonts w:ascii="Times New Roman" w:hAnsi="Times New Roman" w:cs="Times New Roman"/>
          <w:sz w:val="28"/>
          <w:szCs w:val="28"/>
        </w:rPr>
        <w:t xml:space="preserve">1. Механические испытания, металлографические исследования, испытания на стойкость против межкристаллитной коррозии должны быть выполнены на образцах, изготовленных из контрольных сварных соединений. </w:t>
      </w:r>
      <w:proofErr w:type="gramStart"/>
      <w:r w:rsidRPr="009E449C">
        <w:rPr>
          <w:rFonts w:ascii="Times New Roman" w:hAnsi="Times New Roman" w:cs="Times New Roman"/>
          <w:sz w:val="28"/>
          <w:szCs w:val="28"/>
        </w:rPr>
        <w:t>Контрольные сварные соединения должны быть идентичны контролируемым производственным (по маркам стали, толщине листа или размерам труб, форме разделке кромок, методу сварки, сварочным материалам, положению шва в пространстве, режимам и температуре подогрева, термообработке) и выполнены тем же сварщиком и на том же сварочном оборудовании одновременно с контролируемым производственным соединением.</w:t>
      </w:r>
      <w:proofErr w:type="gramEnd"/>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Контрольное сварное соединение подвергают 100% контролю теми же неразрушающими методами контроля, которые предусмотрены для производственных сварных соединений. При неудовлетворительных результатах контроля контрольные соединения должны быть изготовлены вновь в удвоенном количестве. Если при повторном неразрушающем контроле будут получены неудовлетворительные результаты, то и общий результат считается неудовлетворительным. В этом случае должны быть подвергнуты дополнительной проверке качество материалов, оборудование и квалификация сварщика.</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Размеры контрольных соединений должны быть достаточными для вырезки из них необходимого числа образцов для всех предусмотренных видов испытаний и исследований, а также для повторных испытаний и исследований.</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Из каждого контрольного стыкового сварного соединения должны быть вырезаны:</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два образца для испытания на статическое растяжение;</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два образца для испытаний на статический изгиб или сплющивание;</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три образца для испытания на ударный изгиб;</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один образец (шлиф) для металлографических исследований при контроле сварных соединений из углеродистой и низколегированной стали и не менее двух - при контроле сварных соединений из высоколегированной стали, если это предусмотрено технологической документацией;</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два образца для испытаний на стойкость против межкристаллитной коррозии.</w:t>
      </w:r>
    </w:p>
    <w:p w:rsidR="00A41E11" w:rsidRPr="009E449C" w:rsidRDefault="00A41E11" w:rsidP="00A41E1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C83496" w:rsidRPr="009E449C">
        <w:rPr>
          <w:rFonts w:ascii="Times New Roman" w:hAnsi="Times New Roman" w:cs="Times New Roman"/>
          <w:sz w:val="28"/>
          <w:szCs w:val="28"/>
        </w:rPr>
        <w:t>7</w:t>
      </w:r>
      <w:r w:rsidRPr="009E449C">
        <w:rPr>
          <w:rFonts w:ascii="Times New Roman" w:hAnsi="Times New Roman" w:cs="Times New Roman"/>
          <w:sz w:val="28"/>
          <w:szCs w:val="28"/>
        </w:rPr>
        <w:t xml:space="preserve">2. Испытания на статический изгиб контрольных стыков трубчатых </w:t>
      </w:r>
      <w:r w:rsidRPr="009E449C">
        <w:rPr>
          <w:rFonts w:ascii="Times New Roman" w:hAnsi="Times New Roman" w:cs="Times New Roman"/>
          <w:sz w:val="28"/>
          <w:szCs w:val="28"/>
        </w:rPr>
        <w:lastRenderedPageBreak/>
        <w:t>элементов с внутренним диаметром труб менее 100 мм и толщиной стенки менее 12 мм могут быть заменены испытаниями на сплющивание.</w:t>
      </w:r>
    </w:p>
    <w:p w:rsidR="00A41E11" w:rsidRPr="009E449C" w:rsidRDefault="00A41E11" w:rsidP="002A26E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 Х</w:t>
      </w: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 Гидравлическое (пневматическое) испытание</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E06AD5" w:rsidRPr="009E449C">
        <w:rPr>
          <w:rFonts w:ascii="Times New Roman" w:hAnsi="Times New Roman" w:cs="Times New Roman"/>
          <w:sz w:val="28"/>
          <w:szCs w:val="28"/>
        </w:rPr>
        <w:t>7</w:t>
      </w:r>
      <w:r w:rsidRPr="009E449C">
        <w:rPr>
          <w:rFonts w:ascii="Times New Roman" w:hAnsi="Times New Roman" w:cs="Times New Roman"/>
          <w:sz w:val="28"/>
          <w:szCs w:val="28"/>
        </w:rPr>
        <w:t>3. Гидравлическое испытание в целях проверки плотности и прочности оборудования под давлением, а также всех сварных и других соединений проводят:</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после окончательной сборки (изготовления, доизготовления) при монтаже оборудования, транспортируемого на место его установки отдельными деталями, элементами или блоками;</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после реконструкции (модернизации), ремонта оборудования с применением сварки элементов, работающих под давлением;</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при проведении технических освидетельствований и технического диагностирования оборудования в случаях, установленных настоящими ФНП.</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Гидравлическое испытание отдельных деталей, элементов или блоков оборудования перед их применением (установкой) в составе оборудования при монтаже или ремонте не является обязательным, если они прошли гидравлическое испытание на местах их изготовления или подвергались 100% контролю ультразвуком или иным равноценным неразрушающим методом дефектоскопии.</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Допускается проведение гидравлического испытания отдельных и сборных элементов вместе с оборудованием, если в условиях монтажа (доизготовления) или ремонта проведение их испытания отдельно от оборудования невозможно.</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Гидравлическое испытание оборудования и его элементов проводят после всех видов контроля, а также после устранения обнаруженных дефектов.</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E06AD5" w:rsidRPr="009E449C">
        <w:rPr>
          <w:rFonts w:ascii="Times New Roman" w:hAnsi="Times New Roman" w:cs="Times New Roman"/>
          <w:sz w:val="28"/>
          <w:szCs w:val="28"/>
        </w:rPr>
        <w:t>7</w:t>
      </w:r>
      <w:r w:rsidRPr="009E449C">
        <w:rPr>
          <w:rFonts w:ascii="Times New Roman" w:hAnsi="Times New Roman" w:cs="Times New Roman"/>
          <w:sz w:val="28"/>
          <w:szCs w:val="28"/>
        </w:rPr>
        <w:t>4. Сосуды, имеющие защитное покрытие или изоляцию, подвергают гидравлическому испытанию до наложения покрытия или изоляции.</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Сосуды, имеющие наружный кожух, подвергают гидравлическому испытанию до установки кожуха.</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Допускается эмалированные сосуды подвергать гидравлическому испытанию рабочим давлением после эмалирования.</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E06AD5" w:rsidRPr="009E449C">
        <w:rPr>
          <w:rFonts w:ascii="Times New Roman" w:hAnsi="Times New Roman" w:cs="Times New Roman"/>
          <w:sz w:val="28"/>
          <w:szCs w:val="28"/>
        </w:rPr>
        <w:t>7</w:t>
      </w:r>
      <w:r w:rsidRPr="009E449C">
        <w:rPr>
          <w:rFonts w:ascii="Times New Roman" w:hAnsi="Times New Roman" w:cs="Times New Roman"/>
          <w:sz w:val="28"/>
          <w:szCs w:val="28"/>
        </w:rPr>
        <w:t xml:space="preserve">5. Минимальное значение пробного давления </w:t>
      </w:r>
      <w:proofErr w:type="gramStart"/>
      <w:r w:rsidRPr="009E449C">
        <w:rPr>
          <w:rFonts w:ascii="Times New Roman" w:hAnsi="Times New Roman" w:cs="Times New Roman"/>
          <w:sz w:val="28"/>
          <w:szCs w:val="28"/>
        </w:rPr>
        <w:t>P</w:t>
      </w:r>
      <w:proofErr w:type="gramEnd"/>
      <w:r w:rsidRPr="009E449C">
        <w:rPr>
          <w:rFonts w:ascii="Times New Roman" w:hAnsi="Times New Roman" w:cs="Times New Roman"/>
          <w:sz w:val="28"/>
          <w:szCs w:val="28"/>
          <w:vertAlign w:val="subscript"/>
        </w:rPr>
        <w:t>пр</w:t>
      </w:r>
      <w:r w:rsidRPr="009E449C">
        <w:rPr>
          <w:rFonts w:ascii="Times New Roman" w:hAnsi="Times New Roman" w:cs="Times New Roman"/>
          <w:sz w:val="28"/>
          <w:szCs w:val="28"/>
        </w:rPr>
        <w:t xml:space="preserve"> при гидравлическом испытании паровых и водогрейных котлов (за исключением электрокотлов), автономных пароперегревателей и экономайзеров, а также трубопроводов в пределах котла следует принимать:</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при рабочем давлении не более 0,5 МПа - 1,5 рабочего давления, но не менее 0,2 МПа;</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при рабочем давлении более 0,5 МПа - 1,25 рабочего давления, но не менее</w:t>
      </w:r>
      <w:proofErr w:type="gramStart"/>
      <w:r w:rsidRPr="009E449C">
        <w:rPr>
          <w:rFonts w:ascii="Times New Roman" w:hAnsi="Times New Roman" w:cs="Times New Roman"/>
          <w:sz w:val="28"/>
          <w:szCs w:val="28"/>
        </w:rPr>
        <w:t>,</w:t>
      </w:r>
      <w:proofErr w:type="gramEnd"/>
      <w:r w:rsidRPr="009E449C">
        <w:rPr>
          <w:rFonts w:ascii="Times New Roman" w:hAnsi="Times New Roman" w:cs="Times New Roman"/>
          <w:sz w:val="28"/>
          <w:szCs w:val="28"/>
        </w:rPr>
        <w:t xml:space="preserve"> чем рабочее давление плюс 0,3 МПа.</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При проведении гидравлического испытания барабанных котлов, а также их пароперегревателей, экономайзеров и трубопроводов в пределах </w:t>
      </w:r>
      <w:r w:rsidRPr="009E449C">
        <w:rPr>
          <w:rFonts w:ascii="Times New Roman" w:hAnsi="Times New Roman" w:cs="Times New Roman"/>
          <w:sz w:val="28"/>
          <w:szCs w:val="28"/>
        </w:rPr>
        <w:lastRenderedPageBreak/>
        <w:t>котла за рабочее давление при определении значения пробного давления следует принимать давление в барабане котла, а для безбарабанных и прямоточных котлов с принудительной циркуляцией - давление питательной воды на входе в котел, установленное проектной документацией.</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Максимальное значение пробного давления должно подтверждаться расчетами на прочность паровых и водогрейных котлов.</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Значение пробного давления, принимаемого в интервале между его </w:t>
      </w:r>
      <w:proofErr w:type="gramStart"/>
      <w:r w:rsidRPr="009E449C">
        <w:rPr>
          <w:rFonts w:ascii="Times New Roman" w:hAnsi="Times New Roman" w:cs="Times New Roman"/>
          <w:sz w:val="28"/>
          <w:szCs w:val="28"/>
        </w:rPr>
        <w:t>максимальным</w:t>
      </w:r>
      <w:proofErr w:type="gramEnd"/>
      <w:r w:rsidRPr="009E449C">
        <w:rPr>
          <w:rFonts w:ascii="Times New Roman" w:hAnsi="Times New Roman" w:cs="Times New Roman"/>
          <w:sz w:val="28"/>
          <w:szCs w:val="28"/>
        </w:rPr>
        <w:t xml:space="preserve"> и минимальным значениями, должно обеспечивать наибольшую выявляемость дефектов котла или его элементов, подвергаемых гидравлическому испытанию.</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17</w:t>
      </w:r>
      <w:r w:rsidR="00E06AD5" w:rsidRPr="009E449C">
        <w:rPr>
          <w:rFonts w:ascii="Times New Roman" w:hAnsi="Times New Roman" w:cs="Times New Roman"/>
          <w:sz w:val="28"/>
          <w:szCs w:val="28"/>
        </w:rPr>
        <w:t>6</w:t>
      </w:r>
      <w:r w:rsidRPr="009E449C">
        <w:rPr>
          <w:rFonts w:ascii="Times New Roman" w:hAnsi="Times New Roman" w:cs="Times New Roman"/>
          <w:sz w:val="28"/>
          <w:szCs w:val="28"/>
        </w:rPr>
        <w:t xml:space="preserve">. Значение пробного давления </w:t>
      </w:r>
      <w:r w:rsidRPr="009E449C">
        <w:rPr>
          <w:rFonts w:ascii="Times New Roman" w:hAnsi="Times New Roman" w:cs="Times New Roman"/>
          <w:noProof/>
          <w:position w:val="-9"/>
          <w:sz w:val="28"/>
          <w:szCs w:val="28"/>
        </w:rPr>
        <w:drawing>
          <wp:inline distT="0" distB="0" distL="0" distR="0" wp14:anchorId="33C86DE9" wp14:editId="2B2D4C67">
            <wp:extent cx="250190" cy="267335"/>
            <wp:effectExtent l="0" t="0" r="0" b="0"/>
            <wp:docPr id="41" name="Рисунок 41" descr="base_1_30062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descr="base_1_300624_32769"/>
                    <pic:cNvPicPr preferRelativeResize="0">
                      <a:picLocks noChangeArrowheads="1"/>
                    </pic:cNvPicPr>
                  </pic:nvPicPr>
                  <pic:blipFill>
                    <a:blip r:embed="rId32" cstate="print"/>
                    <a:srcRect/>
                    <a:stretch>
                      <a:fillRect/>
                    </a:stretch>
                  </pic:blipFill>
                  <pic:spPr bwMode="auto">
                    <a:xfrm>
                      <a:off x="0" y="0"/>
                      <a:ext cx="250190" cy="267335"/>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при гидравлическом испытании металлических сосудов (за исключением литых), а также электрокотлов определяют по формуле:</w:t>
      </w:r>
    </w:p>
    <w:p w:rsidR="00E06AD5" w:rsidRPr="009E449C" w:rsidRDefault="00E06AD5" w:rsidP="00E06AD5">
      <w:pPr>
        <w:pStyle w:val="ConsPlusNormal"/>
        <w:ind w:firstLine="567"/>
        <w:jc w:val="both"/>
        <w:rPr>
          <w:rFonts w:ascii="Times New Roman" w:hAnsi="Times New Roman" w:cs="Times New Roman"/>
          <w:sz w:val="28"/>
          <w:szCs w:val="28"/>
        </w:rPr>
      </w:pPr>
    </w:p>
    <w:p w:rsidR="00A41E11" w:rsidRPr="009E449C" w:rsidRDefault="00A41E11" w:rsidP="00A41E11">
      <w:pPr>
        <w:pStyle w:val="ConsPlusNormal"/>
        <w:jc w:val="center"/>
        <w:rPr>
          <w:rFonts w:ascii="Times New Roman" w:hAnsi="Times New Roman" w:cs="Times New Roman"/>
        </w:rPr>
      </w:pPr>
      <w:r w:rsidRPr="009E449C">
        <w:rPr>
          <w:rFonts w:ascii="Times New Roman" w:hAnsi="Times New Roman" w:cs="Times New Roman"/>
          <w:noProof/>
          <w:position w:val="-29"/>
        </w:rPr>
        <w:drawing>
          <wp:inline distT="0" distB="0" distL="0" distR="0" wp14:anchorId="03D8CD36" wp14:editId="2F45302A">
            <wp:extent cx="1216025" cy="509270"/>
            <wp:effectExtent l="19050" t="0" r="0" b="0"/>
            <wp:docPr id="42" name="Рисунок 42" descr="base_1_30062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descr="base_1_300624_32770"/>
                    <pic:cNvPicPr preferRelativeResize="0">
                      <a:picLocks noChangeArrowheads="1"/>
                    </pic:cNvPicPr>
                  </pic:nvPicPr>
                  <pic:blipFill>
                    <a:blip r:embed="rId33" cstate="print"/>
                    <a:srcRect/>
                    <a:stretch>
                      <a:fillRect/>
                    </a:stretch>
                  </pic:blipFill>
                  <pic:spPr bwMode="auto">
                    <a:xfrm>
                      <a:off x="0" y="0"/>
                      <a:ext cx="1216025" cy="509270"/>
                    </a:xfrm>
                    <a:prstGeom prst="rect">
                      <a:avLst/>
                    </a:prstGeom>
                    <a:noFill/>
                    <a:ln w="9525">
                      <a:noFill/>
                      <a:miter lim="800000"/>
                      <a:headEnd/>
                      <a:tailEnd/>
                    </a:ln>
                  </pic:spPr>
                </pic:pic>
              </a:graphicData>
            </a:graphic>
          </wp:inline>
        </w:drawing>
      </w:r>
      <w:r w:rsidRPr="009E449C">
        <w:rPr>
          <w:rFonts w:ascii="Times New Roman" w:hAnsi="Times New Roman" w:cs="Times New Roman"/>
        </w:rPr>
        <w:t>, (1)</w:t>
      </w:r>
    </w:p>
    <w:p w:rsidR="00E06AD5" w:rsidRPr="009E449C" w:rsidRDefault="00E06AD5" w:rsidP="00E06AD5">
      <w:pPr>
        <w:pStyle w:val="ConsPlusNormal"/>
        <w:ind w:firstLine="567"/>
        <w:jc w:val="both"/>
        <w:rPr>
          <w:rFonts w:ascii="Times New Roman" w:hAnsi="Times New Roman" w:cs="Times New Roman"/>
          <w:sz w:val="28"/>
          <w:szCs w:val="28"/>
        </w:rPr>
      </w:pP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где P - расчетное давление в случае сборки (доизготовления) сосуда на месте эксплуатации из отдельных элементов при проведении испытания после завершения таких работ, а в остальных случаях оборудования – указанное в паспорте сосуда изготовителем рабочее давление, МПа;</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noProof/>
          <w:position w:val="-10"/>
          <w:sz w:val="28"/>
          <w:szCs w:val="28"/>
        </w:rPr>
        <w:drawing>
          <wp:inline distT="0" distB="0" distL="0" distR="0" wp14:anchorId="0C5580CB" wp14:editId="473AB4CD">
            <wp:extent cx="379730" cy="267335"/>
            <wp:effectExtent l="19050" t="0" r="1270" b="0"/>
            <wp:docPr id="43" name="Рисунок 43" descr="base_1_30062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descr="base_1_300624_32771"/>
                    <pic:cNvPicPr preferRelativeResize="0">
                      <a:picLocks noChangeArrowheads="1"/>
                    </pic:cNvPicPr>
                  </pic:nvPicPr>
                  <pic:blipFill>
                    <a:blip r:embed="rId34" cstate="print"/>
                    <a:srcRect/>
                    <a:stretch>
                      <a:fillRect/>
                    </a:stretch>
                  </pic:blipFill>
                  <pic:spPr bwMode="auto">
                    <a:xfrm>
                      <a:off x="0" y="0"/>
                      <a:ext cx="379730" cy="267335"/>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w:t>
      </w:r>
      <w:r w:rsidRPr="009E449C">
        <w:rPr>
          <w:rFonts w:ascii="Times New Roman" w:hAnsi="Times New Roman" w:cs="Times New Roman"/>
          <w:noProof/>
          <w:position w:val="-10"/>
          <w:sz w:val="28"/>
          <w:szCs w:val="28"/>
        </w:rPr>
        <w:drawing>
          <wp:inline distT="0" distB="0" distL="0" distR="0" wp14:anchorId="3236FA22" wp14:editId="0226C625">
            <wp:extent cx="319405" cy="267335"/>
            <wp:effectExtent l="19050" t="0" r="0" b="0"/>
            <wp:docPr id="44" name="Рисунок 44" descr="base_1_30062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descr="base_1_300624_32772"/>
                    <pic:cNvPicPr preferRelativeResize="0">
                      <a:picLocks noChangeArrowheads="1"/>
                    </pic:cNvPicPr>
                  </pic:nvPicPr>
                  <pic:blipFill>
                    <a:blip r:embed="rId35" cstate="print"/>
                    <a:srcRect/>
                    <a:stretch>
                      <a:fillRect/>
                    </a:stretch>
                  </pic:blipFill>
                  <pic:spPr bwMode="auto">
                    <a:xfrm>
                      <a:off x="0" y="0"/>
                      <a:ext cx="319405" cy="267335"/>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 допускаемые напряжения для материала сосуда (электрокотла) или его элементов соответственно при 20 °C и расчетной температуре, МПа.</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Отношение </w:t>
      </w:r>
      <w:r w:rsidRPr="009E449C">
        <w:rPr>
          <w:rFonts w:ascii="Times New Roman" w:hAnsi="Times New Roman" w:cs="Times New Roman"/>
          <w:noProof/>
          <w:position w:val="-29"/>
          <w:sz w:val="28"/>
          <w:szCs w:val="28"/>
        </w:rPr>
        <w:drawing>
          <wp:inline distT="0" distB="0" distL="0" distR="0" wp14:anchorId="248C1A1D" wp14:editId="2DD28582">
            <wp:extent cx="414020" cy="509270"/>
            <wp:effectExtent l="0" t="0" r="0" b="0"/>
            <wp:docPr id="45" name="Рисунок 45" descr="base_1_30062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descr="base_1_300624_32773"/>
                    <pic:cNvPicPr preferRelativeResize="0">
                      <a:picLocks noChangeArrowheads="1"/>
                    </pic:cNvPicPr>
                  </pic:nvPicPr>
                  <pic:blipFill>
                    <a:blip r:embed="rId36" cstate="print"/>
                    <a:srcRect/>
                    <a:stretch>
                      <a:fillRect/>
                    </a:stretch>
                  </pic:blipFill>
                  <pic:spPr bwMode="auto">
                    <a:xfrm>
                      <a:off x="0" y="0"/>
                      <a:ext cx="414020" cy="509270"/>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материалов сборочных единиц (элементов) сосуда (электрокотла), работающих под давлением, принимают по тому из использованных материалов элементов (обечаек, днищ, фланцев, патрубков и др.) сосуда, для которого оно является наименьшим, за исключением болтов (шпилек), а также теплообменных труб кожухотрубчатых теплообменных аппаратов.</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Пробное давление при испытании сосуда, рассчитанного по зонам, следует определять с учетом той зоны, расчетное давление или расчетная температура которой имеет меньшее значение.</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Пробное давление для испытания сосуда, предназначенного для работы в условиях нескольких режимов с различными расчетными параметрами (давлениями и температурами), следует принимать </w:t>
      </w:r>
      <w:proofErr w:type="gramStart"/>
      <w:r w:rsidRPr="009E449C">
        <w:rPr>
          <w:rFonts w:ascii="Times New Roman" w:hAnsi="Times New Roman" w:cs="Times New Roman"/>
          <w:sz w:val="28"/>
          <w:szCs w:val="28"/>
        </w:rPr>
        <w:t>равным</w:t>
      </w:r>
      <w:proofErr w:type="gramEnd"/>
      <w:r w:rsidRPr="009E449C">
        <w:rPr>
          <w:rFonts w:ascii="Times New Roman" w:hAnsi="Times New Roman" w:cs="Times New Roman"/>
          <w:sz w:val="28"/>
          <w:szCs w:val="28"/>
        </w:rPr>
        <w:t xml:space="preserve"> максимальному из определенных значений пробных давлений для каждого режима.</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случае если для обеспечения условий прочности и герметичности при испытаниях возникает необходимость увеличения диаметра, количества или замены материала болтов (шпилек) фланцевых соединений, разрешается уменьшить пробное давление до максимальной величины, при которой при проведении испытаний обеспечиваются условия прочности болтов (шпилек) </w:t>
      </w:r>
      <w:r w:rsidRPr="009E449C">
        <w:rPr>
          <w:rFonts w:ascii="Times New Roman" w:hAnsi="Times New Roman" w:cs="Times New Roman"/>
          <w:sz w:val="28"/>
          <w:szCs w:val="28"/>
        </w:rPr>
        <w:lastRenderedPageBreak/>
        <w:t>без увеличения их диаметра, количества или замены материала.</w:t>
      </w:r>
    </w:p>
    <w:p w:rsidR="00A41E11" w:rsidRPr="009E449C" w:rsidRDefault="00A41E11" w:rsidP="00E06AD5">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В случае если сосуд в целом или отдельные части сосуда работают в диапазоне температур ползучести и допускаемое напряжение для материалов этих частей при расчетной температуре </w:t>
      </w:r>
      <w:r w:rsidRPr="009E449C">
        <w:rPr>
          <w:rFonts w:ascii="Times New Roman" w:hAnsi="Times New Roman" w:cs="Times New Roman"/>
          <w:noProof/>
          <w:position w:val="-10"/>
          <w:sz w:val="28"/>
          <w:szCs w:val="28"/>
        </w:rPr>
        <w:drawing>
          <wp:inline distT="0" distB="0" distL="0" distR="0" wp14:anchorId="005894D6" wp14:editId="61528997">
            <wp:extent cx="319405" cy="267335"/>
            <wp:effectExtent l="19050" t="0" r="0" b="0"/>
            <wp:docPr id="46" name="Рисунок 46" descr="base_1_30062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descr="base_1_300624_32774"/>
                    <pic:cNvPicPr preferRelativeResize="0">
                      <a:picLocks noChangeArrowheads="1"/>
                    </pic:cNvPicPr>
                  </pic:nvPicPr>
                  <pic:blipFill>
                    <a:blip r:embed="rId35" cstate="print"/>
                    <a:srcRect/>
                    <a:stretch>
                      <a:fillRect/>
                    </a:stretch>
                  </pic:blipFill>
                  <pic:spPr bwMode="auto">
                    <a:xfrm>
                      <a:off x="0" y="0"/>
                      <a:ext cx="319405" cy="267335"/>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определяется на базе предела длительной прочности или предела ползучести, разрешается в </w:t>
      </w:r>
      <w:hyperlink w:anchor="P647" w:history="1">
        <w:r w:rsidRPr="009E449C">
          <w:rPr>
            <w:rFonts w:ascii="Times New Roman" w:hAnsi="Times New Roman" w:cs="Times New Roman"/>
            <w:sz w:val="28"/>
            <w:szCs w:val="28"/>
          </w:rPr>
          <w:t>формулах (1)</w:t>
        </w:r>
      </w:hyperlink>
      <w:r w:rsidRPr="009E449C">
        <w:rPr>
          <w:rFonts w:ascii="Times New Roman" w:hAnsi="Times New Roman" w:cs="Times New Roman"/>
          <w:sz w:val="28"/>
          <w:szCs w:val="28"/>
        </w:rPr>
        <w:t xml:space="preserve">, </w:t>
      </w:r>
      <w:hyperlink w:anchor="P721" w:history="1">
        <w:r w:rsidRPr="009E449C">
          <w:rPr>
            <w:rFonts w:ascii="Times New Roman" w:hAnsi="Times New Roman" w:cs="Times New Roman"/>
            <w:sz w:val="28"/>
            <w:szCs w:val="28"/>
          </w:rPr>
          <w:t>(7)</w:t>
        </w:r>
      </w:hyperlink>
      <w:r w:rsidRPr="009E449C">
        <w:rPr>
          <w:rFonts w:ascii="Times New Roman" w:hAnsi="Times New Roman" w:cs="Times New Roman"/>
          <w:sz w:val="28"/>
          <w:szCs w:val="28"/>
        </w:rPr>
        <w:t xml:space="preserve"> вместо </w:t>
      </w:r>
      <w:r w:rsidRPr="009E449C">
        <w:rPr>
          <w:rFonts w:ascii="Times New Roman" w:hAnsi="Times New Roman" w:cs="Times New Roman"/>
          <w:noProof/>
          <w:position w:val="-10"/>
          <w:sz w:val="28"/>
          <w:szCs w:val="28"/>
        </w:rPr>
        <w:drawing>
          <wp:inline distT="0" distB="0" distL="0" distR="0" wp14:anchorId="36755A5F" wp14:editId="4F18C1AE">
            <wp:extent cx="319405" cy="267335"/>
            <wp:effectExtent l="19050" t="0" r="0" b="0"/>
            <wp:docPr id="47" name="Рисунок 47" descr="base_1_30062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descr="base_1_300624_32775"/>
                    <pic:cNvPicPr preferRelativeResize="0">
                      <a:picLocks noChangeArrowheads="1"/>
                    </pic:cNvPicPr>
                  </pic:nvPicPr>
                  <pic:blipFill>
                    <a:blip r:embed="rId35" cstate="print"/>
                    <a:srcRect/>
                    <a:stretch>
                      <a:fillRect/>
                    </a:stretch>
                  </pic:blipFill>
                  <pic:spPr bwMode="auto">
                    <a:xfrm>
                      <a:off x="0" y="0"/>
                      <a:ext cx="319405" cy="267335"/>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использовать величину допускаемого напряжения при расчетной температуре </w:t>
      </w:r>
      <w:r w:rsidRPr="009E449C">
        <w:rPr>
          <w:rFonts w:ascii="Times New Roman" w:hAnsi="Times New Roman" w:cs="Times New Roman"/>
          <w:noProof/>
          <w:position w:val="-10"/>
          <w:sz w:val="28"/>
          <w:szCs w:val="28"/>
        </w:rPr>
        <w:drawing>
          <wp:inline distT="0" distB="0" distL="0" distR="0" wp14:anchorId="03CB21E2" wp14:editId="22DF7D45">
            <wp:extent cx="344805" cy="267335"/>
            <wp:effectExtent l="19050" t="0" r="0" b="0"/>
            <wp:docPr id="48" name="Рисунок 48" descr="base_1_30062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descr="base_1_300624_32776"/>
                    <pic:cNvPicPr preferRelativeResize="0">
                      <a:picLocks noChangeArrowheads="1"/>
                    </pic:cNvPicPr>
                  </pic:nvPicPr>
                  <pic:blipFill>
                    <a:blip r:embed="rId37" cstate="print"/>
                    <a:srcRect/>
                    <a:stretch>
                      <a:fillRect/>
                    </a:stretch>
                  </pic:blipFill>
                  <pic:spPr bwMode="auto">
                    <a:xfrm>
                      <a:off x="0" y="0"/>
                      <a:ext cx="344805" cy="267335"/>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полученную только на базе не зависящих от времени характеристик: предела текучести и временного</w:t>
      </w:r>
      <w:proofErr w:type="gramEnd"/>
      <w:r w:rsidRPr="009E449C">
        <w:rPr>
          <w:rFonts w:ascii="Times New Roman" w:hAnsi="Times New Roman" w:cs="Times New Roman"/>
          <w:sz w:val="28"/>
          <w:szCs w:val="28"/>
        </w:rPr>
        <w:t xml:space="preserve"> сопротивления без учета ползучести и длительной прочности.</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При гидравлическом испытании трубопроводов от котлов с органическими и </w:t>
      </w:r>
      <w:proofErr w:type="gramStart"/>
      <w:r w:rsidRPr="009E449C">
        <w:rPr>
          <w:rFonts w:ascii="Times New Roman" w:hAnsi="Times New Roman" w:cs="Times New Roman"/>
          <w:sz w:val="28"/>
          <w:szCs w:val="28"/>
        </w:rPr>
        <w:t>неорганическим</w:t>
      </w:r>
      <w:proofErr w:type="gramEnd"/>
      <w:r w:rsidRPr="009E449C">
        <w:rPr>
          <w:rFonts w:ascii="Times New Roman" w:hAnsi="Times New Roman" w:cs="Times New Roman"/>
          <w:sz w:val="28"/>
          <w:szCs w:val="28"/>
        </w:rPr>
        <w:t xml:space="preserve"> теплоносителями значение пробного давления </w:t>
      </w:r>
      <w:r w:rsidRPr="009E449C">
        <w:rPr>
          <w:rFonts w:ascii="Times New Roman" w:hAnsi="Times New Roman" w:cs="Times New Roman"/>
          <w:noProof/>
          <w:position w:val="-10"/>
          <w:sz w:val="28"/>
          <w:szCs w:val="28"/>
        </w:rPr>
        <w:drawing>
          <wp:inline distT="0" distB="0" distL="0" distR="0" wp14:anchorId="72D5934F" wp14:editId="06813656">
            <wp:extent cx="241300" cy="267335"/>
            <wp:effectExtent l="0" t="0" r="0" b="0"/>
            <wp:docPr id="49" name="Рисунок 49" descr="base_1_30062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base_1_300624_32777"/>
                    <pic:cNvPicPr preferRelativeResize="0">
                      <a:picLocks noChangeArrowheads="1"/>
                    </pic:cNvPicPr>
                  </pic:nvPicPr>
                  <pic:blipFill>
                    <a:blip r:embed="rId38" cstate="print"/>
                    <a:srcRect/>
                    <a:stretch>
                      <a:fillRect/>
                    </a:stretch>
                  </pic:blipFill>
                  <pic:spPr bwMode="auto">
                    <a:xfrm>
                      <a:off x="0" y="0"/>
                      <a:ext cx="241300" cy="267335"/>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определяется по </w:t>
      </w:r>
      <w:hyperlink w:anchor="P647" w:history="1">
        <w:r w:rsidRPr="009E449C">
          <w:rPr>
            <w:rFonts w:ascii="Times New Roman" w:hAnsi="Times New Roman" w:cs="Times New Roman"/>
            <w:sz w:val="28"/>
            <w:szCs w:val="28"/>
          </w:rPr>
          <w:t>формуле (1)</w:t>
        </w:r>
      </w:hyperlink>
      <w:r w:rsidRPr="009E449C">
        <w:rPr>
          <w:rFonts w:ascii="Times New Roman" w:hAnsi="Times New Roman" w:cs="Times New Roman"/>
          <w:sz w:val="28"/>
          <w:szCs w:val="28"/>
        </w:rPr>
        <w:t>.</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E06AD5" w:rsidRPr="009E449C">
        <w:rPr>
          <w:rFonts w:ascii="Times New Roman" w:hAnsi="Times New Roman" w:cs="Times New Roman"/>
          <w:sz w:val="28"/>
          <w:szCs w:val="28"/>
        </w:rPr>
        <w:t>7</w:t>
      </w:r>
      <w:r w:rsidRPr="009E449C">
        <w:rPr>
          <w:rFonts w:ascii="Times New Roman" w:hAnsi="Times New Roman" w:cs="Times New Roman"/>
          <w:sz w:val="28"/>
          <w:szCs w:val="28"/>
        </w:rPr>
        <w:t xml:space="preserve">7. Значение пробного давления </w:t>
      </w:r>
      <w:r w:rsidRPr="009E449C">
        <w:rPr>
          <w:rFonts w:ascii="Times New Roman" w:hAnsi="Times New Roman" w:cs="Times New Roman"/>
          <w:noProof/>
          <w:position w:val="-10"/>
          <w:sz w:val="28"/>
          <w:szCs w:val="28"/>
        </w:rPr>
        <w:drawing>
          <wp:inline distT="0" distB="0" distL="0" distR="0" wp14:anchorId="260E45CE" wp14:editId="0C98AB08">
            <wp:extent cx="241300" cy="267335"/>
            <wp:effectExtent l="0" t="0" r="0" b="0"/>
            <wp:docPr id="50" name="Рисунок 50" descr="base_1_30062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base_1_300624_32778"/>
                    <pic:cNvPicPr preferRelativeResize="0">
                      <a:picLocks noChangeArrowheads="1"/>
                    </pic:cNvPicPr>
                  </pic:nvPicPr>
                  <pic:blipFill>
                    <a:blip r:embed="rId39" cstate="print"/>
                    <a:srcRect/>
                    <a:stretch>
                      <a:fillRect/>
                    </a:stretch>
                  </pic:blipFill>
                  <pic:spPr bwMode="auto">
                    <a:xfrm>
                      <a:off x="0" y="0"/>
                      <a:ext cx="241300" cy="267335"/>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при гидравлическом испытании литых и кованых сосудов определяется по формуле</w:t>
      </w:r>
    </w:p>
    <w:p w:rsidR="00E06AD5" w:rsidRPr="009E449C" w:rsidRDefault="00E06AD5" w:rsidP="00E06AD5">
      <w:pPr>
        <w:pStyle w:val="ConsPlusNormal"/>
        <w:ind w:firstLine="567"/>
        <w:jc w:val="both"/>
        <w:rPr>
          <w:rFonts w:ascii="Times New Roman" w:hAnsi="Times New Roman" w:cs="Times New Roman"/>
          <w:sz w:val="28"/>
          <w:szCs w:val="28"/>
        </w:rPr>
      </w:pPr>
    </w:p>
    <w:p w:rsidR="00A41E11" w:rsidRPr="009E449C" w:rsidRDefault="00A41E11" w:rsidP="00E06AD5">
      <w:pPr>
        <w:pStyle w:val="ConsPlusNormal"/>
        <w:ind w:firstLine="567"/>
        <w:jc w:val="center"/>
        <w:rPr>
          <w:rFonts w:ascii="Times New Roman" w:hAnsi="Times New Roman" w:cs="Times New Roman"/>
          <w:sz w:val="28"/>
          <w:szCs w:val="28"/>
        </w:rPr>
      </w:pPr>
      <w:r w:rsidRPr="009E449C">
        <w:rPr>
          <w:rFonts w:ascii="Times New Roman" w:hAnsi="Times New Roman" w:cs="Times New Roman"/>
          <w:noProof/>
          <w:position w:val="-29"/>
          <w:sz w:val="28"/>
          <w:szCs w:val="28"/>
        </w:rPr>
        <w:drawing>
          <wp:inline distT="0" distB="0" distL="0" distR="0" wp14:anchorId="57E6186A" wp14:editId="3143716D">
            <wp:extent cx="1130300" cy="509270"/>
            <wp:effectExtent l="19050" t="0" r="0" b="0"/>
            <wp:docPr id="51" name="Рисунок 51" descr="base_1_30062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descr="base_1_300624_32779"/>
                    <pic:cNvPicPr preferRelativeResize="0">
                      <a:picLocks noChangeArrowheads="1"/>
                    </pic:cNvPicPr>
                  </pic:nvPicPr>
                  <pic:blipFill>
                    <a:blip r:embed="rId40" cstate="print"/>
                    <a:srcRect/>
                    <a:stretch>
                      <a:fillRect/>
                    </a:stretch>
                  </pic:blipFill>
                  <pic:spPr bwMode="auto">
                    <a:xfrm>
                      <a:off x="0" y="0"/>
                      <a:ext cx="1130300" cy="509270"/>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(2)</w:t>
      </w:r>
    </w:p>
    <w:p w:rsidR="00E06AD5" w:rsidRPr="009E449C" w:rsidRDefault="00E06AD5" w:rsidP="00E06AD5">
      <w:pPr>
        <w:pStyle w:val="ConsPlusNormal"/>
        <w:ind w:firstLine="567"/>
        <w:jc w:val="both"/>
        <w:rPr>
          <w:rFonts w:ascii="Times New Roman" w:hAnsi="Times New Roman" w:cs="Times New Roman"/>
          <w:sz w:val="28"/>
          <w:szCs w:val="28"/>
        </w:rPr>
      </w:pP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Испытание литых сосудов разрешается проводить при условии 100% контроля отливок неразрушающими методами.</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E06AD5" w:rsidRPr="009E449C">
        <w:rPr>
          <w:rFonts w:ascii="Times New Roman" w:hAnsi="Times New Roman" w:cs="Times New Roman"/>
          <w:sz w:val="28"/>
          <w:szCs w:val="28"/>
        </w:rPr>
        <w:t>7</w:t>
      </w:r>
      <w:r w:rsidRPr="009E449C">
        <w:rPr>
          <w:rFonts w:ascii="Times New Roman" w:hAnsi="Times New Roman" w:cs="Times New Roman"/>
          <w:sz w:val="28"/>
          <w:szCs w:val="28"/>
        </w:rPr>
        <w:t>8. Гидравлическое испытание сосудов и деталей, изготовленных из неметаллических материалов с ударной вязкостью более 20 Дж/см</w:t>
      </w:r>
      <w:proofErr w:type="gramStart"/>
      <w:r w:rsidRPr="009E449C">
        <w:rPr>
          <w:rFonts w:ascii="Times New Roman" w:hAnsi="Times New Roman" w:cs="Times New Roman"/>
          <w:sz w:val="28"/>
          <w:szCs w:val="28"/>
        </w:rPr>
        <w:t>2</w:t>
      </w:r>
      <w:proofErr w:type="gramEnd"/>
      <w:r w:rsidRPr="009E449C">
        <w:rPr>
          <w:rFonts w:ascii="Times New Roman" w:hAnsi="Times New Roman" w:cs="Times New Roman"/>
          <w:sz w:val="28"/>
          <w:szCs w:val="28"/>
        </w:rPr>
        <w:t>, должно быть проведено пробным давлением, определяемым по формуле:</w:t>
      </w:r>
    </w:p>
    <w:p w:rsidR="00A41E11" w:rsidRPr="009E449C" w:rsidRDefault="00A41E11" w:rsidP="00E06AD5">
      <w:pPr>
        <w:pStyle w:val="ConsPlusNormal"/>
        <w:ind w:firstLine="567"/>
        <w:jc w:val="both"/>
        <w:rPr>
          <w:rFonts w:ascii="Times New Roman" w:hAnsi="Times New Roman" w:cs="Times New Roman"/>
          <w:sz w:val="28"/>
          <w:szCs w:val="28"/>
        </w:rPr>
      </w:pPr>
    </w:p>
    <w:p w:rsidR="00A41E11" w:rsidRPr="009E449C" w:rsidRDefault="00A41E11" w:rsidP="00E06AD5">
      <w:pPr>
        <w:pStyle w:val="ConsPlusNormal"/>
        <w:ind w:firstLine="567"/>
        <w:jc w:val="center"/>
        <w:rPr>
          <w:rFonts w:ascii="Times New Roman" w:hAnsi="Times New Roman" w:cs="Times New Roman"/>
          <w:sz w:val="28"/>
          <w:szCs w:val="28"/>
        </w:rPr>
      </w:pPr>
      <w:r w:rsidRPr="009E449C">
        <w:rPr>
          <w:rFonts w:ascii="Times New Roman" w:hAnsi="Times New Roman" w:cs="Times New Roman"/>
          <w:noProof/>
          <w:position w:val="-29"/>
          <w:sz w:val="28"/>
          <w:szCs w:val="28"/>
        </w:rPr>
        <w:drawing>
          <wp:inline distT="0" distB="0" distL="0" distR="0" wp14:anchorId="0363310D" wp14:editId="0F5D7A05">
            <wp:extent cx="1130300" cy="509270"/>
            <wp:effectExtent l="19050" t="0" r="0" b="0"/>
            <wp:docPr id="52" name="Рисунок 52" descr="base_1_300624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base_1_300624_32780"/>
                    <pic:cNvPicPr preferRelativeResize="0">
                      <a:picLocks noChangeArrowheads="1"/>
                    </pic:cNvPicPr>
                  </pic:nvPicPr>
                  <pic:blipFill>
                    <a:blip r:embed="rId41" cstate="print"/>
                    <a:srcRect/>
                    <a:stretch>
                      <a:fillRect/>
                    </a:stretch>
                  </pic:blipFill>
                  <pic:spPr bwMode="auto">
                    <a:xfrm>
                      <a:off x="0" y="0"/>
                      <a:ext cx="1130300" cy="509270"/>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(3)</w:t>
      </w:r>
    </w:p>
    <w:p w:rsidR="00A41E11" w:rsidRPr="009E449C" w:rsidRDefault="00A41E11" w:rsidP="00E06AD5">
      <w:pPr>
        <w:pStyle w:val="ConsPlusNormal"/>
        <w:ind w:firstLine="567"/>
        <w:jc w:val="both"/>
        <w:rPr>
          <w:rFonts w:ascii="Times New Roman" w:hAnsi="Times New Roman" w:cs="Times New Roman"/>
          <w:sz w:val="28"/>
          <w:szCs w:val="28"/>
        </w:rPr>
      </w:pP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Гидравлическое испытание сосудов и деталей, изготовленных из неметаллических материалов с ударной вязкостью 20 Дж/см</w:t>
      </w:r>
      <w:proofErr w:type="gramStart"/>
      <w:r w:rsidRPr="009E449C">
        <w:rPr>
          <w:rFonts w:ascii="Times New Roman" w:hAnsi="Times New Roman" w:cs="Times New Roman"/>
          <w:sz w:val="28"/>
          <w:szCs w:val="28"/>
        </w:rPr>
        <w:t>2</w:t>
      </w:r>
      <w:proofErr w:type="gramEnd"/>
      <w:r w:rsidRPr="009E449C">
        <w:rPr>
          <w:rFonts w:ascii="Times New Roman" w:hAnsi="Times New Roman" w:cs="Times New Roman"/>
          <w:sz w:val="28"/>
          <w:szCs w:val="28"/>
        </w:rPr>
        <w:t xml:space="preserve"> и менее, должно быть проведено пробным давлением, определяемым по формуле:</w:t>
      </w:r>
    </w:p>
    <w:p w:rsidR="00A41E11" w:rsidRPr="009E449C" w:rsidRDefault="00A41E11" w:rsidP="00E06AD5">
      <w:pPr>
        <w:pStyle w:val="ConsPlusNormal"/>
        <w:ind w:firstLine="567"/>
        <w:jc w:val="both"/>
        <w:rPr>
          <w:rFonts w:ascii="Times New Roman" w:hAnsi="Times New Roman" w:cs="Times New Roman"/>
          <w:sz w:val="28"/>
          <w:szCs w:val="28"/>
        </w:rPr>
      </w:pPr>
    </w:p>
    <w:p w:rsidR="00A41E11" w:rsidRPr="009E449C" w:rsidRDefault="00A41E11" w:rsidP="00E06AD5">
      <w:pPr>
        <w:pStyle w:val="ConsPlusNormal"/>
        <w:ind w:firstLine="567"/>
        <w:jc w:val="center"/>
        <w:rPr>
          <w:rFonts w:ascii="Times New Roman" w:hAnsi="Times New Roman" w:cs="Times New Roman"/>
          <w:sz w:val="28"/>
          <w:szCs w:val="28"/>
        </w:rPr>
      </w:pPr>
      <w:r w:rsidRPr="009E449C">
        <w:rPr>
          <w:rFonts w:ascii="Times New Roman" w:hAnsi="Times New Roman" w:cs="Times New Roman"/>
          <w:noProof/>
          <w:position w:val="-29"/>
          <w:sz w:val="28"/>
          <w:szCs w:val="28"/>
        </w:rPr>
        <w:drawing>
          <wp:inline distT="0" distB="0" distL="0" distR="0" wp14:anchorId="101ED16F" wp14:editId="09554AF9">
            <wp:extent cx="1130300" cy="509270"/>
            <wp:effectExtent l="19050" t="0" r="0" b="0"/>
            <wp:docPr id="53" name="Рисунок 53" descr="base_1_300624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base_1_300624_32781"/>
                    <pic:cNvPicPr preferRelativeResize="0">
                      <a:picLocks noChangeArrowheads="1"/>
                    </pic:cNvPicPr>
                  </pic:nvPicPr>
                  <pic:blipFill>
                    <a:blip r:embed="rId42" cstate="print"/>
                    <a:srcRect/>
                    <a:stretch>
                      <a:fillRect/>
                    </a:stretch>
                  </pic:blipFill>
                  <pic:spPr bwMode="auto">
                    <a:xfrm>
                      <a:off x="0" y="0"/>
                      <a:ext cx="1130300" cy="509270"/>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(4)</w:t>
      </w:r>
    </w:p>
    <w:p w:rsidR="00A41E11" w:rsidRPr="009E449C" w:rsidRDefault="00A41E11" w:rsidP="00E06AD5">
      <w:pPr>
        <w:pStyle w:val="ConsPlusNormal"/>
        <w:ind w:firstLine="567"/>
        <w:jc w:val="both"/>
        <w:rPr>
          <w:rFonts w:ascii="Times New Roman" w:hAnsi="Times New Roman" w:cs="Times New Roman"/>
          <w:sz w:val="28"/>
          <w:szCs w:val="28"/>
        </w:rPr>
      </w:pP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E06AD5" w:rsidRPr="009E449C">
        <w:rPr>
          <w:rFonts w:ascii="Times New Roman" w:hAnsi="Times New Roman" w:cs="Times New Roman"/>
          <w:sz w:val="28"/>
          <w:szCs w:val="28"/>
        </w:rPr>
        <w:t>7</w:t>
      </w:r>
      <w:r w:rsidRPr="009E449C">
        <w:rPr>
          <w:rFonts w:ascii="Times New Roman" w:hAnsi="Times New Roman" w:cs="Times New Roman"/>
          <w:sz w:val="28"/>
          <w:szCs w:val="28"/>
        </w:rPr>
        <w:t xml:space="preserve">9. Значение пробного давления </w:t>
      </w:r>
      <w:r w:rsidRPr="009E449C">
        <w:rPr>
          <w:rFonts w:ascii="Times New Roman" w:hAnsi="Times New Roman" w:cs="Times New Roman"/>
          <w:noProof/>
          <w:position w:val="-9"/>
          <w:sz w:val="28"/>
          <w:szCs w:val="28"/>
        </w:rPr>
        <w:drawing>
          <wp:inline distT="0" distB="0" distL="0" distR="0" wp14:anchorId="2829D60D" wp14:editId="68056EE9">
            <wp:extent cx="250190" cy="267335"/>
            <wp:effectExtent l="0" t="0" r="0" b="0"/>
            <wp:docPr id="54" name="Рисунок 54" descr="base_1_300624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descr="base_1_300624_32782"/>
                    <pic:cNvPicPr preferRelativeResize="0">
                      <a:picLocks noChangeArrowheads="1"/>
                    </pic:cNvPicPr>
                  </pic:nvPicPr>
                  <pic:blipFill>
                    <a:blip r:embed="rId32" cstate="print"/>
                    <a:srcRect/>
                    <a:stretch>
                      <a:fillRect/>
                    </a:stretch>
                  </pic:blipFill>
                  <pic:spPr bwMode="auto">
                    <a:xfrm>
                      <a:off x="0" y="0"/>
                      <a:ext cx="250190" cy="267335"/>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при гидравлическом испытании криогенных сосудов при наличии вакуума в изоляционном пространстве определяют по формуле:</w:t>
      </w:r>
    </w:p>
    <w:p w:rsidR="00A41E11" w:rsidRPr="009E449C" w:rsidRDefault="00A41E11" w:rsidP="00E06AD5">
      <w:pPr>
        <w:pStyle w:val="ConsPlusNormal"/>
        <w:ind w:firstLine="567"/>
        <w:jc w:val="both"/>
        <w:rPr>
          <w:rFonts w:ascii="Times New Roman" w:hAnsi="Times New Roman" w:cs="Times New Roman"/>
          <w:sz w:val="28"/>
          <w:szCs w:val="28"/>
        </w:rPr>
      </w:pPr>
    </w:p>
    <w:p w:rsidR="00A41E11" w:rsidRPr="009E449C" w:rsidRDefault="00A41E11" w:rsidP="00E06AD5">
      <w:pPr>
        <w:pStyle w:val="ConsPlusNormal"/>
        <w:ind w:firstLine="567"/>
        <w:jc w:val="center"/>
        <w:rPr>
          <w:rFonts w:ascii="Times New Roman" w:hAnsi="Times New Roman" w:cs="Times New Roman"/>
          <w:sz w:val="28"/>
          <w:szCs w:val="28"/>
        </w:rPr>
      </w:pPr>
      <w:r w:rsidRPr="009E449C">
        <w:rPr>
          <w:rFonts w:ascii="Times New Roman" w:hAnsi="Times New Roman" w:cs="Times New Roman"/>
          <w:noProof/>
          <w:position w:val="-10"/>
          <w:sz w:val="28"/>
          <w:szCs w:val="28"/>
        </w:rPr>
        <w:drawing>
          <wp:inline distT="0" distB="0" distL="0" distR="0" wp14:anchorId="337CD7B5" wp14:editId="576C0648">
            <wp:extent cx="1173480" cy="267335"/>
            <wp:effectExtent l="0" t="0" r="7620" b="0"/>
            <wp:docPr id="55" name="Рисунок 55" descr="base_1_300624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descr="base_1_300624_32783"/>
                    <pic:cNvPicPr preferRelativeResize="0">
                      <a:picLocks noChangeArrowheads="1"/>
                    </pic:cNvPicPr>
                  </pic:nvPicPr>
                  <pic:blipFill>
                    <a:blip r:embed="rId43" cstate="print"/>
                    <a:srcRect/>
                    <a:stretch>
                      <a:fillRect/>
                    </a:stretch>
                  </pic:blipFill>
                  <pic:spPr bwMode="auto">
                    <a:xfrm>
                      <a:off x="0" y="0"/>
                      <a:ext cx="1173480" cy="267335"/>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(5)</w:t>
      </w:r>
    </w:p>
    <w:p w:rsidR="00A41E11" w:rsidRPr="009E449C" w:rsidRDefault="00A41E11" w:rsidP="00E06AD5">
      <w:pPr>
        <w:pStyle w:val="ConsPlusNormal"/>
        <w:ind w:firstLine="567"/>
        <w:jc w:val="both"/>
        <w:rPr>
          <w:rFonts w:ascii="Times New Roman" w:hAnsi="Times New Roman" w:cs="Times New Roman"/>
          <w:sz w:val="28"/>
          <w:szCs w:val="28"/>
        </w:rPr>
      </w:pP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E06AD5" w:rsidRPr="009E449C">
        <w:rPr>
          <w:rFonts w:ascii="Times New Roman" w:hAnsi="Times New Roman" w:cs="Times New Roman"/>
          <w:sz w:val="28"/>
          <w:szCs w:val="28"/>
        </w:rPr>
        <w:t>8</w:t>
      </w:r>
      <w:r w:rsidRPr="009E449C">
        <w:rPr>
          <w:rFonts w:ascii="Times New Roman" w:hAnsi="Times New Roman" w:cs="Times New Roman"/>
          <w:sz w:val="28"/>
          <w:szCs w:val="28"/>
        </w:rPr>
        <w:t xml:space="preserve">0. Гидравлическое испытание металлопластиковых сосудов должно </w:t>
      </w:r>
      <w:r w:rsidRPr="009E449C">
        <w:rPr>
          <w:rFonts w:ascii="Times New Roman" w:hAnsi="Times New Roman" w:cs="Times New Roman"/>
          <w:sz w:val="28"/>
          <w:szCs w:val="28"/>
        </w:rPr>
        <w:lastRenderedPageBreak/>
        <w:t>быть проведено пробным давлением, определяемым по формуле:</w:t>
      </w:r>
    </w:p>
    <w:p w:rsidR="00A41E11" w:rsidRPr="009E449C" w:rsidRDefault="00A41E11" w:rsidP="00E06AD5">
      <w:pPr>
        <w:pStyle w:val="ConsPlusNormal"/>
        <w:ind w:firstLine="567"/>
        <w:jc w:val="both"/>
        <w:rPr>
          <w:rFonts w:ascii="Times New Roman" w:hAnsi="Times New Roman" w:cs="Times New Roman"/>
          <w:sz w:val="28"/>
          <w:szCs w:val="28"/>
        </w:rPr>
      </w:pPr>
    </w:p>
    <w:p w:rsidR="00A41E11" w:rsidRPr="009E449C" w:rsidRDefault="00A41E11" w:rsidP="00E06AD5">
      <w:pPr>
        <w:pStyle w:val="ConsPlusNormal"/>
        <w:ind w:firstLine="567"/>
        <w:jc w:val="center"/>
        <w:rPr>
          <w:rFonts w:ascii="Times New Roman" w:hAnsi="Times New Roman" w:cs="Times New Roman"/>
          <w:sz w:val="28"/>
          <w:szCs w:val="28"/>
        </w:rPr>
      </w:pPr>
      <w:r w:rsidRPr="009E449C">
        <w:rPr>
          <w:rFonts w:ascii="Times New Roman" w:hAnsi="Times New Roman" w:cs="Times New Roman"/>
          <w:noProof/>
          <w:position w:val="-29"/>
          <w:sz w:val="28"/>
          <w:szCs w:val="28"/>
        </w:rPr>
        <w:drawing>
          <wp:inline distT="0" distB="0" distL="0" distR="0" wp14:anchorId="6639D597" wp14:editId="53C3EF1A">
            <wp:extent cx="2484120" cy="509270"/>
            <wp:effectExtent l="19050" t="0" r="0" b="0"/>
            <wp:docPr id="56" name="Рисунок 56" descr="base_1_300624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descr="base_1_300624_32784"/>
                    <pic:cNvPicPr preferRelativeResize="0">
                      <a:picLocks noChangeArrowheads="1"/>
                    </pic:cNvPicPr>
                  </pic:nvPicPr>
                  <pic:blipFill>
                    <a:blip r:embed="rId44" cstate="print"/>
                    <a:srcRect/>
                    <a:stretch>
                      <a:fillRect/>
                    </a:stretch>
                  </pic:blipFill>
                  <pic:spPr bwMode="auto">
                    <a:xfrm>
                      <a:off x="0" y="0"/>
                      <a:ext cx="2484120" cy="509270"/>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(6)</w:t>
      </w:r>
    </w:p>
    <w:p w:rsidR="00A41E11" w:rsidRPr="009E449C" w:rsidRDefault="00A41E11" w:rsidP="00E06AD5">
      <w:pPr>
        <w:pStyle w:val="ConsPlusNormal"/>
        <w:ind w:firstLine="567"/>
        <w:jc w:val="both"/>
        <w:rPr>
          <w:rFonts w:ascii="Times New Roman" w:hAnsi="Times New Roman" w:cs="Times New Roman"/>
          <w:sz w:val="28"/>
          <w:szCs w:val="28"/>
        </w:rPr>
      </w:pP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где </w:t>
      </w:r>
      <w:r w:rsidRPr="009E449C">
        <w:rPr>
          <w:rFonts w:ascii="Times New Roman" w:hAnsi="Times New Roman" w:cs="Times New Roman"/>
          <w:noProof/>
          <w:position w:val="-8"/>
          <w:sz w:val="28"/>
          <w:szCs w:val="28"/>
        </w:rPr>
        <w:drawing>
          <wp:inline distT="0" distB="0" distL="0" distR="0" wp14:anchorId="1EB88BD8" wp14:editId="28D99751">
            <wp:extent cx="250190" cy="250190"/>
            <wp:effectExtent l="0" t="0" r="0" b="0"/>
            <wp:docPr id="57" name="Рисунок 57" descr="base_1_300624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descr="base_1_300624_32785"/>
                    <pic:cNvPicPr preferRelativeResize="0">
                      <a:picLocks noChangeArrowheads="1"/>
                    </pic:cNvPicPr>
                  </pic:nvPicPr>
                  <pic:blipFill>
                    <a:blip r:embed="rId45" cstate="print"/>
                    <a:srcRect/>
                    <a:stretch>
                      <a:fillRect/>
                    </a:stretch>
                  </pic:blipFill>
                  <pic:spPr bwMode="auto">
                    <a:xfrm>
                      <a:off x="0" y="0"/>
                      <a:ext cx="250190" cy="250190"/>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 отношение массы металлоконструкции к общей массе сосуда;</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noProof/>
          <w:position w:val="-1"/>
          <w:sz w:val="28"/>
          <w:szCs w:val="28"/>
        </w:rPr>
        <w:drawing>
          <wp:inline distT="0" distB="0" distL="0" distR="0" wp14:anchorId="3E8EBA98" wp14:editId="04992D98">
            <wp:extent cx="163830" cy="155575"/>
            <wp:effectExtent l="19050" t="0" r="7620" b="0"/>
            <wp:docPr id="58" name="Рисунок 58" descr="base_1_300624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base_1_300624_32786"/>
                    <pic:cNvPicPr preferRelativeResize="0">
                      <a:picLocks noChangeArrowheads="1"/>
                    </pic:cNvPicPr>
                  </pic:nvPicPr>
                  <pic:blipFill>
                    <a:blip r:embed="rId46" cstate="print"/>
                    <a:srcRect/>
                    <a:stretch>
                      <a:fillRect/>
                    </a:stretch>
                  </pic:blipFill>
                  <pic:spPr bwMode="auto">
                    <a:xfrm>
                      <a:off x="0" y="0"/>
                      <a:ext cx="163830" cy="155575"/>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 1,3 - для неметаллических материалов ударной вязкостью более 20 Дж/см</w:t>
      </w:r>
      <w:proofErr w:type="gramStart"/>
      <w:r w:rsidRPr="009E449C">
        <w:rPr>
          <w:rFonts w:ascii="Times New Roman" w:hAnsi="Times New Roman" w:cs="Times New Roman"/>
          <w:sz w:val="28"/>
          <w:szCs w:val="28"/>
        </w:rPr>
        <w:t>2</w:t>
      </w:r>
      <w:proofErr w:type="gramEnd"/>
      <w:r w:rsidRPr="009E449C">
        <w:rPr>
          <w:rFonts w:ascii="Times New Roman" w:hAnsi="Times New Roman" w:cs="Times New Roman"/>
          <w:sz w:val="28"/>
          <w:szCs w:val="28"/>
        </w:rPr>
        <w:t>;</w:t>
      </w:r>
    </w:p>
    <w:p w:rsidR="00A41E11" w:rsidRPr="009E449C" w:rsidRDefault="00111B58" w:rsidP="00E06AD5">
      <w:pPr>
        <w:pStyle w:val="ConsPlusNormal"/>
        <w:ind w:firstLine="567"/>
        <w:jc w:val="both"/>
        <w:rPr>
          <w:rFonts w:ascii="Times New Roman" w:hAnsi="Times New Roman" w:cs="Times New Roman"/>
          <w:sz w:val="28"/>
          <w:szCs w:val="28"/>
        </w:rPr>
      </w:pPr>
      <w:r>
        <w:rPr>
          <w:rFonts w:ascii="Times New Roman" w:hAnsi="Times New Roman" w:cs="Times New Roman"/>
          <w:noProof/>
          <w:position w:val="-1"/>
          <w:sz w:val="28"/>
          <w:szCs w:val="28"/>
        </w:rPr>
        <w:pict>
          <v:shape id="_x0000_i1025" type="#_x0000_t75" alt="base_1_300624_32787" style="width:12.4pt;height:12.4pt;visibility:visible" o:bullet="t">
            <v:imagedata r:id="rId47" o:title="base_1_300624_32787"/>
          </v:shape>
        </w:pict>
      </w:r>
      <w:r w:rsidR="00A41E11" w:rsidRPr="009E449C">
        <w:rPr>
          <w:rFonts w:ascii="Times New Roman" w:hAnsi="Times New Roman" w:cs="Times New Roman"/>
          <w:sz w:val="28"/>
          <w:szCs w:val="28"/>
        </w:rPr>
        <w:t xml:space="preserve"> = 1,6 - для неметаллических материалов ударной вязкостью 20 Дж/см</w:t>
      </w:r>
      <w:proofErr w:type="gramStart"/>
      <w:r w:rsidR="00A41E11" w:rsidRPr="009E449C">
        <w:rPr>
          <w:rFonts w:ascii="Times New Roman" w:hAnsi="Times New Roman" w:cs="Times New Roman"/>
          <w:sz w:val="28"/>
          <w:szCs w:val="28"/>
        </w:rPr>
        <w:t>2</w:t>
      </w:r>
      <w:proofErr w:type="gramEnd"/>
      <w:r w:rsidR="00A41E11" w:rsidRPr="009E449C">
        <w:rPr>
          <w:rFonts w:ascii="Times New Roman" w:hAnsi="Times New Roman" w:cs="Times New Roman"/>
          <w:sz w:val="28"/>
          <w:szCs w:val="28"/>
        </w:rPr>
        <w:t xml:space="preserve"> и менее.</w:t>
      </w:r>
    </w:p>
    <w:p w:rsidR="00E06AD5" w:rsidRPr="009E449C" w:rsidRDefault="00E06AD5" w:rsidP="00E06AD5">
      <w:pPr>
        <w:pStyle w:val="ConsPlusNormal"/>
        <w:ind w:firstLine="567"/>
        <w:jc w:val="both"/>
        <w:rPr>
          <w:rFonts w:ascii="Times New Roman" w:hAnsi="Times New Roman" w:cs="Times New Roman"/>
          <w:sz w:val="28"/>
          <w:szCs w:val="28"/>
        </w:rPr>
      </w:pP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E06AD5" w:rsidRPr="009E449C">
        <w:rPr>
          <w:rFonts w:ascii="Times New Roman" w:hAnsi="Times New Roman" w:cs="Times New Roman"/>
          <w:sz w:val="28"/>
          <w:szCs w:val="28"/>
        </w:rPr>
        <w:t>81</w:t>
      </w:r>
      <w:r w:rsidRPr="009E449C">
        <w:rPr>
          <w:rFonts w:ascii="Times New Roman" w:hAnsi="Times New Roman" w:cs="Times New Roman"/>
          <w:sz w:val="28"/>
          <w:szCs w:val="28"/>
        </w:rPr>
        <w:t>.  Гидравлическое испытание сосудов, устанавливаемых вертикально, разрешается проводить в горизонтальном положении, при этом должен быть выполнен расчет на прочность корпуса сосуда с учетом принятого способа опирания для проведения гидравлического испытания.</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комбинированных сосудах с двумя и более рабочими полостями, рассчитанными на разные давления, гидравлическому испытанию должна быть подвергнута каждая полость пробным давлением, определяемым в зависимости от расчетного давления полости.</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Порядок проведения испытания таких сосудов должен быть установлен разработчиком проектной технической документации и указан в руководстве по эксплуатации сосуда.</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A174B6" w:rsidRPr="009E449C">
        <w:rPr>
          <w:rFonts w:ascii="Times New Roman" w:hAnsi="Times New Roman" w:cs="Times New Roman"/>
          <w:sz w:val="28"/>
          <w:szCs w:val="28"/>
        </w:rPr>
        <w:t>8</w:t>
      </w:r>
      <w:r w:rsidRPr="009E449C">
        <w:rPr>
          <w:rFonts w:ascii="Times New Roman" w:hAnsi="Times New Roman" w:cs="Times New Roman"/>
          <w:sz w:val="28"/>
          <w:szCs w:val="28"/>
        </w:rPr>
        <w:t>2. Минимальная величина пробного давления при гидравлическом испытании трубопроводов пара и горячей воды должна составлять 1,25 рабочего давления, но не менее 0,2 МПа. Максимальное значение пробного давления должно устанавливаться расчетами на прочность трубопроводов.</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Значение пробного давления (между </w:t>
      </w:r>
      <w:proofErr w:type="gramStart"/>
      <w:r w:rsidRPr="009E449C">
        <w:rPr>
          <w:rFonts w:ascii="Times New Roman" w:hAnsi="Times New Roman" w:cs="Times New Roman"/>
          <w:sz w:val="28"/>
          <w:szCs w:val="28"/>
        </w:rPr>
        <w:t>максимальным</w:t>
      </w:r>
      <w:proofErr w:type="gramEnd"/>
      <w:r w:rsidRPr="009E449C">
        <w:rPr>
          <w:rFonts w:ascii="Times New Roman" w:hAnsi="Times New Roman" w:cs="Times New Roman"/>
          <w:sz w:val="28"/>
          <w:szCs w:val="28"/>
        </w:rPr>
        <w:t xml:space="preserve"> и минимальным) должно обеспечить наибольшую выявляемость дефектов трубопровода или его элементов, подвергаемых гидравлическому испытанию.</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A174B6" w:rsidRPr="009E449C">
        <w:rPr>
          <w:rFonts w:ascii="Times New Roman" w:hAnsi="Times New Roman" w:cs="Times New Roman"/>
          <w:sz w:val="28"/>
          <w:szCs w:val="28"/>
        </w:rPr>
        <w:t>8</w:t>
      </w:r>
      <w:r w:rsidRPr="009E449C">
        <w:rPr>
          <w:rFonts w:ascii="Times New Roman" w:hAnsi="Times New Roman" w:cs="Times New Roman"/>
          <w:sz w:val="28"/>
          <w:szCs w:val="28"/>
        </w:rPr>
        <w:t>3. Для гидравлического испытания оборудования под давлением следует использовать воду. Температура воды должна быть не ниже 5 °C и не выше 40 °C, если в технической документации изготовителя оборудования не указано конкретное значение температуры, допустимой по условиям предотвращения хрупкого разрушения.</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Гидравлическое испытание трубопроводов должно производиться при положительной температуре окружающего воздуха. При гидравлическом испытании паропроводов с рабочим давлением 10 МПа и более температура их стенок должна быть не менее 10 °C.</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гидравлическом испытании паровых и водогрейных котлов верхний предел температуры воды может быть увеличен по согласованию с проектной организацией до 80 °C. Если температура металла верха барабана превышает 140 °C, заполнение его водой для проведения гидравлического испытания не допускается.</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Используемая для гидравлического испытания вода не должна </w:t>
      </w:r>
      <w:r w:rsidRPr="009E449C">
        <w:rPr>
          <w:rFonts w:ascii="Times New Roman" w:hAnsi="Times New Roman" w:cs="Times New Roman"/>
          <w:sz w:val="28"/>
          <w:szCs w:val="28"/>
        </w:rPr>
        <w:lastRenderedPageBreak/>
        <w:t>загрязнять оборудование или вызывать интенсивную коррозию.</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Разница температур металла и окружающего воздуха во время гидравлического испытания не должна приводить к конденсации влаги на поверхности стенок оборудования.</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технически обоснованных случаях, предусмотренных изготовителем, при проведении гидравлического испытания при эксплуатации сосудов допускается использовать другую жидкость. Проведение испытания токсичной, коррозионной жидкостью не допускается.</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A174B6" w:rsidRPr="009E449C">
        <w:rPr>
          <w:rFonts w:ascii="Times New Roman" w:hAnsi="Times New Roman" w:cs="Times New Roman"/>
          <w:sz w:val="28"/>
          <w:szCs w:val="28"/>
        </w:rPr>
        <w:t>8</w:t>
      </w:r>
      <w:r w:rsidRPr="009E449C">
        <w:rPr>
          <w:rFonts w:ascii="Times New Roman" w:hAnsi="Times New Roman" w:cs="Times New Roman"/>
          <w:sz w:val="28"/>
          <w:szCs w:val="28"/>
        </w:rPr>
        <w:t>4. При заполнении оборудования водой воздух из него должен быть удален полностью.</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Давление в испытуемом оборудовании следует поднимать плавно и равномерно. Общее время подъема давления (до значения пробного) должно быть указано в технологической документации. Давление воды при гидравлическом испытании следует контролировать не менее чем двумя манометрами. Оба манометра выбирают одного типа, предела измерения, одинаковых классов точности (не ниже 1,5) и цены деления.</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Использование сжатого воздуха или другого газа для подъема давления в оборудовании, заполненном водой, не допускается.</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Время выдержки под пробным давлением паровых и водогрейных котлов, включая электрокотлы, трубопроводов пара и горячей воды, а также сосудов, поставленных на место установки в сборе, устанавливает изготовитель в руководстве по эксплуатации и должно быть не менее 10 мин.</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Время выдержки под пробным давлением сосудов поэлементной блочной поставки, доизготовленных при монтаже на месте эксплуатации, должно быть не менее:</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30 мин при толщине стенки сосуда до 50 мм включительно;</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60 мин при толщине стенки сосуда более 50 до 100 мм включительно;</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120 мин при толщине стенки сосуда более 100 мм.</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литых, неметаллических и многослойных сосудов независимо от толщины стенки время выдержки должно быть не менее 60 мин.</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A174B6" w:rsidRPr="009E449C">
        <w:rPr>
          <w:rFonts w:ascii="Times New Roman" w:hAnsi="Times New Roman" w:cs="Times New Roman"/>
          <w:sz w:val="28"/>
          <w:szCs w:val="28"/>
        </w:rPr>
        <w:t>8</w:t>
      </w:r>
      <w:r w:rsidRPr="009E449C">
        <w:rPr>
          <w:rFonts w:ascii="Times New Roman" w:hAnsi="Times New Roman" w:cs="Times New Roman"/>
          <w:sz w:val="28"/>
          <w:szCs w:val="28"/>
        </w:rPr>
        <w:t xml:space="preserve">5. После выдержки под пробным давлением давление снижается до обоснованного расчетом на прочность значения, но не </w:t>
      </w:r>
      <w:proofErr w:type="gramStart"/>
      <w:r w:rsidRPr="009E449C">
        <w:rPr>
          <w:rFonts w:ascii="Times New Roman" w:hAnsi="Times New Roman" w:cs="Times New Roman"/>
          <w:sz w:val="28"/>
          <w:szCs w:val="28"/>
        </w:rPr>
        <w:t>менее рабочего</w:t>
      </w:r>
      <w:proofErr w:type="gramEnd"/>
      <w:r w:rsidRPr="009E449C">
        <w:rPr>
          <w:rFonts w:ascii="Times New Roman" w:hAnsi="Times New Roman" w:cs="Times New Roman"/>
          <w:sz w:val="28"/>
          <w:szCs w:val="28"/>
        </w:rPr>
        <w:t xml:space="preserve"> давления, при котором проводят визуальный контроль наружной поверхности оборудования и всех его разъемных и неразъемных соединений.</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A174B6" w:rsidRPr="009E449C">
        <w:rPr>
          <w:rFonts w:ascii="Times New Roman" w:hAnsi="Times New Roman" w:cs="Times New Roman"/>
          <w:sz w:val="28"/>
          <w:szCs w:val="28"/>
        </w:rPr>
        <w:t>8</w:t>
      </w:r>
      <w:r w:rsidRPr="009E449C">
        <w:rPr>
          <w:rFonts w:ascii="Times New Roman" w:hAnsi="Times New Roman" w:cs="Times New Roman"/>
          <w:sz w:val="28"/>
          <w:szCs w:val="28"/>
        </w:rPr>
        <w:t>6. Оборудование под давлением следует считать выдержавшим гидравлическое испытание, если не будет обнаружено:</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видимых остаточных деформаций;</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трещин или признаков разрыва;</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течи, потения в сварных, развальцованных, заклепочных соединениях и в основном металле;</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течи в разъемных соединениях;</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падения давления по манометру.</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развальцованных и разъемных соединениях котлов, разъемных соединениях трубопроводов и сосудов допускается появление отдельных </w:t>
      </w:r>
      <w:r w:rsidRPr="009E449C">
        <w:rPr>
          <w:rFonts w:ascii="Times New Roman" w:hAnsi="Times New Roman" w:cs="Times New Roman"/>
          <w:sz w:val="28"/>
          <w:szCs w:val="28"/>
        </w:rPr>
        <w:lastRenderedPageBreak/>
        <w:t>капель, которые не увеличиваются в размерах при выдержке времени.</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A174B6" w:rsidRPr="009E449C">
        <w:rPr>
          <w:rFonts w:ascii="Times New Roman" w:hAnsi="Times New Roman" w:cs="Times New Roman"/>
          <w:sz w:val="28"/>
          <w:szCs w:val="28"/>
        </w:rPr>
        <w:t>8</w:t>
      </w:r>
      <w:r w:rsidRPr="009E449C">
        <w:rPr>
          <w:rFonts w:ascii="Times New Roman" w:hAnsi="Times New Roman" w:cs="Times New Roman"/>
          <w:sz w:val="28"/>
          <w:szCs w:val="28"/>
        </w:rPr>
        <w:t>7. После проведения гидравлического испытания необходимо обеспечить удаление воды из испытуемого оборудования.</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Оборудование и его элементы, в которых при гидравлическом испытании выявлены дефекты, после их устранения подвергают повторным гидравлическим испытаниям пробным давлением.</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A174B6" w:rsidRPr="009E449C">
        <w:rPr>
          <w:rFonts w:ascii="Times New Roman" w:hAnsi="Times New Roman" w:cs="Times New Roman"/>
          <w:sz w:val="28"/>
          <w:szCs w:val="28"/>
        </w:rPr>
        <w:t>8</w:t>
      </w:r>
      <w:r w:rsidRPr="009E449C">
        <w:rPr>
          <w:rFonts w:ascii="Times New Roman" w:hAnsi="Times New Roman" w:cs="Times New Roman"/>
          <w:sz w:val="28"/>
          <w:szCs w:val="28"/>
        </w:rPr>
        <w:t>8. Гидравлическое испытание сосудов разрешается заменять пневматическим испытанием (сжатым воздухом, инертным газом или смесью воздуха с инертным газом) при условии одновременного контроля методом акустической эмиссии.</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Пробное давление при пневматическом испытании следует определять по формуле:</w:t>
      </w:r>
    </w:p>
    <w:p w:rsidR="00A41E11" w:rsidRPr="009E449C" w:rsidRDefault="00A41E11" w:rsidP="00E06AD5">
      <w:pPr>
        <w:pStyle w:val="ConsPlusNormal"/>
        <w:ind w:firstLine="567"/>
        <w:jc w:val="both"/>
        <w:rPr>
          <w:rFonts w:ascii="Times New Roman" w:hAnsi="Times New Roman" w:cs="Times New Roman"/>
          <w:sz w:val="28"/>
          <w:szCs w:val="28"/>
        </w:rPr>
      </w:pPr>
    </w:p>
    <w:p w:rsidR="00A41E11" w:rsidRPr="009E449C" w:rsidRDefault="00A41E11" w:rsidP="00A174B6">
      <w:pPr>
        <w:pStyle w:val="ConsPlusNormal"/>
        <w:ind w:firstLine="567"/>
        <w:jc w:val="center"/>
        <w:rPr>
          <w:rFonts w:ascii="Times New Roman" w:hAnsi="Times New Roman" w:cs="Times New Roman"/>
          <w:sz w:val="28"/>
          <w:szCs w:val="28"/>
        </w:rPr>
      </w:pPr>
      <w:r w:rsidRPr="009E449C">
        <w:rPr>
          <w:rFonts w:ascii="Times New Roman" w:hAnsi="Times New Roman" w:cs="Times New Roman"/>
          <w:noProof/>
          <w:position w:val="-31"/>
          <w:sz w:val="28"/>
          <w:szCs w:val="28"/>
        </w:rPr>
        <w:drawing>
          <wp:inline distT="0" distB="0" distL="0" distR="0" wp14:anchorId="0376C191" wp14:editId="7DEC84A1">
            <wp:extent cx="1173480" cy="543560"/>
            <wp:effectExtent l="19050" t="0" r="0" b="0"/>
            <wp:docPr id="60" name="Рисунок 60" descr="base_1_300624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descr="base_1_300624_32788"/>
                    <pic:cNvPicPr preferRelativeResize="0">
                      <a:picLocks noChangeArrowheads="1"/>
                    </pic:cNvPicPr>
                  </pic:nvPicPr>
                  <pic:blipFill>
                    <a:blip r:embed="rId48" cstate="print"/>
                    <a:srcRect/>
                    <a:stretch>
                      <a:fillRect/>
                    </a:stretch>
                  </pic:blipFill>
                  <pic:spPr bwMode="auto">
                    <a:xfrm>
                      <a:off x="0" y="0"/>
                      <a:ext cx="1173480" cy="543560"/>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(7)</w:t>
      </w:r>
    </w:p>
    <w:p w:rsidR="00A41E11" w:rsidRPr="009E449C" w:rsidRDefault="00A41E11" w:rsidP="00E06AD5">
      <w:pPr>
        <w:pStyle w:val="ConsPlusNormal"/>
        <w:ind w:firstLine="567"/>
        <w:jc w:val="both"/>
        <w:rPr>
          <w:rFonts w:ascii="Times New Roman" w:hAnsi="Times New Roman" w:cs="Times New Roman"/>
          <w:sz w:val="28"/>
          <w:szCs w:val="28"/>
        </w:rPr>
      </w:pP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случае если вероятность хрупкого разрушения при пневматическом испытании больше, чем в рабочих условиях, и его последствия представляют значительную опасность, пробное давление должно быть снижено до технически обоснованного уровня, но не </w:t>
      </w:r>
      <w:proofErr w:type="gramStart"/>
      <w:r w:rsidRPr="009E449C">
        <w:rPr>
          <w:rFonts w:ascii="Times New Roman" w:hAnsi="Times New Roman" w:cs="Times New Roman"/>
          <w:sz w:val="28"/>
          <w:szCs w:val="28"/>
        </w:rPr>
        <w:t>менее рабочего</w:t>
      </w:r>
      <w:proofErr w:type="gramEnd"/>
      <w:r w:rsidRPr="009E449C">
        <w:rPr>
          <w:rFonts w:ascii="Times New Roman" w:hAnsi="Times New Roman" w:cs="Times New Roman"/>
          <w:sz w:val="28"/>
          <w:szCs w:val="28"/>
        </w:rPr>
        <w:t xml:space="preserve"> давления. Температура испытания должна быть не менее</w:t>
      </w:r>
      <w:proofErr w:type="gramStart"/>
      <w:r w:rsidRPr="009E449C">
        <w:rPr>
          <w:rFonts w:ascii="Times New Roman" w:hAnsi="Times New Roman" w:cs="Times New Roman"/>
          <w:sz w:val="28"/>
          <w:szCs w:val="28"/>
        </w:rPr>
        <w:t>,</w:t>
      </w:r>
      <w:proofErr w:type="gramEnd"/>
      <w:r w:rsidRPr="009E449C">
        <w:rPr>
          <w:rFonts w:ascii="Times New Roman" w:hAnsi="Times New Roman" w:cs="Times New Roman"/>
          <w:sz w:val="28"/>
          <w:szCs w:val="28"/>
        </w:rPr>
        <w:t xml:space="preserve"> чем на 25 °C выше температуры хрупкого излома материалов испытуемого оборудования.</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технически обоснованных случаях, предусмотренных изготовителем, при проведении пневматических испытаний при эксплуатации оборудования допускается использовать в качестве нагружающей среды газообразную рабочую среду объекта испытаний, при этом пробное давление должно превышать рабочее не менее чем на 5%, но не превышать пробное давление, определяемое по </w:t>
      </w:r>
      <w:hyperlink w:anchor="P724" w:history="1">
        <w:r w:rsidRPr="009E449C">
          <w:rPr>
            <w:rFonts w:ascii="Times New Roman" w:hAnsi="Times New Roman" w:cs="Times New Roman"/>
            <w:sz w:val="28"/>
            <w:szCs w:val="28"/>
          </w:rPr>
          <w:t>формуле (7)</w:t>
        </w:r>
      </w:hyperlink>
      <w:r w:rsidRPr="009E449C">
        <w:rPr>
          <w:rFonts w:ascii="Times New Roman" w:hAnsi="Times New Roman" w:cs="Times New Roman"/>
          <w:sz w:val="28"/>
          <w:szCs w:val="28"/>
        </w:rPr>
        <w:t>.</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Время выдержки сосуда (трубопровода) под пробным давлением при пневматическом испытании должно быть указано в технической документации и составлять не менее 15 мин.</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После выдержки под пробным давлением давление следует снизить до обоснованного расчетом на прочность значения, но не </w:t>
      </w:r>
      <w:proofErr w:type="gramStart"/>
      <w:r w:rsidRPr="009E449C">
        <w:rPr>
          <w:rFonts w:ascii="Times New Roman" w:hAnsi="Times New Roman" w:cs="Times New Roman"/>
          <w:sz w:val="28"/>
          <w:szCs w:val="28"/>
        </w:rPr>
        <w:t>менее рабочего</w:t>
      </w:r>
      <w:proofErr w:type="gramEnd"/>
      <w:r w:rsidRPr="009E449C">
        <w:rPr>
          <w:rFonts w:ascii="Times New Roman" w:hAnsi="Times New Roman" w:cs="Times New Roman"/>
          <w:sz w:val="28"/>
          <w:szCs w:val="28"/>
        </w:rPr>
        <w:t xml:space="preserve"> давления, при котором следует проводить визуальный контроль наружной поверхности и проверку герметичности сварных и разъемных соединений.</w:t>
      </w:r>
    </w:p>
    <w:p w:rsidR="00A41E11" w:rsidRPr="009E449C" w:rsidRDefault="00A41E11" w:rsidP="00E06AD5">
      <w:pPr>
        <w:pStyle w:val="ConsPlusNormal"/>
        <w:ind w:firstLine="567"/>
        <w:jc w:val="both"/>
        <w:rPr>
          <w:rFonts w:ascii="Times New Roman" w:hAnsi="Times New Roman" w:cs="Times New Roman"/>
          <w:sz w:val="28"/>
          <w:szCs w:val="28"/>
        </w:rPr>
      </w:pPr>
    </w:p>
    <w:p w:rsidR="00A174B6" w:rsidRPr="009E449C" w:rsidRDefault="00A174B6" w:rsidP="00E06AD5">
      <w:pPr>
        <w:pStyle w:val="ConsPlusNormal"/>
        <w:ind w:firstLine="567"/>
        <w:jc w:val="both"/>
        <w:rPr>
          <w:rFonts w:ascii="Times New Roman" w:hAnsi="Times New Roman" w:cs="Times New Roman"/>
          <w:sz w:val="28"/>
          <w:szCs w:val="28"/>
        </w:rPr>
      </w:pPr>
    </w:p>
    <w:p w:rsidR="00A41E11" w:rsidRPr="009E449C" w:rsidRDefault="00A41E11" w:rsidP="008924CD">
      <w:pPr>
        <w:pStyle w:val="ConsPlusTitle"/>
        <w:spacing w:before="240" w:after="240"/>
        <w:ind w:firstLine="567"/>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 Х</w:t>
      </w:r>
      <w:r w:rsidRPr="009E449C">
        <w:rPr>
          <w:rFonts w:ascii="Times New Roman" w:hAnsi="Times New Roman" w:cs="Times New Roman"/>
          <w:sz w:val="28"/>
          <w:szCs w:val="28"/>
          <w:lang w:val="en-US"/>
        </w:rPr>
        <w:t>IV</w:t>
      </w:r>
      <w:r w:rsidRPr="009E449C">
        <w:rPr>
          <w:rFonts w:ascii="Times New Roman" w:hAnsi="Times New Roman" w:cs="Times New Roman"/>
          <w:sz w:val="28"/>
          <w:szCs w:val="28"/>
        </w:rPr>
        <w:t>. Исправление дефектов в сварных соединениях</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A174B6" w:rsidRPr="009E449C">
        <w:rPr>
          <w:rFonts w:ascii="Times New Roman" w:hAnsi="Times New Roman" w:cs="Times New Roman"/>
          <w:sz w:val="28"/>
          <w:szCs w:val="28"/>
        </w:rPr>
        <w:t>8</w:t>
      </w:r>
      <w:r w:rsidRPr="009E449C">
        <w:rPr>
          <w:rFonts w:ascii="Times New Roman" w:hAnsi="Times New Roman" w:cs="Times New Roman"/>
          <w:sz w:val="28"/>
          <w:szCs w:val="28"/>
        </w:rPr>
        <w:t>9. Недопустимые дефекты, обнаруженные в процессе монтажа (доизготовления), ремонта, реконструкции (модернизации), испытаний, должны быть устранены (исправлены) с последующим контролем исправленных участков.</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Технология устранения дефектов устанавливается технологической документацией. Отклонения от принятой технологии исправления дефектов должны быть согласованы с ее разработчиком.</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Методы и качество устранения дефектов должны обеспечивать необходимую надежность и безопасность работы оборудования.</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A174B6" w:rsidRPr="009E449C">
        <w:rPr>
          <w:rFonts w:ascii="Times New Roman" w:hAnsi="Times New Roman" w:cs="Times New Roman"/>
          <w:sz w:val="28"/>
          <w:szCs w:val="28"/>
        </w:rPr>
        <w:t>9</w:t>
      </w:r>
      <w:r w:rsidRPr="009E449C">
        <w:rPr>
          <w:rFonts w:ascii="Times New Roman" w:hAnsi="Times New Roman" w:cs="Times New Roman"/>
          <w:sz w:val="28"/>
          <w:szCs w:val="28"/>
        </w:rPr>
        <w:t>0. Удаление дефектов следует проводить механическим способом с обеспечением плавных переходов в местах выборок. Максимальные размеры и форма подлежащих заварке выборок устанавливаются технологической документацией.</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Разрешается применение способов термической резки (строжки) для удаления внутренних дефектов с последующей обработкой поверхности выборки механическим способом.</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Полнота удаления дефектов должна быть проконтролирована визуально и методом неразрушающего контроля (капиллярной или магнитопорошковой дефектоскопией либо травлением).</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A174B6" w:rsidRPr="009E449C">
        <w:rPr>
          <w:rFonts w:ascii="Times New Roman" w:hAnsi="Times New Roman" w:cs="Times New Roman"/>
          <w:sz w:val="28"/>
          <w:szCs w:val="28"/>
        </w:rPr>
        <w:t>9</w:t>
      </w:r>
      <w:r w:rsidRPr="009E449C">
        <w:rPr>
          <w:rFonts w:ascii="Times New Roman" w:hAnsi="Times New Roman" w:cs="Times New Roman"/>
          <w:sz w:val="28"/>
          <w:szCs w:val="28"/>
        </w:rPr>
        <w:t>1. Выборка обнаруженных мест дефектов без последующей заварки разрешается при условии сохранения минимально допустимой толщины стенки детали в месте максимальной глубины выборки и подтверждением расчетом на прочность.</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A174B6" w:rsidRPr="009E449C">
        <w:rPr>
          <w:rFonts w:ascii="Times New Roman" w:hAnsi="Times New Roman" w:cs="Times New Roman"/>
          <w:sz w:val="28"/>
          <w:szCs w:val="28"/>
        </w:rPr>
        <w:t>9</w:t>
      </w:r>
      <w:r w:rsidRPr="009E449C">
        <w:rPr>
          <w:rFonts w:ascii="Times New Roman" w:hAnsi="Times New Roman" w:cs="Times New Roman"/>
          <w:sz w:val="28"/>
          <w:szCs w:val="28"/>
        </w:rPr>
        <w:t>2. Если при контроле исправленного участка будут обнаружены дефекты, то должно быть проведено повторное исправление в том же порядке, что и первое.</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Исправление дефектов на одном и том же участке сварного соединения разрешается проводить не более трех раз.</w:t>
      </w:r>
    </w:p>
    <w:p w:rsidR="00A41E11" w:rsidRPr="009E449C" w:rsidRDefault="00A41E11" w:rsidP="00E06AD5">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случае вырезки дефектного сварного соединения труб и последующей вварки вставки в виде отрезка трубы два вновь выполненных сварных соединения не считают исправлением дефектов.</w:t>
      </w:r>
    </w:p>
    <w:p w:rsidR="00A174B6" w:rsidRPr="009E449C" w:rsidRDefault="00A174B6" w:rsidP="002A26EB">
      <w:pPr>
        <w:pStyle w:val="ConsPlusTitle"/>
        <w:spacing w:before="240" w:after="240"/>
        <w:ind w:firstLine="567"/>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 Х</w:t>
      </w:r>
      <w:r w:rsidRPr="009E449C">
        <w:rPr>
          <w:rFonts w:ascii="Times New Roman" w:hAnsi="Times New Roman" w:cs="Times New Roman"/>
          <w:sz w:val="28"/>
          <w:szCs w:val="28"/>
          <w:lang w:val="en-US"/>
        </w:rPr>
        <w:t>V</w:t>
      </w:r>
      <w:r w:rsidRPr="009E449C">
        <w:rPr>
          <w:rFonts w:ascii="Times New Roman" w:hAnsi="Times New Roman" w:cs="Times New Roman"/>
          <w:sz w:val="28"/>
          <w:szCs w:val="28"/>
        </w:rPr>
        <w:t>. Контроль качества выполненных работ</w:t>
      </w:r>
      <w:proofErr w:type="gramStart"/>
      <w:r w:rsidRPr="009E449C">
        <w:rPr>
          <w:rFonts w:ascii="Times New Roman" w:hAnsi="Times New Roman" w:cs="Times New Roman"/>
          <w:sz w:val="28"/>
          <w:szCs w:val="28"/>
        </w:rPr>
        <w:t>.Т</w:t>
      </w:r>
      <w:proofErr w:type="gramEnd"/>
      <w:r w:rsidRPr="009E449C">
        <w:rPr>
          <w:rFonts w:ascii="Times New Roman" w:hAnsi="Times New Roman" w:cs="Times New Roman"/>
          <w:sz w:val="28"/>
          <w:szCs w:val="28"/>
        </w:rPr>
        <w:t>ребования к итоговой документации</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193. </w:t>
      </w:r>
      <w:proofErr w:type="gramStart"/>
      <w:r w:rsidRPr="009E449C">
        <w:rPr>
          <w:rFonts w:ascii="Times New Roman" w:hAnsi="Times New Roman" w:cs="Times New Roman"/>
          <w:sz w:val="28"/>
          <w:szCs w:val="28"/>
        </w:rPr>
        <w:t>По итогам завершения работ, выполненных в процессе монтажа, организация его производившая формирует совместно с эксплуатирующей организацией-заказчиком комплект исполнительной документации, включающий документы (акты, протоколы, заключения) поэтапно оформляемые по результатам проведения входного контроля и приемки (допуска) материалов, оборудования и его элементов под монтаж, проверки (приемки) скрытых работ и ответственных конструкций и пооперационного контроля качества выполняемых работ, а также исполнительные схемы (чертежи), подтверждающие</w:t>
      </w:r>
      <w:proofErr w:type="gramEnd"/>
      <w:r w:rsidRPr="009E449C">
        <w:rPr>
          <w:rFonts w:ascii="Times New Roman" w:hAnsi="Times New Roman" w:cs="Times New Roman"/>
          <w:sz w:val="28"/>
          <w:szCs w:val="28"/>
        </w:rPr>
        <w:t xml:space="preserve"> соответствие выполненных работ проектной документации.</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194. Контроль качества монтажа должен быть подтвержден удостоверением (свидетельством) о качестве монтажа. </w:t>
      </w:r>
      <w:proofErr w:type="gramStart"/>
      <w:r w:rsidRPr="009E449C">
        <w:rPr>
          <w:rFonts w:ascii="Times New Roman" w:hAnsi="Times New Roman" w:cs="Times New Roman"/>
          <w:sz w:val="28"/>
          <w:szCs w:val="28"/>
        </w:rPr>
        <w:t xml:space="preserve">Удостоверение (свидетельство) о качестве монтажа должно составляться на основании комплекта исполнительной документации организацией, производившей </w:t>
      </w:r>
      <w:r w:rsidRPr="009E449C">
        <w:rPr>
          <w:rFonts w:ascii="Times New Roman" w:hAnsi="Times New Roman" w:cs="Times New Roman"/>
          <w:sz w:val="28"/>
          <w:szCs w:val="28"/>
        </w:rPr>
        <w:lastRenderedPageBreak/>
        <w:t>монтаж, подписываться руководителем этой организации, руководителем (или техническим руководителем) эксплуатирующей организации, а также уполномоченным представителем организации разработчика проекта или изготовителя, осуществлявшего авторский надзор (шеф-монтаж) за выполнением работ в случаях, установленных законодательством Российской Федерации и заключенными в порядке, установленном гражданским законодательством Российской Федерации договоров, скрепляется печатями и</w:t>
      </w:r>
      <w:proofErr w:type="gramEnd"/>
      <w:r w:rsidRPr="009E449C">
        <w:rPr>
          <w:rFonts w:ascii="Times New Roman" w:hAnsi="Times New Roman" w:cs="Times New Roman"/>
          <w:sz w:val="28"/>
          <w:szCs w:val="28"/>
        </w:rPr>
        <w:t xml:space="preserve"> передается эксплуатирующей организации для приложения к паспорту оборудования.</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D10EFB" w:rsidRPr="009E449C">
        <w:rPr>
          <w:rFonts w:ascii="Times New Roman" w:hAnsi="Times New Roman" w:cs="Times New Roman"/>
          <w:sz w:val="28"/>
          <w:szCs w:val="28"/>
        </w:rPr>
        <w:t>9</w:t>
      </w:r>
      <w:r w:rsidRPr="009E449C">
        <w:rPr>
          <w:rFonts w:ascii="Times New Roman" w:hAnsi="Times New Roman" w:cs="Times New Roman"/>
          <w:sz w:val="28"/>
          <w:szCs w:val="28"/>
        </w:rPr>
        <w:t>5. В удостоверении (свидетельстве) о качестве монтажа должны быть приведены следующие данные:</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наименование монтажной организации;</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наименование эксплуатирующей организации;</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наименование организации-изготовителя оборудования и его заводской (серийный или идентификационный) номер (за исключением трубопроводов), присваиваемый по системе нумерации, применяемой изготовителем;</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сведения о материалах, примененных в соответствии с проектной документацией в составе трубопровода, а также о материалах, примененных монтажной организацией в составе других видов оборудования, не вошедших в объем поставки изготовителя и дополнительно указанных в паспорте оборудования;</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сведения о сварке, включающие вид сварки, тип и марку электродов;</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сведения о сварщиках, включающие фамилии сварщиков и номера их удостоверений;</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сведения о термообработке сварных соединений (вид, режим);</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методы, объемы и результаты контроля качества сварных соединений;</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сведения об основной арматуре, фланцах и крепежных деталях, фасонных частях;</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общее заключение о соответствии проведенных работ требованиям настоящих ФНП, руководства (инструкции) по эксплуатации, проектной и технологической документации, а также о пригодности оборудования к эксплуатации при указанных в паспорте параметрах.</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Удостоверение о качестве монтажа может быть применено в составе доказательственных материалов при подтверждении соответствия требованиям </w:t>
      </w:r>
      <w:hyperlink r:id="rId49"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ТС 032/2013</w:t>
        </w:r>
      </w:hyperlink>
      <w:r w:rsidRPr="009E449C">
        <w:rPr>
          <w:rFonts w:ascii="Times New Roman" w:hAnsi="Times New Roman" w:cs="Times New Roman"/>
          <w:sz w:val="28"/>
          <w:szCs w:val="28"/>
        </w:rPr>
        <w:t xml:space="preserve"> оборудования, изготовление (либо доизготовление типового образца) которого в соответствии с указаниями проектной документации осуществляется на месте эксплуатации.</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D10EFB" w:rsidRPr="009E449C">
        <w:rPr>
          <w:rFonts w:ascii="Times New Roman" w:hAnsi="Times New Roman" w:cs="Times New Roman"/>
          <w:sz w:val="28"/>
          <w:szCs w:val="28"/>
        </w:rPr>
        <w:t>9</w:t>
      </w:r>
      <w:r w:rsidRPr="009E449C">
        <w:rPr>
          <w:rFonts w:ascii="Times New Roman" w:hAnsi="Times New Roman" w:cs="Times New Roman"/>
          <w:sz w:val="28"/>
          <w:szCs w:val="28"/>
        </w:rPr>
        <w:t xml:space="preserve">6. К удостоверению (свидетельству) о качестве монтажа при передаче эксплуатирующей организации должен быть приложен </w:t>
      </w:r>
      <w:proofErr w:type="gramStart"/>
      <w:r w:rsidRPr="009E449C">
        <w:rPr>
          <w:rFonts w:ascii="Times New Roman" w:hAnsi="Times New Roman" w:cs="Times New Roman"/>
          <w:sz w:val="28"/>
          <w:szCs w:val="28"/>
        </w:rPr>
        <w:t>комплект</w:t>
      </w:r>
      <w:proofErr w:type="gramEnd"/>
      <w:r w:rsidRPr="009E449C">
        <w:rPr>
          <w:rFonts w:ascii="Times New Roman" w:hAnsi="Times New Roman" w:cs="Times New Roman"/>
          <w:sz w:val="28"/>
          <w:szCs w:val="28"/>
        </w:rPr>
        <w:t xml:space="preserve"> </w:t>
      </w:r>
      <w:r w:rsidR="00D10EFB" w:rsidRPr="009E449C">
        <w:rPr>
          <w:rFonts w:ascii="Times New Roman" w:hAnsi="Times New Roman" w:cs="Times New Roman"/>
          <w:sz w:val="28"/>
          <w:szCs w:val="28"/>
        </w:rPr>
        <w:t xml:space="preserve">сформированный в процессе выполнения работ, комплект </w:t>
      </w:r>
      <w:r w:rsidRPr="009E449C">
        <w:rPr>
          <w:rFonts w:ascii="Times New Roman" w:hAnsi="Times New Roman" w:cs="Times New Roman"/>
          <w:sz w:val="28"/>
          <w:szCs w:val="28"/>
        </w:rPr>
        <w:t>исполнительной документации,</w:t>
      </w:r>
      <w:r w:rsidR="00D10EFB" w:rsidRPr="009E449C">
        <w:rPr>
          <w:rFonts w:ascii="Times New Roman" w:hAnsi="Times New Roman" w:cs="Times New Roman"/>
          <w:sz w:val="28"/>
          <w:szCs w:val="28"/>
        </w:rPr>
        <w:t xml:space="preserve"> конкретный перечень которой определяется в зависимости от конкретного вида (типа) оборудования и определенного проектной документацией объема и характера выполненных при его монтаже работ. В </w:t>
      </w:r>
      <w:r w:rsidR="00D10EFB" w:rsidRPr="009E449C">
        <w:rPr>
          <w:rFonts w:ascii="Times New Roman" w:hAnsi="Times New Roman" w:cs="Times New Roman"/>
          <w:sz w:val="28"/>
          <w:szCs w:val="28"/>
        </w:rPr>
        <w:lastRenderedPageBreak/>
        <w:t>том числе эксплуатирующей организации должны быть переданы:</w:t>
      </w:r>
    </w:p>
    <w:p w:rsidR="00A174B6" w:rsidRPr="009E449C" w:rsidRDefault="00D10EFB"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w:t>
      </w:r>
      <w:r w:rsidR="00A174B6" w:rsidRPr="009E449C">
        <w:rPr>
          <w:rFonts w:ascii="Times New Roman" w:hAnsi="Times New Roman" w:cs="Times New Roman"/>
          <w:sz w:val="28"/>
          <w:szCs w:val="28"/>
        </w:rPr>
        <w:t xml:space="preserve">паспорта (свидетельства об изготовлении) и иная техническая документация организаций-изготовителей на </w:t>
      </w:r>
      <w:r w:rsidRPr="009E449C">
        <w:rPr>
          <w:rFonts w:ascii="Times New Roman" w:hAnsi="Times New Roman" w:cs="Times New Roman"/>
          <w:sz w:val="28"/>
          <w:szCs w:val="28"/>
        </w:rPr>
        <w:t xml:space="preserve">смонтированное оборудование и </w:t>
      </w:r>
      <w:r w:rsidR="00A174B6" w:rsidRPr="009E449C">
        <w:rPr>
          <w:rFonts w:ascii="Times New Roman" w:hAnsi="Times New Roman" w:cs="Times New Roman"/>
          <w:sz w:val="28"/>
          <w:szCs w:val="28"/>
        </w:rPr>
        <w:t xml:space="preserve">примененные при выполнении работ в соответствии с проектом элементы оборудования, арматуру и иные комплектующие, а также документы, подтверждающие их соответствие требованиям </w:t>
      </w:r>
      <w:hyperlink r:id="rId50" w:history="1">
        <w:proofErr w:type="gramStart"/>
        <w:r w:rsidR="00A174B6" w:rsidRPr="009E449C">
          <w:rPr>
            <w:rFonts w:ascii="Times New Roman" w:hAnsi="Times New Roman" w:cs="Times New Roman"/>
            <w:sz w:val="28"/>
            <w:szCs w:val="28"/>
          </w:rPr>
          <w:t>ТР</w:t>
        </w:r>
        <w:proofErr w:type="gramEnd"/>
        <w:r w:rsidR="00A174B6" w:rsidRPr="009E449C">
          <w:rPr>
            <w:rFonts w:ascii="Times New Roman" w:hAnsi="Times New Roman" w:cs="Times New Roman"/>
            <w:sz w:val="28"/>
            <w:szCs w:val="28"/>
          </w:rPr>
          <w:t xml:space="preserve"> ТС 032/2013</w:t>
        </w:r>
      </w:hyperlink>
      <w:r w:rsidR="00A174B6" w:rsidRPr="009E449C">
        <w:rPr>
          <w:rFonts w:ascii="Times New Roman" w:hAnsi="Times New Roman" w:cs="Times New Roman"/>
          <w:sz w:val="28"/>
          <w:szCs w:val="28"/>
        </w:rPr>
        <w:t xml:space="preserve"> (в случае, если </w:t>
      </w:r>
      <w:hyperlink r:id="rId51" w:history="1">
        <w:r w:rsidR="00A174B6" w:rsidRPr="009E449C">
          <w:rPr>
            <w:rFonts w:ascii="Times New Roman" w:hAnsi="Times New Roman" w:cs="Times New Roman"/>
            <w:sz w:val="28"/>
            <w:szCs w:val="28"/>
          </w:rPr>
          <w:t>ТР ТС 032/2013</w:t>
        </w:r>
      </w:hyperlink>
      <w:r w:rsidR="00A174B6" w:rsidRPr="009E449C">
        <w:rPr>
          <w:rFonts w:ascii="Times New Roman" w:hAnsi="Times New Roman" w:cs="Times New Roman"/>
          <w:sz w:val="28"/>
          <w:szCs w:val="28"/>
        </w:rPr>
        <w:t xml:space="preserve"> распространяется на это оборудование); </w:t>
      </w:r>
    </w:p>
    <w:p w:rsidR="00A174B6" w:rsidRPr="009E449C" w:rsidRDefault="00D10EFB"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w:t>
      </w:r>
      <w:r w:rsidR="00A174B6" w:rsidRPr="009E449C">
        <w:rPr>
          <w:rFonts w:ascii="Times New Roman" w:hAnsi="Times New Roman" w:cs="Times New Roman"/>
          <w:sz w:val="28"/>
          <w:szCs w:val="28"/>
        </w:rPr>
        <w:t xml:space="preserve">копии документов (сертификатов) на основные и сварочные материалы, примененные при монтаже; </w:t>
      </w:r>
    </w:p>
    <w:p w:rsidR="00BF3E61" w:rsidRPr="009E449C" w:rsidRDefault="00BF3E61"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акты (журналы) входного контроля; </w:t>
      </w:r>
    </w:p>
    <w:p w:rsidR="00BF3E61" w:rsidRPr="009E449C" w:rsidRDefault="00BF3E61"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акты передачи оборудования, изделий и материалов в монтаж;</w:t>
      </w:r>
    </w:p>
    <w:p w:rsidR="00BF3E61" w:rsidRPr="009E449C" w:rsidRDefault="00BF3E61"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акт освидетельствования скрытых работ в случае их выполнения (устройство и гидроизоляция фундамента, монтаж </w:t>
      </w:r>
      <w:proofErr w:type="gramStart"/>
      <w:r w:rsidRPr="009E449C">
        <w:rPr>
          <w:rFonts w:ascii="Times New Roman" w:hAnsi="Times New Roman" w:cs="Times New Roman"/>
          <w:sz w:val="28"/>
          <w:szCs w:val="28"/>
        </w:rPr>
        <w:t>оборудования</w:t>
      </w:r>
      <w:proofErr w:type="gramEnd"/>
      <w:r w:rsidRPr="009E449C">
        <w:rPr>
          <w:rFonts w:ascii="Times New Roman" w:hAnsi="Times New Roman" w:cs="Times New Roman"/>
          <w:sz w:val="28"/>
          <w:szCs w:val="28"/>
        </w:rPr>
        <w:t xml:space="preserve"> в том числе трубопроводов и иные работы согласно проекту);</w:t>
      </w:r>
    </w:p>
    <w:p w:rsidR="00224045" w:rsidRPr="009E449C" w:rsidRDefault="00BF3E61"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акты </w:t>
      </w:r>
      <w:r w:rsidR="00224045" w:rsidRPr="009E449C">
        <w:rPr>
          <w:rFonts w:ascii="Times New Roman" w:hAnsi="Times New Roman" w:cs="Times New Roman"/>
          <w:sz w:val="28"/>
          <w:szCs w:val="28"/>
        </w:rPr>
        <w:t>проверки установки оборудования на фундамент;</w:t>
      </w:r>
    </w:p>
    <w:p w:rsidR="00BF3E61" w:rsidRPr="009E449C" w:rsidRDefault="00224045"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акты </w:t>
      </w:r>
      <w:r w:rsidR="00BF3E61" w:rsidRPr="009E449C">
        <w:rPr>
          <w:rFonts w:ascii="Times New Roman" w:hAnsi="Times New Roman" w:cs="Times New Roman"/>
          <w:sz w:val="28"/>
          <w:szCs w:val="28"/>
        </w:rPr>
        <w:t>приемки оборудования после индивидуальных испытаний;</w:t>
      </w:r>
    </w:p>
    <w:p w:rsidR="00BF3E61" w:rsidRPr="009E449C" w:rsidRDefault="00224045"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акты</w:t>
      </w:r>
      <w:r w:rsidR="00BF3E61" w:rsidRPr="009E449C">
        <w:rPr>
          <w:rFonts w:ascii="Times New Roman" w:hAnsi="Times New Roman" w:cs="Times New Roman"/>
          <w:sz w:val="28"/>
          <w:szCs w:val="28"/>
        </w:rPr>
        <w:t xml:space="preserve"> приемки оборудования после комплексного опробования;</w:t>
      </w:r>
    </w:p>
    <w:p w:rsidR="00BF3E61" w:rsidRPr="009E449C" w:rsidRDefault="00BF3E61"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сварочные формуляры (журналы), содержащие информацию о выполненных работах с применением сварки; </w:t>
      </w:r>
    </w:p>
    <w:p w:rsidR="00BF3E61"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исполнительные чертежи</w:t>
      </w:r>
      <w:r w:rsidR="00D10EFB" w:rsidRPr="009E449C">
        <w:rPr>
          <w:rFonts w:ascii="Times New Roman" w:hAnsi="Times New Roman" w:cs="Times New Roman"/>
          <w:sz w:val="28"/>
          <w:szCs w:val="28"/>
        </w:rPr>
        <w:t xml:space="preserve"> (схемы) оформленные на основе комплекта рабочих чертежей</w:t>
      </w:r>
      <w:r w:rsidR="00224045" w:rsidRPr="009E449C">
        <w:rPr>
          <w:rFonts w:ascii="Times New Roman" w:hAnsi="Times New Roman" w:cs="Times New Roman"/>
          <w:sz w:val="28"/>
          <w:szCs w:val="28"/>
        </w:rPr>
        <w:t>,</w:t>
      </w:r>
      <w:r w:rsidR="00D10EFB" w:rsidRPr="009E449C">
        <w:rPr>
          <w:rFonts w:ascii="Times New Roman" w:hAnsi="Times New Roman" w:cs="Times New Roman"/>
          <w:sz w:val="28"/>
          <w:szCs w:val="28"/>
        </w:rPr>
        <w:t xml:space="preserve"> предъявляемого к приемке объекта, с </w:t>
      </w:r>
      <w:r w:rsidR="00224045" w:rsidRPr="009E449C">
        <w:rPr>
          <w:rFonts w:ascii="Times New Roman" w:hAnsi="Times New Roman" w:cs="Times New Roman"/>
          <w:sz w:val="28"/>
          <w:szCs w:val="28"/>
        </w:rPr>
        <w:t xml:space="preserve">информацией, (внесенной в них лицами, ответственными за производство строительно-монтажных работ и подтвержденной </w:t>
      </w:r>
      <w:proofErr w:type="gramStart"/>
      <w:r w:rsidR="00224045" w:rsidRPr="009E449C">
        <w:rPr>
          <w:rFonts w:ascii="Times New Roman" w:hAnsi="Times New Roman" w:cs="Times New Roman"/>
          <w:sz w:val="28"/>
          <w:szCs w:val="28"/>
        </w:rPr>
        <w:t>лицами</w:t>
      </w:r>
      <w:proofErr w:type="gramEnd"/>
      <w:r w:rsidR="00224045" w:rsidRPr="009E449C">
        <w:rPr>
          <w:rFonts w:ascii="Times New Roman" w:hAnsi="Times New Roman" w:cs="Times New Roman"/>
          <w:sz w:val="28"/>
          <w:szCs w:val="28"/>
        </w:rPr>
        <w:t xml:space="preserve"> осуществлявшими авторский надзор)</w:t>
      </w:r>
      <w:r w:rsidR="00BF3E61" w:rsidRPr="009E449C">
        <w:rPr>
          <w:rFonts w:ascii="Times New Roman" w:hAnsi="Times New Roman" w:cs="Times New Roman"/>
          <w:sz w:val="28"/>
          <w:szCs w:val="28"/>
        </w:rPr>
        <w:t xml:space="preserve"> </w:t>
      </w:r>
      <w:r w:rsidR="00D10EFB" w:rsidRPr="009E449C">
        <w:rPr>
          <w:rFonts w:ascii="Times New Roman" w:hAnsi="Times New Roman" w:cs="Times New Roman"/>
          <w:sz w:val="28"/>
          <w:szCs w:val="28"/>
        </w:rPr>
        <w:t xml:space="preserve">о соответствии выполненных в натуре работ этим чертежам или </w:t>
      </w:r>
      <w:r w:rsidR="00224045" w:rsidRPr="009E449C">
        <w:rPr>
          <w:rFonts w:ascii="Times New Roman" w:hAnsi="Times New Roman" w:cs="Times New Roman"/>
          <w:sz w:val="28"/>
          <w:szCs w:val="28"/>
        </w:rPr>
        <w:t xml:space="preserve">о </w:t>
      </w:r>
      <w:r w:rsidR="00D10EFB" w:rsidRPr="009E449C">
        <w:rPr>
          <w:rFonts w:ascii="Times New Roman" w:hAnsi="Times New Roman" w:cs="Times New Roman"/>
          <w:sz w:val="28"/>
          <w:szCs w:val="28"/>
        </w:rPr>
        <w:t>внесенны</w:t>
      </w:r>
      <w:r w:rsidR="00224045" w:rsidRPr="009E449C">
        <w:rPr>
          <w:rFonts w:ascii="Times New Roman" w:hAnsi="Times New Roman" w:cs="Times New Roman"/>
          <w:sz w:val="28"/>
          <w:szCs w:val="28"/>
        </w:rPr>
        <w:t>х</w:t>
      </w:r>
      <w:r w:rsidR="00D10EFB" w:rsidRPr="009E449C">
        <w:rPr>
          <w:rFonts w:ascii="Times New Roman" w:hAnsi="Times New Roman" w:cs="Times New Roman"/>
          <w:sz w:val="28"/>
          <w:szCs w:val="28"/>
        </w:rPr>
        <w:t xml:space="preserve"> в них изменения</w:t>
      </w:r>
      <w:r w:rsidR="00224045" w:rsidRPr="009E449C">
        <w:rPr>
          <w:rFonts w:ascii="Times New Roman" w:hAnsi="Times New Roman" w:cs="Times New Roman"/>
          <w:sz w:val="28"/>
          <w:szCs w:val="28"/>
        </w:rPr>
        <w:t>х согласованных с разработчиком проекта</w:t>
      </w:r>
      <w:r w:rsidR="00BF3E61" w:rsidRPr="009E449C">
        <w:rPr>
          <w:rFonts w:ascii="Times New Roman" w:hAnsi="Times New Roman" w:cs="Times New Roman"/>
          <w:sz w:val="28"/>
          <w:szCs w:val="28"/>
        </w:rPr>
        <w:t>;</w:t>
      </w:r>
    </w:p>
    <w:p w:rsidR="00BF3E61" w:rsidRPr="009E449C" w:rsidRDefault="00BF3E61" w:rsidP="005B048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или акты по результатам проведения неразрушающего, разрушающего контроля (если проводился) и гидравлического или пневматического испытания); </w:t>
      </w:r>
      <w:proofErr w:type="gramEnd"/>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224045" w:rsidRPr="009E449C">
        <w:rPr>
          <w:rFonts w:ascii="Times New Roman" w:hAnsi="Times New Roman" w:cs="Times New Roman"/>
          <w:sz w:val="28"/>
          <w:szCs w:val="28"/>
        </w:rPr>
        <w:t>9</w:t>
      </w:r>
      <w:r w:rsidRPr="009E449C">
        <w:rPr>
          <w:rFonts w:ascii="Times New Roman" w:hAnsi="Times New Roman" w:cs="Times New Roman"/>
          <w:sz w:val="28"/>
          <w:szCs w:val="28"/>
        </w:rPr>
        <w:t xml:space="preserve">7. </w:t>
      </w:r>
      <w:proofErr w:type="gramStart"/>
      <w:r w:rsidRPr="009E449C">
        <w:rPr>
          <w:rFonts w:ascii="Times New Roman" w:hAnsi="Times New Roman" w:cs="Times New Roman"/>
          <w:sz w:val="28"/>
          <w:szCs w:val="28"/>
        </w:rPr>
        <w:t xml:space="preserve">Организация, производившая монтаж трубопровода, на основании комплекта исполнительной документации должна разработать </w:t>
      </w:r>
      <w:r w:rsidR="000203D0" w:rsidRPr="009E449C">
        <w:rPr>
          <w:rFonts w:ascii="Times New Roman" w:hAnsi="Times New Roman" w:cs="Times New Roman"/>
          <w:sz w:val="28"/>
          <w:szCs w:val="28"/>
        </w:rPr>
        <w:t xml:space="preserve">исполнительную </w:t>
      </w:r>
      <w:r w:rsidRPr="009E449C">
        <w:rPr>
          <w:rFonts w:ascii="Times New Roman" w:hAnsi="Times New Roman" w:cs="Times New Roman"/>
          <w:sz w:val="28"/>
          <w:szCs w:val="28"/>
        </w:rPr>
        <w:t>схему (чертеж) трубопровода, прикладываемую к удостоверению (свидетельству) о качестве монтажа, на которой должны быть указаны:</w:t>
      </w:r>
      <w:proofErr w:type="gramEnd"/>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материалы (марки, стандарты или технические условия), наружные диаметры, толщины труб и деталей из труб, длину трубопровода;</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расположение опор, компенсаторов, подвесок, арматуры, приборов (располагаемых непосредственно на трубопроводе), фильтров, воздушников и дренажных устройств;</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расположение сварных соединений (при их наличии) с раздельным обозначением сварных соединений, выполняемых при монтаже трубопровода и выполняемых в организации-изготовителе элементов трубопровода;</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г) расположение указателей для контроля тепловых перемещений с указанием проектных величин перемещений, устрой</w:t>
      </w:r>
      <w:proofErr w:type="gramStart"/>
      <w:r w:rsidRPr="009E449C">
        <w:rPr>
          <w:rFonts w:ascii="Times New Roman" w:hAnsi="Times New Roman" w:cs="Times New Roman"/>
          <w:sz w:val="28"/>
          <w:szCs w:val="28"/>
        </w:rPr>
        <w:t>ств дл</w:t>
      </w:r>
      <w:proofErr w:type="gramEnd"/>
      <w:r w:rsidRPr="009E449C">
        <w:rPr>
          <w:rFonts w:ascii="Times New Roman" w:hAnsi="Times New Roman" w:cs="Times New Roman"/>
          <w:sz w:val="28"/>
          <w:szCs w:val="28"/>
        </w:rPr>
        <w:t>я измерения ползучести (для трубопроводов, которые работают при температурах, вызывающих ползучесть металла);</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границы (пределы) трубопровода и направление движения рабочей среды.</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монтаже трубопровода несколькими организациями каждая организация-исполнитель в соответствии с установленными настоящим пунктом требованиями должна оформить удостоверение (свидетельство) о качестве монтажа участка трубопровода, произведенного данной организацией в границах, определенных договором на выполнение работ, и передать его конечному изготовителю трубопровода в целом для оформления паспорта и комплекта технической документации.</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224045" w:rsidRPr="009E449C">
        <w:rPr>
          <w:rFonts w:ascii="Times New Roman" w:hAnsi="Times New Roman" w:cs="Times New Roman"/>
          <w:sz w:val="28"/>
          <w:szCs w:val="28"/>
        </w:rPr>
        <w:t>9</w:t>
      </w:r>
      <w:r w:rsidRPr="009E449C">
        <w:rPr>
          <w:rFonts w:ascii="Times New Roman" w:hAnsi="Times New Roman" w:cs="Times New Roman"/>
          <w:sz w:val="28"/>
          <w:szCs w:val="28"/>
        </w:rPr>
        <w:t xml:space="preserve">8. </w:t>
      </w:r>
      <w:proofErr w:type="gramStart"/>
      <w:r w:rsidRPr="009E449C">
        <w:rPr>
          <w:rFonts w:ascii="Times New Roman" w:hAnsi="Times New Roman" w:cs="Times New Roman"/>
          <w:sz w:val="28"/>
          <w:szCs w:val="28"/>
        </w:rPr>
        <w:t>Контроль качества ремонта оборудования с применением сварки и термической обработки должен быть подтвержден итоговой документацией по результатам выполненных работ, включающей: документы по результатам контроля качества работ, выполненного согласно настоящим ФНП, оформленные по утвержденным в специализированной организации формам (протоколы, заключения, отчеты и акты по результатам проведения неразрушающего, разрушающего контроля и гидравлических или пневматических испытаний);</w:t>
      </w:r>
      <w:proofErr w:type="gramEnd"/>
      <w:r w:rsidRPr="009E449C">
        <w:rPr>
          <w:rFonts w:ascii="Times New Roman" w:hAnsi="Times New Roman" w:cs="Times New Roman"/>
          <w:sz w:val="28"/>
          <w:szCs w:val="28"/>
        </w:rPr>
        <w:t xml:space="preserve"> ремонтные рабочие чертежи и формуляры, при необходимости содержащие сведения о последовательности, датах выполнения работ и ответственных операций, о рабочих, их выполнявших.</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 ремонтных рабочих чертежах должны быть указаны:</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поврежденные участки, подлежащие ремонту или замене;</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материалы, применяемые при замене;</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деформированные элементы и участки элементов, подлежащие исправлению правкой, с назначением способа правки;</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типы сварных соединений и способы их выполнения;</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виды обработки сварных швов после сварки;</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методы и нормы контроля сварных соединений (места, подлежащие контролю или проверке);</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допускаемые отклонения от номинальных размеров.</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w:t>
      </w:r>
      <w:r w:rsidR="00224045" w:rsidRPr="009E449C">
        <w:rPr>
          <w:rFonts w:ascii="Times New Roman" w:hAnsi="Times New Roman" w:cs="Times New Roman"/>
          <w:sz w:val="28"/>
          <w:szCs w:val="28"/>
        </w:rPr>
        <w:t>9</w:t>
      </w:r>
      <w:r w:rsidRPr="009E449C">
        <w:rPr>
          <w:rFonts w:ascii="Times New Roman" w:hAnsi="Times New Roman" w:cs="Times New Roman"/>
          <w:sz w:val="28"/>
          <w:szCs w:val="28"/>
        </w:rPr>
        <w:t xml:space="preserve">9. </w:t>
      </w:r>
      <w:proofErr w:type="gramStart"/>
      <w:r w:rsidRPr="009E449C">
        <w:rPr>
          <w:rFonts w:ascii="Times New Roman" w:hAnsi="Times New Roman" w:cs="Times New Roman"/>
          <w:sz w:val="28"/>
          <w:szCs w:val="28"/>
        </w:rPr>
        <w:t>Контроль за</w:t>
      </w:r>
      <w:proofErr w:type="gramEnd"/>
      <w:r w:rsidRPr="009E449C">
        <w:rPr>
          <w:rFonts w:ascii="Times New Roman" w:hAnsi="Times New Roman" w:cs="Times New Roman"/>
          <w:sz w:val="28"/>
          <w:szCs w:val="28"/>
        </w:rPr>
        <w:t xml:space="preserve"> соблюдением требований технологической документации на ремонт, ремонтных рабочих чертежей должно осуществлять подразделение технического контроля организации, выполняющей работы по ремонту, реконструкции (модернизации) оборудования.</w:t>
      </w:r>
    </w:p>
    <w:p w:rsidR="00A174B6" w:rsidRPr="009E449C" w:rsidRDefault="00224045"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200</w:t>
      </w:r>
      <w:r w:rsidR="00A174B6" w:rsidRPr="009E449C">
        <w:rPr>
          <w:rFonts w:ascii="Times New Roman" w:hAnsi="Times New Roman" w:cs="Times New Roman"/>
          <w:sz w:val="28"/>
          <w:szCs w:val="28"/>
        </w:rPr>
        <w:t xml:space="preserve">. </w:t>
      </w:r>
      <w:proofErr w:type="gramStart"/>
      <w:r w:rsidR="00A174B6" w:rsidRPr="009E449C">
        <w:rPr>
          <w:rFonts w:ascii="Times New Roman" w:hAnsi="Times New Roman" w:cs="Times New Roman"/>
          <w:sz w:val="28"/>
          <w:szCs w:val="28"/>
        </w:rPr>
        <w:t xml:space="preserve">По завершении выполнения работ по ремонту, реконструкции (модернизации) оборудования под давлением организация, производившая эти работы, должна предоставить сведения о характере проведенной работы и сведения о примененных материалах с приложением комплекта ремонтной документации согласно </w:t>
      </w:r>
      <w:hyperlink w:anchor="P782" w:history="1">
        <w:r w:rsidR="00A174B6" w:rsidRPr="009E449C">
          <w:rPr>
            <w:rFonts w:ascii="Times New Roman" w:hAnsi="Times New Roman" w:cs="Times New Roman"/>
            <w:sz w:val="28"/>
            <w:szCs w:val="28"/>
          </w:rPr>
          <w:t>пункту 19</w:t>
        </w:r>
      </w:hyperlink>
      <w:r w:rsidRPr="009E449C">
        <w:rPr>
          <w:rFonts w:ascii="Times New Roman" w:hAnsi="Times New Roman" w:cs="Times New Roman"/>
          <w:sz w:val="28"/>
          <w:szCs w:val="28"/>
        </w:rPr>
        <w:t>8</w:t>
      </w:r>
      <w:r w:rsidR="00A174B6" w:rsidRPr="009E449C">
        <w:rPr>
          <w:rFonts w:ascii="Times New Roman" w:hAnsi="Times New Roman" w:cs="Times New Roman"/>
          <w:sz w:val="28"/>
          <w:szCs w:val="28"/>
        </w:rPr>
        <w:t xml:space="preserve"> настоящих ФНП, на основании которых уполномоченное лицо эксплуатирующей организации делает запись о </w:t>
      </w:r>
      <w:r w:rsidR="00A174B6" w:rsidRPr="009E449C">
        <w:rPr>
          <w:rFonts w:ascii="Times New Roman" w:hAnsi="Times New Roman" w:cs="Times New Roman"/>
          <w:sz w:val="28"/>
          <w:szCs w:val="28"/>
        </w:rPr>
        <w:lastRenderedPageBreak/>
        <w:t>выполненных работах в паспорт и ремонтный журнал оборудования.</w:t>
      </w:r>
      <w:proofErr w:type="gramEnd"/>
    </w:p>
    <w:p w:rsidR="00A174B6" w:rsidRPr="009E449C" w:rsidRDefault="00224045"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201</w:t>
      </w:r>
      <w:r w:rsidR="00A174B6" w:rsidRPr="009E449C">
        <w:rPr>
          <w:rFonts w:ascii="Times New Roman" w:hAnsi="Times New Roman" w:cs="Times New Roman"/>
          <w:sz w:val="28"/>
          <w:szCs w:val="28"/>
        </w:rPr>
        <w:t xml:space="preserve">. </w:t>
      </w:r>
      <w:r w:rsidRPr="009E449C">
        <w:rPr>
          <w:rFonts w:ascii="Times New Roman" w:hAnsi="Times New Roman" w:cs="Times New Roman"/>
          <w:sz w:val="28"/>
          <w:szCs w:val="28"/>
        </w:rPr>
        <w:t>О</w:t>
      </w:r>
      <w:r w:rsidR="00A174B6" w:rsidRPr="009E449C">
        <w:rPr>
          <w:rFonts w:ascii="Times New Roman" w:hAnsi="Times New Roman" w:cs="Times New Roman"/>
          <w:sz w:val="28"/>
          <w:szCs w:val="28"/>
        </w:rPr>
        <w:t>рганизация, некачественно выполнившая монтаж (доизготовление), ремонт, реконструкцию (модернизацию) оборудования под давлением, несет ответственность в соответствии с законодательством Российской Федерации.</w:t>
      </w:r>
    </w:p>
    <w:p w:rsidR="00A174B6" w:rsidRPr="009E449C" w:rsidRDefault="00A174B6" w:rsidP="002A26E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.Х</w:t>
      </w:r>
      <w:r w:rsidRPr="009E449C">
        <w:rPr>
          <w:rFonts w:ascii="Times New Roman" w:hAnsi="Times New Roman" w:cs="Times New Roman"/>
          <w:sz w:val="28"/>
          <w:szCs w:val="28"/>
          <w:lang w:val="en-US"/>
        </w:rPr>
        <w:t>VI</w:t>
      </w:r>
      <w:r w:rsidRPr="009E449C">
        <w:rPr>
          <w:rFonts w:ascii="Times New Roman" w:hAnsi="Times New Roman" w:cs="Times New Roman"/>
          <w:sz w:val="28"/>
          <w:szCs w:val="28"/>
        </w:rPr>
        <w:t>. Требования к наладке</w:t>
      </w:r>
    </w:p>
    <w:p w:rsidR="00A174B6" w:rsidRPr="009E449C" w:rsidRDefault="00224045"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20</w:t>
      </w:r>
      <w:r w:rsidR="00A174B6" w:rsidRPr="009E449C">
        <w:rPr>
          <w:rFonts w:ascii="Times New Roman" w:hAnsi="Times New Roman" w:cs="Times New Roman"/>
          <w:sz w:val="28"/>
          <w:szCs w:val="28"/>
        </w:rPr>
        <w:t>2. Пусконаладочные работы, в случаях, предусмотренных руководством (инструкцией) по эксплуатации, проводят на оборудовании под давлением после окончания монтажных работ с оформлением удостоверения о качестве монтажа и проведения первичного технического освидетельствования.</w:t>
      </w:r>
    </w:p>
    <w:p w:rsidR="00A174B6" w:rsidRPr="009E449C" w:rsidRDefault="00224045"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203</w:t>
      </w:r>
      <w:r w:rsidR="00A174B6" w:rsidRPr="009E449C">
        <w:rPr>
          <w:rFonts w:ascii="Times New Roman" w:hAnsi="Times New Roman" w:cs="Times New Roman"/>
          <w:sz w:val="28"/>
          <w:szCs w:val="28"/>
        </w:rPr>
        <w:t>. Наладка оборудования под давлением должна быть выполнена по программе, разработанной до начала производства работ. Программу разрабатывает организация, выполняющая соответствующие работы. Эта программа должна быть согласована с эксплуатирующей организацией. В программе должны быть отражены содержание и порядок выполнения всех технологических и контрольных операций с обеспечением наладки на всех режимах работы, установленных проектом.</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случае если наладку на объектах электроэнергетики проводят на оборудовании, находящемся в управлении (ведении) диспетчера, программа наладочных работ должна быть согласована с региональным диспетчерским подразделением энергетической системы.</w:t>
      </w:r>
    </w:p>
    <w:p w:rsidR="00A174B6" w:rsidRPr="009E449C" w:rsidRDefault="00224045"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204</w:t>
      </w:r>
      <w:r w:rsidR="00A174B6" w:rsidRPr="009E449C">
        <w:rPr>
          <w:rFonts w:ascii="Times New Roman" w:hAnsi="Times New Roman" w:cs="Times New Roman"/>
          <w:sz w:val="28"/>
          <w:szCs w:val="28"/>
        </w:rPr>
        <w:t xml:space="preserve">. </w:t>
      </w:r>
      <w:proofErr w:type="gramStart"/>
      <w:r w:rsidR="00A174B6" w:rsidRPr="009E449C">
        <w:rPr>
          <w:rFonts w:ascii="Times New Roman" w:hAnsi="Times New Roman" w:cs="Times New Roman"/>
          <w:sz w:val="28"/>
          <w:szCs w:val="28"/>
        </w:rPr>
        <w:t>При наладке должна быть применена система контроля качества, обеспечивающая выполнение работ в соответствии с настоящими ФНП и программой.</w:t>
      </w:r>
      <w:proofErr w:type="gramEnd"/>
    </w:p>
    <w:p w:rsidR="00A174B6" w:rsidRPr="009E449C" w:rsidRDefault="00224045"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205</w:t>
      </w:r>
      <w:r w:rsidR="00A174B6" w:rsidRPr="009E449C">
        <w:rPr>
          <w:rFonts w:ascii="Times New Roman" w:hAnsi="Times New Roman" w:cs="Times New Roman"/>
          <w:sz w:val="28"/>
          <w:szCs w:val="28"/>
        </w:rPr>
        <w:t>. Продолжительность проведения наладочных работ определяется программой в зависимости от сложности оборудования. Пуск оборудования для проведения пусконаладочных работ осуществляется в порядке, установленном программой совместно эксплуатирующей организацией и наладочной организацией после проверки:</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наличия и исправности контрольно-измерительных приборов, приборов безопасности и сигнализации, предусмотренных требованиями технических регламентов, проекта и настоящих ФНП;</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наличия обученного обслуживающего персонала, прошедшего проверку знаний, и аттестованных специалистов;</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наличия на рабочих местах утвержденных производственных инструкций и необходимой эксплуатационной документации;</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исправности питательных приборов и обеспечения необходимого качества питательной воды (для котлов);</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правильности включения котла в общий паропровод, а также подключения питательных продувочных и дренажных линий;</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акта приемки оборудования топливоподачи (для котлов);</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ж) завершения всех монтажных работ, препятствующих проведению </w:t>
      </w:r>
      <w:r w:rsidRPr="009E449C">
        <w:rPr>
          <w:rFonts w:ascii="Times New Roman" w:hAnsi="Times New Roman" w:cs="Times New Roman"/>
          <w:sz w:val="28"/>
          <w:szCs w:val="28"/>
        </w:rPr>
        <w:lastRenderedPageBreak/>
        <w:t>наладки.</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20</w:t>
      </w:r>
      <w:r w:rsidR="00224045" w:rsidRPr="009E449C">
        <w:rPr>
          <w:rFonts w:ascii="Times New Roman" w:hAnsi="Times New Roman" w:cs="Times New Roman"/>
          <w:sz w:val="28"/>
          <w:szCs w:val="28"/>
        </w:rPr>
        <w:t>6</w:t>
      </w:r>
      <w:r w:rsidRPr="009E449C">
        <w:rPr>
          <w:rFonts w:ascii="Times New Roman" w:hAnsi="Times New Roman" w:cs="Times New Roman"/>
          <w:sz w:val="28"/>
          <w:szCs w:val="28"/>
        </w:rPr>
        <w:t>. В период наладочных работ на оборудовании под давлением ответственность за безопасность его обслуживания должна быть определена программой наладочных работ.</w:t>
      </w:r>
    </w:p>
    <w:p w:rsidR="00A174B6" w:rsidRPr="009E449C" w:rsidRDefault="00224045"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20</w:t>
      </w:r>
      <w:r w:rsidR="00A174B6" w:rsidRPr="009E449C">
        <w:rPr>
          <w:rFonts w:ascii="Times New Roman" w:hAnsi="Times New Roman" w:cs="Times New Roman"/>
          <w:sz w:val="28"/>
          <w:szCs w:val="28"/>
        </w:rPr>
        <w:t>7.  При наладочных работах проводят:</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промывку и продувку оборудования и трубопроводов в случаях, установленных проектом и руководством по эксплуатации;</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опробование оборудования, включая резервное, наладку циркуляции рабочих сред, проверку работы запорной арматуры и регулирующих устройств в ручном режиме;</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проверку измерительных приборов, настройку и проверку работоспособности систем автоматизации управления, сигнализации, аварийных защит и блокировок, а также регулировку предохранительных клапанов;</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отработку и стабилизацию технологического режима, регистрацию и анализ количественных и качественных показателей технологического режима;</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вывод технологического процесса на устойчивый режим работы с производительностью, соответствующей проектным требованиям.</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котлов дополнительно проводят настройку безопасных устойчивых режимов горения в пределах разрешенного изготовителем диапазона минимальных и максимальных значений нагрузок, наладку водно-химического режима котла и наладку режимов работы оборудования для подготовки воды.</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20</w:t>
      </w:r>
      <w:r w:rsidR="00224045" w:rsidRPr="009E449C">
        <w:rPr>
          <w:rFonts w:ascii="Times New Roman" w:hAnsi="Times New Roman" w:cs="Times New Roman"/>
          <w:sz w:val="28"/>
          <w:szCs w:val="28"/>
        </w:rPr>
        <w:t>8</w:t>
      </w:r>
      <w:r w:rsidRPr="009E449C">
        <w:rPr>
          <w:rFonts w:ascii="Times New Roman" w:hAnsi="Times New Roman" w:cs="Times New Roman"/>
          <w:sz w:val="28"/>
          <w:szCs w:val="28"/>
        </w:rPr>
        <w:t>. При проведении наладки оборудования с применением опасных веществ или во взрывоопасных зонах в программе должны быть указаны меры безопасности, а также должно быть предусмотрено предварительное опробование стадий технологического процесса на инертных средах с последующей наладкой на рабочих средах.</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20</w:t>
      </w:r>
      <w:r w:rsidR="00224045" w:rsidRPr="009E449C">
        <w:rPr>
          <w:rFonts w:ascii="Times New Roman" w:hAnsi="Times New Roman" w:cs="Times New Roman"/>
          <w:sz w:val="28"/>
          <w:szCs w:val="28"/>
        </w:rPr>
        <w:t>9</w:t>
      </w:r>
      <w:r w:rsidRPr="009E449C">
        <w:rPr>
          <w:rFonts w:ascii="Times New Roman" w:hAnsi="Times New Roman" w:cs="Times New Roman"/>
          <w:sz w:val="28"/>
          <w:szCs w:val="28"/>
        </w:rPr>
        <w:t>. По окончании наладочных работ проводят комплексное опробование оборудования под давлением, а также вспомогательного оборудования при номинальной нагрузке по программе комплексного опробования, разработанной организацией, проводящей соответствующие работы, и согласованной с эксплуатирующей организацией. Начало и конец комплексного опробования устанавливается совместным приказом эксплуатирующей организации оборудования и организации, проводящей наладочные работы. Для котлов комплексное опробование проводят в течение 72 часов, а для трубопроводов тепловых сетей - в течение 24 часов.</w:t>
      </w:r>
    </w:p>
    <w:p w:rsidR="00A174B6" w:rsidRPr="009E449C" w:rsidRDefault="00A174B6" w:rsidP="005B048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Окончание комплексного опробования оформляют актом, фиксирующим сдачу оборудования под давлением в эксплуатацию. С актом должны быть представлены технический отчет о наладочных работах с таблицами и инструкциями, режимными картами, графиками и другими материалами, отражающими установленные и фактически полученные данные по настройке и регулировке устройств, описания и чертежи всех </w:t>
      </w:r>
      <w:r w:rsidRPr="009E449C">
        <w:rPr>
          <w:rFonts w:ascii="Times New Roman" w:hAnsi="Times New Roman" w:cs="Times New Roman"/>
          <w:sz w:val="28"/>
          <w:szCs w:val="28"/>
        </w:rPr>
        <w:lastRenderedPageBreak/>
        <w:t>изменений (схемных, конструктивных), которые были внесены на стадии наладки.</w:t>
      </w:r>
    </w:p>
    <w:p w:rsidR="004034BA" w:rsidRPr="009E449C" w:rsidRDefault="004034BA" w:rsidP="002A26EB">
      <w:pPr>
        <w:pStyle w:val="ConsPlusTitle"/>
        <w:spacing w:before="240" w:after="240"/>
        <w:jc w:val="center"/>
        <w:outlineLvl w:val="1"/>
        <w:rPr>
          <w:rFonts w:ascii="Times New Roman" w:hAnsi="Times New Roman" w:cs="Times New Roman"/>
          <w:sz w:val="28"/>
          <w:szCs w:val="28"/>
        </w:rPr>
      </w:pPr>
      <w:r w:rsidRPr="009E449C">
        <w:rPr>
          <w:rFonts w:ascii="Times New Roman" w:hAnsi="Times New Roman" w:cs="Times New Roman"/>
          <w:sz w:val="28"/>
          <w:szCs w:val="28"/>
        </w:rPr>
        <w:t>IV. ПОРЯДОК ВВОДА В ЭКСПЛУАТАЦИЮ, ПУСКА (ВКЛЮЧЕНИЯ</w:t>
      </w:r>
      <w:proofErr w:type="gramStart"/>
      <w:r w:rsidRPr="009E449C">
        <w:rPr>
          <w:rFonts w:ascii="Times New Roman" w:hAnsi="Times New Roman" w:cs="Times New Roman"/>
          <w:sz w:val="28"/>
          <w:szCs w:val="28"/>
        </w:rPr>
        <w:t>)В</w:t>
      </w:r>
      <w:proofErr w:type="gramEnd"/>
      <w:r w:rsidRPr="009E449C">
        <w:rPr>
          <w:rFonts w:ascii="Times New Roman" w:hAnsi="Times New Roman" w:cs="Times New Roman"/>
          <w:sz w:val="28"/>
          <w:szCs w:val="28"/>
        </w:rPr>
        <w:t xml:space="preserve"> РАБОТУ И УЧЕТА ОБОРУДОВАНИЯ</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210. Решение о вводе в эксплуатацию оборудования под давлением, указанного в </w:t>
      </w:r>
      <w:hyperlink w:anchor="P57" w:history="1">
        <w:r w:rsidRPr="009E449C">
          <w:rPr>
            <w:rFonts w:ascii="Times New Roman" w:hAnsi="Times New Roman" w:cs="Times New Roman"/>
            <w:sz w:val="28"/>
            <w:szCs w:val="28"/>
          </w:rPr>
          <w:t>пункте 3</w:t>
        </w:r>
      </w:hyperlink>
      <w:r w:rsidRPr="009E449C">
        <w:rPr>
          <w:rFonts w:ascii="Times New Roman" w:hAnsi="Times New Roman" w:cs="Times New Roman"/>
          <w:sz w:val="28"/>
          <w:szCs w:val="28"/>
        </w:rPr>
        <w:t xml:space="preserve"> настоящих ФНП, должно приниматься руководителем эксплуатирующей организации на основании результатов проверки готовности оборудования к пуску в работу и организации надзора за его эксплуатацией, проводимой:</w:t>
      </w:r>
    </w:p>
    <w:p w:rsidR="004034BA" w:rsidRPr="009E449C" w:rsidRDefault="004034BA" w:rsidP="006B266C">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а) специалистом, ответственным за осуществление производственного контроля за безопасной эксплуатацией оборудования, совместно с ответственным за исправное состояние и безопасную эксплуатацию в случаях, указанных в </w:t>
      </w:r>
      <w:hyperlink w:anchor="P829" w:history="1">
        <w:r w:rsidRPr="009E449C">
          <w:rPr>
            <w:rFonts w:ascii="Times New Roman" w:hAnsi="Times New Roman" w:cs="Times New Roman"/>
            <w:sz w:val="28"/>
            <w:szCs w:val="28"/>
          </w:rPr>
          <w:t xml:space="preserve">пункте </w:t>
        </w:r>
      </w:hyperlink>
      <w:r w:rsidRPr="009E449C">
        <w:rPr>
          <w:rFonts w:ascii="Times New Roman" w:hAnsi="Times New Roman" w:cs="Times New Roman"/>
          <w:sz w:val="28"/>
          <w:szCs w:val="28"/>
        </w:rPr>
        <w:t>211 настоящих ФНП;</w:t>
      </w:r>
      <w:proofErr w:type="gramEnd"/>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комиссией, назначаемой распорядительным документом эксплуатирующей организации в случаях, указанных в </w:t>
      </w:r>
      <w:hyperlink w:anchor="P833" w:history="1">
        <w:r w:rsidRPr="009E449C">
          <w:rPr>
            <w:rFonts w:ascii="Times New Roman" w:hAnsi="Times New Roman" w:cs="Times New Roman"/>
            <w:sz w:val="28"/>
            <w:szCs w:val="28"/>
          </w:rPr>
          <w:t>пункте 2</w:t>
        </w:r>
      </w:hyperlink>
      <w:r w:rsidRPr="009E449C">
        <w:rPr>
          <w:rFonts w:ascii="Times New Roman" w:hAnsi="Times New Roman" w:cs="Times New Roman"/>
          <w:sz w:val="28"/>
          <w:szCs w:val="28"/>
        </w:rPr>
        <w:t>12 настоящих ФНП. Распорядительный документ должен определять даты начала и окончания работы комиссии.</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211. Проверки, осуществляемые ответственными специалистами, проводят:</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после монтажа без применения неразъемных соединений оборудования под давлением, поставленного на объект эксплуатации в собранном виде;</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после монтажа без применения неразъемных соединений оборудования под давлением, демонтированного и установленного на новом месте;</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до начала применения транспортабельного оборудования под давлением.</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212. Проверки, осуществляемые комиссией, проводят:</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после монтажа оборудования, поставляемого отдельными деталями, элементами или блоками, окончательную сборку (доизготовление) которого с применением неразъемных соединений производят при монтаже на месте его установки (использования);</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после монтажа оборудования под давлением, подтверждение соответствия которого не предусмотрено </w:t>
      </w:r>
      <w:hyperlink r:id="rId52"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после реконструкции (модернизации) или ремонта с заменой основных элементов оборудования;</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при передаче ОПО и (или) оборудования под давлением, находившегося в эксплуатации в его составе для использования другой эксплуатирующей организации.</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Комиссию по проверке готовности оборудования к пуску в работу и организации надзора за его эксплуатацией формируют в следующем составе:</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председатель комиссии - уполномоченный представитель эксплуатирующей организации;</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члены комиссии:</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специалисты эксплуатирующей организации, ответственные за осуществление производственного контроля и за исправное состояние и безопасную эксплуатацию оборудования;</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уполномоченный представитель монтажной или ремонтной организации (в случае, установленном в </w:t>
      </w:r>
      <w:hyperlink w:anchor="P834" w:history="1">
        <w:r w:rsidRPr="009E449C">
          <w:rPr>
            <w:rFonts w:ascii="Times New Roman" w:hAnsi="Times New Roman" w:cs="Times New Roman"/>
            <w:sz w:val="28"/>
            <w:szCs w:val="28"/>
          </w:rPr>
          <w:t>подпунктах "а"</w:t>
        </w:r>
      </w:hyperlink>
      <w:r w:rsidRPr="009E449C">
        <w:rPr>
          <w:rFonts w:ascii="Times New Roman" w:hAnsi="Times New Roman" w:cs="Times New Roman"/>
          <w:sz w:val="28"/>
          <w:szCs w:val="28"/>
        </w:rPr>
        <w:t xml:space="preserve">, </w:t>
      </w:r>
      <w:hyperlink w:anchor="P835" w:history="1">
        <w:r w:rsidRPr="009E449C">
          <w:rPr>
            <w:rFonts w:ascii="Times New Roman" w:hAnsi="Times New Roman" w:cs="Times New Roman"/>
            <w:sz w:val="28"/>
            <w:szCs w:val="28"/>
          </w:rPr>
          <w:t>"б"</w:t>
        </w:r>
      </w:hyperlink>
      <w:r w:rsidRPr="009E449C">
        <w:rPr>
          <w:rFonts w:ascii="Times New Roman" w:hAnsi="Times New Roman" w:cs="Times New Roman"/>
          <w:sz w:val="28"/>
          <w:szCs w:val="28"/>
        </w:rPr>
        <w:t xml:space="preserve">, </w:t>
      </w:r>
      <w:hyperlink w:anchor="P836" w:history="1">
        <w:r w:rsidRPr="009E449C">
          <w:rPr>
            <w:rFonts w:ascii="Times New Roman" w:hAnsi="Times New Roman" w:cs="Times New Roman"/>
            <w:sz w:val="28"/>
            <w:szCs w:val="28"/>
          </w:rPr>
          <w:t>"в"</w:t>
        </w:r>
      </w:hyperlink>
      <w:r w:rsidRPr="009E449C">
        <w:rPr>
          <w:rFonts w:ascii="Times New Roman" w:hAnsi="Times New Roman" w:cs="Times New Roman"/>
          <w:sz w:val="28"/>
          <w:szCs w:val="28"/>
        </w:rPr>
        <w:t xml:space="preserve"> настоящего пункта);</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уполномоченный (уполномоченные) представитель (представители) Ростехнадзора </w:t>
      </w:r>
      <w:r w:rsidR="00AB1F38" w:rsidRPr="009E449C">
        <w:rPr>
          <w:rFonts w:ascii="Times New Roman" w:hAnsi="Times New Roman" w:cs="Times New Roman"/>
          <w:sz w:val="28"/>
          <w:szCs w:val="28"/>
        </w:rPr>
        <w:t>(</w:t>
      </w:r>
      <w:r w:rsidRPr="009E449C">
        <w:rPr>
          <w:rFonts w:ascii="Times New Roman" w:hAnsi="Times New Roman" w:cs="Times New Roman"/>
          <w:sz w:val="28"/>
          <w:szCs w:val="28"/>
        </w:rPr>
        <w:t>при осуществлении проверок оборудования под давлением, подлежащего учету в территориальных органах Ростехнадзора</w:t>
      </w:r>
      <w:r w:rsidR="00AB1F38" w:rsidRPr="009E449C">
        <w:rPr>
          <w:rFonts w:ascii="Times New Roman" w:hAnsi="Times New Roman" w:cs="Times New Roman"/>
          <w:sz w:val="28"/>
          <w:szCs w:val="28"/>
        </w:rPr>
        <w:t>)</w:t>
      </w:r>
      <w:r w:rsidRPr="009E449C">
        <w:rPr>
          <w:rFonts w:ascii="Times New Roman" w:hAnsi="Times New Roman" w:cs="Times New Roman"/>
          <w:sz w:val="28"/>
          <w:szCs w:val="28"/>
        </w:rPr>
        <w:t xml:space="preserve"> или уполномоченный представитель иного федерального органа исполнительной власти в области промышленной безопасности </w:t>
      </w:r>
      <w:r w:rsidR="00AB1F38" w:rsidRPr="009E449C">
        <w:rPr>
          <w:rFonts w:ascii="Times New Roman" w:hAnsi="Times New Roman" w:cs="Times New Roman"/>
          <w:sz w:val="28"/>
          <w:szCs w:val="28"/>
        </w:rPr>
        <w:t xml:space="preserve">при осуществлении проверок оборудования на </w:t>
      </w:r>
      <w:r w:rsidRPr="009E449C">
        <w:rPr>
          <w:rFonts w:ascii="Times New Roman" w:hAnsi="Times New Roman" w:cs="Times New Roman"/>
          <w:sz w:val="28"/>
          <w:szCs w:val="28"/>
        </w:rPr>
        <w:t>под</w:t>
      </w:r>
      <w:r w:rsidR="00AB1F38" w:rsidRPr="009E449C">
        <w:rPr>
          <w:rFonts w:ascii="Times New Roman" w:hAnsi="Times New Roman" w:cs="Times New Roman"/>
          <w:sz w:val="28"/>
          <w:szCs w:val="28"/>
        </w:rPr>
        <w:t xml:space="preserve">надзорных ему </w:t>
      </w:r>
      <w:r w:rsidRPr="009E449C">
        <w:rPr>
          <w:rFonts w:ascii="Times New Roman" w:hAnsi="Times New Roman" w:cs="Times New Roman"/>
          <w:sz w:val="28"/>
          <w:szCs w:val="28"/>
        </w:rPr>
        <w:t>объектов.</w:t>
      </w:r>
    </w:p>
    <w:p w:rsidR="004034BA" w:rsidRPr="009E449C" w:rsidRDefault="004034BA" w:rsidP="006B266C">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По согласованию в состав комиссии включают уполномоченных представителей: организаций, проводивших подтверждение соответствия (органов по сертификации), первичное техническое освидетельствование, экспертизу промышленной безопасности; организации изготовителя и (или) поставщика оборудования, а также организации, ранее эксплуатирующей оборудование (в случае, установленном в </w:t>
      </w:r>
      <w:hyperlink w:anchor="P837" w:history="1">
        <w:r w:rsidRPr="009E449C">
          <w:rPr>
            <w:rFonts w:ascii="Times New Roman" w:hAnsi="Times New Roman" w:cs="Times New Roman"/>
            <w:sz w:val="28"/>
            <w:szCs w:val="28"/>
          </w:rPr>
          <w:t>подпункте "г"</w:t>
        </w:r>
      </w:hyperlink>
      <w:r w:rsidRPr="009E449C">
        <w:rPr>
          <w:rFonts w:ascii="Times New Roman" w:hAnsi="Times New Roman" w:cs="Times New Roman"/>
          <w:sz w:val="28"/>
          <w:szCs w:val="28"/>
        </w:rPr>
        <w:t xml:space="preserve"> настоящего пункта).</w:t>
      </w:r>
      <w:proofErr w:type="gramEnd"/>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Организацию работы комиссии возлагают на эксплуатирующую организацию. Членов комиссии официально уведомляют о месте, дате и времени начала работы не </w:t>
      </w:r>
      <w:proofErr w:type="gramStart"/>
      <w:r w:rsidRPr="009E449C">
        <w:rPr>
          <w:rFonts w:ascii="Times New Roman" w:hAnsi="Times New Roman" w:cs="Times New Roman"/>
          <w:sz w:val="28"/>
          <w:szCs w:val="28"/>
        </w:rPr>
        <w:t>позднее</w:t>
      </w:r>
      <w:proofErr w:type="gramEnd"/>
      <w:r w:rsidRPr="009E449C">
        <w:rPr>
          <w:rFonts w:ascii="Times New Roman" w:hAnsi="Times New Roman" w:cs="Times New Roman"/>
          <w:sz w:val="28"/>
          <w:szCs w:val="28"/>
        </w:rPr>
        <w:t xml:space="preserve"> чем за 10 рабочих дней.</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AB1F38" w:rsidRPr="009E449C">
        <w:rPr>
          <w:rFonts w:ascii="Times New Roman" w:hAnsi="Times New Roman" w:cs="Times New Roman"/>
          <w:sz w:val="28"/>
          <w:szCs w:val="28"/>
        </w:rPr>
        <w:t>13</w:t>
      </w:r>
      <w:r w:rsidRPr="009E449C">
        <w:rPr>
          <w:rFonts w:ascii="Times New Roman" w:hAnsi="Times New Roman" w:cs="Times New Roman"/>
          <w:sz w:val="28"/>
          <w:szCs w:val="28"/>
        </w:rPr>
        <w:t>. При проведении проверки готовности оборудования к пуску в работу должно контролироваться его фактическое состояние и соответствие представленной проектной и технической документации, в том числе проверяется:</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документация изготовителя оборудования и ее соответствие требованиям технических регламентов и настоящих ФНП; </w:t>
      </w:r>
    </w:p>
    <w:p w:rsidR="004034BA" w:rsidRPr="009E449C" w:rsidRDefault="004034BA" w:rsidP="006B266C">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б) документация, удостоверяющая качество монтажа (полноту и качество работ по ремонту или реконструкции) и приемку оборудования эксплуатирующей организацией, оформленная в соответствии с требованиями настоящих ФНП; </w:t>
      </w:r>
      <w:proofErr w:type="gramEnd"/>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наличие положительных результатов технического освидетельствования;</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документация с результатами пусконаладочных испытаний и комплексного опробования оборудования (в случаях необходимости их проведения, установленных проектом и руководством (инструкцией) по эксплуатации);</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документация, подтверждающая приемку оборудования после окончания пусконаладочных работ и комплексного опробования оборудования (в случае необходимости их проведения);</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е) наличие документации, подтверждающей соответствие оборудования требованиям законодательства Российской Федерации о техническом регулировании и </w:t>
      </w:r>
      <w:hyperlink r:id="rId53" w:history="1">
        <w:r w:rsidRPr="009E449C">
          <w:rPr>
            <w:rFonts w:ascii="Times New Roman" w:hAnsi="Times New Roman" w:cs="Times New Roman"/>
            <w:sz w:val="28"/>
            <w:szCs w:val="28"/>
          </w:rPr>
          <w:t>статьи 7</w:t>
        </w:r>
      </w:hyperlink>
      <w:r w:rsidRPr="009E449C">
        <w:rPr>
          <w:rFonts w:ascii="Times New Roman" w:hAnsi="Times New Roman" w:cs="Times New Roman"/>
          <w:sz w:val="28"/>
          <w:szCs w:val="28"/>
        </w:rPr>
        <w:t xml:space="preserve"> Федерального закона N 116-ФЗ;</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наличие, соответствие проекту и исправность арматуры, контрольно-</w:t>
      </w:r>
      <w:r w:rsidRPr="009E449C">
        <w:rPr>
          <w:rFonts w:ascii="Times New Roman" w:hAnsi="Times New Roman" w:cs="Times New Roman"/>
          <w:sz w:val="28"/>
          <w:szCs w:val="28"/>
        </w:rPr>
        <w:lastRenderedPageBreak/>
        <w:t>измерительных приборов, приборов безопасности и технологических защит;</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правильность установки, размещения, обвязки оборудования и их соответствие требованиям промышленной безопасности, указаниям проектной документации и руководства (инструкции) по эксплуатации изготовителя оборудования;</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исправность питательных устройств котла и их соответствие проекту;</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к) соответствие водно-химического режима котла требованиям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AB1F38" w:rsidRPr="009E449C">
        <w:rPr>
          <w:rFonts w:ascii="Times New Roman" w:hAnsi="Times New Roman" w:cs="Times New Roman"/>
          <w:sz w:val="28"/>
          <w:szCs w:val="28"/>
        </w:rPr>
        <w:t>14</w:t>
      </w:r>
      <w:r w:rsidRPr="009E449C">
        <w:rPr>
          <w:rFonts w:ascii="Times New Roman" w:hAnsi="Times New Roman" w:cs="Times New Roman"/>
          <w:sz w:val="28"/>
          <w:szCs w:val="28"/>
        </w:rPr>
        <w:t>. При проведении проверки организации надзора за эксплуатацией оборудования под давлением должно контролироваться:</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наличие обслуживающего персонала, обученного и допущенного к работе в соответствии с требованиями настоящих ФНП и распорядительных документов эксплуатирующей организации и аттестованных специалистов, удовлетворяющих требованиям документации изготовителя и настоящих ФНП;</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наличие и соответствие установленным требованиям должностных инструкций для ответственных лиц и специалистов, осуществляющих эксплуатацию оборудования;</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наличие производственных инструкций для обслуживающего персонала и эксплуатационной документации, соответствие их требованиям настоящих ФНП.</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AB1F38" w:rsidRPr="009E449C">
        <w:rPr>
          <w:rFonts w:ascii="Times New Roman" w:hAnsi="Times New Roman" w:cs="Times New Roman"/>
          <w:sz w:val="28"/>
          <w:szCs w:val="28"/>
        </w:rPr>
        <w:t>15</w:t>
      </w:r>
      <w:r w:rsidRPr="009E449C">
        <w:rPr>
          <w:rFonts w:ascii="Times New Roman" w:hAnsi="Times New Roman" w:cs="Times New Roman"/>
          <w:sz w:val="28"/>
          <w:szCs w:val="28"/>
        </w:rPr>
        <w:t xml:space="preserve">. Результаты проверки готовности оборудования к пуску в работу и организации надзора за его эксплуатацией должны оформляться актом готовности оборудования под давлением к вводу в эксплуатацию (далее - Акт готовности оборудования) в соответствии с </w:t>
      </w:r>
      <w:hyperlink w:anchor="P3594" w:history="1">
        <w:r w:rsidRPr="009E449C">
          <w:rPr>
            <w:rFonts w:ascii="Times New Roman" w:hAnsi="Times New Roman" w:cs="Times New Roman"/>
            <w:sz w:val="28"/>
            <w:szCs w:val="28"/>
          </w:rPr>
          <w:t>приложением N 7</w:t>
        </w:r>
      </w:hyperlink>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к</w:t>
      </w:r>
      <w:proofErr w:type="gramEnd"/>
      <w:r w:rsidRPr="009E449C">
        <w:rPr>
          <w:rFonts w:ascii="Times New Roman" w:hAnsi="Times New Roman" w:cs="Times New Roman"/>
          <w:sz w:val="28"/>
          <w:szCs w:val="28"/>
        </w:rPr>
        <w:t xml:space="preserve"> настоящим ФНП.</w:t>
      </w:r>
    </w:p>
    <w:p w:rsidR="004034BA" w:rsidRPr="009E449C" w:rsidRDefault="004034BA" w:rsidP="006B266C">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При несогласии с выводами комиссии член комиссии имеет право изложить в письменном виде и передать комиссии особое мнение, содержащее обоснования по существу имеющихся возражений, с указанием пунктов, частей, глав нормативных правовых актов, в том числе федеральных </w:t>
      </w:r>
      <w:hyperlink r:id="rId54" w:history="1">
        <w:r w:rsidRPr="009E449C">
          <w:rPr>
            <w:rFonts w:ascii="Times New Roman" w:hAnsi="Times New Roman" w:cs="Times New Roman"/>
            <w:sz w:val="28"/>
            <w:szCs w:val="28"/>
          </w:rPr>
          <w:t>норм и правил</w:t>
        </w:r>
      </w:hyperlink>
      <w:r w:rsidRPr="009E449C">
        <w:rPr>
          <w:rFonts w:ascii="Times New Roman" w:hAnsi="Times New Roman" w:cs="Times New Roman"/>
          <w:sz w:val="28"/>
          <w:szCs w:val="28"/>
        </w:rPr>
        <w:t xml:space="preserve"> в области промышленной безопасности и/или технических регламентов, а также проектной (конструкторской) документации и (или) технической документации изготовителя, выполнение требований которых</w:t>
      </w:r>
      <w:proofErr w:type="gramEnd"/>
      <w:r w:rsidRPr="009E449C">
        <w:rPr>
          <w:rFonts w:ascii="Times New Roman" w:hAnsi="Times New Roman" w:cs="Times New Roman"/>
          <w:sz w:val="28"/>
          <w:szCs w:val="28"/>
        </w:rPr>
        <w:t xml:space="preserve"> не обеспечено.</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Особое мнение (при наличии) должно прилагаться к акту готовности оборудования, являясь его неотъемлемой частью, с внесением отметки о наличии особого мнения в </w:t>
      </w:r>
      <w:hyperlink w:anchor="P3594" w:history="1">
        <w:r w:rsidRPr="009E449C">
          <w:rPr>
            <w:rFonts w:ascii="Times New Roman" w:hAnsi="Times New Roman" w:cs="Times New Roman"/>
            <w:sz w:val="28"/>
            <w:szCs w:val="28"/>
          </w:rPr>
          <w:t>Акт</w:t>
        </w:r>
      </w:hyperlink>
      <w:r w:rsidRPr="009E449C">
        <w:rPr>
          <w:rFonts w:ascii="Times New Roman" w:hAnsi="Times New Roman" w:cs="Times New Roman"/>
          <w:sz w:val="28"/>
          <w:szCs w:val="28"/>
        </w:rPr>
        <w:t xml:space="preserve"> готовности оборудования.</w:t>
      </w:r>
    </w:p>
    <w:p w:rsidR="004034BA" w:rsidRPr="009E449C" w:rsidRDefault="00111B58" w:rsidP="006B266C">
      <w:pPr>
        <w:pStyle w:val="ConsPlusNormal"/>
        <w:ind w:firstLine="567"/>
        <w:jc w:val="both"/>
        <w:rPr>
          <w:rFonts w:ascii="Times New Roman" w:hAnsi="Times New Roman" w:cs="Times New Roman"/>
          <w:sz w:val="28"/>
          <w:szCs w:val="28"/>
        </w:rPr>
      </w:pPr>
      <w:hyperlink w:anchor="P3594" w:history="1">
        <w:proofErr w:type="gramStart"/>
        <w:r w:rsidR="004034BA" w:rsidRPr="009E449C">
          <w:rPr>
            <w:rFonts w:ascii="Times New Roman" w:hAnsi="Times New Roman" w:cs="Times New Roman"/>
            <w:sz w:val="28"/>
            <w:szCs w:val="28"/>
          </w:rPr>
          <w:t>Акт</w:t>
        </w:r>
      </w:hyperlink>
      <w:r w:rsidR="004034BA" w:rsidRPr="009E449C">
        <w:rPr>
          <w:rFonts w:ascii="Times New Roman" w:hAnsi="Times New Roman" w:cs="Times New Roman"/>
          <w:sz w:val="28"/>
          <w:szCs w:val="28"/>
        </w:rPr>
        <w:t xml:space="preserve"> готовности оборудования должен быть приложен к паспорту оборудования под давлением и передан руководителю эксплуатирующей организации для принятия решения о вводе (неготовности к вводу) оборудования в эксплуатацию с учетом содержащихся в Акте готовности оборудования выводов, особого мнения (при наличии) и рекомендаций (при наличии) по устранению, изложенных в Акте готовности оборудования (особом мнении) замечаний.</w:t>
      </w:r>
      <w:proofErr w:type="gramEnd"/>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В случае если в выводах комиссии (особом мнении) указаны нарушения, наличие которых отрицательно влияет на работоспособность и безопасность эксплуатации оборудования, эксплуатирующая организация должна принять меры по их устранению до пуска оборудования в работу и проинформировать об этом комиссию.</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Замечания по содержанию представленной при проверке готовности оборудования документации (производственных инструкций, руководства по эксплуатации), требующие ее доработки или пересмотра должны устраняться в сроки, определенные руководителем эксплуатирующей организации по согласованию с разработчиком документации. Информация о принятых мерах по устранению нарушений, выявленных при проверке, должна направляться в адрес организаций, входивших в состав комиссии.</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Решение руководителя о вводе в эксплуатацию оборудования под давлением должно быть оформлено распорядительным документом эксплуатирующей организации и не должно противоречить </w:t>
      </w:r>
      <w:hyperlink w:anchor="P3594" w:history="1">
        <w:r w:rsidRPr="009E449C">
          <w:rPr>
            <w:rFonts w:ascii="Times New Roman" w:hAnsi="Times New Roman" w:cs="Times New Roman"/>
            <w:sz w:val="28"/>
            <w:szCs w:val="28"/>
          </w:rPr>
          <w:t>Акту</w:t>
        </w:r>
      </w:hyperlink>
      <w:r w:rsidRPr="009E449C">
        <w:rPr>
          <w:rFonts w:ascii="Times New Roman" w:hAnsi="Times New Roman" w:cs="Times New Roman"/>
          <w:sz w:val="28"/>
          <w:szCs w:val="28"/>
        </w:rPr>
        <w:t xml:space="preserve"> готовности оборудования.</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Сведения о принятом решении записывают в паспорт оборудования и заверяют либо подписью ответственного специалиста эксплуатирующей организации, на которого распорядительными документами эксплуатирующей организации возложены соответствующие должностные обязанности, либо подписью председателя комиссии (в случаях, указанных в </w:t>
      </w:r>
      <w:hyperlink w:anchor="P833" w:history="1">
        <w:r w:rsidRPr="009E449C">
          <w:rPr>
            <w:rFonts w:ascii="Times New Roman" w:hAnsi="Times New Roman" w:cs="Times New Roman"/>
            <w:sz w:val="28"/>
            <w:szCs w:val="28"/>
          </w:rPr>
          <w:t>пункте 2</w:t>
        </w:r>
      </w:hyperlink>
      <w:r w:rsidR="00AB1F38" w:rsidRPr="009E449C">
        <w:rPr>
          <w:rFonts w:ascii="Times New Roman" w:hAnsi="Times New Roman" w:cs="Times New Roman"/>
          <w:sz w:val="28"/>
          <w:szCs w:val="28"/>
        </w:rPr>
        <w:t>12</w:t>
      </w:r>
      <w:r w:rsidRPr="009E449C">
        <w:rPr>
          <w:rFonts w:ascii="Times New Roman" w:hAnsi="Times New Roman" w:cs="Times New Roman"/>
          <w:sz w:val="28"/>
          <w:szCs w:val="28"/>
        </w:rPr>
        <w:t xml:space="preserve"> настоящих ФНП).</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21</w:t>
      </w:r>
      <w:r w:rsidR="00AB1F38" w:rsidRPr="009E449C">
        <w:rPr>
          <w:rFonts w:ascii="Times New Roman" w:hAnsi="Times New Roman" w:cs="Times New Roman"/>
          <w:sz w:val="28"/>
          <w:szCs w:val="28"/>
        </w:rPr>
        <w:t>6</w:t>
      </w:r>
      <w:r w:rsidRPr="009E449C">
        <w:rPr>
          <w:rFonts w:ascii="Times New Roman" w:hAnsi="Times New Roman" w:cs="Times New Roman"/>
          <w:sz w:val="28"/>
          <w:szCs w:val="28"/>
        </w:rPr>
        <w:t xml:space="preserve">. В обоснованных случаях при необходимости проведения исследовательских испытаний новых экспериментальных образцов оборудования под давлением в условиях действующего объекта, а также при невозможности завершения наладки оборудования под давлением на всех установленных проектом режимах </w:t>
      </w:r>
      <w:proofErr w:type="gramStart"/>
      <w:r w:rsidRPr="009E449C">
        <w:rPr>
          <w:rFonts w:ascii="Times New Roman" w:hAnsi="Times New Roman" w:cs="Times New Roman"/>
          <w:sz w:val="28"/>
          <w:szCs w:val="28"/>
        </w:rPr>
        <w:t>работы</w:t>
      </w:r>
      <w:proofErr w:type="gramEnd"/>
      <w:r w:rsidRPr="009E449C">
        <w:rPr>
          <w:rFonts w:ascii="Times New Roman" w:hAnsi="Times New Roman" w:cs="Times New Roman"/>
          <w:sz w:val="28"/>
          <w:szCs w:val="28"/>
        </w:rPr>
        <w:t xml:space="preserve"> по причине неготовности поэтапно подключаемых объектов потребителей или технологического оборудования, для работы совместно с которым в составе технологической установки и (или) технологического процесса оно предназначено, руководителем эксплуатирующей организации может быть принято решение о возможности эксплуатации оборудования под давлением в режиме опытного применения (на период не более шести месяцев).</w:t>
      </w:r>
    </w:p>
    <w:p w:rsidR="004034BA" w:rsidRPr="009E449C" w:rsidRDefault="004034BA" w:rsidP="006B266C">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При этом на момент принятия решения о возможности эксплуатации оборудования в режиме опытного применения должна быть разработана и утверждена временная эксплуатационная документация (инструкции, режимные карты и в необходимых по условиям технологического процесса случаях временные технологические регламенты) на основании проектной документации, руководства по эксплуатации и иной технической документации организаций разработчика проекта и изготовителя оборудования, а также обеспечено наличие персонала и специалистов</w:t>
      </w:r>
      <w:proofErr w:type="gramEnd"/>
      <w:r w:rsidRPr="009E449C">
        <w:rPr>
          <w:rFonts w:ascii="Times New Roman" w:hAnsi="Times New Roman" w:cs="Times New Roman"/>
          <w:sz w:val="28"/>
          <w:szCs w:val="28"/>
        </w:rPr>
        <w:t xml:space="preserve"> соответствующей квалификации.</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О принятом решении по эксплуатации оборудования под давлением в режиме опытного применения эксплуатирующая организация должна </w:t>
      </w:r>
      <w:r w:rsidRPr="009E449C">
        <w:rPr>
          <w:rFonts w:ascii="Times New Roman" w:hAnsi="Times New Roman" w:cs="Times New Roman"/>
          <w:sz w:val="28"/>
          <w:szCs w:val="28"/>
        </w:rPr>
        <w:lastRenderedPageBreak/>
        <w:t>уведомить Ростехнадзор с предоставлением информации о сроках и мерах по обеспечению безопасности эксплуатации оборудования в режиме опытного применения.</w:t>
      </w:r>
    </w:p>
    <w:p w:rsidR="004034BA" w:rsidRPr="009E449C" w:rsidRDefault="004034BA" w:rsidP="006B266C">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По окончании эксплуатации оборудования в режиме опытного применения на основании временной эксплуатационной документации с учетом полученных при этом результатов</w:t>
      </w:r>
      <w:proofErr w:type="gramEnd"/>
      <w:r w:rsidRPr="009E449C">
        <w:rPr>
          <w:rFonts w:ascii="Times New Roman" w:hAnsi="Times New Roman" w:cs="Times New Roman"/>
          <w:sz w:val="28"/>
          <w:szCs w:val="28"/>
        </w:rPr>
        <w:t xml:space="preserve"> должны быть разработаны и утверждены производственные инструкции, режимные карты и постоянные технологические регламенты (в необходимых по условиям технологического процесса случаях) и осуществлен ввод оборудования в эксплуатацию в порядке, установленном настоящими ФНП.</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21</w:t>
      </w:r>
      <w:r w:rsidR="00AB1F38" w:rsidRPr="009E449C">
        <w:rPr>
          <w:rFonts w:ascii="Times New Roman" w:hAnsi="Times New Roman" w:cs="Times New Roman"/>
          <w:sz w:val="28"/>
          <w:szCs w:val="28"/>
        </w:rPr>
        <w:t>7</w:t>
      </w:r>
      <w:r w:rsidRPr="009E449C">
        <w:rPr>
          <w:rFonts w:ascii="Times New Roman" w:hAnsi="Times New Roman" w:cs="Times New Roman"/>
          <w:sz w:val="28"/>
          <w:szCs w:val="28"/>
        </w:rPr>
        <w:t>. Пуск (включение) в работу оборудования на основании решения о вводе его в эксплуатацию, а также пуск (включение) в работу и штатная остановка оборудования в процессе его эксплуатации осуществляется на основании письменного распоряжения ответственного за исправное состояние и безопасную эксплуатацию, в порядке, установленном распорядительными документами и производственными инструкциями эксплуатирующей организации.</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21</w:t>
      </w:r>
      <w:r w:rsidR="00AB1F38" w:rsidRPr="009E449C">
        <w:rPr>
          <w:rFonts w:ascii="Times New Roman" w:hAnsi="Times New Roman" w:cs="Times New Roman"/>
          <w:sz w:val="28"/>
          <w:szCs w:val="28"/>
        </w:rPr>
        <w:t>8</w:t>
      </w:r>
      <w:r w:rsidRPr="009E449C">
        <w:rPr>
          <w:rFonts w:ascii="Times New Roman" w:hAnsi="Times New Roman" w:cs="Times New Roman"/>
          <w:sz w:val="28"/>
          <w:szCs w:val="28"/>
        </w:rPr>
        <w:t>. Перед пуском (включением) в работу на каждой единице оборудования (кроме баллонов вместимостью до 100 литров включительно) должна быть вывешена табличка или нанесена надпись с указанием:</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номера оборудования по системе нумерации, принятой </w:t>
      </w:r>
      <w:proofErr w:type="gramStart"/>
      <w:r w:rsidRPr="009E449C">
        <w:rPr>
          <w:rFonts w:ascii="Times New Roman" w:hAnsi="Times New Roman" w:cs="Times New Roman"/>
          <w:sz w:val="28"/>
          <w:szCs w:val="28"/>
        </w:rPr>
        <w:t>в</w:t>
      </w:r>
      <w:proofErr w:type="gramEnd"/>
      <w:r w:rsidRPr="009E449C">
        <w:rPr>
          <w:rFonts w:ascii="Times New Roman" w:hAnsi="Times New Roman" w:cs="Times New Roman"/>
          <w:sz w:val="28"/>
          <w:szCs w:val="28"/>
        </w:rPr>
        <w:t xml:space="preserve"> эксплуатирующей организацией;</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учетного номера по системе нумерации, принятой в территориальном органе Ростехнадзора, (наносится после получения соответствующей информации от территориального органа Ростехнадзора за исключением случаев, указанных в пункте 2</w:t>
      </w:r>
      <w:r w:rsidR="00AB1F38" w:rsidRPr="009E449C">
        <w:rPr>
          <w:rFonts w:ascii="Times New Roman" w:hAnsi="Times New Roman" w:cs="Times New Roman"/>
          <w:sz w:val="28"/>
          <w:szCs w:val="28"/>
        </w:rPr>
        <w:t>2</w:t>
      </w:r>
      <w:r w:rsidR="001D7026" w:rsidRPr="009E449C">
        <w:rPr>
          <w:rFonts w:ascii="Times New Roman" w:hAnsi="Times New Roman" w:cs="Times New Roman"/>
          <w:sz w:val="28"/>
          <w:szCs w:val="28"/>
        </w:rPr>
        <w:t>1</w:t>
      </w:r>
      <w:r w:rsidRPr="009E449C">
        <w:rPr>
          <w:rFonts w:ascii="Times New Roman" w:hAnsi="Times New Roman" w:cs="Times New Roman"/>
          <w:sz w:val="28"/>
          <w:szCs w:val="28"/>
        </w:rPr>
        <w:t xml:space="preserve"> настоящих ФНП</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разрешенных параметров (давление, температура рабочей среды);</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даты следующего наружного и внутреннего осмотров (НВО) и гидравлического испытания (ГИ) котлов и сосудов, наружного осмотра (НО) трубопроводов;</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дата истечения срока службы, установленного изготовителем или указанного в заключени</w:t>
      </w:r>
      <w:proofErr w:type="gramStart"/>
      <w:r w:rsidRPr="009E449C">
        <w:rPr>
          <w:rFonts w:ascii="Times New Roman" w:hAnsi="Times New Roman" w:cs="Times New Roman"/>
          <w:sz w:val="28"/>
          <w:szCs w:val="28"/>
        </w:rPr>
        <w:t>и</w:t>
      </w:r>
      <w:proofErr w:type="gramEnd"/>
      <w:r w:rsidRPr="009E449C">
        <w:rPr>
          <w:rFonts w:ascii="Times New Roman" w:hAnsi="Times New Roman" w:cs="Times New Roman"/>
          <w:sz w:val="28"/>
          <w:szCs w:val="28"/>
        </w:rPr>
        <w:t xml:space="preserve"> экспертизы промышленной безопасности).</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21</w:t>
      </w:r>
      <w:r w:rsidR="00AB1F38" w:rsidRPr="009E449C">
        <w:rPr>
          <w:rFonts w:ascii="Times New Roman" w:hAnsi="Times New Roman" w:cs="Times New Roman"/>
          <w:sz w:val="28"/>
          <w:szCs w:val="28"/>
        </w:rPr>
        <w:t>9</w:t>
      </w:r>
      <w:r w:rsidRPr="009E449C">
        <w:rPr>
          <w:rFonts w:ascii="Times New Roman" w:hAnsi="Times New Roman" w:cs="Times New Roman"/>
          <w:sz w:val="28"/>
          <w:szCs w:val="28"/>
        </w:rPr>
        <w:t xml:space="preserve">. Трубопроводы в зависимости от назначения и параметров среды должны быть окрашены в соответствующий цвет (нанесена опознавательная окраска) и иметь маркировочные надписи и условные обозначения в соответствии с проектной документацией и схемой трубопровода с учетом требований, указанных в </w:t>
      </w:r>
      <w:hyperlink w:anchor="P2559" w:history="1">
        <w:r w:rsidRPr="009E449C">
          <w:rPr>
            <w:rFonts w:ascii="Times New Roman" w:hAnsi="Times New Roman" w:cs="Times New Roman"/>
            <w:sz w:val="28"/>
            <w:szCs w:val="28"/>
          </w:rPr>
          <w:t>приложении N 2</w:t>
        </w:r>
      </w:hyperlink>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к</w:t>
      </w:r>
      <w:proofErr w:type="gramEnd"/>
      <w:r w:rsidRPr="009E449C">
        <w:rPr>
          <w:rFonts w:ascii="Times New Roman" w:hAnsi="Times New Roman" w:cs="Times New Roman"/>
          <w:sz w:val="28"/>
          <w:szCs w:val="28"/>
        </w:rPr>
        <w:t xml:space="preserve"> настоящим ФНП.</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AB1F38" w:rsidRPr="009E449C">
        <w:rPr>
          <w:rFonts w:ascii="Times New Roman" w:hAnsi="Times New Roman" w:cs="Times New Roman"/>
          <w:sz w:val="28"/>
          <w:szCs w:val="28"/>
        </w:rPr>
        <w:t>20</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 xml:space="preserve">Не позднее 10 рабочих дней после принятия решения о вводе в эксплуатацию и пуска (включения) в работу оборудования под давлением (за исключением оборудования, указанного в </w:t>
      </w:r>
      <w:hyperlink w:anchor="P896" w:history="1">
        <w:r w:rsidRPr="009E449C">
          <w:rPr>
            <w:rFonts w:ascii="Times New Roman" w:hAnsi="Times New Roman" w:cs="Times New Roman"/>
            <w:sz w:val="28"/>
            <w:szCs w:val="28"/>
          </w:rPr>
          <w:t>пункте 2</w:t>
        </w:r>
      </w:hyperlink>
      <w:r w:rsidR="00AB1F38" w:rsidRPr="009E449C">
        <w:rPr>
          <w:rFonts w:ascii="Times New Roman" w:hAnsi="Times New Roman" w:cs="Times New Roman"/>
          <w:sz w:val="28"/>
          <w:szCs w:val="28"/>
        </w:rPr>
        <w:t>2</w:t>
      </w:r>
      <w:r w:rsidR="001D7026" w:rsidRPr="009E449C">
        <w:rPr>
          <w:rFonts w:ascii="Times New Roman" w:hAnsi="Times New Roman" w:cs="Times New Roman"/>
          <w:sz w:val="28"/>
          <w:szCs w:val="28"/>
        </w:rPr>
        <w:t>1</w:t>
      </w:r>
      <w:r w:rsidRPr="009E449C">
        <w:rPr>
          <w:rFonts w:ascii="Times New Roman" w:hAnsi="Times New Roman" w:cs="Times New Roman"/>
          <w:sz w:val="28"/>
          <w:szCs w:val="28"/>
        </w:rPr>
        <w:t xml:space="preserve"> настоящих ФНП) эксплуатирующая организация направляет в территориальный орган Ростехнадзора по месту эксплуатации ОПО (или иной федеральный орган исполнительной власти в области промышленной безопасности, которому поднадзорен данный ОПО) информацию согласно </w:t>
      </w:r>
      <w:hyperlink w:anchor="P911" w:history="1">
        <w:r w:rsidRPr="009E449C">
          <w:rPr>
            <w:rFonts w:ascii="Times New Roman" w:hAnsi="Times New Roman" w:cs="Times New Roman"/>
            <w:sz w:val="28"/>
            <w:szCs w:val="28"/>
          </w:rPr>
          <w:t>пункту 2</w:t>
        </w:r>
        <w:r w:rsidR="0091242C" w:rsidRPr="009E449C">
          <w:rPr>
            <w:rFonts w:ascii="Times New Roman" w:hAnsi="Times New Roman" w:cs="Times New Roman"/>
            <w:sz w:val="28"/>
            <w:szCs w:val="28"/>
          </w:rPr>
          <w:t>2</w:t>
        </w:r>
      </w:hyperlink>
      <w:r w:rsidR="001D7026" w:rsidRPr="009E449C">
        <w:rPr>
          <w:rFonts w:ascii="Times New Roman" w:hAnsi="Times New Roman" w:cs="Times New Roman"/>
          <w:sz w:val="28"/>
          <w:szCs w:val="28"/>
        </w:rPr>
        <w:t>2</w:t>
      </w:r>
      <w:proofErr w:type="gramEnd"/>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w:t>
      </w:r>
      <w:r w:rsidRPr="009E449C">
        <w:rPr>
          <w:rFonts w:ascii="Times New Roman" w:hAnsi="Times New Roman" w:cs="Times New Roman"/>
          <w:sz w:val="28"/>
          <w:szCs w:val="28"/>
        </w:rPr>
        <w:lastRenderedPageBreak/>
        <w:t>ФНП для осуществления учета оборудования под давлением.</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Транспортируемые сосуды (цистерны) (за исключением подлежащих учету в ином федеральном органе исполнительной власти в области промышленной безопасности) подлежат учету в органах Ростехнадзора по месту нахождения площадки (при наличии) эксплуатирующей организации, на которой проводятся работы по ремонту, техническому обслуживанию и освидетельствованию указанного оборудования или по месту нахождения юридического лица эксплуатирующей организации. </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Котлы транспортабельных (передвижных) котельных установок (за исключением подлежащих учету в ином федеральном органе исполнительной власти в области промышленной безопасности) подлежат учету в органах Ростехнадзора по месту нахождения юридического лица эксплуатирующей организации. Информацию о фактическом адресе эксплуатации котлов транспортабельных (передвижных) котельных установок, в том числе уведомление о смене адреса их эксплуатации эксплуатирующая организация направляет в территориальный орган Ростехнадзора, в котором они подлежат учету (учтены), а также в адрес территориального органа Ростехнадзора на территории которого планируется их эксплуатация.</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91242C" w:rsidRPr="009E449C">
        <w:rPr>
          <w:rFonts w:ascii="Times New Roman" w:hAnsi="Times New Roman" w:cs="Times New Roman"/>
          <w:sz w:val="28"/>
          <w:szCs w:val="28"/>
        </w:rPr>
        <w:t>2</w:t>
      </w:r>
      <w:r w:rsidRPr="009E449C">
        <w:rPr>
          <w:rFonts w:ascii="Times New Roman" w:hAnsi="Times New Roman" w:cs="Times New Roman"/>
          <w:sz w:val="28"/>
          <w:szCs w:val="28"/>
        </w:rPr>
        <w:t>1. Не подлежит учету в органах Ростехнадзора и иных федеральных органах исполнительной власти в области промышленной безопасности следующее оборудование под давлением:</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сосуды, работающие со средой 1-й группы (согласно </w:t>
      </w:r>
      <w:hyperlink r:id="rId55"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 при температуре стенки не более 200 °C, у которых произведение значений рабочего давления (МПа) и вместимости (м</w:t>
      </w:r>
      <w:r w:rsidRPr="009E449C">
        <w:rPr>
          <w:rFonts w:ascii="Times New Roman" w:hAnsi="Times New Roman" w:cs="Times New Roman"/>
          <w:sz w:val="28"/>
          <w:szCs w:val="28"/>
          <w:vertAlign w:val="superscript"/>
        </w:rPr>
        <w:t>3</w:t>
      </w:r>
      <w:r w:rsidRPr="009E449C">
        <w:rPr>
          <w:rFonts w:ascii="Times New Roman" w:hAnsi="Times New Roman" w:cs="Times New Roman"/>
          <w:sz w:val="28"/>
          <w:szCs w:val="28"/>
        </w:rPr>
        <w:t xml:space="preserve">) не превышает 0,05, а также сосуды, работающие со средой 2-й группы (согласно </w:t>
      </w:r>
      <w:hyperlink r:id="rId56" w:history="1">
        <w:r w:rsidRPr="009E449C">
          <w:rPr>
            <w:rFonts w:ascii="Times New Roman" w:hAnsi="Times New Roman" w:cs="Times New Roman"/>
            <w:sz w:val="28"/>
            <w:szCs w:val="28"/>
          </w:rPr>
          <w:t>ТР ТС 032/2013</w:t>
        </w:r>
      </w:hyperlink>
      <w:r w:rsidRPr="009E449C">
        <w:rPr>
          <w:rFonts w:ascii="Times New Roman" w:hAnsi="Times New Roman" w:cs="Times New Roman"/>
          <w:sz w:val="28"/>
          <w:szCs w:val="28"/>
        </w:rPr>
        <w:t>) при указанной выше температуре, у которых произведение значений рабочего давления (МПа) и вместимости (м</w:t>
      </w:r>
      <w:r w:rsidRPr="009E449C">
        <w:rPr>
          <w:rFonts w:ascii="Times New Roman" w:hAnsi="Times New Roman" w:cs="Times New Roman"/>
          <w:sz w:val="28"/>
          <w:szCs w:val="28"/>
          <w:vertAlign w:val="superscript"/>
        </w:rPr>
        <w:t>3</w:t>
      </w:r>
      <w:r w:rsidRPr="009E449C">
        <w:rPr>
          <w:rFonts w:ascii="Times New Roman" w:hAnsi="Times New Roman" w:cs="Times New Roman"/>
          <w:sz w:val="28"/>
          <w:szCs w:val="28"/>
        </w:rPr>
        <w:t>) не превышает 1,0;</w:t>
      </w:r>
    </w:p>
    <w:p w:rsidR="004034BA" w:rsidRPr="009E449C" w:rsidRDefault="004034BA" w:rsidP="006B266C">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б) аппараты воздухоразделительных установок и разделения газов, расположенные внутри теплоизоляционного кожуха (регенераторы, колонны, теплообменники, конденсаторы, адсорберы, отделители, испарители, фильтры, пароохладители и подогреватели);</w:t>
      </w:r>
      <w:proofErr w:type="gramEnd"/>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резервуары воздушных и элегазовых электрических выключателей;</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бочки для перевозки сжиженных газов, баллоны вместимостью до 100 литров включительно, установленные стационарно, а также предназначенные для транспортирования и (или) хранения сжатых, сжиженных и растворенных газов;</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генераторы (реакторы) для получения водорода, используемые гидрометеорологической службой;</w:t>
      </w:r>
    </w:p>
    <w:p w:rsidR="004034BA" w:rsidRPr="009E449C" w:rsidRDefault="004034BA" w:rsidP="006B266C">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е) сосуды, включенные в закрытую систему добычи нефти и газа (от скважины до магистрального трубопровода), к которым относятся сосуды, включенные в технологический процесс подготовки к транспорту и утилизации газа и газового конденсата: сепараторы всех ступеней сепарации, отбойные сепараторы (на линии газа, на факелах), абсорберы и адсорберы, </w:t>
      </w:r>
      <w:r w:rsidRPr="009E449C">
        <w:rPr>
          <w:rFonts w:ascii="Times New Roman" w:hAnsi="Times New Roman" w:cs="Times New Roman"/>
          <w:sz w:val="28"/>
          <w:szCs w:val="28"/>
        </w:rPr>
        <w:lastRenderedPageBreak/>
        <w:t>емкости разгазирования конденсата, абсорбента и ингибитора, конденсатосборники, контрольные и замерные сосуды нефти, газа и</w:t>
      </w:r>
      <w:proofErr w:type="gramEnd"/>
      <w:r w:rsidRPr="009E449C">
        <w:rPr>
          <w:rFonts w:ascii="Times New Roman" w:hAnsi="Times New Roman" w:cs="Times New Roman"/>
          <w:sz w:val="28"/>
          <w:szCs w:val="28"/>
        </w:rPr>
        <w:t xml:space="preserve"> конденсата, сосуды, находящиеся на дожимных компрессорных станциях;</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сосуды для хранения или транспортирования сжиженных газов, жидкостей и сыпучих тел, находящихся под давлением периодически при их опорожнении;</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сосуды со сжатыми и сжиженными газами, предназначенные для обеспечения топливом двигателей транспортных средств, на которых они установлены;</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сосуды, установленные в подземных горных выработках;</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к) трубопроводы пара и горячей воды </w:t>
      </w:r>
      <w:r w:rsidR="00A261CB" w:rsidRPr="009E449C">
        <w:rPr>
          <w:rFonts w:ascii="Times New Roman" w:hAnsi="Times New Roman" w:cs="Times New Roman"/>
          <w:sz w:val="28"/>
          <w:szCs w:val="28"/>
        </w:rPr>
        <w:t xml:space="preserve">эксплуатационной категории </w:t>
      </w:r>
      <w:proofErr w:type="gramStart"/>
      <w:r w:rsidR="00A261CB" w:rsidRPr="009E449C">
        <w:rPr>
          <w:rFonts w:ascii="Times New Roman" w:hAnsi="Times New Roman" w:cs="Times New Roman"/>
          <w:sz w:val="28"/>
          <w:szCs w:val="28"/>
          <w:lang w:val="en-US"/>
        </w:rPr>
        <w:t>I</w:t>
      </w:r>
      <w:proofErr w:type="gramEnd"/>
      <w:r w:rsidR="00A261CB" w:rsidRPr="009E449C">
        <w:rPr>
          <w:rFonts w:ascii="Times New Roman" w:hAnsi="Times New Roman" w:cs="Times New Roman"/>
          <w:sz w:val="28"/>
          <w:szCs w:val="28"/>
        </w:rPr>
        <w:t xml:space="preserve">э </w:t>
      </w:r>
      <w:r w:rsidRPr="009E449C">
        <w:rPr>
          <w:rFonts w:ascii="Times New Roman" w:hAnsi="Times New Roman" w:cs="Times New Roman"/>
          <w:sz w:val="28"/>
          <w:szCs w:val="28"/>
        </w:rPr>
        <w:t>с внутренним диаметром 70 мм и менее, у которых температура рабочей среды не превышает 450 °C при избыточном давлении рабочей среды более 8,0 МПа, а также у которых температура рабочей среды превышает 450 °C без ограничения давления рабочей среды;</w:t>
      </w:r>
    </w:p>
    <w:p w:rsidR="004034BA" w:rsidRPr="009E449C" w:rsidRDefault="004034BA" w:rsidP="006B266C">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л) трубопроводы пара и горячей воды </w:t>
      </w:r>
      <w:r w:rsidR="00A261CB" w:rsidRPr="009E449C">
        <w:rPr>
          <w:rFonts w:ascii="Times New Roman" w:hAnsi="Times New Roman" w:cs="Times New Roman"/>
          <w:sz w:val="28"/>
          <w:szCs w:val="28"/>
        </w:rPr>
        <w:t xml:space="preserve">эксплуатационных категорий </w:t>
      </w:r>
      <w:r w:rsidR="00A261CB" w:rsidRPr="009E449C">
        <w:rPr>
          <w:rFonts w:ascii="Times New Roman" w:hAnsi="Times New Roman" w:cs="Times New Roman"/>
          <w:sz w:val="28"/>
          <w:szCs w:val="28"/>
          <w:lang w:val="en-US"/>
        </w:rPr>
        <w:t>II</w:t>
      </w:r>
      <w:r w:rsidR="00A261CB" w:rsidRPr="009E449C">
        <w:rPr>
          <w:rFonts w:ascii="Times New Roman" w:hAnsi="Times New Roman" w:cs="Times New Roman"/>
          <w:sz w:val="28"/>
          <w:szCs w:val="28"/>
        </w:rPr>
        <w:t xml:space="preserve">э, </w:t>
      </w:r>
      <w:r w:rsidR="00A261CB" w:rsidRPr="009E449C">
        <w:rPr>
          <w:rFonts w:ascii="Times New Roman" w:hAnsi="Times New Roman" w:cs="Times New Roman"/>
          <w:sz w:val="28"/>
          <w:szCs w:val="28"/>
          <w:lang w:val="en-US"/>
        </w:rPr>
        <w:t>III</w:t>
      </w:r>
      <w:r w:rsidR="00A261CB" w:rsidRPr="009E449C">
        <w:rPr>
          <w:rFonts w:ascii="Times New Roman" w:hAnsi="Times New Roman" w:cs="Times New Roman"/>
          <w:sz w:val="28"/>
          <w:szCs w:val="28"/>
        </w:rPr>
        <w:t xml:space="preserve">э </w:t>
      </w:r>
      <w:r w:rsidRPr="009E449C">
        <w:rPr>
          <w:rFonts w:ascii="Times New Roman" w:hAnsi="Times New Roman" w:cs="Times New Roman"/>
          <w:sz w:val="28"/>
          <w:szCs w:val="28"/>
        </w:rPr>
        <w:t>с внутренним диаметром 100 мм и менее, у которых температура рабочей среды более 250 °C до 450 °C включительно при избыточном давлении рабочей среды более 0,07 МПа до 1,6 МПа включительно, а также у которых температура рабочей среды более 115 °C до 450 °C включительно при избыточном давлении рабочей среды</w:t>
      </w:r>
      <w:proofErr w:type="gramEnd"/>
      <w:r w:rsidRPr="009E449C">
        <w:rPr>
          <w:rFonts w:ascii="Times New Roman" w:hAnsi="Times New Roman" w:cs="Times New Roman"/>
          <w:sz w:val="28"/>
          <w:szCs w:val="28"/>
        </w:rPr>
        <w:t xml:space="preserve"> более 1,6 МПа до 8,0 МПа включительно;</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м) трубопроводы пара и горячей воды </w:t>
      </w:r>
      <w:r w:rsidR="00A261CB" w:rsidRPr="009E449C">
        <w:rPr>
          <w:rFonts w:ascii="Times New Roman" w:hAnsi="Times New Roman" w:cs="Times New Roman"/>
          <w:sz w:val="28"/>
          <w:szCs w:val="28"/>
        </w:rPr>
        <w:t xml:space="preserve">эксплуатационной категории </w:t>
      </w:r>
      <w:r w:rsidR="00A261CB" w:rsidRPr="009E449C">
        <w:rPr>
          <w:rFonts w:ascii="Times New Roman" w:hAnsi="Times New Roman" w:cs="Times New Roman"/>
          <w:sz w:val="28"/>
          <w:szCs w:val="28"/>
          <w:lang w:val="en-US"/>
        </w:rPr>
        <w:t>IV</w:t>
      </w:r>
      <w:proofErr w:type="gramStart"/>
      <w:r w:rsidR="00A261CB" w:rsidRPr="009E449C">
        <w:rPr>
          <w:rFonts w:ascii="Times New Roman" w:hAnsi="Times New Roman" w:cs="Times New Roman"/>
          <w:sz w:val="28"/>
          <w:szCs w:val="28"/>
        </w:rPr>
        <w:t>э</w:t>
      </w:r>
      <w:proofErr w:type="gramEnd"/>
      <w:r w:rsidR="00A261CB" w:rsidRPr="009E449C">
        <w:rPr>
          <w:rFonts w:ascii="Times New Roman" w:hAnsi="Times New Roman" w:cs="Times New Roman"/>
          <w:sz w:val="28"/>
          <w:szCs w:val="28"/>
        </w:rPr>
        <w:t xml:space="preserve"> </w:t>
      </w:r>
      <w:r w:rsidRPr="009E449C">
        <w:rPr>
          <w:rFonts w:ascii="Times New Roman" w:hAnsi="Times New Roman" w:cs="Times New Roman"/>
          <w:sz w:val="28"/>
          <w:szCs w:val="28"/>
        </w:rPr>
        <w:t>внутренним диаметром 100 мм и менее, у которых параметры рабочей среды не превышают температуру 250 °C и избыточное давление 1,6 МПа.</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Оборудование под давлением, указанное в настоящем пункте, должно учитываться эксплуатирующей организацией в соответствии с ее распорядительными документами.</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91242C" w:rsidRPr="009E449C">
        <w:rPr>
          <w:rFonts w:ascii="Times New Roman" w:hAnsi="Times New Roman" w:cs="Times New Roman"/>
          <w:sz w:val="28"/>
          <w:szCs w:val="28"/>
        </w:rPr>
        <w:t>22</w:t>
      </w:r>
      <w:r w:rsidRPr="009E449C">
        <w:rPr>
          <w:rFonts w:ascii="Times New Roman" w:hAnsi="Times New Roman" w:cs="Times New Roman"/>
          <w:sz w:val="28"/>
          <w:szCs w:val="28"/>
        </w:rPr>
        <w:t xml:space="preserve">. Для постановки на учет оборудования под давлением эксплуатирующая это оборудование организация представляет в территориальный орган Ростехнадзора или иной федеральный орган исполнительной власти в области промышленной безопасности, если оборудование под давлением эксплуатируется на </w:t>
      </w:r>
      <w:proofErr w:type="gramStart"/>
      <w:r w:rsidRPr="009E449C">
        <w:rPr>
          <w:rFonts w:ascii="Times New Roman" w:hAnsi="Times New Roman" w:cs="Times New Roman"/>
          <w:sz w:val="28"/>
          <w:szCs w:val="28"/>
        </w:rPr>
        <w:t>подведомственном</w:t>
      </w:r>
      <w:proofErr w:type="gramEnd"/>
      <w:r w:rsidRPr="009E449C">
        <w:rPr>
          <w:rFonts w:ascii="Times New Roman" w:hAnsi="Times New Roman" w:cs="Times New Roman"/>
          <w:sz w:val="28"/>
          <w:szCs w:val="28"/>
        </w:rPr>
        <w:t xml:space="preserve"> данному органу ОПО:</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заявление, содержащее информацию об эксплуатирующей организации с указанием места установки стационарного оборудования, места применения транспортабельного оборудования и планируемого периода его эксплуатации на указанном месте, а также места нахождения производственной площадки для ремонта и технического освидетельствования цистерн и планируемом регионе их применения;</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копии акта готовности оборудования под давлением к вводу в эксплуатацию и приказа (распорядительного документа) о вводе его в эксплуатацию, а также реквизиты документации, подтверждающей соответствие оборудования требованиям законодательства Российской </w:t>
      </w:r>
      <w:r w:rsidRPr="009E449C">
        <w:rPr>
          <w:rFonts w:ascii="Times New Roman" w:hAnsi="Times New Roman" w:cs="Times New Roman"/>
          <w:sz w:val="28"/>
          <w:szCs w:val="28"/>
        </w:rPr>
        <w:lastRenderedPageBreak/>
        <w:t xml:space="preserve">Федерации о техническом регулировании и </w:t>
      </w:r>
      <w:hyperlink r:id="rId57" w:history="1">
        <w:r w:rsidRPr="009E449C">
          <w:rPr>
            <w:rFonts w:ascii="Times New Roman" w:hAnsi="Times New Roman" w:cs="Times New Roman"/>
            <w:sz w:val="28"/>
            <w:szCs w:val="28"/>
          </w:rPr>
          <w:t>статьи 7</w:t>
        </w:r>
      </w:hyperlink>
      <w:r w:rsidRPr="009E449C">
        <w:rPr>
          <w:rFonts w:ascii="Times New Roman" w:hAnsi="Times New Roman" w:cs="Times New Roman"/>
          <w:sz w:val="28"/>
          <w:szCs w:val="28"/>
        </w:rPr>
        <w:t xml:space="preserve"> Федерального закона </w:t>
      </w:r>
      <w:r w:rsidR="00AB1F38" w:rsidRPr="009E449C">
        <w:rPr>
          <w:rFonts w:ascii="Times New Roman" w:hAnsi="Times New Roman" w:cs="Times New Roman"/>
          <w:sz w:val="28"/>
          <w:szCs w:val="28"/>
        </w:rPr>
        <w:t>№</w:t>
      </w:r>
      <w:r w:rsidRPr="009E449C">
        <w:rPr>
          <w:rFonts w:ascii="Times New Roman" w:hAnsi="Times New Roman" w:cs="Times New Roman"/>
          <w:sz w:val="28"/>
          <w:szCs w:val="28"/>
        </w:rPr>
        <w:t xml:space="preserve"> 116-ФЗ;</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краткие сведения о подлежащем учету оборудовании, указанные в паспорте, в том числе:</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наименование или обозначение оборудования, год изготовления, завод-изготовитель, заводской номер (по системе нумерации изготовителя);</w:t>
      </w:r>
    </w:p>
    <w:p w:rsidR="004034BA" w:rsidRPr="009E449C" w:rsidRDefault="004034BA" w:rsidP="006B266C">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основные технические характеристики, расчетные и рабочие (максимальные, номинальные, минимальные) параметры и условия работы оборудования, сведения о рабочей среде, расчетный срок службы, расчетный ресурс (для трубопроводов, котлов и их основных частей), расчетное количество пусков (для трубопроводов и котлов), максимальное количество циклов работы (если установлено) сосуда или заправок баллонов;</w:t>
      </w:r>
      <w:proofErr w:type="gramEnd"/>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сведения о дате и результатах проведения технического освидетельствования или экспертизы промышленной безопасности и сроках следующего технического освидетельствования и/или сроке безопасной эксплуатации (при наличии), указанном в выводах заключения экспертизы;</w:t>
      </w:r>
    </w:p>
    <w:p w:rsidR="004034BA" w:rsidRPr="009E449C" w:rsidRDefault="004034BA" w:rsidP="006B266C">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г) комплект технической документации на русском языке (паспорт оборудования с приложением к нему чертежа (комплекта чертежей), руководства (инструкции) по эксплуатации, удостоверения (свидетельства) о качестве монтажа (для стационарно установленного оборудования), паспортов арматуры, в том числе предохранительных устройств либо их копии на бумажном носителе или в электронном виде в бумажном или электронном виде, заверенные эксплуатирующей организацией) оборудования, проверка готовности которого проводилась без</w:t>
      </w:r>
      <w:proofErr w:type="gramEnd"/>
      <w:r w:rsidRPr="009E449C">
        <w:rPr>
          <w:rFonts w:ascii="Times New Roman" w:hAnsi="Times New Roman" w:cs="Times New Roman"/>
          <w:sz w:val="28"/>
          <w:szCs w:val="28"/>
        </w:rPr>
        <w:t xml:space="preserve"> участия уполномоченного представителя Ростехнадзора или иного федерального органа исполнительной власти в области промышленной безопасности, если оборудование под давлением эксплуатируется на под</w:t>
      </w:r>
      <w:r w:rsidR="001D7026" w:rsidRPr="009E449C">
        <w:rPr>
          <w:rFonts w:ascii="Times New Roman" w:hAnsi="Times New Roman" w:cs="Times New Roman"/>
          <w:sz w:val="28"/>
          <w:szCs w:val="28"/>
        </w:rPr>
        <w:t>надзорном</w:t>
      </w:r>
      <w:r w:rsidRPr="009E449C">
        <w:rPr>
          <w:rFonts w:ascii="Times New Roman" w:hAnsi="Times New Roman" w:cs="Times New Roman"/>
          <w:sz w:val="28"/>
          <w:szCs w:val="28"/>
        </w:rPr>
        <w:t xml:space="preserve"> данному органу ОПО, в случаях, предусмотренных </w:t>
      </w:r>
      <w:hyperlink w:anchor="P830" w:history="1">
        <w:r w:rsidRPr="009E449C">
          <w:rPr>
            <w:rFonts w:ascii="Times New Roman" w:hAnsi="Times New Roman" w:cs="Times New Roman"/>
            <w:sz w:val="28"/>
            <w:szCs w:val="28"/>
          </w:rPr>
          <w:t>подпунктами "а"</w:t>
        </w:r>
      </w:hyperlink>
      <w:r w:rsidRPr="009E449C">
        <w:rPr>
          <w:rFonts w:ascii="Times New Roman" w:hAnsi="Times New Roman" w:cs="Times New Roman"/>
          <w:sz w:val="28"/>
          <w:szCs w:val="28"/>
        </w:rPr>
        <w:t xml:space="preserve">, </w:t>
      </w:r>
      <w:hyperlink w:anchor="P832" w:history="1">
        <w:r w:rsidRPr="009E449C">
          <w:rPr>
            <w:rFonts w:ascii="Times New Roman" w:hAnsi="Times New Roman" w:cs="Times New Roman"/>
            <w:sz w:val="28"/>
            <w:szCs w:val="28"/>
          </w:rPr>
          <w:t>"в" пункта 2</w:t>
        </w:r>
      </w:hyperlink>
      <w:r w:rsidR="00AB1F38" w:rsidRPr="009E449C">
        <w:rPr>
          <w:rFonts w:ascii="Times New Roman" w:hAnsi="Times New Roman" w:cs="Times New Roman"/>
          <w:sz w:val="28"/>
          <w:szCs w:val="28"/>
        </w:rPr>
        <w:t>11</w:t>
      </w:r>
      <w:r w:rsidRPr="009E449C">
        <w:rPr>
          <w:rFonts w:ascii="Times New Roman" w:hAnsi="Times New Roman" w:cs="Times New Roman"/>
          <w:sz w:val="28"/>
          <w:szCs w:val="28"/>
        </w:rPr>
        <w:t xml:space="preserve"> настоящих ФНП;</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копия документа, подтверждающего законность использования оборудования организацией заявителем.</w:t>
      </w:r>
    </w:p>
    <w:p w:rsidR="004034BA" w:rsidRPr="009E449C" w:rsidRDefault="0091242C"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223. </w:t>
      </w:r>
      <w:proofErr w:type="gramStart"/>
      <w:r w:rsidR="004034BA" w:rsidRPr="009E449C">
        <w:rPr>
          <w:rFonts w:ascii="Times New Roman" w:hAnsi="Times New Roman" w:cs="Times New Roman"/>
          <w:sz w:val="28"/>
          <w:szCs w:val="28"/>
        </w:rPr>
        <w:t>Оборудование не может быть поставлено на учет в случае непредставления эксплуатирующей организацией информации и документов, перечисленных в пункте</w:t>
      </w:r>
      <w:r w:rsidRPr="009E449C">
        <w:rPr>
          <w:rFonts w:ascii="Times New Roman" w:hAnsi="Times New Roman" w:cs="Times New Roman"/>
          <w:sz w:val="28"/>
          <w:szCs w:val="28"/>
        </w:rPr>
        <w:t xml:space="preserve"> 222 настоящих ФНП</w:t>
      </w:r>
      <w:r w:rsidR="004034BA" w:rsidRPr="009E449C">
        <w:rPr>
          <w:rFonts w:ascii="Times New Roman" w:hAnsi="Times New Roman" w:cs="Times New Roman"/>
          <w:sz w:val="28"/>
          <w:szCs w:val="28"/>
        </w:rPr>
        <w:t>, представления указанной информации и документов не в полном объеме, а также в случае невозможности осуществления на основании представленной информации и документов идентификации оборудования и оценки его соответствия установленным требованиям в области промышленной безопасности.</w:t>
      </w:r>
      <w:proofErr w:type="gramEnd"/>
    </w:p>
    <w:p w:rsidR="004034BA" w:rsidRPr="009E449C" w:rsidRDefault="0091242C"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224. </w:t>
      </w:r>
      <w:proofErr w:type="gramStart"/>
      <w:r w:rsidR="004034BA" w:rsidRPr="009E449C">
        <w:rPr>
          <w:rFonts w:ascii="Times New Roman" w:hAnsi="Times New Roman" w:cs="Times New Roman"/>
          <w:sz w:val="28"/>
          <w:szCs w:val="28"/>
        </w:rPr>
        <w:t xml:space="preserve">Оборудование под давлением подлежит снятию с учета в органах Ростехнадзора или ином федеральном органе исполнительной власти в области промышленной безопасности, если оборудование под давлением эксплуатировалось на подведомственном данному органу ОПО, в случаях его утилизации по причине невозможности дальнейшей эксплуатации или утраты признаков опасности, вызывающих необходимость учета такого </w:t>
      </w:r>
      <w:r w:rsidR="004034BA" w:rsidRPr="009E449C">
        <w:rPr>
          <w:rFonts w:ascii="Times New Roman" w:hAnsi="Times New Roman" w:cs="Times New Roman"/>
          <w:sz w:val="28"/>
          <w:szCs w:val="28"/>
        </w:rPr>
        <w:lastRenderedPageBreak/>
        <w:t>оборудования, а также в случае передачи оборудования (продажа, аренда или иные установленные законодательством</w:t>
      </w:r>
      <w:proofErr w:type="gramEnd"/>
      <w:r w:rsidR="004034BA" w:rsidRPr="009E449C">
        <w:rPr>
          <w:rFonts w:ascii="Times New Roman" w:hAnsi="Times New Roman" w:cs="Times New Roman"/>
          <w:sz w:val="28"/>
          <w:szCs w:val="28"/>
        </w:rPr>
        <w:t xml:space="preserve"> </w:t>
      </w:r>
      <w:proofErr w:type="gramStart"/>
      <w:r w:rsidR="004034BA" w:rsidRPr="009E449C">
        <w:rPr>
          <w:rFonts w:ascii="Times New Roman" w:hAnsi="Times New Roman" w:cs="Times New Roman"/>
          <w:sz w:val="28"/>
          <w:szCs w:val="28"/>
        </w:rPr>
        <w:t xml:space="preserve">Российской Федерации основания) для использования другой эксплуатирующей организации. </w:t>
      </w:r>
      <w:proofErr w:type="gramEnd"/>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Снятие оборудования под давлением с учета должно осуществляться на основании заявления эксплуатирующей организации, содержащего причину снятия с учета с приложением копий документов, подтверждающих факт утилизации оборудования под давлением или утраты признаков опасности, вызывающих необходимость учета такого оборудования, или факт передачи оборудования на законных основаниях другой организациии.</w:t>
      </w:r>
    </w:p>
    <w:p w:rsidR="004034BA" w:rsidRPr="009E449C" w:rsidRDefault="004034BA" w:rsidP="006B266C">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При передаче оборудования другой эксплуатирующей организации снятие его с учета осуществляется при условии внесения в паспорт оборудования ответственным лицом организации осуществившей его передачу записи содержащей запрет эксплуатации до выполнения новым владельцем требований изложенных в пунктах 2</w:t>
      </w:r>
      <w:r w:rsidR="0091242C" w:rsidRPr="009E449C">
        <w:rPr>
          <w:rFonts w:ascii="Times New Roman" w:hAnsi="Times New Roman" w:cs="Times New Roman"/>
          <w:sz w:val="28"/>
          <w:szCs w:val="28"/>
        </w:rPr>
        <w:t>1</w:t>
      </w:r>
      <w:r w:rsidRPr="009E449C">
        <w:rPr>
          <w:rFonts w:ascii="Times New Roman" w:hAnsi="Times New Roman" w:cs="Times New Roman"/>
          <w:sz w:val="28"/>
          <w:szCs w:val="28"/>
        </w:rPr>
        <w:t>0-2</w:t>
      </w:r>
      <w:r w:rsidR="0091242C" w:rsidRPr="009E449C">
        <w:rPr>
          <w:rFonts w:ascii="Times New Roman" w:hAnsi="Times New Roman" w:cs="Times New Roman"/>
          <w:sz w:val="28"/>
          <w:szCs w:val="28"/>
        </w:rPr>
        <w:t>22</w:t>
      </w:r>
      <w:r w:rsidRPr="009E449C">
        <w:rPr>
          <w:rFonts w:ascii="Times New Roman" w:hAnsi="Times New Roman" w:cs="Times New Roman"/>
          <w:sz w:val="28"/>
          <w:szCs w:val="28"/>
        </w:rPr>
        <w:t xml:space="preserve"> настоящих ФНП ответственным лицом передавшей его организации на основании заявления организации передавшей оборудование с приложением копий документов, содержащих основание и подтверждение факта передачи (продажа</w:t>
      </w:r>
      <w:proofErr w:type="gramEnd"/>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аренда или иные установленные законодательством Российской Федерации основания), а также   направить в территориальный орган Ростехнадзора или в иной федеральный орган исполнительной власти в области промышленной безопасности, если оборудование под давлением будет эксплуатироваться на подведомственном данному органу ОПО, информацию об организации, которой передано оборудование (наименование, адрес, адрес электронной почты, номер телефона), а также копию документа, подтверждающего факт передачи.</w:t>
      </w:r>
      <w:proofErr w:type="gramEnd"/>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91242C" w:rsidRPr="009E449C">
        <w:rPr>
          <w:rFonts w:ascii="Times New Roman" w:hAnsi="Times New Roman" w:cs="Times New Roman"/>
          <w:sz w:val="28"/>
          <w:szCs w:val="28"/>
        </w:rPr>
        <w:t>25</w:t>
      </w:r>
      <w:r w:rsidRPr="009E449C">
        <w:rPr>
          <w:rFonts w:ascii="Times New Roman" w:hAnsi="Times New Roman" w:cs="Times New Roman"/>
          <w:sz w:val="28"/>
          <w:szCs w:val="28"/>
        </w:rPr>
        <w:t xml:space="preserve">. ОПО, на </w:t>
      </w:r>
      <w:proofErr w:type="gramStart"/>
      <w:r w:rsidRPr="009E449C">
        <w:rPr>
          <w:rFonts w:ascii="Times New Roman" w:hAnsi="Times New Roman" w:cs="Times New Roman"/>
          <w:sz w:val="28"/>
          <w:szCs w:val="28"/>
        </w:rPr>
        <w:t>которых</w:t>
      </w:r>
      <w:proofErr w:type="gramEnd"/>
      <w:r w:rsidRPr="009E449C">
        <w:rPr>
          <w:rFonts w:ascii="Times New Roman" w:hAnsi="Times New Roman" w:cs="Times New Roman"/>
          <w:sz w:val="28"/>
          <w:szCs w:val="28"/>
        </w:rPr>
        <w:t xml:space="preserve"> используется оборудование под давлением, подлежат регистрации в государственном реестре в порядке, устанавливаемом Правительством Российской Федерации.</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Регистрации в государственном реестре ОПО подлежат объекты, на которых используется:</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оборудование под давлением, подлежащее учету в территориальных органах Ростехнадзора или иных федеральных органах исполнительной власти в области промышленной безопасности;</w:t>
      </w:r>
    </w:p>
    <w:p w:rsidR="004034BA" w:rsidRPr="009E449C" w:rsidRDefault="004034BA" w:rsidP="006B266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оборудование под давлением, не подлежащее учету в соответствии с пунктом 2</w:t>
      </w:r>
      <w:r w:rsidR="00A261CB" w:rsidRPr="009E449C">
        <w:rPr>
          <w:rFonts w:ascii="Times New Roman" w:hAnsi="Times New Roman" w:cs="Times New Roman"/>
          <w:sz w:val="28"/>
          <w:szCs w:val="28"/>
        </w:rPr>
        <w:t>2</w:t>
      </w:r>
      <w:r w:rsidRPr="009E449C">
        <w:rPr>
          <w:rFonts w:ascii="Times New Roman" w:hAnsi="Times New Roman" w:cs="Times New Roman"/>
          <w:sz w:val="28"/>
          <w:szCs w:val="28"/>
        </w:rPr>
        <w:t xml:space="preserve">1 настоящих ФНП, при наличии признаков опасности, обусловленных использованием опасных веществ, указанных в </w:t>
      </w:r>
      <w:hyperlink r:id="rId58" w:history="1">
        <w:r w:rsidRPr="009E449C">
          <w:rPr>
            <w:rFonts w:ascii="Times New Roman" w:hAnsi="Times New Roman" w:cs="Times New Roman"/>
            <w:sz w:val="28"/>
            <w:szCs w:val="28"/>
          </w:rPr>
          <w:t>пункте 1 приложения 1</w:t>
        </w:r>
      </w:hyperlink>
      <w:r w:rsidRPr="009E449C">
        <w:rPr>
          <w:rFonts w:ascii="Times New Roman" w:hAnsi="Times New Roman" w:cs="Times New Roman"/>
          <w:sz w:val="28"/>
          <w:szCs w:val="28"/>
        </w:rPr>
        <w:t xml:space="preserve"> Федерального закона </w:t>
      </w:r>
      <w:r w:rsidR="0091242C" w:rsidRPr="009E449C">
        <w:rPr>
          <w:rFonts w:ascii="Times New Roman" w:hAnsi="Times New Roman" w:cs="Times New Roman"/>
          <w:sz w:val="28"/>
          <w:szCs w:val="28"/>
        </w:rPr>
        <w:t>№</w:t>
      </w:r>
      <w:r w:rsidRPr="009E449C">
        <w:rPr>
          <w:rFonts w:ascii="Times New Roman" w:hAnsi="Times New Roman" w:cs="Times New Roman"/>
          <w:sz w:val="28"/>
          <w:szCs w:val="28"/>
        </w:rPr>
        <w:t xml:space="preserve"> 116-ФЗ.</w:t>
      </w:r>
    </w:p>
    <w:p w:rsidR="00A261CB" w:rsidRPr="009E449C" w:rsidRDefault="00A261CB" w:rsidP="002A26E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V. ТРЕБОВАНИЯ ПРОМЫШЛЕННОЙ БЕЗОПАСНОСТИ К ЭКСПЛУАТАЦИИ ОБОРУДОВАНИЯ, РАБОТАЮЩЕГО ПОД ДАВЛЕНИЕМ</w:t>
      </w:r>
    </w:p>
    <w:p w:rsidR="003F54BF" w:rsidRPr="009E449C" w:rsidRDefault="003F54BF" w:rsidP="002A26EB">
      <w:pPr>
        <w:pStyle w:val="ConsPlusTitle"/>
        <w:spacing w:before="240" w:after="240"/>
        <w:jc w:val="center"/>
        <w:outlineLvl w:val="2"/>
        <w:rPr>
          <w:rFonts w:ascii="Times New Roman" w:hAnsi="Times New Roman" w:cs="Times New Roman"/>
          <w:sz w:val="28"/>
          <w:szCs w:val="28"/>
        </w:rPr>
      </w:pPr>
      <w:r w:rsidRPr="009E449C">
        <w:rPr>
          <w:rFonts w:ascii="Times New Roman" w:hAnsi="Times New Roman" w:cs="Times New Roman"/>
          <w:sz w:val="28"/>
          <w:szCs w:val="28"/>
        </w:rPr>
        <w:t>V.</w:t>
      </w:r>
      <w:r w:rsidRPr="009E449C">
        <w:rPr>
          <w:rFonts w:ascii="Times New Roman" w:hAnsi="Times New Roman" w:cs="Times New Roman"/>
          <w:sz w:val="28"/>
          <w:szCs w:val="28"/>
          <w:lang w:val="en-US"/>
        </w:rPr>
        <w:t>I</w:t>
      </w:r>
      <w:r w:rsidRPr="009E449C">
        <w:rPr>
          <w:rFonts w:ascii="Times New Roman" w:hAnsi="Times New Roman" w:cs="Times New Roman"/>
          <w:sz w:val="28"/>
          <w:szCs w:val="28"/>
        </w:rPr>
        <w:t>. Общие требования к организациям, осуществляющим эксплуатацию</w:t>
      </w:r>
      <w:r w:rsidR="003532AA" w:rsidRPr="009E449C">
        <w:rPr>
          <w:rFonts w:ascii="Times New Roman" w:hAnsi="Times New Roman" w:cs="Times New Roman"/>
          <w:sz w:val="28"/>
          <w:szCs w:val="28"/>
        </w:rPr>
        <w:t xml:space="preserve"> </w:t>
      </w:r>
      <w:r w:rsidRPr="009E449C">
        <w:rPr>
          <w:rFonts w:ascii="Times New Roman" w:hAnsi="Times New Roman" w:cs="Times New Roman"/>
          <w:sz w:val="28"/>
          <w:szCs w:val="28"/>
        </w:rPr>
        <w:t>оборудования под давлением, и к работникам этих организаций</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2</w:t>
      </w:r>
      <w:r w:rsidR="003532AA" w:rsidRPr="009E449C">
        <w:rPr>
          <w:rFonts w:ascii="Times New Roman" w:hAnsi="Times New Roman" w:cs="Times New Roman"/>
          <w:sz w:val="28"/>
          <w:szCs w:val="28"/>
        </w:rPr>
        <w:t>26</w:t>
      </w:r>
      <w:r w:rsidRPr="009E449C">
        <w:rPr>
          <w:rFonts w:ascii="Times New Roman" w:hAnsi="Times New Roman" w:cs="Times New Roman"/>
          <w:sz w:val="28"/>
          <w:szCs w:val="28"/>
        </w:rPr>
        <w:t>. Организация, индивидуальный предприниматель, осуществляющие эксплуатацию оборудования под давлением (эксплуатирующая организация), должны обеспечить содержание оборудования под давлением в исправном (работоспособном) состоянии и безопасные условия его эксплуатации.</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этих целях необходимо:</w:t>
      </w:r>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а) соблюдать требования законодательства Российской Федерации в области промышленной безопасности ОПО, других федеральных законов, а также настоящих ФНП и иных нормативных правовых актов Российской Федерации в области промышленной безопасности при эксплуатации ОПО и используемых (установленных) на нем зданий, сооружений и оборудования, в том числе организовать и обеспечить функционирование системы управления промышленной безопасности (в установленных законодательством случаях) и осуществление производственного контроля</w:t>
      </w:r>
      <w:proofErr w:type="gramEnd"/>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в порядке, установленном утвержденными в организации положениями и иными распорядительными документами, назначить ответственного (ответственных) за организацию и осуществление производственного контроля за соблюдением требований промышленной безопасности на ОПО;</w:t>
      </w:r>
      <w:proofErr w:type="gramEnd"/>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б) назначить приказом из числа специалистов, состоящих в штате эксплуатирующей организации, прошедших в соответствии с </w:t>
      </w:r>
      <w:hyperlink w:anchor="P1002" w:history="1">
        <w:r w:rsidRPr="009E449C">
          <w:rPr>
            <w:rFonts w:ascii="Times New Roman" w:hAnsi="Times New Roman" w:cs="Times New Roman"/>
            <w:sz w:val="28"/>
            <w:szCs w:val="28"/>
          </w:rPr>
          <w:t>пунктом 224</w:t>
        </w:r>
      </w:hyperlink>
      <w:r w:rsidRPr="009E449C">
        <w:rPr>
          <w:rFonts w:ascii="Times New Roman" w:hAnsi="Times New Roman" w:cs="Times New Roman"/>
          <w:sz w:val="28"/>
          <w:szCs w:val="28"/>
        </w:rPr>
        <w:t xml:space="preserve"> настоящих ФНП аттестацию в области промышленной безопасности, ответственного (ответственных) за осуществление производственного контроля (технический надзор) за безопасной эксплуатацией оборудования под давлением, а также ответственных за исправное состояние и безопасную эксплуатацию оборудования под давлением;</w:t>
      </w:r>
      <w:proofErr w:type="gramEnd"/>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назначить необходимое количество лиц обслуживающего оборудование персонала (рабочих), состоящего в штате эксплуатирующей организации, не моложе восемнадцатилетнего возраста, удовлетворяющего квалификационным требованиям, не имеющего медицинских противопоказаний к указанной работе и допущенного в установленном порядке к самостоятельной работе. Количество персонала (рабочего), необходимого для безопасной эксплуатации оборудования, должно соответствовать (не должно быть меньше) указанного в проекте на </w:t>
      </w:r>
      <w:proofErr w:type="gramStart"/>
      <w:r w:rsidRPr="009E449C">
        <w:rPr>
          <w:rFonts w:ascii="Times New Roman" w:hAnsi="Times New Roman" w:cs="Times New Roman"/>
          <w:sz w:val="28"/>
          <w:szCs w:val="28"/>
        </w:rPr>
        <w:t>данный</w:t>
      </w:r>
      <w:proofErr w:type="gramEnd"/>
      <w:r w:rsidRPr="009E449C">
        <w:rPr>
          <w:rFonts w:ascii="Times New Roman" w:hAnsi="Times New Roman" w:cs="Times New Roman"/>
          <w:sz w:val="28"/>
          <w:szCs w:val="28"/>
        </w:rPr>
        <w:t xml:space="preserve"> ОПО. Если проект отсутствует, то провести расчёт необходимой численности персонала, необходимого для безопасной эксплуатации оборудования, проектной (специализированной) организацией с учётом всех требований ФНП и других НТД (по охране труда, инструкций по эксплуатации предприятия изготовителя оборудования и т.д.);</w:t>
      </w:r>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г) установить такой порядок, чтобы рабочие, на которых возложены обязанности по обслуживанию оборудования под давлением, поддерживали его в исправном состоянии и вели наблюдение за порученным им оборудованием под давлением путем его осмотра, проверки действия арматуры, контрольно-измерительных приборов, предохранительных и блокировочных устройств, средств сигнализации и защиты, записывая результаты осмотра и проверки в сменный журнал;</w:t>
      </w:r>
      <w:proofErr w:type="gramEnd"/>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д) утвердить перечень нормативных документов, применяемых в эксплуатирующей организации для обеспечения требований промышленной безопасности, установленных законодательством Российской Федерации и настоящими ФНП;</w:t>
      </w:r>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е) разработать и утвердить инструкции для ответственного за осуществление производственного контроля за безопасной эксплуатацией оборудования под давлением и ответственного за его исправное состояние и безопасную эксплуатацию, а также производственную инструкцию для рабочих, обслуживающих оборудование, разрабатываемую на основе руководства (инструкции) по эксплуатации конкретного вида оборудования, с учетом особенностей технологического процесса, установленных проектной и технологической документацией;</w:t>
      </w:r>
      <w:proofErr w:type="gramEnd"/>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обеспечить рабочих, осуществляющих эксплуатацию оборудования под давлением, производственными инструкциями, определяющими их обязанности, порядок безопасного производства работ и ответственность. Производственные инструкции рабочим перед допуском их к работе должны выдаваться с подписью в журнале или на контрольном экземпляре производственной инструкции, подтверждающей получение;</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з) обеспечить порядок и периодичность аттестации в области промышленной безопасности специалистов, связанных с эксплуатацией оборудования под давлением, а также - проверки знаний рабочих в объеме производственных инструкций и допуска их к работе. Для этих целей назначить комиссию по аттестации из числа руководителей и главных специалистов, аттестованных в </w:t>
      </w:r>
      <w:r w:rsidRPr="009E449C">
        <w:rPr>
          <w:rFonts w:ascii="Times New Roman" w:hAnsi="Times New Roman" w:cs="Times New Roman"/>
          <w:b/>
          <w:bCs/>
          <w:sz w:val="28"/>
          <w:szCs w:val="28"/>
        </w:rPr>
        <w:t>территориальной аттестационной</w:t>
      </w:r>
      <w:r w:rsidRPr="009E449C">
        <w:rPr>
          <w:rFonts w:ascii="Times New Roman" w:hAnsi="Times New Roman" w:cs="Times New Roman"/>
          <w:sz w:val="28"/>
          <w:szCs w:val="28"/>
        </w:rPr>
        <w:t xml:space="preserve"> комиссии Ростехнадзора</w:t>
      </w:r>
      <w:r w:rsidR="003532AA" w:rsidRPr="009E449C">
        <w:rPr>
          <w:rFonts w:ascii="Times New Roman" w:hAnsi="Times New Roman" w:cs="Times New Roman"/>
          <w:sz w:val="28"/>
          <w:szCs w:val="28"/>
        </w:rPr>
        <w:t>.</w:t>
      </w:r>
      <w:r w:rsidRPr="009E449C">
        <w:rPr>
          <w:rFonts w:ascii="Times New Roman" w:hAnsi="Times New Roman" w:cs="Times New Roman"/>
          <w:sz w:val="28"/>
          <w:szCs w:val="28"/>
        </w:rPr>
        <w:t xml:space="preserve"> В состав комиссии по проверке знаний рабочих включают специалистов, ответственных за исправное состояние и безопасную эксплуатацию, прошедших аттестацию в аттестационной комиссии эксплуатирующей организации;</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обеспечить проведение работ по техническому освидетельствованию, техническому диагностированию, техническому обслуживанию и планово-предупредительному ремонту оборудования под давлением в соответствии с требованиями настоящих ФНП, технической документации изготовителя, а также принятыми для применения в эксплуатирующей организации нормативными документами и системой проведения работ;</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к) соблюдать требования изготовителя, установленные руководством (инструкцией) по эксплуатации, не допускать эксплуатацию неисправного (неработоспособного) и не соответствующего требованиям промышленной безопасности оборудования под давлением, у которого выявлены дефекты (повреждения), влияющие на безопасность его работы, неисправны арматура, контрольно-измерительные приборы, предохранительные и блокировочные устройства, средства сигнализации и защиты, а </w:t>
      </w:r>
      <w:proofErr w:type="gramStart"/>
      <w:r w:rsidRPr="009E449C">
        <w:rPr>
          <w:rFonts w:ascii="Times New Roman" w:hAnsi="Times New Roman" w:cs="Times New Roman"/>
          <w:sz w:val="28"/>
          <w:szCs w:val="28"/>
        </w:rPr>
        <w:t>также</w:t>
      </w:r>
      <w:proofErr w:type="gramEnd"/>
      <w:r w:rsidRPr="009E449C">
        <w:rPr>
          <w:rFonts w:ascii="Times New Roman" w:hAnsi="Times New Roman" w:cs="Times New Roman"/>
          <w:sz w:val="28"/>
          <w:szCs w:val="28"/>
        </w:rPr>
        <w:t xml:space="preserve"> если период эксплуатации превысил заявленный изготовителем срок службы (период безопасной эксплуатации), указанный в </w:t>
      </w:r>
      <w:proofErr w:type="gramStart"/>
      <w:r w:rsidRPr="009E449C">
        <w:rPr>
          <w:rFonts w:ascii="Times New Roman" w:hAnsi="Times New Roman" w:cs="Times New Roman"/>
          <w:sz w:val="28"/>
          <w:szCs w:val="28"/>
        </w:rPr>
        <w:t>паспорте</w:t>
      </w:r>
      <w:proofErr w:type="gramEnd"/>
      <w:r w:rsidRPr="009E449C">
        <w:rPr>
          <w:rFonts w:ascii="Times New Roman" w:hAnsi="Times New Roman" w:cs="Times New Roman"/>
          <w:sz w:val="28"/>
          <w:szCs w:val="28"/>
        </w:rPr>
        <w:t xml:space="preserve"> оборудования, без проведения технического диагностирования;</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л) контролировать состояние оборудования под давлением (в том числе металла или другого материала, из которого изготовлено оборудование) в процессе его эксплуатации в соответствии с требованиями руководства (инструкции) по эксплуатации, принятых для применения в эксплуатирующей организации нормативных документов и настоящих ФНП;</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м) при выявлении нарушений требований промышленной безопасности принимать меры по их устранению и дальнейшему предупреждению;</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 обеспечить проведение экспертизы промышленной безопасности в случаях, предусмотренных законодательством Российской Федерации в области промышленной безопасности;</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 обеспечить осмотр, обслуживание, обследование, экспертизу промышленной безопасности и ремонт зданий и сооружений, предназначенных для осуществления технологических процессов с использованием оборудования под давлением, в соответствии с требованиями технических регламентов, настоящих ФНП</w:t>
      </w:r>
      <w:r w:rsidR="003532AA" w:rsidRPr="009E449C">
        <w:rPr>
          <w:rFonts w:ascii="Times New Roman" w:hAnsi="Times New Roman" w:cs="Times New Roman"/>
          <w:sz w:val="28"/>
          <w:szCs w:val="28"/>
        </w:rPr>
        <w:t>,</w:t>
      </w:r>
      <w:r w:rsidRPr="009E449C">
        <w:rPr>
          <w:rFonts w:ascii="Times New Roman" w:hAnsi="Times New Roman" w:cs="Times New Roman"/>
          <w:sz w:val="28"/>
          <w:szCs w:val="28"/>
        </w:rPr>
        <w:t xml:space="preserve"> иных федеральных норм и правил в области промышленной безопасности;</w:t>
      </w:r>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 обеспечить в соответствии с проектной, технической, документацией и требованиями настоящих ФНП наличие и исправность необходимого комплекта средств измерений прямого и дистанционного действия, стационарно установленных на оборудовании под давлением и в составе автоматизированных систем безопасности и управления, а также переносных для контроля параметров, влияющих на безопасность осуществляемых на ОПО технологических процессов и безопасность работы оборудования под давлением, а также точность</w:t>
      </w:r>
      <w:proofErr w:type="gramEnd"/>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 xml:space="preserve">их показаний проведением поверки силами собственного метрологического подразделения (службы) или по договору с аккредитованными юридическими лицами или индивидуальными предпринимателями на выполнение работ в области обеспечения единства измерений технологических параметров в соответствии с требованиями Федерального </w:t>
      </w:r>
      <w:hyperlink r:id="rId59" w:history="1">
        <w:r w:rsidRPr="009E449C">
          <w:rPr>
            <w:rFonts w:ascii="Times New Roman" w:hAnsi="Times New Roman" w:cs="Times New Roman"/>
            <w:sz w:val="28"/>
            <w:szCs w:val="28"/>
          </w:rPr>
          <w:t>закона</w:t>
        </w:r>
      </w:hyperlink>
      <w:r w:rsidRPr="009E449C">
        <w:rPr>
          <w:rFonts w:ascii="Times New Roman" w:hAnsi="Times New Roman" w:cs="Times New Roman"/>
          <w:sz w:val="28"/>
          <w:szCs w:val="28"/>
        </w:rPr>
        <w:t xml:space="preserve"> Российской Федерации от 26 июня 2008 г. N 102-ФЗ "Об обеспечении единства измерений" (Собрание законодательства Российской Федерации, 2008, N 26, ст. 3021;</w:t>
      </w:r>
      <w:proofErr w:type="gramEnd"/>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2015, N 29, ст. 4359);</w:t>
      </w:r>
      <w:proofErr w:type="gramEnd"/>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р) распорядительным документом по организации установить порядок хранения и ведения технической (технологической и эксплуатационной) документации на оборудование под давлением и обеспечить его исполнение в соответствии с требованиями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3532AA" w:rsidRPr="009E449C">
        <w:rPr>
          <w:rFonts w:ascii="Times New Roman" w:hAnsi="Times New Roman" w:cs="Times New Roman"/>
          <w:sz w:val="28"/>
          <w:szCs w:val="28"/>
        </w:rPr>
        <w:t>27</w:t>
      </w:r>
      <w:r w:rsidRPr="009E449C">
        <w:rPr>
          <w:rFonts w:ascii="Times New Roman" w:hAnsi="Times New Roman" w:cs="Times New Roman"/>
          <w:sz w:val="28"/>
          <w:szCs w:val="28"/>
        </w:rPr>
        <w:t>. Работники, непосредственно связанные с эксплуатацией оборудования под давлением, должны:</w:t>
      </w:r>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а) специалисты (инженерно-технические работники) – пройти аттестацию по промышленной безопасности, в том числе проверку знаний требований настоящих ФНП в объеме возложенных должностных обязанностей (в зависимости от типа конкретного оборудования, к эксплуатации которого они допускаются), знать положения распорядительных документов, инструкций и иных нормативных документов, принятых в организации для обеспечения промышленной </w:t>
      </w:r>
      <w:r w:rsidRPr="009E449C">
        <w:rPr>
          <w:rFonts w:ascii="Times New Roman" w:hAnsi="Times New Roman" w:cs="Times New Roman"/>
          <w:sz w:val="28"/>
          <w:szCs w:val="28"/>
        </w:rPr>
        <w:lastRenderedPageBreak/>
        <w:t>безопасности, относящихся к выполняемым обязанностям и не нарушать установленные в них требования</w:t>
      </w:r>
      <w:proofErr w:type="gramEnd"/>
      <w:r w:rsidRPr="009E449C">
        <w:rPr>
          <w:rFonts w:ascii="Times New Roman" w:hAnsi="Times New Roman" w:cs="Times New Roman"/>
          <w:sz w:val="28"/>
          <w:szCs w:val="28"/>
        </w:rPr>
        <w:t xml:space="preserve"> в процессе выполнения работ;</w:t>
      </w:r>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б) обслуживающий и ремонтный персонал (рабочие) – соответствовать квалификационным требованиям (в зависимости от типа конкретного оборудования, к эксплуатации которого они допускаются) и иметь выданное в установленном порядке удостоверение на право самостоятельной работы по соответствующим видам деятельности, знать и не нарушать требования производственных, технологических и иных инструкций (документов), определяющих порядок и безопасные методы выполнения работ, к которым работник допущен;</w:t>
      </w:r>
      <w:proofErr w:type="gramEnd"/>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знать устройство, принцип действия, технические характеристики, допустимые рабочие параметры и критерии работоспособности эксплуатируемого оборудования под давлением, контролировать соблюдение технологического процесса и приостанавливать работу оборудования в случае возникновения угрозы аварийной ситуации, информируя об этом своего непосредственного руководителя;</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при обнаружении повреждений оборудования под давлением, которые могут привести к аварийной ситуации или свидетельствуют о неработоспособном состоянии оборудования, не приступать к работе до приведения оборудования под давлением в работоспособное состояние;</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не приступать к работе или прекратить работу в условиях, не обеспечивающих безопасную эксплуатацию оборудования под давлением, и в случаях выявления отступлений от технологического процесса и недопустимого повышения (понижения) значений параметров работы оборудования под давлением;</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в случаях возникновения аварий и инцидентов при эксплуатации оборудования под давлением действовать в соответствии с требованиями инструкций и планов мероприятий по локализации аварий (при наличии).</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22</w:t>
      </w:r>
      <w:r w:rsidR="003532AA" w:rsidRPr="009E449C">
        <w:rPr>
          <w:rFonts w:ascii="Times New Roman" w:hAnsi="Times New Roman" w:cs="Times New Roman"/>
          <w:sz w:val="28"/>
          <w:szCs w:val="28"/>
        </w:rPr>
        <w:t>8</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 xml:space="preserve">Количество </w:t>
      </w:r>
      <w:r w:rsidRPr="009E449C">
        <w:rPr>
          <w:rFonts w:ascii="Times New Roman" w:hAnsi="Times New Roman" w:cs="Times New Roman"/>
          <w:b/>
          <w:bCs/>
          <w:sz w:val="28"/>
          <w:szCs w:val="28"/>
        </w:rPr>
        <w:t xml:space="preserve">и </w:t>
      </w:r>
      <w:r w:rsidR="003532AA" w:rsidRPr="009E449C">
        <w:rPr>
          <w:rFonts w:ascii="Times New Roman" w:hAnsi="Times New Roman" w:cs="Times New Roman"/>
          <w:b/>
          <w:bCs/>
          <w:sz w:val="28"/>
          <w:szCs w:val="28"/>
        </w:rPr>
        <w:t xml:space="preserve">уровень </w:t>
      </w:r>
      <w:r w:rsidRPr="009E449C">
        <w:rPr>
          <w:rFonts w:ascii="Times New Roman" w:hAnsi="Times New Roman" w:cs="Times New Roman"/>
          <w:b/>
          <w:bCs/>
          <w:sz w:val="28"/>
          <w:szCs w:val="28"/>
        </w:rPr>
        <w:t>квалификаци</w:t>
      </w:r>
      <w:r w:rsidR="003532AA" w:rsidRPr="009E449C">
        <w:rPr>
          <w:rFonts w:ascii="Times New Roman" w:hAnsi="Times New Roman" w:cs="Times New Roman"/>
          <w:b/>
          <w:bCs/>
          <w:sz w:val="28"/>
          <w:szCs w:val="28"/>
        </w:rPr>
        <w:t>и</w:t>
      </w:r>
      <w:r w:rsidRPr="009E449C">
        <w:rPr>
          <w:rFonts w:ascii="Times New Roman" w:hAnsi="Times New Roman" w:cs="Times New Roman"/>
          <w:sz w:val="28"/>
          <w:szCs w:val="28"/>
        </w:rPr>
        <w:t xml:space="preserve"> персонала, необходимого для безопасной эксплуатации оборудования, должно соответствовать (не должно быть меньше) указаниям проекта ОПО и может быть изменено в случае проведения работ по реконструкции или техническому перевооружению ОПО, приведших к повышению уровня автоматизации управления технологическим процессом и оборудованием на основании указаний проектной документации на реконструкцию или техническое перевооружение. </w:t>
      </w:r>
      <w:proofErr w:type="gramEnd"/>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При отсутствии в проекте действующего ОПО соответствующих указаний, количество </w:t>
      </w:r>
      <w:r w:rsidRPr="009E449C">
        <w:rPr>
          <w:rFonts w:ascii="Times New Roman" w:hAnsi="Times New Roman" w:cs="Times New Roman"/>
          <w:bCs/>
          <w:sz w:val="28"/>
          <w:szCs w:val="28"/>
        </w:rPr>
        <w:t xml:space="preserve">и </w:t>
      </w:r>
      <w:r w:rsidR="003532AA" w:rsidRPr="009E449C">
        <w:rPr>
          <w:rFonts w:ascii="Times New Roman" w:hAnsi="Times New Roman" w:cs="Times New Roman"/>
          <w:bCs/>
          <w:sz w:val="28"/>
          <w:szCs w:val="28"/>
        </w:rPr>
        <w:t xml:space="preserve">уровень </w:t>
      </w:r>
      <w:r w:rsidRPr="009E449C">
        <w:rPr>
          <w:rFonts w:ascii="Times New Roman" w:hAnsi="Times New Roman" w:cs="Times New Roman"/>
          <w:bCs/>
          <w:sz w:val="28"/>
          <w:szCs w:val="28"/>
        </w:rPr>
        <w:t>квалификаци</w:t>
      </w:r>
      <w:r w:rsidR="003532AA" w:rsidRPr="009E449C">
        <w:rPr>
          <w:rFonts w:ascii="Times New Roman" w:hAnsi="Times New Roman" w:cs="Times New Roman"/>
          <w:bCs/>
          <w:sz w:val="28"/>
          <w:szCs w:val="28"/>
        </w:rPr>
        <w:t>и</w:t>
      </w:r>
      <w:r w:rsidRPr="009E449C">
        <w:rPr>
          <w:rFonts w:ascii="Times New Roman" w:hAnsi="Times New Roman" w:cs="Times New Roman"/>
          <w:sz w:val="28"/>
          <w:szCs w:val="28"/>
        </w:rPr>
        <w:t xml:space="preserve"> персонала, необходимого для безопасной эксплуатации оборудования на ОПО, принимается на основании рекомендаций (расчета) проектной (специализированной) организации, подтверждающих (обосновывающих) возможность обеспечить выполнение работ, предусмотренных утвержденными в организации распорядительными документами, производственными и иными инструкциями с учетом требований руководств (инструкций) по эксплуатации оборудования, </w:t>
      </w:r>
      <w:r w:rsidRPr="009E449C">
        <w:rPr>
          <w:rFonts w:ascii="Times New Roman" w:hAnsi="Times New Roman" w:cs="Times New Roman"/>
          <w:sz w:val="28"/>
          <w:szCs w:val="28"/>
        </w:rPr>
        <w:lastRenderedPageBreak/>
        <w:t>настоящих ФНП и других норм, в том числе</w:t>
      </w:r>
      <w:proofErr w:type="gramEnd"/>
      <w:r w:rsidRPr="009E449C">
        <w:rPr>
          <w:rFonts w:ascii="Times New Roman" w:hAnsi="Times New Roman" w:cs="Times New Roman"/>
          <w:sz w:val="28"/>
          <w:szCs w:val="28"/>
        </w:rPr>
        <w:t xml:space="preserve"> по охране труда и пожарной безопасности.</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22</w:t>
      </w:r>
      <w:r w:rsidR="003532AA" w:rsidRPr="009E449C">
        <w:rPr>
          <w:rFonts w:ascii="Times New Roman" w:hAnsi="Times New Roman" w:cs="Times New Roman"/>
          <w:sz w:val="28"/>
          <w:szCs w:val="28"/>
        </w:rPr>
        <w:t>9</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 xml:space="preserve">Количество ответственных лиц, указанных в </w:t>
      </w:r>
      <w:hyperlink w:anchor="P945" w:history="1">
        <w:r w:rsidRPr="009E449C">
          <w:rPr>
            <w:rFonts w:ascii="Times New Roman" w:hAnsi="Times New Roman" w:cs="Times New Roman"/>
            <w:sz w:val="28"/>
            <w:szCs w:val="28"/>
          </w:rPr>
          <w:t xml:space="preserve">подпунктах «а», </w:t>
        </w:r>
        <w:r w:rsidR="003532AA" w:rsidRPr="009E449C">
          <w:rPr>
            <w:rFonts w:ascii="Times New Roman" w:hAnsi="Times New Roman" w:cs="Times New Roman"/>
            <w:sz w:val="28"/>
            <w:szCs w:val="28"/>
          </w:rPr>
          <w:t>«</w:t>
        </w:r>
        <w:r w:rsidRPr="009E449C">
          <w:rPr>
            <w:rFonts w:ascii="Times New Roman" w:hAnsi="Times New Roman" w:cs="Times New Roman"/>
            <w:sz w:val="28"/>
            <w:szCs w:val="28"/>
          </w:rPr>
          <w:t>б</w:t>
        </w:r>
        <w:r w:rsidR="003532AA" w:rsidRPr="009E449C">
          <w:rPr>
            <w:rFonts w:ascii="Times New Roman" w:hAnsi="Times New Roman" w:cs="Times New Roman"/>
            <w:sz w:val="28"/>
            <w:szCs w:val="28"/>
          </w:rPr>
          <w:t>»</w:t>
        </w:r>
        <w:r w:rsidRPr="009E449C">
          <w:rPr>
            <w:rFonts w:ascii="Times New Roman" w:hAnsi="Times New Roman" w:cs="Times New Roman"/>
            <w:sz w:val="28"/>
            <w:szCs w:val="28"/>
          </w:rPr>
          <w:t xml:space="preserve"> пункта 2</w:t>
        </w:r>
        <w:r w:rsidR="003532AA" w:rsidRPr="009E449C">
          <w:rPr>
            <w:rFonts w:ascii="Times New Roman" w:hAnsi="Times New Roman" w:cs="Times New Roman"/>
            <w:sz w:val="28"/>
            <w:szCs w:val="28"/>
          </w:rPr>
          <w:t>26</w:t>
        </w:r>
      </w:hyperlink>
      <w:r w:rsidRPr="009E449C">
        <w:rPr>
          <w:rFonts w:ascii="Times New Roman" w:hAnsi="Times New Roman" w:cs="Times New Roman"/>
          <w:sz w:val="28"/>
          <w:szCs w:val="28"/>
        </w:rPr>
        <w:t xml:space="preserve"> настоящих ФНП, и (или) численность службы производственного контроля и ее структура должны быть определены эксплуатирующей организацией с учетом вида (типа) оборудования, его количества, условий эксплуатации и требований эксплуатационной документации, исходя из расчета времени, необходимого для своевременного и качественного выполнения обязанностей, возложенных на ответственных лиц должностными инструкциями и распорядительными документами эксплуатирующей</w:t>
      </w:r>
      <w:proofErr w:type="gramEnd"/>
      <w:r w:rsidRPr="009E449C">
        <w:rPr>
          <w:rFonts w:ascii="Times New Roman" w:hAnsi="Times New Roman" w:cs="Times New Roman"/>
          <w:sz w:val="28"/>
          <w:szCs w:val="28"/>
        </w:rPr>
        <w:t xml:space="preserve"> организации.</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Эксплуатирующая организация должна создать условия для выполнения ответственными специалистами возложенных на них обязанностей.</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3532AA" w:rsidRPr="009E449C">
        <w:rPr>
          <w:rFonts w:ascii="Times New Roman" w:hAnsi="Times New Roman" w:cs="Times New Roman"/>
          <w:sz w:val="28"/>
          <w:szCs w:val="28"/>
        </w:rPr>
        <w:t>30</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Ответственность за осуществление производственного контроля (технического надзора) за безопасной эксплуатацией оборудования под давлением может быть возложена на работника, ответственного за осуществление производственного контроля за соблюдением требований промышленной эксплуатации на ОПО, работника (работников) Службы производственного контроля (при наличии) или иных специалистов в зависимости от структуры эксплуатирующей организации, функционально подчиняющихся техническому руководителю организации или ее обособленного структурного подразделения (филиала).</w:t>
      </w:r>
      <w:proofErr w:type="gramEnd"/>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Специалист, ответственный за осуществление производственного контроля (технического надзора) за безопасной эксплуатацией оборудования под давлением должен иметь техническое образование.</w:t>
      </w:r>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В случае если количество эксплуатируемого оборудования не обеспечивают возможность наличия в штате организации специалиста соответствующей квалификации, исходя из расчета времени, необходимого для своевременного и качественного выполнения обязанностей, по решению руководителя для выполнения обязанностей ответственного за осуществление производственного контроля (технического надзора) за безопасной эксплуатацией оборудования под давлением может быть привлечен на договорной основе  специалист специализированной организации или общественный инспектор при условии</w:t>
      </w:r>
      <w:proofErr w:type="gramEnd"/>
      <w:r w:rsidRPr="009E449C">
        <w:rPr>
          <w:rFonts w:ascii="Times New Roman" w:hAnsi="Times New Roman" w:cs="Times New Roman"/>
          <w:sz w:val="28"/>
          <w:szCs w:val="28"/>
        </w:rPr>
        <w:t>, что перечень порученных ему работ, сроки и периодичность их выполнения определены соответствующим планом-графиком, копия которого направляется для информации в территориальный орган Ростехнадзора.</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Ответственный</w:t>
      </w:r>
      <w:proofErr w:type="gramEnd"/>
      <w:r w:rsidRPr="009E449C">
        <w:rPr>
          <w:rFonts w:ascii="Times New Roman" w:hAnsi="Times New Roman" w:cs="Times New Roman"/>
          <w:sz w:val="28"/>
          <w:szCs w:val="28"/>
        </w:rPr>
        <w:t xml:space="preserve"> за осуществление производственного контроля (технического надзора) за безопасной эксплуатацией оборудования не может совмещать обязанности ответственного за исправное состояние и безопасную эксплуатацию оборудования под давлением.</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23</w:t>
      </w:r>
      <w:r w:rsidR="003532AA" w:rsidRPr="009E449C">
        <w:rPr>
          <w:rFonts w:ascii="Times New Roman" w:hAnsi="Times New Roman" w:cs="Times New Roman"/>
          <w:sz w:val="28"/>
          <w:szCs w:val="28"/>
        </w:rPr>
        <w:t>1</w:t>
      </w:r>
      <w:r w:rsidRPr="009E449C">
        <w:rPr>
          <w:rFonts w:ascii="Times New Roman" w:hAnsi="Times New Roman" w:cs="Times New Roman"/>
          <w:sz w:val="28"/>
          <w:szCs w:val="28"/>
        </w:rPr>
        <w:t>. Специалист, ответственный за осуществление производственного контроля (технического надзора) за безопасной эксплуатацией оборудования под давлением, должен:</w:t>
      </w:r>
    </w:p>
    <w:p w:rsidR="003F54BF" w:rsidRPr="009E449C" w:rsidRDefault="003F54BF" w:rsidP="003532AA">
      <w:pPr>
        <w:pStyle w:val="ConsPlusNormal"/>
        <w:ind w:firstLine="567"/>
        <w:jc w:val="both"/>
        <w:rPr>
          <w:rFonts w:ascii="Times New Roman" w:hAnsi="Times New Roman" w:cs="Times New Roman"/>
          <w:b/>
          <w:bCs/>
          <w:sz w:val="28"/>
          <w:szCs w:val="28"/>
        </w:rPr>
      </w:pPr>
      <w:r w:rsidRPr="009E449C">
        <w:rPr>
          <w:rFonts w:ascii="Times New Roman" w:hAnsi="Times New Roman" w:cs="Times New Roman"/>
          <w:sz w:val="28"/>
          <w:szCs w:val="28"/>
        </w:rPr>
        <w:lastRenderedPageBreak/>
        <w:t>а) осматривать работающее оборудование под давлением и проверять соблюдение установленных режимов при его эксплуатации с периодичностью установленной должностной инструкцией и планом графиком (при наличии)</w:t>
      </w:r>
      <w:r w:rsidR="003532AA" w:rsidRPr="009E449C">
        <w:rPr>
          <w:rFonts w:ascii="Times New Roman" w:hAnsi="Times New Roman" w:cs="Times New Roman"/>
          <w:sz w:val="28"/>
          <w:szCs w:val="28"/>
        </w:rPr>
        <w:t>,</w:t>
      </w:r>
      <w:r w:rsidRPr="009E449C">
        <w:rPr>
          <w:rFonts w:ascii="Times New Roman" w:hAnsi="Times New Roman" w:cs="Times New Roman"/>
          <w:sz w:val="28"/>
          <w:szCs w:val="28"/>
        </w:rPr>
        <w:t xml:space="preserve"> но не реже 1 раза в </w:t>
      </w:r>
      <w:r w:rsidR="003532AA" w:rsidRPr="009E449C">
        <w:rPr>
          <w:rFonts w:ascii="Times New Roman" w:hAnsi="Times New Roman" w:cs="Times New Roman"/>
          <w:sz w:val="28"/>
          <w:szCs w:val="28"/>
        </w:rPr>
        <w:t>месяц</w:t>
      </w:r>
      <w:r w:rsidRPr="009E449C">
        <w:rPr>
          <w:rFonts w:ascii="Times New Roman" w:hAnsi="Times New Roman" w:cs="Times New Roman"/>
          <w:sz w:val="28"/>
          <w:szCs w:val="28"/>
        </w:rPr>
        <w:t>;</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осуществлять </w:t>
      </w:r>
      <w:proofErr w:type="gramStart"/>
      <w:r w:rsidRPr="009E449C">
        <w:rPr>
          <w:rFonts w:ascii="Times New Roman" w:hAnsi="Times New Roman" w:cs="Times New Roman"/>
          <w:sz w:val="28"/>
          <w:szCs w:val="28"/>
        </w:rPr>
        <w:t>контроль за</w:t>
      </w:r>
      <w:proofErr w:type="gramEnd"/>
      <w:r w:rsidRPr="009E449C">
        <w:rPr>
          <w:rFonts w:ascii="Times New Roman" w:hAnsi="Times New Roman" w:cs="Times New Roman"/>
          <w:sz w:val="28"/>
          <w:szCs w:val="28"/>
        </w:rPr>
        <w:t xml:space="preserve"> подготовкой и своевременным предъявлением оборудования под давлением для освидетельствования, диагностирования специализированной организации и вести учет оборудования под давлением и учет его освидетельствований в бумажном или электронном виде;</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осуществлять </w:t>
      </w:r>
      <w:proofErr w:type="gramStart"/>
      <w:r w:rsidRPr="009E449C">
        <w:rPr>
          <w:rFonts w:ascii="Times New Roman" w:hAnsi="Times New Roman" w:cs="Times New Roman"/>
          <w:sz w:val="28"/>
          <w:szCs w:val="28"/>
        </w:rPr>
        <w:t>контроль за</w:t>
      </w:r>
      <w:proofErr w:type="gramEnd"/>
      <w:r w:rsidRPr="009E449C">
        <w:rPr>
          <w:rFonts w:ascii="Times New Roman" w:hAnsi="Times New Roman" w:cs="Times New Roman"/>
          <w:sz w:val="28"/>
          <w:szCs w:val="28"/>
        </w:rPr>
        <w:t xml:space="preserve"> соблюдением требований настоящих ФНП и законодательства Российской Федерации в области промышленной безопасности при эксплуатации оборудования под давлением, при выявлении нарушений требований промышленной безопасности выдавать обязательные для исполнения предписания по устранению нарушений и контролировать их выполнение, а также выполнение предписаний, выданных представителем Ростехнадзора и иных уполномоченных органов;</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контролировать своевременность и полноту проведения ремонта (реконструкции), а также соблюдение требований настоящих ФНП при проведении ремонтных работ;</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проверять соблюдение установленного порядка допуска рабочих, а также выдачу им производственных инструкций;</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проверять правильность ведения технической и эксплуатационной документации при эксплуатации и ремонте оборудования под давлением;</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проводить освидетельствование оборудования в установленных настоящими ФНП случаях, а также участвовать в обследованиях и освидетельствованиях оборудования под давлением специализированной организацией;</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требовать отстранения от работ и проведения внеочередной проверки знаний для работников, нарушающих требования промышленной безопасности;</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контролировать проведение противоаварийных тренировок;</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выполнять прочие требования документов, определяющих его должностные обязанности.</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3532AA" w:rsidRPr="009E449C">
        <w:rPr>
          <w:rFonts w:ascii="Times New Roman" w:hAnsi="Times New Roman" w:cs="Times New Roman"/>
          <w:sz w:val="28"/>
          <w:szCs w:val="28"/>
        </w:rPr>
        <w:t>32</w:t>
      </w:r>
      <w:r w:rsidRPr="009E449C">
        <w:rPr>
          <w:rFonts w:ascii="Times New Roman" w:hAnsi="Times New Roman" w:cs="Times New Roman"/>
          <w:sz w:val="28"/>
          <w:szCs w:val="28"/>
        </w:rPr>
        <w:t xml:space="preserve">. Ответственность за исправное состояние и безопасную эксплуатацию оборудования, работающего под давлением, в конкретном структурном подразделении организации должна быть возложена на специалиста (инженерно-технического работника), имеющего техническое образование, которому непосредственно подчинены специалисты и рабочие, обеспечивающие обслуживание и ремонт этого оборудования. </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 учетом структуры эксплуатирующей организац</w:t>
      </w:r>
      <w:proofErr w:type="gramStart"/>
      <w:r w:rsidRPr="009E449C">
        <w:rPr>
          <w:rFonts w:ascii="Times New Roman" w:hAnsi="Times New Roman" w:cs="Times New Roman"/>
          <w:sz w:val="28"/>
          <w:szCs w:val="28"/>
        </w:rPr>
        <w:t>ии и ее</w:t>
      </w:r>
      <w:proofErr w:type="gramEnd"/>
      <w:r w:rsidRPr="009E449C">
        <w:rPr>
          <w:rFonts w:ascii="Times New Roman" w:hAnsi="Times New Roman" w:cs="Times New Roman"/>
          <w:sz w:val="28"/>
          <w:szCs w:val="28"/>
        </w:rPr>
        <w:t xml:space="preserve"> подразделений могут быть назначены раздельно:</w:t>
      </w:r>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 специалисты, ответственные за безопасную эксплуатацию оборудования, из числа лиц которым непосредственно подчинен оперативный (сменный) персонал (рабочие), осуществляющий подготовку </w:t>
      </w:r>
      <w:r w:rsidRPr="009E449C">
        <w:rPr>
          <w:rFonts w:ascii="Times New Roman" w:hAnsi="Times New Roman" w:cs="Times New Roman"/>
          <w:sz w:val="28"/>
          <w:szCs w:val="28"/>
        </w:rPr>
        <w:lastRenderedPageBreak/>
        <w:t xml:space="preserve">оборудования к работе, пуск и его остановку, в том числе аварийную, а также контроль и регистрацию  параметров и состояния оборудования, регулирование режимов его работы, устранение отклонений, возникших в процессе работы не требующих остановки оборудования </w:t>
      </w:r>
      <w:proofErr w:type="gramEnd"/>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специалист, ответственный за исправное состояние оборудования под давлением, осуществляющий (контроль работы) функциональное руководство ответственными за безопасную эксплуатацию, отвечающий за своевременное проведение технических обслуживаний плановых и внеплановых (по фактическому состоянию с целью устранения дефектов) ремонтов силами подчиненных ему штатных специалистов и ремонтного персонала либо силами привлекаемой по договору специализированной организации.</w:t>
      </w:r>
      <w:proofErr w:type="gramEnd"/>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Номер и дата приказа о назначении ответственного за исправное состояние и безопасную эксплуатацию оборудования должны быть записаны в паспорт оборудования. </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 время отпуска, командировки, болезни или в других случаях отсутствия ответственных специалистов выполнение их обязанностей возлагается приказом на работников, замещающих их по должности, имеющих соответствующую квалификацию, прошедших в установленном порядке аттестацию по промышленной безопасности.</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3532AA" w:rsidRPr="009E449C">
        <w:rPr>
          <w:rFonts w:ascii="Times New Roman" w:hAnsi="Times New Roman" w:cs="Times New Roman"/>
          <w:sz w:val="28"/>
          <w:szCs w:val="28"/>
        </w:rPr>
        <w:t>33</w:t>
      </w:r>
      <w:r w:rsidRPr="009E449C">
        <w:rPr>
          <w:rFonts w:ascii="Times New Roman" w:hAnsi="Times New Roman" w:cs="Times New Roman"/>
          <w:sz w:val="28"/>
          <w:szCs w:val="28"/>
        </w:rPr>
        <w:t>. Аттестация специалистов, ответственных за исправное состояние и безопасную эксплуатацию оборудования под давлением, а также иных специалистов, деятельность которых связана с эксплуатацией оборудования под давлением, проводится в аттестационной комиссии эксплуатирующей организации в соответствии с законодательством в области промышленной безопасности и требованиями настоящих ФНП</w:t>
      </w:r>
      <w:r w:rsidR="003532AA" w:rsidRPr="009E449C">
        <w:rPr>
          <w:rFonts w:ascii="Times New Roman" w:hAnsi="Times New Roman" w:cs="Times New Roman"/>
          <w:sz w:val="28"/>
          <w:szCs w:val="28"/>
        </w:rPr>
        <w:t>.</w:t>
      </w:r>
      <w:r w:rsidRPr="009E449C">
        <w:rPr>
          <w:rFonts w:ascii="Times New Roman" w:hAnsi="Times New Roman" w:cs="Times New Roman"/>
          <w:sz w:val="28"/>
          <w:szCs w:val="28"/>
        </w:rPr>
        <w:t xml:space="preserve"> Периодическая аттестация ответственных специалистов проводится один раз в пять лет.</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состав аттестационной комиссии эксплуатирующей организации должен быть включен специалист, ответственный за осуществление производственного контроля (технического надзора) за безопасной эксплуатацией оборудования под давлением</w:t>
      </w:r>
      <w:r w:rsidR="003532AA" w:rsidRPr="009E449C">
        <w:rPr>
          <w:rFonts w:ascii="Times New Roman" w:hAnsi="Times New Roman" w:cs="Times New Roman"/>
          <w:sz w:val="28"/>
          <w:szCs w:val="28"/>
        </w:rPr>
        <w:t>.</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34</w:t>
      </w:r>
      <w:r w:rsidRPr="009E449C">
        <w:rPr>
          <w:rFonts w:ascii="Times New Roman" w:hAnsi="Times New Roman" w:cs="Times New Roman"/>
          <w:sz w:val="28"/>
          <w:szCs w:val="28"/>
        </w:rPr>
        <w:t>. Специалист, ответственный за исправное состояние и безопасную эксплуатацию оборудования под давлением, должен:</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обеспечивать содержание оборудования под давлением в исправном (работоспособном) состоянии, выполнение обслуживающим персоналом производственных инструкций, проведение своевременных ремонтов, подготовку оборудования к техническому освидетельствованию или  диагностированию, а также </w:t>
      </w:r>
      <w:proofErr w:type="gramStart"/>
      <w:r w:rsidRPr="009E449C">
        <w:rPr>
          <w:rFonts w:ascii="Times New Roman" w:hAnsi="Times New Roman" w:cs="Times New Roman"/>
          <w:sz w:val="28"/>
          <w:szCs w:val="28"/>
        </w:rPr>
        <w:t>контроль за</w:t>
      </w:r>
      <w:proofErr w:type="gramEnd"/>
      <w:r w:rsidRPr="009E449C">
        <w:rPr>
          <w:rFonts w:ascii="Times New Roman" w:hAnsi="Times New Roman" w:cs="Times New Roman"/>
          <w:sz w:val="28"/>
          <w:szCs w:val="28"/>
        </w:rPr>
        <w:t xml:space="preserve"> безопасностью, полнотой и качеством их проведения;</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осматривать оборудование под давлением с определенной должностной инструкцией периодичностью (в случае раздельного назначения специалист, ответственный за исправное состояние не реже одного раза в неделю, ответственный за безопасную эксплуатацию не реже одного раза в смену/день) и обеспечивать соблюдение безопасных режимов </w:t>
      </w:r>
      <w:r w:rsidRPr="009E449C">
        <w:rPr>
          <w:rFonts w:ascii="Times New Roman" w:hAnsi="Times New Roman" w:cs="Times New Roman"/>
          <w:sz w:val="28"/>
          <w:szCs w:val="28"/>
        </w:rPr>
        <w:lastRenderedPageBreak/>
        <w:t>его эксплуатации;</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проверять записи в сменном (оперативном) журнале и журнале дефектов (при наличии) с росписью в нем</w:t>
      </w:r>
      <w:proofErr w:type="gramStart"/>
      <w:r w:rsidRPr="009E449C">
        <w:rPr>
          <w:rFonts w:ascii="Times New Roman" w:hAnsi="Times New Roman" w:cs="Times New Roman"/>
          <w:sz w:val="28"/>
          <w:szCs w:val="28"/>
        </w:rPr>
        <w:t xml:space="preserve"> ;</w:t>
      </w:r>
      <w:proofErr w:type="gramEnd"/>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хранить (ответственный за исправное состояние) паспорта оборудования под давлением и руководства (инструкции) организаций-изготовителей по монтажу и эксплуатации, если иной порядок хранения документации не установлен распорядительными документами эксплуатирующей организации;</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проводить технические освидетельствования в установленных настоящими ФНП случаях, участвовать в обследованиях и технических освидетельствованиях оборудования под давлением;</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проводить противоаварийные тренировки с обслуживающим персоналом;</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своевременно выполнять предписания по устранению выявленных нарушений;</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вести учет наработки циклов нагружения оборудования под давлением, эксплуатируемого в циклическом режиме;</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выполнять прочие требования документов, определяющих его должностные обязанности.</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2</w:t>
      </w:r>
      <w:r w:rsidR="00793F11" w:rsidRPr="009E449C">
        <w:rPr>
          <w:rFonts w:ascii="Times New Roman" w:hAnsi="Times New Roman" w:cs="Times New Roman"/>
          <w:sz w:val="28"/>
          <w:szCs w:val="28"/>
        </w:rPr>
        <w:t>35</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 xml:space="preserve">Профессиональное обучение и выдача документа об образовании и (или) о квалификации работников (рабочих и иных категорий персонала (далее - персонала (рабочих)), допускаемых к обслуживанию оборудования под давлением, должны проводиться в организациях, осуществляющих образовательную деятельность, в соответствии с требованиями законодательства Российской Федерации в области образования. </w:t>
      </w:r>
      <w:proofErr w:type="gramEnd"/>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Необходимость повышения квалификации или проведения дополнительного практического обучения (тренировок) безопасным методам работ на производстве должна определяться эксплуатирующей организацией в зависимости от результатов проверки знаний, анализа причин инцидентов, аварийности и травматизма, а также в случаях реконструкции, технического перевооружения ОПО с внедрением новых технологий и оборудования, требующих более высокого уровня квалификации. </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36</w:t>
      </w:r>
      <w:r w:rsidRPr="009E449C">
        <w:rPr>
          <w:rFonts w:ascii="Times New Roman" w:hAnsi="Times New Roman" w:cs="Times New Roman"/>
          <w:sz w:val="28"/>
          <w:szCs w:val="28"/>
        </w:rPr>
        <w:t>. Порядок проверки знаний и допуска работника к самостоятельной работе определяется распорядительными документами эксплуатирующей организации и первично должен предусматривать выполнение следующих процедур:</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проверку наличия документа, подтверждающего квалификацию работника или направление </w:t>
      </w:r>
      <w:r w:rsidRPr="009E449C">
        <w:rPr>
          <w:rFonts w:ascii="Times New Roman" w:hAnsi="Times New Roman" w:cs="Times New Roman"/>
          <w:b/>
          <w:bCs/>
          <w:sz w:val="28"/>
          <w:szCs w:val="28"/>
        </w:rPr>
        <w:t>работника</w:t>
      </w:r>
      <w:r w:rsidRPr="009E449C">
        <w:rPr>
          <w:rFonts w:ascii="Times New Roman" w:hAnsi="Times New Roman" w:cs="Times New Roman"/>
          <w:sz w:val="28"/>
          <w:szCs w:val="28"/>
        </w:rPr>
        <w:t xml:space="preserve"> для прохождения профессионально</w:t>
      </w:r>
      <w:r w:rsidRPr="009E449C">
        <w:rPr>
          <w:rFonts w:ascii="Times New Roman" w:hAnsi="Times New Roman" w:cs="Times New Roman"/>
          <w:b/>
          <w:bCs/>
          <w:sz w:val="28"/>
          <w:szCs w:val="28"/>
        </w:rPr>
        <w:t>го</w:t>
      </w:r>
      <w:r w:rsidRPr="009E449C">
        <w:rPr>
          <w:rFonts w:ascii="Times New Roman" w:hAnsi="Times New Roman" w:cs="Times New Roman"/>
          <w:sz w:val="28"/>
          <w:szCs w:val="28"/>
        </w:rPr>
        <w:t xml:space="preserve"> </w:t>
      </w:r>
      <w:r w:rsidRPr="009E449C">
        <w:rPr>
          <w:rFonts w:ascii="Times New Roman" w:hAnsi="Times New Roman" w:cs="Times New Roman"/>
          <w:b/>
          <w:bCs/>
          <w:sz w:val="28"/>
          <w:szCs w:val="28"/>
        </w:rPr>
        <w:t>обучения</w:t>
      </w:r>
      <w:r w:rsidRPr="009E449C">
        <w:rPr>
          <w:rFonts w:ascii="Times New Roman" w:hAnsi="Times New Roman" w:cs="Times New Roman"/>
          <w:sz w:val="28"/>
          <w:szCs w:val="28"/>
        </w:rPr>
        <w:t xml:space="preserve"> в соответствии с требованиями пункта 2</w:t>
      </w:r>
      <w:r w:rsidR="00793F11" w:rsidRPr="009E449C">
        <w:rPr>
          <w:rFonts w:ascii="Times New Roman" w:hAnsi="Times New Roman" w:cs="Times New Roman"/>
          <w:sz w:val="28"/>
          <w:szCs w:val="28"/>
        </w:rPr>
        <w:t>35</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инструктаж перед допуском на территорию ОПО;</w:t>
      </w:r>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в) проведение под руководством ответственного лица и/или опытного работника (наставника) практического обучения, предусматривающего изучение: инструкций; схем; компоновки оборудования, фактического расположения приборов и органов управления, контроля за работой </w:t>
      </w:r>
      <w:r w:rsidRPr="009E449C">
        <w:rPr>
          <w:rFonts w:ascii="Times New Roman" w:hAnsi="Times New Roman" w:cs="Times New Roman"/>
          <w:sz w:val="28"/>
          <w:szCs w:val="28"/>
        </w:rPr>
        <w:lastRenderedPageBreak/>
        <w:t xml:space="preserve">оборудования, методов и периодичности их проверки; безопасных методов работы, порядка приема-сдачи смены, осмотра, подготовки к работе, пуска и остановки (плановой и аварийной) оборудования без права их самостоятельного выполнения; </w:t>
      </w:r>
      <w:proofErr w:type="gramEnd"/>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проверка знаний инструкций и безопасных методов выполнения работ;</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проведение стажировки с самостоятельным выполнением работ под наблюдением наставника;</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е) допуск к самостоятельной работе с выдачей удостоверения. </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Допуск работника для участия в проведении мероприятий, указанных в подпунктах «в», «д» настоящего пункта ФНП оформляется в </w:t>
      </w:r>
      <w:proofErr w:type="gramStart"/>
      <w:r w:rsidRPr="009E449C">
        <w:rPr>
          <w:rFonts w:ascii="Times New Roman" w:hAnsi="Times New Roman" w:cs="Times New Roman"/>
          <w:sz w:val="28"/>
          <w:szCs w:val="28"/>
        </w:rPr>
        <w:t>порядке</w:t>
      </w:r>
      <w:proofErr w:type="gramEnd"/>
      <w:r w:rsidRPr="009E449C">
        <w:rPr>
          <w:rFonts w:ascii="Times New Roman" w:hAnsi="Times New Roman" w:cs="Times New Roman"/>
          <w:sz w:val="28"/>
          <w:szCs w:val="28"/>
        </w:rPr>
        <w:t xml:space="preserve"> установленном распорядительными документами эксплуатирующей организации. При этом </w:t>
      </w:r>
      <w:r w:rsidR="00793F11" w:rsidRPr="009E449C">
        <w:rPr>
          <w:rFonts w:ascii="Times New Roman" w:hAnsi="Times New Roman" w:cs="Times New Roman"/>
          <w:sz w:val="28"/>
          <w:szCs w:val="28"/>
        </w:rPr>
        <w:t xml:space="preserve">их </w:t>
      </w:r>
      <w:r w:rsidRPr="009E449C">
        <w:rPr>
          <w:rFonts w:ascii="Times New Roman" w:hAnsi="Times New Roman" w:cs="Times New Roman"/>
          <w:sz w:val="28"/>
          <w:szCs w:val="28"/>
        </w:rPr>
        <w:t>продолжительность устанавливается в зависимости от сложности технологического процесса, уровня квалификации и наличия опыта работы у допускаемого работника.</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37</w:t>
      </w:r>
      <w:r w:rsidRPr="009E449C">
        <w:rPr>
          <w:rFonts w:ascii="Times New Roman" w:hAnsi="Times New Roman" w:cs="Times New Roman"/>
          <w:sz w:val="28"/>
          <w:szCs w:val="28"/>
        </w:rPr>
        <w:t>. Периодическую проверку знаний персонала (рабочих), обслуживающего оборудование под давлением, должны проводить один раз в 12 месяцев. Внеочередную проверку знаний проводят:</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при переходе в другую организацию;</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при замене, реконструкции (модернизации) оборудования, а также внесении изменений в технологический процесс и инструкции;</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в случае перевода рабочих на обслуживание котлов другого типа, а также при переводе обслуживаемого ими котла на сжигание другого вида топлива.</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23</w:t>
      </w:r>
      <w:r w:rsidR="00793F11" w:rsidRPr="009E449C">
        <w:rPr>
          <w:rFonts w:ascii="Times New Roman" w:hAnsi="Times New Roman" w:cs="Times New Roman"/>
          <w:sz w:val="28"/>
          <w:szCs w:val="28"/>
        </w:rPr>
        <w:t>8</w:t>
      </w:r>
      <w:r w:rsidRPr="009E449C">
        <w:rPr>
          <w:rFonts w:ascii="Times New Roman" w:hAnsi="Times New Roman" w:cs="Times New Roman"/>
          <w:sz w:val="28"/>
          <w:szCs w:val="28"/>
        </w:rPr>
        <w:t xml:space="preserve">. Комиссия по проверке знаний обслуживающего оборудование персонала (рабочих) должна быть назначена приказом (распоряжением) в порядке, установленном распорядительными документами эксплуатирующей организации. Состав комиссии и количество ее членов определяется приказом (распоряжением) о ее назначении. При этом в проведении проверки знаний  конкретного работника должно участвовать не менее 3-х человек из числа включенных в состав комиссии членов. </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состав комиссии по проверке знаний персонала включают специалистов ответственных за осуществление производственного контроля (технического надзора) за безопасной эксплуатацией оборудования, ответственных за исправное состояние и/или безопасную эксплуатацию оборудования, а также иные специалисты, обладающие необходимой квалификацией.</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Участие в работе комиссии представителя территориального органа Ростехнадзора не требуется.</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23</w:t>
      </w:r>
      <w:r w:rsidR="00793F11" w:rsidRPr="009E449C">
        <w:rPr>
          <w:rFonts w:ascii="Times New Roman" w:hAnsi="Times New Roman" w:cs="Times New Roman"/>
          <w:sz w:val="28"/>
          <w:szCs w:val="28"/>
        </w:rPr>
        <w:t>9</w:t>
      </w:r>
      <w:r w:rsidRPr="009E449C">
        <w:rPr>
          <w:rFonts w:ascii="Times New Roman" w:hAnsi="Times New Roman" w:cs="Times New Roman"/>
          <w:sz w:val="28"/>
          <w:szCs w:val="28"/>
        </w:rPr>
        <w:t xml:space="preserve">. Проверка знаний персонала в порядке, установленном распорядительными документами эксплуатирующей организации, проводится в форме собеседования и тестирования по контрольным вопросам, а также при необходимости может предусматривать выполнение практических заданий. Объем рассматриваемых при этом вопросов должен </w:t>
      </w:r>
      <w:r w:rsidRPr="009E449C">
        <w:rPr>
          <w:rFonts w:ascii="Times New Roman" w:hAnsi="Times New Roman" w:cs="Times New Roman"/>
          <w:sz w:val="28"/>
          <w:szCs w:val="28"/>
        </w:rPr>
        <w:lastRenderedPageBreak/>
        <w:t xml:space="preserve">обеспечивать возможность проверки знаний требований, установленных производственными инструкциями и иными распорядительными документами, определяющих перечень работ, входящих в обязанности проверяемого, и безопасные методы их выполнения, а также порядок действий в аварийных ситуациях. </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Перечень действующих инструкций и иных документов, входящих в объем проверки знаний персонала, для конкретного структурного подразделения, рабочего места, профессии (специальности) и выполняемых работником работ, утверждается и актуализируется в случае их изменения в порядке, установленном распорядительными документами  организации. </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40</w:t>
      </w:r>
      <w:r w:rsidRPr="009E449C">
        <w:rPr>
          <w:rFonts w:ascii="Times New Roman" w:hAnsi="Times New Roman" w:cs="Times New Roman"/>
          <w:sz w:val="28"/>
          <w:szCs w:val="28"/>
        </w:rPr>
        <w:t xml:space="preserve">. Результаты проверки знаний обслуживающего персонала (рабочих) оформляют в порядке, установленном распорядительными документами эксплуатирующей организации, протоколом с отметкой в удостоверении о допуске к самостоятельной работе. </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Форма протокола проверки знаний и удостоверения о допуске к самостоятельной работе определяется распорядительными документами эксплуатирующей организации на основании рекомендательных форм (при наличии), при этом:</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протокол должен быть подписан всеми членами комиссии, проводившими проверку знаний, и содержать сведения о проходившем ее работнике в объеме достаточном для его идентификации с указанием профессии, стажа работы, сведения о наименованиях (реквизитах) инструкций и иных документов</w:t>
      </w:r>
      <w:proofErr w:type="gramStart"/>
      <w:r w:rsidRPr="009E449C">
        <w:rPr>
          <w:rFonts w:ascii="Times New Roman" w:hAnsi="Times New Roman" w:cs="Times New Roman"/>
          <w:sz w:val="28"/>
          <w:szCs w:val="28"/>
        </w:rPr>
        <w:t xml:space="preserve"> ,</w:t>
      </w:r>
      <w:proofErr w:type="gramEnd"/>
      <w:r w:rsidRPr="009E449C">
        <w:rPr>
          <w:rFonts w:ascii="Times New Roman" w:hAnsi="Times New Roman" w:cs="Times New Roman"/>
          <w:sz w:val="28"/>
          <w:szCs w:val="28"/>
        </w:rPr>
        <w:t xml:space="preserve"> знания которых подтверждались при проверке, результаты ее проведения, перечень видов работ (и оборудования) к самостоятельному выполнению (обслуживанию) которых, может быть допущен работник, прошедший проверку знаний;</w:t>
      </w:r>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удостоверение о допуске к самостоятельной работе должно содержать краткие сведения о видах работ (и оборудования) к самостоятельному выполнению (обслуживанию) допущен работник, прошедший проверку знаний и в случае положительных результатов отметку о дате ее проведения и реквизиты протокола за подписью председателя комиссии или иного должностного лица организации, обязанностями которого определено право подписи удостоверения.</w:t>
      </w:r>
      <w:proofErr w:type="gramEnd"/>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работник после проведения проверки знаний должен быть ознакомлен с ее результатами под роспись. </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41</w:t>
      </w:r>
      <w:r w:rsidRPr="009E449C">
        <w:rPr>
          <w:rFonts w:ascii="Times New Roman" w:hAnsi="Times New Roman" w:cs="Times New Roman"/>
          <w:sz w:val="28"/>
          <w:szCs w:val="28"/>
        </w:rPr>
        <w:t xml:space="preserve">. Перед первичным допуском к самостоятельной работе после профессионального обучения, перед допуском к самостоятельной работе после внеочередной проверки знаний, предусмотренной </w:t>
      </w:r>
      <w:hyperlink w:anchor="P1029" w:history="1">
        <w:r w:rsidRPr="009E449C">
          <w:rPr>
            <w:rFonts w:ascii="Times New Roman" w:hAnsi="Times New Roman" w:cs="Times New Roman"/>
            <w:sz w:val="28"/>
            <w:szCs w:val="28"/>
          </w:rPr>
          <w:t>пунктом 228</w:t>
        </w:r>
      </w:hyperlink>
      <w:r w:rsidRPr="009E449C">
        <w:rPr>
          <w:rFonts w:ascii="Times New Roman" w:hAnsi="Times New Roman" w:cs="Times New Roman"/>
          <w:sz w:val="28"/>
          <w:szCs w:val="28"/>
        </w:rPr>
        <w:t xml:space="preserve"> настоящих ФНП, а также при перерыве в работе по специальности более 12 месяцев обслуживающий персонал (рабочие) после проверки знаний должен пройти стажировку для приобретения (восстановления) практических навыков. Программу стажировки утверждает руковод</w:t>
      </w:r>
      <w:r w:rsidR="00793F11" w:rsidRPr="009E449C">
        <w:rPr>
          <w:rFonts w:ascii="Times New Roman" w:hAnsi="Times New Roman" w:cs="Times New Roman"/>
          <w:sz w:val="28"/>
          <w:szCs w:val="28"/>
        </w:rPr>
        <w:t xml:space="preserve">итель </w:t>
      </w:r>
      <w:r w:rsidRPr="009E449C">
        <w:rPr>
          <w:rFonts w:ascii="Times New Roman" w:hAnsi="Times New Roman" w:cs="Times New Roman"/>
          <w:sz w:val="28"/>
          <w:szCs w:val="28"/>
        </w:rPr>
        <w:t>эксплуатирующей организации</w:t>
      </w:r>
      <w:r w:rsidR="00793F11" w:rsidRPr="009E449C">
        <w:rPr>
          <w:rFonts w:ascii="Times New Roman" w:hAnsi="Times New Roman" w:cs="Times New Roman"/>
          <w:sz w:val="28"/>
          <w:szCs w:val="28"/>
        </w:rPr>
        <w:t xml:space="preserve"> или уполномоченное им должностное лицо</w:t>
      </w:r>
      <w:r w:rsidRPr="009E449C">
        <w:rPr>
          <w:rFonts w:ascii="Times New Roman" w:hAnsi="Times New Roman" w:cs="Times New Roman"/>
          <w:sz w:val="28"/>
          <w:szCs w:val="28"/>
        </w:rPr>
        <w:t xml:space="preserve">. Продолжительность стажировки определяется в зависимости от сложности </w:t>
      </w:r>
      <w:r w:rsidRPr="009E449C">
        <w:rPr>
          <w:rFonts w:ascii="Times New Roman" w:hAnsi="Times New Roman" w:cs="Times New Roman"/>
          <w:sz w:val="28"/>
          <w:szCs w:val="28"/>
        </w:rPr>
        <w:lastRenderedPageBreak/>
        <w:t>технологического процесса и оборудования под давлением.</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24</w:t>
      </w:r>
      <w:r w:rsidR="00793F11" w:rsidRPr="009E449C">
        <w:rPr>
          <w:rFonts w:ascii="Times New Roman" w:hAnsi="Times New Roman" w:cs="Times New Roman"/>
          <w:sz w:val="28"/>
          <w:szCs w:val="28"/>
        </w:rPr>
        <w:t>2</w:t>
      </w:r>
      <w:r w:rsidRPr="009E449C">
        <w:rPr>
          <w:rFonts w:ascii="Times New Roman" w:hAnsi="Times New Roman" w:cs="Times New Roman"/>
          <w:sz w:val="28"/>
          <w:szCs w:val="28"/>
        </w:rPr>
        <w:t xml:space="preserve">. Допуск персонала к самостоятельному выполнению работ </w:t>
      </w:r>
      <w:r w:rsidRPr="009E449C">
        <w:rPr>
          <w:rFonts w:ascii="Times New Roman" w:hAnsi="Times New Roman" w:cs="Times New Roman"/>
          <w:sz w:val="28"/>
          <w:szCs w:val="28"/>
        </w:rPr>
        <w:br/>
        <w:t xml:space="preserve">и обслуживанию оборудования под давлением при наличии документа подтверждающего квалификацию, положительных результатов проведения первичной или внеплановой проверки знаний и стажировки, а также отстранение персонала от работы в случае отрицательных результатов периодической проверки знаний работника, должны быть оформлены приказом (распоряжением) по организации или ее структурному подразделению в </w:t>
      </w:r>
      <w:proofErr w:type="gramStart"/>
      <w:r w:rsidRPr="009E449C">
        <w:rPr>
          <w:rFonts w:ascii="Times New Roman" w:hAnsi="Times New Roman" w:cs="Times New Roman"/>
          <w:sz w:val="28"/>
          <w:szCs w:val="28"/>
        </w:rPr>
        <w:t>порядке</w:t>
      </w:r>
      <w:proofErr w:type="gramEnd"/>
      <w:r w:rsidRPr="009E449C">
        <w:rPr>
          <w:rFonts w:ascii="Times New Roman" w:hAnsi="Times New Roman" w:cs="Times New Roman"/>
          <w:sz w:val="28"/>
          <w:szCs w:val="28"/>
        </w:rPr>
        <w:t xml:space="preserve"> установленном распорядительными документами организации.</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4</w:t>
      </w:r>
      <w:r w:rsidRPr="009E449C">
        <w:rPr>
          <w:rFonts w:ascii="Times New Roman" w:hAnsi="Times New Roman" w:cs="Times New Roman"/>
          <w:sz w:val="28"/>
          <w:szCs w:val="28"/>
        </w:rPr>
        <w:t>3</w:t>
      </w:r>
      <w:r w:rsidR="00793F11" w:rsidRPr="009E449C">
        <w:rPr>
          <w:rFonts w:ascii="Times New Roman" w:hAnsi="Times New Roman" w:cs="Times New Roman"/>
          <w:sz w:val="28"/>
          <w:szCs w:val="28"/>
        </w:rPr>
        <w:t>.</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При отсутствии в комплекте технической документации, прилагаемой изготовителем к оборудованию под давлением, документов (в виде разделов паспорта либо отдельных формуляров, журналов), обеспечивающих возможность внесения информации об истории эксплуатации оборудования под давлением (место и условия эксплуатации и хранения, продолжительность эксплуатации или хранения, сведения о технических освидетельствованиях, ремонтах, замене элементов, авариях и отказах оборудования под давлением), такие документы должны быть разработаны и</w:t>
      </w:r>
      <w:proofErr w:type="gramEnd"/>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утверждены</w:t>
      </w:r>
      <w:proofErr w:type="gramEnd"/>
      <w:r w:rsidRPr="009E449C">
        <w:rPr>
          <w:rFonts w:ascii="Times New Roman" w:hAnsi="Times New Roman" w:cs="Times New Roman"/>
          <w:sz w:val="28"/>
          <w:szCs w:val="28"/>
        </w:rPr>
        <w:t xml:space="preserve"> эксплуатирующей организацией (рекомендуемый образец приведен в приложении N 8 к настоящим ФНП).</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44</w:t>
      </w:r>
      <w:r w:rsidRPr="009E449C">
        <w:rPr>
          <w:rFonts w:ascii="Times New Roman" w:hAnsi="Times New Roman" w:cs="Times New Roman"/>
          <w:sz w:val="28"/>
          <w:szCs w:val="28"/>
        </w:rPr>
        <w:t xml:space="preserve">. Восстановление паспорта и (или) руководства (инструкции) по эксплуатации оборудования под давлением в случае утраты, утери или невозможности дальнейшего использования по причине износа должно осуществляться в соответствии с приложением N 9 </w:t>
      </w:r>
      <w:proofErr w:type="gramStart"/>
      <w:r w:rsidRPr="009E449C">
        <w:rPr>
          <w:rFonts w:ascii="Times New Roman" w:hAnsi="Times New Roman" w:cs="Times New Roman"/>
          <w:sz w:val="28"/>
          <w:szCs w:val="28"/>
        </w:rPr>
        <w:t>к</w:t>
      </w:r>
      <w:proofErr w:type="gramEnd"/>
      <w:r w:rsidRPr="009E449C">
        <w:rPr>
          <w:rFonts w:ascii="Times New Roman" w:hAnsi="Times New Roman" w:cs="Times New Roman"/>
          <w:sz w:val="28"/>
          <w:szCs w:val="28"/>
        </w:rPr>
        <w:t xml:space="preserve"> настоящим ФНП.</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Паспорта и иные документы на оборудование, работающее под избыточным давлением, на которое не распространяются требования </w:t>
      </w:r>
      <w:hyperlink r:id="rId60"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 должны оформляться в соответствии с приложением N 11 к настоящим ФНП.</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45</w:t>
      </w:r>
      <w:r w:rsidRPr="009E449C">
        <w:rPr>
          <w:rFonts w:ascii="Times New Roman" w:hAnsi="Times New Roman" w:cs="Times New Roman"/>
          <w:sz w:val="28"/>
          <w:szCs w:val="28"/>
        </w:rPr>
        <w:t xml:space="preserve">. Проведение планово-предупредительных ремонтов, для обеспечения содержания оборудования под давлением в исправном (работоспособном) состоянии и предотвращения риска аварийных ситуаций, эксплуатирующая организация осуществляет силами собственных подразделений и (или) с привлечением специализированных организаций. </w:t>
      </w:r>
      <w:proofErr w:type="gramStart"/>
      <w:r w:rsidRPr="009E449C">
        <w:rPr>
          <w:rFonts w:ascii="Times New Roman" w:hAnsi="Times New Roman" w:cs="Times New Roman"/>
          <w:sz w:val="28"/>
          <w:szCs w:val="28"/>
        </w:rPr>
        <w:t>Объем и периодичность работ по ремонту и техническому обслуживанию оборудования под давлением и его элементов определяется графиком, утверждаемым техническим руководителем эксплуатирующей организации с учетом требований, указанных в руководствах (инструкциях) по эксплуатации, а также информации о текущем состоянии оборудования, полученной по результатам технических освидетельствований (диагностирования) и эксплуатационного контроля при работе оборудования под давлением.</w:t>
      </w:r>
      <w:proofErr w:type="gramEnd"/>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Для выполнения работ по ремонту оборудования под давлением организацией, выполняющей соответствующие работы, должны разрабатываться проекты (программы) проведения работ и технологические </w:t>
      </w:r>
      <w:r w:rsidRPr="009E449C">
        <w:rPr>
          <w:rFonts w:ascii="Times New Roman" w:hAnsi="Times New Roman" w:cs="Times New Roman"/>
          <w:sz w:val="28"/>
          <w:szCs w:val="28"/>
        </w:rPr>
        <w:lastRenderedPageBreak/>
        <w:t>карты, в числе прочего включающие:</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ремонтные схемы оборудования под давлением с указанием подлежащих ремонту или замене элементов, мест установки заглушек и их характеристик (диаметр, толщина, длина (протяженность), материал), мест установки замков на приводах бесфланцевой арматуры;</w:t>
      </w:r>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организационные мероприятия, определяющие требования в части подготовки к ремонту, проведению ремонта и завершению работ по ремонту оборудования под давлением, в том числе к оформлению разрешений (нарядов-допусков) на производство работ повышенной опасности в случаях, установленных распорядительным документом эксплуатирующей организации с учетом требований нормативных документов по охране труда и настоящих ФНП, допуску к производству работ по ремонту оборудования под давлением работников эксплуатирующей</w:t>
      </w:r>
      <w:proofErr w:type="gramEnd"/>
      <w:r w:rsidRPr="009E449C">
        <w:rPr>
          <w:rFonts w:ascii="Times New Roman" w:hAnsi="Times New Roman" w:cs="Times New Roman"/>
          <w:sz w:val="28"/>
          <w:szCs w:val="28"/>
        </w:rPr>
        <w:t xml:space="preserve"> и (или) специализированной организации (в случае ее привлечения в соответствии с требованиями </w:t>
      </w:r>
      <w:r w:rsidR="00793F11" w:rsidRPr="009E449C">
        <w:rPr>
          <w:rFonts w:ascii="Times New Roman" w:hAnsi="Times New Roman" w:cs="Times New Roman"/>
          <w:sz w:val="28"/>
          <w:szCs w:val="28"/>
        </w:rPr>
        <w:t>главы</w:t>
      </w:r>
      <w:r w:rsidRPr="009E449C">
        <w:rPr>
          <w:rFonts w:ascii="Times New Roman" w:hAnsi="Times New Roman" w:cs="Times New Roman"/>
          <w:sz w:val="28"/>
          <w:szCs w:val="28"/>
        </w:rPr>
        <w:t xml:space="preserve"> III настоящих ФНП), а также к взаимодействию работников, распределению полномочий и ответственности при выполнении работ по ремонту оборудования под давлением;</w:t>
      </w:r>
    </w:p>
    <w:p w:rsidR="003F54BF" w:rsidRPr="009E449C" w:rsidRDefault="003F54BF" w:rsidP="003532AA">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регламент выполнения работ по ремонту оборудования под давлением, разработанный в соответствии с указаниями руководства (инструкции) по эксплуатации оборудования под давлением и настоящих ФНП и в числе прочего определяющий технологию выполнения работ по ремонту оборудования под давлением, перечень необходимых для производства работ оборудования, инструментов и оснастки, а также последовательность проведения технологических операций;</w:t>
      </w:r>
      <w:proofErr w:type="gramEnd"/>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перечень случаев возникновения условий, не обеспечивающих безопасное выполнение работ по ремонту, когда необходимо приостановить или прекратить выполнение работ, составленный на основании </w:t>
      </w:r>
      <w:proofErr w:type="gramStart"/>
      <w:r w:rsidRPr="009E449C">
        <w:rPr>
          <w:rFonts w:ascii="Times New Roman" w:hAnsi="Times New Roman" w:cs="Times New Roman"/>
          <w:sz w:val="28"/>
          <w:szCs w:val="28"/>
        </w:rPr>
        <w:t>результатов анализа критериев опасности оборудования</w:t>
      </w:r>
      <w:proofErr w:type="gramEnd"/>
      <w:r w:rsidRPr="009E449C">
        <w:rPr>
          <w:rFonts w:ascii="Times New Roman" w:hAnsi="Times New Roman" w:cs="Times New Roman"/>
          <w:sz w:val="28"/>
          <w:szCs w:val="28"/>
        </w:rPr>
        <w:t xml:space="preserve"> под давлением.</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Разработанные проекты (программы) проведения работ и технологические карты должны быть утверждены руководителем организации, осуществляющей ремонт, и согласованы с руководителем специализированной организации (в случае ее привлечения в соответствии с требованиями главы </w:t>
      </w: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 xml:space="preserve"> настоящих ФНП). В случае</w:t>
      </w:r>
      <w:proofErr w:type="gramStart"/>
      <w:r w:rsidRPr="009E449C">
        <w:rPr>
          <w:rFonts w:ascii="Times New Roman" w:hAnsi="Times New Roman" w:cs="Times New Roman"/>
          <w:sz w:val="28"/>
          <w:szCs w:val="28"/>
        </w:rPr>
        <w:t>,</w:t>
      </w:r>
      <w:proofErr w:type="gramEnd"/>
      <w:r w:rsidRPr="009E449C">
        <w:rPr>
          <w:rFonts w:ascii="Times New Roman" w:hAnsi="Times New Roman" w:cs="Times New Roman"/>
          <w:sz w:val="28"/>
          <w:szCs w:val="28"/>
        </w:rPr>
        <w:t xml:space="preserve"> если исполнителем ремонта выступает специализированная организация, то указанные документы согласуются с организацией - заказчиком (эксплуатирующей организацией).</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Ответственность за качество и соответствие проектов (программ) проведения работ и технологических карт требованиям промышленной безопасности должен нести их разработчик.</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Выполнение работ по ремонту оборудования под давлением с отступлениями от требований проектов (программ) проведения работ и технологических карт не допускается. Внесение изменений в проекты (программы) проведения работ и технологические карты должно осуществляться их разработчиком.</w:t>
      </w:r>
    </w:p>
    <w:p w:rsidR="003F54BF" w:rsidRPr="009E449C" w:rsidRDefault="003F54BF" w:rsidP="003532AA">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2</w:t>
      </w:r>
      <w:r w:rsidR="00793F11" w:rsidRPr="009E449C">
        <w:rPr>
          <w:rFonts w:ascii="Times New Roman" w:hAnsi="Times New Roman" w:cs="Times New Roman"/>
          <w:sz w:val="28"/>
          <w:szCs w:val="28"/>
        </w:rPr>
        <w:t>46</w:t>
      </w:r>
      <w:r w:rsidRPr="009E449C">
        <w:rPr>
          <w:rFonts w:ascii="Times New Roman" w:hAnsi="Times New Roman" w:cs="Times New Roman"/>
          <w:sz w:val="28"/>
          <w:szCs w:val="28"/>
        </w:rPr>
        <w:t xml:space="preserve">. Эксплуатирующая организация, осуществляющая выполнение работ по ремонту, реконструкции (модернизации) и наладке эксплуатируемого оборудования, должна иметь в своем составе специализированное подразделение (подразделения), отвечающее соответствующим требованиям, указанным в главе </w:t>
      </w: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 xml:space="preserve"> настоящих ФНП.</w:t>
      </w:r>
    </w:p>
    <w:p w:rsidR="003F54BF" w:rsidRPr="009E449C" w:rsidRDefault="003F54BF" w:rsidP="00A261CB">
      <w:pPr>
        <w:pStyle w:val="ConsPlusNormal"/>
        <w:ind w:firstLine="567"/>
        <w:jc w:val="both"/>
        <w:rPr>
          <w:rFonts w:ascii="Times New Roman" w:hAnsi="Times New Roman" w:cs="Times New Roman"/>
          <w:sz w:val="28"/>
          <w:szCs w:val="28"/>
        </w:rPr>
      </w:pPr>
    </w:p>
    <w:p w:rsidR="00A261CB" w:rsidRPr="009E449C" w:rsidRDefault="00A261CB" w:rsidP="001D7026">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V.</w:t>
      </w:r>
      <w:r w:rsidRPr="009E449C">
        <w:rPr>
          <w:rFonts w:ascii="Times New Roman" w:hAnsi="Times New Roman" w:cs="Times New Roman"/>
          <w:sz w:val="28"/>
          <w:szCs w:val="28"/>
          <w:lang w:val="en-US"/>
        </w:rPr>
        <w:t>II</w:t>
      </w:r>
      <w:r w:rsidRPr="009E449C">
        <w:rPr>
          <w:rFonts w:ascii="Times New Roman" w:hAnsi="Times New Roman" w:cs="Times New Roman"/>
          <w:sz w:val="28"/>
          <w:szCs w:val="28"/>
        </w:rPr>
        <w:t>. Требования к эксплуатации котлов</w:t>
      </w:r>
    </w:p>
    <w:p w:rsidR="00A261CB" w:rsidRPr="009E449C" w:rsidRDefault="00A261CB" w:rsidP="00A261CB">
      <w:pPr>
        <w:pStyle w:val="ConsPlusNormal"/>
        <w:ind w:firstLine="567"/>
        <w:jc w:val="both"/>
        <w:rPr>
          <w:rFonts w:ascii="Times New Roman" w:hAnsi="Times New Roman" w:cs="Times New Roman"/>
          <w:sz w:val="28"/>
          <w:szCs w:val="28"/>
        </w:rPr>
      </w:pP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47</w:t>
      </w:r>
      <w:r w:rsidRPr="009E449C">
        <w:rPr>
          <w:rFonts w:ascii="Times New Roman" w:hAnsi="Times New Roman" w:cs="Times New Roman"/>
          <w:sz w:val="28"/>
          <w:szCs w:val="28"/>
        </w:rPr>
        <w:t>. В котельном помещении должны быть часы и телефон для связи с потребителями пара и горячей воды, а также с техническими службами и администрацией эксплуатирующей организации. При эксплуатации котлов-утилизаторов, кроме того, должна быть установлена телефонная связь между пультами котлов-утилизаторов и источников тепла.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24</w:t>
      </w:r>
      <w:r w:rsidR="00793F11" w:rsidRPr="009E449C">
        <w:rPr>
          <w:rFonts w:ascii="Times New Roman" w:hAnsi="Times New Roman" w:cs="Times New Roman"/>
          <w:sz w:val="28"/>
          <w:szCs w:val="28"/>
        </w:rPr>
        <w:t>8</w:t>
      </w:r>
      <w:r w:rsidRPr="009E449C">
        <w:rPr>
          <w:rFonts w:ascii="Times New Roman" w:hAnsi="Times New Roman" w:cs="Times New Roman"/>
          <w:sz w:val="28"/>
          <w:szCs w:val="28"/>
        </w:rPr>
        <w:t>. В здания и помещения, в которых эксплуатируются котлы, не должны допускаться лица, не имеющие отношения к эксплуатации котлов и иного взаимосвязанного с ними основного и вспомогательного оборудования. В необходимых случаях посторонние лица могут быть допущены в указанные здания и помещения только с разрешения эксплуатирующей организации и в сопровождении ее представителя.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24</w:t>
      </w:r>
      <w:r w:rsidR="00793F11" w:rsidRPr="009E449C">
        <w:rPr>
          <w:rFonts w:ascii="Times New Roman" w:hAnsi="Times New Roman" w:cs="Times New Roman"/>
          <w:sz w:val="28"/>
          <w:szCs w:val="28"/>
        </w:rPr>
        <w:t>9</w:t>
      </w:r>
      <w:r w:rsidRPr="009E449C">
        <w:rPr>
          <w:rFonts w:ascii="Times New Roman" w:hAnsi="Times New Roman" w:cs="Times New Roman"/>
          <w:sz w:val="28"/>
          <w:szCs w:val="28"/>
        </w:rPr>
        <w:t>. Запрещается поручать специалистам и рабочим, находящимся на дежурстве по обслуживанию котлов, выполнение во время работы котла каких-либо других работ, не предусмотренных производственной инструкцией по эксплуатации котла и технологического вспомогательного оборудования.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50</w:t>
      </w:r>
      <w:r w:rsidRPr="009E449C">
        <w:rPr>
          <w:rFonts w:ascii="Times New Roman" w:hAnsi="Times New Roman" w:cs="Times New Roman"/>
          <w:sz w:val="28"/>
          <w:szCs w:val="28"/>
        </w:rPr>
        <w:t>. Запрещается оставлять котел без постоянного наблюдения со стороны обслуживающего персонала, как во время работы котла, так и после его остановки до снижения давления в нем до значения, равного атмосферному давлению.</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Допускается эксплуатация котлов без постоянного наблюдения за их работой со стороны обслуживающего персонала при наличии автоматики, сигнализации и защит, обеспечивающих:</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ведение проектного режима работы;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предотвращение аварийных ситуаций;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остановку котла при нарушениях режима работы, которые могут вызвать повреждение котла.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51</w:t>
      </w:r>
      <w:r w:rsidRPr="009E449C">
        <w:rPr>
          <w:rFonts w:ascii="Times New Roman" w:hAnsi="Times New Roman" w:cs="Times New Roman"/>
          <w:sz w:val="28"/>
          <w:szCs w:val="28"/>
        </w:rPr>
        <w:t>. Участки элементов котлов и трубопроводов с повышенной температурой поверхности, с которыми возможно непосредственное соприкосновение обслуживающего персонала, должны быть покрыты тепловой изоляцией, обеспечивающей температуру наружной поверхности не более 55 °C при температуре окружающей среды не более 25 °C.</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52</w:t>
      </w:r>
      <w:r w:rsidRPr="009E449C">
        <w:rPr>
          <w:rFonts w:ascii="Times New Roman" w:hAnsi="Times New Roman" w:cs="Times New Roman"/>
          <w:sz w:val="28"/>
          <w:szCs w:val="28"/>
        </w:rPr>
        <w:t xml:space="preserve">. При эксплуатации котлов с чугунными экономайзерами необходимо обеспечить значение температуры воды на выходе из чугунного экономайзера не менее чем на 20 °C ниже температуры насыщенного пара в паровом котле или температуры кипения при рабочем давлении воды в </w:t>
      </w:r>
      <w:r w:rsidRPr="009E449C">
        <w:rPr>
          <w:rFonts w:ascii="Times New Roman" w:hAnsi="Times New Roman" w:cs="Times New Roman"/>
          <w:sz w:val="28"/>
          <w:szCs w:val="28"/>
        </w:rPr>
        <w:lastRenderedPageBreak/>
        <w:t>водогрейном котле.</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253. При сжигании топлива в котлах должны быть обеспечены: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равномерное заполнение топки факелом без наброса его на стены;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исключение образования застойных и плохо вентилируемых зон в объеме топки;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устойчивое горение топлива без отрыва и проскока пламени в заданном диапазоне режимов работы;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исключение выпадения капель жидкого топлива на пол и стенки топки, а также сепарации угольной пыли (если не предусмотрены специальные меры по ее дожиганию в объеме топки). При сжигании жидкого топлива под форсунками необходимо устанавливать поддоны с песком для предотвращения попадания топлива на пол котельной.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качестве растопочного топлива для растопочных устройств пылеугольных горелок должен быть использован топочный мазут или природный газ.</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Допускается применение других видов жидкого топлива с температурой вспышки не менее 61 °C.</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Применение легковоспламеняющихся видов топлива в качестве растопочного не допускается.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54</w:t>
      </w:r>
      <w:r w:rsidRPr="009E449C">
        <w:rPr>
          <w:rFonts w:ascii="Times New Roman" w:hAnsi="Times New Roman" w:cs="Times New Roman"/>
          <w:sz w:val="28"/>
          <w:szCs w:val="28"/>
        </w:rPr>
        <w:t>. В процессе эксплуатации необходимо следить за равномерностью распределения нагрузки и контролировать состояние элементов подвесной системы, а также обеспечить регулировку натяжения подвесок после монтажа и в процессе эксплуатации котла в порядке, установленном руководством (инструкцией) по эксплуатации.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55</w:t>
      </w:r>
      <w:r w:rsidRPr="009E449C">
        <w:rPr>
          <w:rFonts w:ascii="Times New Roman" w:hAnsi="Times New Roman" w:cs="Times New Roman"/>
          <w:sz w:val="28"/>
          <w:szCs w:val="28"/>
        </w:rPr>
        <w:t xml:space="preserve">. Отбор среды от патрубка или трубопровода, </w:t>
      </w:r>
      <w:proofErr w:type="gramStart"/>
      <w:r w:rsidRPr="009E449C">
        <w:rPr>
          <w:rFonts w:ascii="Times New Roman" w:hAnsi="Times New Roman" w:cs="Times New Roman"/>
          <w:sz w:val="28"/>
          <w:szCs w:val="28"/>
        </w:rPr>
        <w:t>соединяющих</w:t>
      </w:r>
      <w:proofErr w:type="gramEnd"/>
      <w:r w:rsidRPr="009E449C">
        <w:rPr>
          <w:rFonts w:ascii="Times New Roman" w:hAnsi="Times New Roman" w:cs="Times New Roman"/>
          <w:sz w:val="28"/>
          <w:szCs w:val="28"/>
        </w:rPr>
        <w:t xml:space="preserve"> предохранительное устройство с защищаемым элементом, не допускается.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56</w:t>
      </w:r>
      <w:r w:rsidRPr="009E449C">
        <w:rPr>
          <w:rFonts w:ascii="Times New Roman" w:hAnsi="Times New Roman" w:cs="Times New Roman"/>
          <w:sz w:val="28"/>
          <w:szCs w:val="28"/>
        </w:rPr>
        <w:t>. Установка запорных устройств на подводе пара к предохранительным устройствам и на трубопроводах между импульсным и главным клапанами импульсных предохранительных устройств запрещается.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57</w:t>
      </w:r>
      <w:r w:rsidRPr="009E449C">
        <w:rPr>
          <w:rFonts w:ascii="Times New Roman" w:hAnsi="Times New Roman" w:cs="Times New Roman"/>
          <w:sz w:val="28"/>
          <w:szCs w:val="28"/>
        </w:rPr>
        <w:t>. Тип и количество указателей уровня установленных на барабане котла должны соответствовать указаниям разработчика и изготовителя в технической документации котла</w:t>
      </w:r>
      <w:r w:rsidR="00793F11" w:rsidRPr="009E449C">
        <w:rPr>
          <w:rFonts w:ascii="Times New Roman" w:hAnsi="Times New Roman" w:cs="Times New Roman"/>
          <w:sz w:val="28"/>
          <w:szCs w:val="28"/>
        </w:rPr>
        <w:t>.</w:t>
      </w:r>
      <w:r w:rsidRPr="009E449C">
        <w:rPr>
          <w:rFonts w:ascii="Times New Roman" w:hAnsi="Times New Roman" w:cs="Times New Roman"/>
          <w:sz w:val="28"/>
          <w:szCs w:val="28"/>
        </w:rPr>
        <w:t xml:space="preserve"> </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 xml:space="preserve">58. </w:t>
      </w:r>
      <w:r w:rsidRPr="009E449C">
        <w:rPr>
          <w:rFonts w:ascii="Times New Roman" w:hAnsi="Times New Roman" w:cs="Times New Roman"/>
          <w:sz w:val="28"/>
          <w:szCs w:val="28"/>
        </w:rPr>
        <w:t>Указатели уровня воды прямого действия, установленные вертикально или с наклоном вперед под углом не более 30°, должны быть расположены и освещены так, чтобы уровень воды был хорошо виден с рабочего места обслуживающего котлы персонала.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59</w:t>
      </w:r>
      <w:r w:rsidRPr="009E449C">
        <w:rPr>
          <w:rFonts w:ascii="Times New Roman" w:hAnsi="Times New Roman" w:cs="Times New Roman"/>
          <w:sz w:val="28"/>
          <w:szCs w:val="28"/>
        </w:rPr>
        <w:t>. На каждом указателе уровня воды прямого и непрямого действия должны быть обозначены допустимые верхний и нижний уровни, установленные в соответствии с рекомендациями изготовителя в руководстве (инструкции) по эксплуатации котла.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60</w:t>
      </w:r>
      <w:r w:rsidRPr="009E449C">
        <w:rPr>
          <w:rFonts w:ascii="Times New Roman" w:hAnsi="Times New Roman" w:cs="Times New Roman"/>
          <w:sz w:val="28"/>
          <w:szCs w:val="28"/>
        </w:rPr>
        <w:t>. Для защиты персонала от разрушения прозрачных пластин на котлах с рабочим давлением более 4 МПа необходимо обеспечить наличие и целостность защитного кожуха на указателях уровня воды прямого действия.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61</w:t>
      </w:r>
      <w:r w:rsidRPr="009E449C">
        <w:rPr>
          <w:rFonts w:ascii="Times New Roman" w:hAnsi="Times New Roman" w:cs="Times New Roman"/>
          <w:sz w:val="28"/>
          <w:szCs w:val="28"/>
        </w:rPr>
        <w:t xml:space="preserve">. Если расстояние от площадки, с которой производят наблюдение за </w:t>
      </w:r>
      <w:r w:rsidRPr="009E449C">
        <w:rPr>
          <w:rFonts w:ascii="Times New Roman" w:hAnsi="Times New Roman" w:cs="Times New Roman"/>
          <w:sz w:val="28"/>
          <w:szCs w:val="28"/>
        </w:rPr>
        <w:lastRenderedPageBreak/>
        <w:t>уровнем воды в паровом котле, до указателей уровня воды прямого действия более 6 метров, а также в случаях плохой видимости приборов должны быть установлены два сниженных дистанционных указателя уровня.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Сниженные дистанционные указатели уровня должны быть присоединены к барабану котла на отдельных штуцерах независимо от других указателей уровня воды и иметь успокоительные устройства.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котлов-утилизаторов, энергетических и энерготехнологических котлов показания дистанционных указателей уровня должны выводиться на пульт управления котлом.</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62</w:t>
      </w:r>
      <w:r w:rsidRPr="009E449C">
        <w:rPr>
          <w:rFonts w:ascii="Times New Roman" w:hAnsi="Times New Roman" w:cs="Times New Roman"/>
          <w:sz w:val="28"/>
          <w:szCs w:val="28"/>
        </w:rPr>
        <w:t>. Высота прозрачного элемента указателя уровня воды должна превышать допускаемые пределы уровня воды не менее чем на 25 мм с каждой стороны.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63</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Если проектом котла (в обоснованных случаях) вместо указателей уровня прямого действия (с водоуказательным стеклом) предусмотрены указатели уровня иной конструкции (магнитный указатель уровня) или их установка произведена при реконструкции (модернизации) котла, то в производственную инструкцию должны быть включены указания, предусмотренные руководством (инструкцией) по эксплуатации котла или проектной документацией на реконструкцию (модернизацию), по порядку обслуживания установленного указателя уровня и снятия его показаний</w:t>
      </w:r>
      <w:proofErr w:type="gramEnd"/>
      <w:r w:rsidRPr="009E449C">
        <w:rPr>
          <w:rFonts w:ascii="Times New Roman" w:hAnsi="Times New Roman" w:cs="Times New Roman"/>
          <w:sz w:val="28"/>
          <w:szCs w:val="28"/>
        </w:rPr>
        <w:t>, с учетом поправок на погрешность его показаний.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793F11" w:rsidRPr="009E449C">
        <w:rPr>
          <w:rFonts w:ascii="Times New Roman" w:hAnsi="Times New Roman" w:cs="Times New Roman"/>
          <w:sz w:val="28"/>
          <w:szCs w:val="28"/>
        </w:rPr>
        <w:t>64</w:t>
      </w:r>
      <w:r w:rsidRPr="009E449C">
        <w:rPr>
          <w:rFonts w:ascii="Times New Roman" w:hAnsi="Times New Roman" w:cs="Times New Roman"/>
          <w:sz w:val="28"/>
          <w:szCs w:val="28"/>
        </w:rPr>
        <w:t>. Тип, количество и места установки на котле приборов для контроля давления должны соответствовать указаниям разработчика проекта и изготовителя в технической документации котла</w:t>
      </w:r>
      <w:r w:rsidR="00D673E4" w:rsidRPr="009E449C">
        <w:rPr>
          <w:rFonts w:ascii="Times New Roman" w:hAnsi="Times New Roman" w:cs="Times New Roman"/>
          <w:sz w:val="28"/>
          <w:szCs w:val="28"/>
        </w:rPr>
        <w:t>.</w:t>
      </w:r>
      <w:r w:rsidRPr="009E449C">
        <w:rPr>
          <w:rFonts w:ascii="Times New Roman" w:hAnsi="Times New Roman" w:cs="Times New Roman"/>
          <w:sz w:val="28"/>
          <w:szCs w:val="28"/>
        </w:rPr>
        <w:t xml:space="preserve"> </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65</w:t>
      </w:r>
      <w:r w:rsidRPr="009E449C">
        <w:rPr>
          <w:rFonts w:ascii="Times New Roman" w:hAnsi="Times New Roman" w:cs="Times New Roman"/>
          <w:sz w:val="28"/>
          <w:szCs w:val="28"/>
        </w:rPr>
        <w:t>. Шкалу манометра выбирают исходя из условия, что при рабочем давлении стрелка манометра должна находиться во второй трети шкалы.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 шкале манометра должна быть нанесена красная черта на уровне деления, соответствующего максимально допустимому  рабочему давлению для данного элемента с учетом добавочного давления от веса столба жидкости.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66</w:t>
      </w:r>
      <w:r w:rsidRPr="009E449C">
        <w:rPr>
          <w:rFonts w:ascii="Times New Roman" w:hAnsi="Times New Roman" w:cs="Times New Roman"/>
          <w:sz w:val="28"/>
          <w:szCs w:val="28"/>
        </w:rPr>
        <w:t>.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67</w:t>
      </w:r>
      <w:r w:rsidRPr="009E449C">
        <w:rPr>
          <w:rFonts w:ascii="Times New Roman" w:hAnsi="Times New Roman" w:cs="Times New Roman"/>
          <w:sz w:val="28"/>
          <w:szCs w:val="28"/>
        </w:rPr>
        <w:t>. Номинальный диаметр корпуса манометров, устанавливаемых:</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на высоте менее 2 м от уровня площадки наблюдения за манометром, должен быть не менее 100 мм; </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-на высоте от 2 до 5 метров - не менее 160 мм; </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на высоте более 5 метров - не менее 250 мм. </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установке манометра на высоте более 5 метров должен быть установлен сниженный манометр в качестве дублирующего.</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При эксплуатации котлов с рабочим давлением не более 2,5 МПа необходимо применять манометры с классом точности не ниже 2,5.</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68</w:t>
      </w:r>
      <w:r w:rsidRPr="009E449C">
        <w:rPr>
          <w:rFonts w:ascii="Times New Roman" w:hAnsi="Times New Roman" w:cs="Times New Roman"/>
          <w:sz w:val="28"/>
          <w:szCs w:val="28"/>
        </w:rPr>
        <w:t>. При эксплуатации котлов с рабочим давлением более 2,5 МПа до 14 МПа включительно необходимо применять манометры с классом точности не ниже 1,5.</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эксплуатации котлов с рабочим давлением более 14 МПа необходимо применять манометры с классом точности не ниже 1.</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69</w:t>
      </w:r>
      <w:r w:rsidRPr="009E449C">
        <w:rPr>
          <w:rFonts w:ascii="Times New Roman" w:hAnsi="Times New Roman" w:cs="Times New Roman"/>
          <w:sz w:val="28"/>
          <w:szCs w:val="28"/>
        </w:rPr>
        <w:t xml:space="preserve">. Перед каждым манометром должны быть установлены трехходовой кран или другое аналогичное устройство для продувки, проверки и отключения манометра. </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Перед манометром, предназначенным для измерения давления пара, кроме трехходового крана или другого аналогичного устройства должна быть установлена сифонная трубка внутренним диаметром не менее 10 мм.</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 котлах с рабочим давлением 4 МПа и более должны быть установлены запорные устройства, позволяющие отключать манометр от котла, обеспечивать сообщение его с атмосферой и производить продувку сифонной трубки.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70</w:t>
      </w:r>
      <w:r w:rsidRPr="009E449C">
        <w:rPr>
          <w:rFonts w:ascii="Times New Roman" w:hAnsi="Times New Roman" w:cs="Times New Roman"/>
          <w:sz w:val="28"/>
          <w:szCs w:val="28"/>
        </w:rPr>
        <w:t>. При эксплуатации котлов должны быть обеспечены: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надежность и безопасность работы всего основного и вспомогательного оборудования;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возможность достижения номинальной паропроизводительности котлов, параметров и качества пара и воды;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режим работы, установленный на основе пусконаладочных и режимных испытаний и руководства (инструкции) по эксплуатации;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регулировочный диапазон нагрузок, определенный для каждого типа котла и вида сжигаемого топлива;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изменение паропроизводительности котлов в пределах регулировочного диапазона под воздействием устройств автоматики;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минимально допустимые нагрузки.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71</w:t>
      </w:r>
      <w:r w:rsidRPr="009E449C">
        <w:rPr>
          <w:rFonts w:ascii="Times New Roman" w:hAnsi="Times New Roman" w:cs="Times New Roman"/>
          <w:sz w:val="28"/>
          <w:szCs w:val="28"/>
        </w:rPr>
        <w:t>. Вновь вводимые в эксплуатацию паровые котлы с рабочим давлением 10 МПа и более после монтажа должны быть подвергнуты очистке совместно с основными трубопроводами и другими элементами водопарового тракта. Применяемый способ очистки должен соответствовать указаниям изготовителя в руководстве (инструкции) по эксплуатации. Паровые котлы с рабочим давлением менее 10 МПа и водогрейные котлы перед вводом в эксплуатацию должны быть подвергнуты щелочению или иной очистке в соответствии с указаниями руководства (инструкции) по эксплуатации.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27</w:t>
      </w:r>
      <w:r w:rsidR="00D673E4" w:rsidRPr="009E449C">
        <w:rPr>
          <w:rFonts w:ascii="Times New Roman" w:hAnsi="Times New Roman" w:cs="Times New Roman"/>
          <w:sz w:val="28"/>
          <w:szCs w:val="28"/>
        </w:rPr>
        <w:t>2</w:t>
      </w:r>
      <w:r w:rsidRPr="009E449C">
        <w:rPr>
          <w:rFonts w:ascii="Times New Roman" w:hAnsi="Times New Roman" w:cs="Times New Roman"/>
          <w:sz w:val="28"/>
          <w:szCs w:val="28"/>
        </w:rPr>
        <w:t xml:space="preserve">. Перед пуском котла после ремонта должны быть проверены исправность и готовность к включению основного и вспомогательного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оперативной связи. </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Выявленные при этом неисправности должны быть устранены до пуска.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2</w:t>
      </w:r>
      <w:r w:rsidR="00D673E4" w:rsidRPr="009E449C">
        <w:rPr>
          <w:rFonts w:ascii="Times New Roman" w:hAnsi="Times New Roman" w:cs="Times New Roman"/>
          <w:sz w:val="28"/>
          <w:szCs w:val="28"/>
        </w:rPr>
        <w:t>73</w:t>
      </w:r>
      <w:r w:rsidRPr="009E449C">
        <w:rPr>
          <w:rFonts w:ascii="Times New Roman" w:hAnsi="Times New Roman" w:cs="Times New Roman"/>
          <w:sz w:val="28"/>
          <w:szCs w:val="28"/>
        </w:rPr>
        <w:t>. Перед пуском котла после нахождения его в резерве более трех суток должны быть проверены: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работоспособность оборудования, контрольно-измерительных приборов, средств дистанционного и автоматического управления, устройств технологической защиты, блокировок, средств информации и связи;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прохождение команд технологических защит на все исполнительные устройства;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исправность и готовность к включению тех устройств и оборудования, на которых за время простоя производились ремонтные работы.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Выявленные при этом неисправности должны быть устранены до пуска котла.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74</w:t>
      </w:r>
      <w:r w:rsidRPr="009E449C">
        <w:rPr>
          <w:rFonts w:ascii="Times New Roman" w:hAnsi="Times New Roman" w:cs="Times New Roman"/>
          <w:sz w:val="28"/>
          <w:szCs w:val="28"/>
        </w:rPr>
        <w:t>. При неисправности защитных блокировок и устройств защиты, действующих на остановку котла, пуск его не допускается.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7</w:t>
      </w:r>
      <w:r w:rsidRPr="009E449C">
        <w:rPr>
          <w:rFonts w:ascii="Times New Roman" w:hAnsi="Times New Roman" w:cs="Times New Roman"/>
          <w:sz w:val="28"/>
          <w:szCs w:val="28"/>
        </w:rPr>
        <w:t xml:space="preserve">5. Пуск и остановка котла должны производиться только по указанию специалиста, ответственного за исправное состояние и/или безопасную эксплуатацию, с соответствующей записью об этом в оперативном журнале в порядке, установленном производственными инструкциями и режимными картами. </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 планируемом времени пуска и остановки котла до начала выполнения необходимых для этого действий операций уведомляют весь персонал, связанный с его эксплуатацией.</w:t>
      </w:r>
    </w:p>
    <w:p w:rsidR="00D36981"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27</w:t>
      </w:r>
      <w:r w:rsidR="00D673E4" w:rsidRPr="009E449C">
        <w:rPr>
          <w:rFonts w:ascii="Times New Roman" w:hAnsi="Times New Roman" w:cs="Times New Roman"/>
          <w:sz w:val="28"/>
          <w:szCs w:val="28"/>
        </w:rPr>
        <w:t>6</w:t>
      </w:r>
      <w:r w:rsidRPr="009E449C">
        <w:rPr>
          <w:rFonts w:ascii="Times New Roman" w:hAnsi="Times New Roman" w:cs="Times New Roman"/>
          <w:sz w:val="28"/>
          <w:szCs w:val="28"/>
        </w:rPr>
        <w:t xml:space="preserve">. Перечень производственных инструкций и иных документов, необходимых для безопасной эксплуатации котлов и вспомогательного оборудования, разработка, утверждение и наличие которых должно быть обеспечено на объекте устанавливается распорядительными документами эксплуатирующей организации. </w:t>
      </w:r>
    </w:p>
    <w:p w:rsidR="00D36981"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Производственные инструкции разрабатываются на каждый тип основного и вспомогательного оборудования и/или системы, в составе которой оно эксплуатируется. </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Количество необходимых инструкций определяется на основании спецификации оборудования и иных разделов проектной документации, содержащих информацию о составе эксплуатируемого объекта, в их числе: </w:t>
      </w:r>
    </w:p>
    <w:p w:rsidR="00A261CB" w:rsidRPr="009E449C" w:rsidRDefault="00D36981" w:rsidP="001D702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w:t>
      </w:r>
      <w:r w:rsidR="00A261CB" w:rsidRPr="009E449C">
        <w:rPr>
          <w:rFonts w:ascii="Times New Roman" w:hAnsi="Times New Roman" w:cs="Times New Roman"/>
          <w:sz w:val="28"/>
          <w:szCs w:val="28"/>
        </w:rPr>
        <w:t>нструкция</w:t>
      </w:r>
      <w:r w:rsidRPr="009E449C">
        <w:rPr>
          <w:rFonts w:ascii="Times New Roman" w:hAnsi="Times New Roman" w:cs="Times New Roman"/>
          <w:sz w:val="28"/>
          <w:szCs w:val="28"/>
        </w:rPr>
        <w:t xml:space="preserve"> (инструкции)</w:t>
      </w:r>
      <w:r w:rsidR="00A261CB" w:rsidRPr="009E449C">
        <w:rPr>
          <w:rFonts w:ascii="Times New Roman" w:hAnsi="Times New Roman" w:cs="Times New Roman"/>
          <w:sz w:val="28"/>
          <w:szCs w:val="28"/>
        </w:rPr>
        <w:t xml:space="preserve"> по эксплуатации котлов </w:t>
      </w:r>
      <w:r w:rsidR="001D7026" w:rsidRPr="009E449C">
        <w:rPr>
          <w:rFonts w:ascii="Times New Roman" w:hAnsi="Times New Roman" w:cs="Times New Roman"/>
          <w:sz w:val="28"/>
          <w:szCs w:val="28"/>
        </w:rPr>
        <w:t>для обслуживающего персонала, разработанная (на каждый тип котла из числа установленных на ОПО) на основании руководства (инструкции) завода-изготовителя с учетом определенных проектом ОПО решений по компоновке (размещению) котлов, трубопроводов и вспомогательного оборудования, условий и режимов эксплуатации</w:t>
      </w:r>
      <w:r w:rsidRPr="009E449C">
        <w:rPr>
          <w:rFonts w:ascii="Times New Roman" w:hAnsi="Times New Roman" w:cs="Times New Roman"/>
          <w:sz w:val="28"/>
          <w:szCs w:val="28"/>
        </w:rPr>
        <w:t>;</w:t>
      </w:r>
    </w:p>
    <w:p w:rsidR="00D36981" w:rsidRPr="009E449C" w:rsidRDefault="00D3698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режимные карты, составленных на каждый котел по результатам работ </w:t>
      </w:r>
      <w:r w:rsidRPr="009E449C">
        <w:rPr>
          <w:rFonts w:ascii="Times New Roman" w:hAnsi="Times New Roman" w:cs="Times New Roman"/>
          <w:sz w:val="28"/>
          <w:szCs w:val="28"/>
        </w:rPr>
        <w:br/>
        <w:t>по пуско-наладке после монтажа и режимно-наладочных (эксплуатационных) испытаний в процессе эксплуатации;</w:t>
      </w:r>
    </w:p>
    <w:p w:rsidR="00A261CB" w:rsidRPr="009E449C" w:rsidRDefault="00D3698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w:t>
      </w:r>
      <w:r w:rsidR="00A261CB" w:rsidRPr="009E449C">
        <w:rPr>
          <w:rFonts w:ascii="Times New Roman" w:hAnsi="Times New Roman" w:cs="Times New Roman"/>
          <w:sz w:val="28"/>
          <w:szCs w:val="28"/>
        </w:rPr>
        <w:t xml:space="preserve">нструкции по </w:t>
      </w:r>
      <w:r w:rsidRPr="009E449C">
        <w:rPr>
          <w:rFonts w:ascii="Times New Roman" w:hAnsi="Times New Roman" w:cs="Times New Roman"/>
          <w:sz w:val="28"/>
          <w:szCs w:val="28"/>
        </w:rPr>
        <w:t xml:space="preserve">техническому </w:t>
      </w:r>
      <w:r w:rsidR="00A261CB" w:rsidRPr="009E449C">
        <w:rPr>
          <w:rFonts w:ascii="Times New Roman" w:hAnsi="Times New Roman" w:cs="Times New Roman"/>
          <w:sz w:val="28"/>
          <w:szCs w:val="28"/>
        </w:rPr>
        <w:t>обслуживанию, ремонту и проверке автоматической системы управления и приборов безопасности</w:t>
      </w:r>
      <w:r w:rsidRPr="009E449C">
        <w:rPr>
          <w:rFonts w:ascii="Times New Roman" w:hAnsi="Times New Roman" w:cs="Times New Roman"/>
          <w:sz w:val="28"/>
          <w:szCs w:val="28"/>
        </w:rPr>
        <w:t>;</w:t>
      </w:r>
      <w:r w:rsidR="00A261CB" w:rsidRPr="009E449C">
        <w:rPr>
          <w:rFonts w:ascii="Times New Roman" w:hAnsi="Times New Roman" w:cs="Times New Roman"/>
          <w:sz w:val="28"/>
          <w:szCs w:val="28"/>
        </w:rPr>
        <w:t xml:space="preserve"> </w:t>
      </w:r>
    </w:p>
    <w:p w:rsidR="00A261CB" w:rsidRPr="009E449C" w:rsidRDefault="00D3698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и</w:t>
      </w:r>
      <w:r w:rsidR="00A261CB" w:rsidRPr="009E449C">
        <w:rPr>
          <w:rFonts w:ascii="Times New Roman" w:hAnsi="Times New Roman" w:cs="Times New Roman"/>
          <w:sz w:val="28"/>
          <w:szCs w:val="28"/>
        </w:rPr>
        <w:t>нструкции по ведению водно-химическо</w:t>
      </w:r>
      <w:r w:rsidRPr="009E449C">
        <w:rPr>
          <w:rFonts w:ascii="Times New Roman" w:hAnsi="Times New Roman" w:cs="Times New Roman"/>
          <w:sz w:val="28"/>
          <w:szCs w:val="28"/>
        </w:rPr>
        <w:t>го</w:t>
      </w:r>
      <w:r w:rsidR="00A261CB" w:rsidRPr="009E449C">
        <w:rPr>
          <w:rFonts w:ascii="Times New Roman" w:hAnsi="Times New Roman" w:cs="Times New Roman"/>
          <w:sz w:val="28"/>
          <w:szCs w:val="28"/>
        </w:rPr>
        <w:t xml:space="preserve"> режим</w:t>
      </w:r>
      <w:r w:rsidRPr="009E449C">
        <w:rPr>
          <w:rFonts w:ascii="Times New Roman" w:hAnsi="Times New Roman" w:cs="Times New Roman"/>
          <w:sz w:val="28"/>
          <w:szCs w:val="28"/>
        </w:rPr>
        <w:t>а</w:t>
      </w:r>
      <w:r w:rsidR="00A261CB" w:rsidRPr="009E449C">
        <w:rPr>
          <w:rFonts w:ascii="Times New Roman" w:hAnsi="Times New Roman" w:cs="Times New Roman"/>
          <w:sz w:val="28"/>
          <w:szCs w:val="28"/>
        </w:rPr>
        <w:t xml:space="preserve"> котлов и </w:t>
      </w:r>
      <w:r w:rsidRPr="009E449C">
        <w:rPr>
          <w:rFonts w:ascii="Times New Roman" w:hAnsi="Times New Roman" w:cs="Times New Roman"/>
          <w:sz w:val="28"/>
          <w:szCs w:val="28"/>
        </w:rPr>
        <w:t>по эксплуатации установки (установок) для подготовки (докотловой обработки) воды с режимными картами по результатам наладки;</w:t>
      </w:r>
    </w:p>
    <w:p w:rsidR="00D36981" w:rsidRPr="009E449C" w:rsidRDefault="00D3698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w:t>
      </w:r>
      <w:r w:rsidR="00A261CB" w:rsidRPr="009E449C">
        <w:rPr>
          <w:rFonts w:ascii="Times New Roman" w:hAnsi="Times New Roman" w:cs="Times New Roman"/>
          <w:sz w:val="28"/>
          <w:szCs w:val="28"/>
        </w:rPr>
        <w:t>нструкции по эксплуатации (обслуживанию, проверке исправности, настройке) предохранительных устройств</w:t>
      </w:r>
      <w:r w:rsidRPr="009E449C">
        <w:rPr>
          <w:rFonts w:ascii="Times New Roman" w:hAnsi="Times New Roman" w:cs="Times New Roman"/>
          <w:sz w:val="28"/>
          <w:szCs w:val="28"/>
        </w:rPr>
        <w:t xml:space="preserve">, иные </w:t>
      </w:r>
      <w:proofErr w:type="gramStart"/>
      <w:r w:rsidRPr="009E449C">
        <w:rPr>
          <w:rFonts w:ascii="Times New Roman" w:hAnsi="Times New Roman" w:cs="Times New Roman"/>
          <w:sz w:val="28"/>
          <w:szCs w:val="28"/>
        </w:rPr>
        <w:t>инструкции</w:t>
      </w:r>
      <w:proofErr w:type="gramEnd"/>
      <w:r w:rsidRPr="009E449C">
        <w:rPr>
          <w:rFonts w:ascii="Times New Roman" w:hAnsi="Times New Roman" w:cs="Times New Roman"/>
          <w:sz w:val="28"/>
          <w:szCs w:val="28"/>
        </w:rPr>
        <w:t xml:space="preserve"> предусмотренные утвержденным в организации перечнем.</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77</w:t>
      </w:r>
      <w:r w:rsidRPr="009E449C">
        <w:rPr>
          <w:rFonts w:ascii="Times New Roman" w:hAnsi="Times New Roman" w:cs="Times New Roman"/>
          <w:sz w:val="28"/>
          <w:szCs w:val="28"/>
        </w:rPr>
        <w:t xml:space="preserve">. Перед растопкой барабанный котел должен быть заполнен химически очищенной и деаэрированной питательной водой, при этом качество воды должно соответствовать требованиям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 и руководства (инструкции) по эксплуатации.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отсутствии в котельной деаэрационной установки допускается заполнять чугунные котлы химически очищенной водой.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Прямоточный котел должен быть заполнен питательной водой, качество которой должно соответствовать инструкции по эксплуатации в зависимости от схемы обработки питательной воды.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78</w:t>
      </w:r>
      <w:r w:rsidRPr="009E449C">
        <w:rPr>
          <w:rFonts w:ascii="Times New Roman" w:hAnsi="Times New Roman" w:cs="Times New Roman"/>
          <w:sz w:val="28"/>
          <w:szCs w:val="28"/>
        </w:rPr>
        <w:t>. Заполнение неостывшего барабанного котла разрешается при температуре металла верха опорожненного барабана не более 160 °C.</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79</w:t>
      </w:r>
      <w:r w:rsidRPr="009E449C">
        <w:rPr>
          <w:rFonts w:ascii="Times New Roman" w:hAnsi="Times New Roman" w:cs="Times New Roman"/>
          <w:sz w:val="28"/>
          <w:szCs w:val="28"/>
        </w:rPr>
        <w:t>. Заполнение водой прямоточного котла, удаление из него воздуха, а также операции при промывке от загрязнений должны быть произведены на участке до встроенных в тракт котла задвижек при сепараторном режиме растопки или по всему тракту при прямоточном режиме растопки.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Растопочный расход воды должен быть равен 30% номинального расхода. Другое значение растопочного расхода может быть определено лишь руководством (инструкцией) по эксплуатации завода-изготовителя или инструкцией по эксплуатации, скорректированной на основе результатов испытаний.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80</w:t>
      </w:r>
      <w:r w:rsidRPr="009E449C">
        <w:rPr>
          <w:rFonts w:ascii="Times New Roman" w:hAnsi="Times New Roman" w:cs="Times New Roman"/>
          <w:sz w:val="28"/>
          <w:szCs w:val="28"/>
        </w:rPr>
        <w:t>. Расход сетевой воды перед растопкой водогрейного котла должен быть установлен и поддерживаться в дальнейшей работе не ниже минимально допустимого, определяемого изготовителем для каждого типа котла.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81</w:t>
      </w:r>
      <w:r w:rsidRPr="009E449C">
        <w:rPr>
          <w:rFonts w:ascii="Times New Roman" w:hAnsi="Times New Roman" w:cs="Times New Roman"/>
          <w:sz w:val="28"/>
          <w:szCs w:val="28"/>
        </w:rPr>
        <w:t>. При растопке прямоточных котлов блочных установок давление перед встроенными в тракт котла задвижками должно поддерживаться на уровне 12 - 13 МПа для котлов с рабочим давлением 14 МПа и 24 - 25 МПа для котлов на сверхкритическое давление.</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Изменение этих значений или растопка на скользящем давлении допускается по согласованию с заводом-изготовителем на основе специальных испытаний.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82</w:t>
      </w:r>
      <w:r w:rsidRPr="009E449C">
        <w:rPr>
          <w:rFonts w:ascii="Times New Roman" w:hAnsi="Times New Roman" w:cs="Times New Roman"/>
          <w:sz w:val="28"/>
          <w:szCs w:val="28"/>
        </w:rPr>
        <w:t>. Перед растопкой и после остановки котла топка и газоходы, включая рециркуляционные, должны быть провентилированы дымососами, дутьевыми вентиляторами и дымососами рециркуляции при открытых шиберах газовоздушного тракта не менее 10 мин. с расходом воздуха не менее 25% номинального, если иные указания не определены изготовителем или наладочной организацией.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Вентиляция котлов, работающих под наддувом, водогрейных котлов при </w:t>
      </w:r>
      <w:r w:rsidRPr="009E449C">
        <w:rPr>
          <w:rFonts w:ascii="Times New Roman" w:hAnsi="Times New Roman" w:cs="Times New Roman"/>
          <w:sz w:val="28"/>
          <w:szCs w:val="28"/>
        </w:rPr>
        <w:lastRenderedPageBreak/>
        <w:t>отсутствии дымососов должна осуществляться дутьевыми вентиляторами и дымососами рециркуляции.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Перед растопкой котлов из неостывшего состояния при сохранившемся избыточном давлении в пароводяном тракте вентиляция должна начинаться не ранее чем за 15 мин. до розжига горелок.</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83</w:t>
      </w:r>
      <w:r w:rsidRPr="009E449C">
        <w:rPr>
          <w:rFonts w:ascii="Times New Roman" w:hAnsi="Times New Roman" w:cs="Times New Roman"/>
          <w:sz w:val="28"/>
          <w:szCs w:val="28"/>
        </w:rPr>
        <w:t>. Перед растопкой котла, работающего на газе, должна быть проверена герметичность закрытия запорной арматуры перед горелками в соответствии с действующими инструкциями.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наличии признаков загазованности помещения котельной включение электрооборудования, растопка котла, а также использование открытого огня не допускаются.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84</w:t>
      </w:r>
      <w:r w:rsidRPr="009E449C">
        <w:rPr>
          <w:rFonts w:ascii="Times New Roman" w:hAnsi="Times New Roman" w:cs="Times New Roman"/>
          <w:sz w:val="28"/>
          <w:szCs w:val="28"/>
        </w:rPr>
        <w:t>. При растопке котлов должны быть включены дымосос и дутьевой вентилятор, а при растопке котлов, работа которых рассчитана без дымососов, - дутьевой вентилятор.</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85</w:t>
      </w:r>
      <w:r w:rsidRPr="009E449C">
        <w:rPr>
          <w:rFonts w:ascii="Times New Roman" w:hAnsi="Times New Roman" w:cs="Times New Roman"/>
          <w:sz w:val="28"/>
          <w:szCs w:val="28"/>
        </w:rPr>
        <w:t xml:space="preserve">. С момента начала растопки котла должен быть организован </w:t>
      </w:r>
      <w:proofErr w:type="gramStart"/>
      <w:r w:rsidRPr="009E449C">
        <w:rPr>
          <w:rFonts w:ascii="Times New Roman" w:hAnsi="Times New Roman" w:cs="Times New Roman"/>
          <w:sz w:val="28"/>
          <w:szCs w:val="28"/>
        </w:rPr>
        <w:t>контроль за</w:t>
      </w:r>
      <w:proofErr w:type="gramEnd"/>
      <w:r w:rsidRPr="009E449C">
        <w:rPr>
          <w:rFonts w:ascii="Times New Roman" w:hAnsi="Times New Roman" w:cs="Times New Roman"/>
          <w:sz w:val="28"/>
          <w:szCs w:val="28"/>
        </w:rPr>
        <w:t xml:space="preserve"> уровнем воды в барабане.</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Продувка верхних водоуказательных приборов должна выполняться: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для котлов с рабочим давлением 4 МПа и менее - при избыточном давлении в котле 0,1 МПа и перед включением в главный паропровод;</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для котлов с рабочим давлением более 4 МПа - при избыточном давлении в котле 0,3 МПа и при избыточном давлении от 1,5 до 3 МПа.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Сниженные указатели уровня воды должны быть сверены с водоуказательными приборами в процессе растопки (с учетом поправок).</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28</w:t>
      </w:r>
      <w:r w:rsidR="00D673E4" w:rsidRPr="009E449C">
        <w:rPr>
          <w:rFonts w:ascii="Times New Roman" w:hAnsi="Times New Roman" w:cs="Times New Roman"/>
          <w:sz w:val="28"/>
          <w:szCs w:val="28"/>
        </w:rPr>
        <w:t>6</w:t>
      </w:r>
      <w:r w:rsidRPr="009E449C">
        <w:rPr>
          <w:rFonts w:ascii="Times New Roman" w:hAnsi="Times New Roman" w:cs="Times New Roman"/>
          <w:sz w:val="28"/>
          <w:szCs w:val="28"/>
        </w:rPr>
        <w:t>. Растопка котла из различных тепловых состояний должна быть выполнена в соответствии с графиками пуска, составленными на основе руководства (инструкции) по эксплуатации завода-изготовителя и результатов испытаний пусковых режимов.</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28</w:t>
      </w:r>
      <w:r w:rsidR="00D673E4" w:rsidRPr="009E449C">
        <w:rPr>
          <w:rFonts w:ascii="Times New Roman" w:hAnsi="Times New Roman" w:cs="Times New Roman"/>
          <w:sz w:val="28"/>
          <w:szCs w:val="28"/>
        </w:rPr>
        <w:t>7</w:t>
      </w:r>
      <w:r w:rsidRPr="009E449C">
        <w:rPr>
          <w:rFonts w:ascii="Times New Roman" w:hAnsi="Times New Roman" w:cs="Times New Roman"/>
          <w:sz w:val="28"/>
          <w:szCs w:val="28"/>
        </w:rPr>
        <w:t>. В процессе растопки котла из холодного состояния после ремонта, но не реже одного раза в год должно проверяться по реперам тепловое перемещение экранов, барабанов, паропроводов и коллекторов.</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8</w:t>
      </w:r>
      <w:r w:rsidRPr="009E449C">
        <w:rPr>
          <w:rFonts w:ascii="Times New Roman" w:hAnsi="Times New Roman" w:cs="Times New Roman"/>
          <w:sz w:val="28"/>
          <w:szCs w:val="28"/>
        </w:rPr>
        <w:t>9. Если до пуска котла на нем производили работы, связанные с разборкой фланцевых соединений и лючков, то при избыточном давлении 0,3 - 0,5 МПа должны быть подтянуты болтовые соединения.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Подтяжка болтовых соединений при большем давлении не допускается.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9</w:t>
      </w:r>
      <w:r w:rsidRPr="009E449C">
        <w:rPr>
          <w:rFonts w:ascii="Times New Roman" w:hAnsi="Times New Roman" w:cs="Times New Roman"/>
          <w:sz w:val="28"/>
          <w:szCs w:val="28"/>
        </w:rPr>
        <w:t xml:space="preserve">0. При растопках и остановах котлов должен быть организован </w:t>
      </w:r>
      <w:proofErr w:type="gramStart"/>
      <w:r w:rsidRPr="009E449C">
        <w:rPr>
          <w:rFonts w:ascii="Times New Roman" w:hAnsi="Times New Roman" w:cs="Times New Roman"/>
          <w:sz w:val="28"/>
          <w:szCs w:val="28"/>
        </w:rPr>
        <w:t>контроль за</w:t>
      </w:r>
      <w:proofErr w:type="gramEnd"/>
      <w:r w:rsidRPr="009E449C">
        <w:rPr>
          <w:rFonts w:ascii="Times New Roman" w:hAnsi="Times New Roman" w:cs="Times New Roman"/>
          <w:sz w:val="28"/>
          <w:szCs w:val="28"/>
        </w:rPr>
        <w:t xml:space="preserve"> температурным режимом барабана. Скорость прогрева и охлаждения нижней образующей барабана и перепад температур между верхней и нижней образующими барабана не должны превышать значений, установленных руководством (инструкцией) по эксплуатации.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котлов с рабочим давлением более 10 МПа указанные выше параметры не должны превышать следующих допустимых значений: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скорость прогрева при растопке котла, °C/10 мин. - 30;</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скорость охлаждения при останове котла, °C/10 мин. - 20;</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перепад температур при растопке котла, °C - 60;</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г) перепад температур при останове котла, °C - 80.</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 всех типах котлов ускоренное расхолаживание не допускается.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9</w:t>
      </w:r>
      <w:r w:rsidRPr="009E449C">
        <w:rPr>
          <w:rFonts w:ascii="Times New Roman" w:hAnsi="Times New Roman" w:cs="Times New Roman"/>
          <w:sz w:val="28"/>
          <w:szCs w:val="28"/>
        </w:rPr>
        <w:t>1. Включение котла в общий паропровод должно быть произведено после дренирования и прогрева соединительного паропровода. Давление пара за котлом при включении должно быть равно давлению в общем паропроводе.</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9</w:t>
      </w:r>
      <w:r w:rsidRPr="009E449C">
        <w:rPr>
          <w:rFonts w:ascii="Times New Roman" w:hAnsi="Times New Roman" w:cs="Times New Roman"/>
          <w:sz w:val="28"/>
          <w:szCs w:val="28"/>
        </w:rPr>
        <w:t>2. Переход на сжигание твердого топлива (начало подачи в топку пыли) на котлах, работающих на топливе с выходом летучих менее 15%, разрешается при тепловой нагрузке топки на растопочном топливе не ниже 30% номинальной. При работе на топливах с выходом летучих более 15% разрешается подача пыли при меньшей тепловой нагрузке, которая должна быть установлена производственной инструкцией, исходя из обеспечения устойчивого воспламенения пыли.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пуске котла после кратковременного простоя (до 30 минут) разрешается переход на сжигание твердого топлива с выходом летучих менее 15% при тепловой нагрузке топки не ниже 15% номинальной.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9</w:t>
      </w:r>
      <w:r w:rsidRPr="009E449C">
        <w:rPr>
          <w:rFonts w:ascii="Times New Roman" w:hAnsi="Times New Roman" w:cs="Times New Roman"/>
          <w:sz w:val="28"/>
          <w:szCs w:val="28"/>
        </w:rPr>
        <w:t>3. Режим работы котла должен строго соответствовать режимной карте, составленной на основе испытания оборудования и инструкции по эксплуатации. В случае реконструкции (модернизации) котла и изменения марки и качества топлива должна быть проведена пуско-наладка или режимная наладка с составлением отчета и новой режимной карты.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9</w:t>
      </w:r>
      <w:r w:rsidRPr="009E449C">
        <w:rPr>
          <w:rFonts w:ascii="Times New Roman" w:hAnsi="Times New Roman" w:cs="Times New Roman"/>
          <w:sz w:val="28"/>
          <w:szCs w:val="28"/>
        </w:rPr>
        <w:t>4. При работе котла должны быть соблюдены тепловые режимы, обеспечивающие поддержание допустимых температур пара в каждой ступени и каждом потоке первичного и промежуточного пароперегревателей.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9</w:t>
      </w:r>
      <w:r w:rsidRPr="009E449C">
        <w:rPr>
          <w:rFonts w:ascii="Times New Roman" w:hAnsi="Times New Roman" w:cs="Times New Roman"/>
          <w:sz w:val="28"/>
          <w:szCs w:val="28"/>
        </w:rPr>
        <w:t>5. При работе котла верхний предельный уровень воды в барабане должен быть не выше, а нижний предельный уровень не ниже уровней, устанавливаемых на основе данных руководства (инструкции) по эксплуатации и испытаний оборудования.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9</w:t>
      </w:r>
      <w:r w:rsidRPr="009E449C">
        <w:rPr>
          <w:rFonts w:ascii="Times New Roman" w:hAnsi="Times New Roman" w:cs="Times New Roman"/>
          <w:sz w:val="28"/>
          <w:szCs w:val="28"/>
        </w:rPr>
        <w:t>6. Поверхности нагрева котельных установок с газовой стороны должны содержаться в эксплуатационно чистом состоянии путем поддержания оптимальных режимов и применения механизированных систем комплексной очистки (паровые, воздушные или водяные аппараты, устройства импульсной очистки, виброочистки, дробеочистки). Предназначенные для этого устройства, а также средства дистанционного и автоматического управления ими должны быть в постоянной готовности к действию.</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Периодичность очистки поверхностей нагрева должна быть регламентирована графиком или руководством (инструкцией) по эксплуатации.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9</w:t>
      </w:r>
      <w:r w:rsidRPr="009E449C">
        <w:rPr>
          <w:rFonts w:ascii="Times New Roman" w:hAnsi="Times New Roman" w:cs="Times New Roman"/>
          <w:sz w:val="28"/>
          <w:szCs w:val="28"/>
        </w:rPr>
        <w:t xml:space="preserve">7. При эксплуатации котлов должны быть включены все работающие тягодутьевые машины. Длительная работа при отключении части тягодутьевых машин (в случае если это установлено в руководстве (инструкции) по эксплуатации и режимной карте) допускается при условии обеспечения равномерного газовоздушного и теплового режима по сторонам </w:t>
      </w:r>
      <w:r w:rsidRPr="009E449C">
        <w:rPr>
          <w:rFonts w:ascii="Times New Roman" w:hAnsi="Times New Roman" w:cs="Times New Roman"/>
          <w:sz w:val="28"/>
          <w:szCs w:val="28"/>
        </w:rPr>
        <w:lastRenderedPageBreak/>
        <w:t>котла. При этом должна быть обеспечена равномерность распределения воздуха между горелками и исключен переток воздуха (газа) через остановленный вентилятор (дымосос).</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9</w:t>
      </w:r>
      <w:r w:rsidRPr="009E449C">
        <w:rPr>
          <w:rFonts w:ascii="Times New Roman" w:hAnsi="Times New Roman" w:cs="Times New Roman"/>
          <w:sz w:val="28"/>
          <w:szCs w:val="28"/>
        </w:rPr>
        <w:t xml:space="preserve">8. На паровых котлах, сжигающих в качестве основного топлива мазут с содержанием серы более 0,5%, в регулировочном диапазоне нагрузок его сжигание должно осуществляться при коэффициентах избытка воздуха на выходе из топки не более </w:t>
      </w:r>
      <w:r w:rsidR="00D673E4" w:rsidRPr="009E449C">
        <w:rPr>
          <w:rFonts w:ascii="Times New Roman" w:hAnsi="Times New Roman" w:cs="Times New Roman"/>
          <w:sz w:val="28"/>
          <w:szCs w:val="28"/>
        </w:rPr>
        <w:t>1</w:t>
      </w:r>
      <w:r w:rsidRPr="009E449C">
        <w:rPr>
          <w:rFonts w:ascii="Times New Roman" w:hAnsi="Times New Roman" w:cs="Times New Roman"/>
          <w:sz w:val="28"/>
          <w:szCs w:val="28"/>
        </w:rPr>
        <w:t>,03, если иное не установлено производственной инструкцией. При этом обязательно выполнение установленного комплекса мероприятий по переводу котлов на этот режим (подготовка топлива, применение соответствующих конструкций горелочных устройств и форсунок, уплотнение топки, оснащение котла дополнительными приборами контроля и средствами автоматизации процесса горения).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w:t>
      </w:r>
      <w:r w:rsidR="00D673E4" w:rsidRPr="009E449C">
        <w:rPr>
          <w:rFonts w:ascii="Times New Roman" w:hAnsi="Times New Roman" w:cs="Times New Roman"/>
          <w:sz w:val="28"/>
          <w:szCs w:val="28"/>
        </w:rPr>
        <w:t>9</w:t>
      </w:r>
      <w:r w:rsidRPr="009E449C">
        <w:rPr>
          <w:rFonts w:ascii="Times New Roman" w:hAnsi="Times New Roman" w:cs="Times New Roman"/>
          <w:sz w:val="28"/>
          <w:szCs w:val="28"/>
        </w:rPr>
        <w:t>9. Мазутные форсунки перед установкой на рабочее место должны быть испытаны на водяном стенде в целях проверки их производительности, качества распыливания и угла раскрытия факела. Разница в номинальной производительности отдельных форсунок в комплекте, устанавливаемом на мазутный котел, должна быть не более 1,5%. Каждый котел должен быть обеспечен запасным комплектом форсунок.</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Работа мазутных форсунок без организованного подвода в них воздуха, а также применение нетарированных форсунок не допускается.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эксплуатации форсунок и паромазутопроводов котельной должны быть выполнены условия, исключающие попадание мазута в паропровод.</w:t>
      </w:r>
    </w:p>
    <w:p w:rsidR="00A261CB" w:rsidRPr="009E449C" w:rsidRDefault="00D673E4"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300</w:t>
      </w:r>
      <w:r w:rsidR="00A261CB" w:rsidRPr="009E449C">
        <w:rPr>
          <w:rFonts w:ascii="Times New Roman" w:hAnsi="Times New Roman" w:cs="Times New Roman"/>
          <w:sz w:val="28"/>
          <w:szCs w:val="28"/>
        </w:rPr>
        <w:t>. Обмуровка котлов должна быть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установленного разработчиком проекта котла и указанного изготовителем в руководстве (инструкции) по эксплуатации.</w:t>
      </w:r>
    </w:p>
    <w:p w:rsidR="00A261CB" w:rsidRPr="009E449C" w:rsidRDefault="00A261CB" w:rsidP="00A261CB">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При выявлении признаков разрушения обмуровки оборудования под давлением, относящихся к критериям предельного состояния оборудования, работающего под давлением (</w:t>
      </w:r>
      <w:r w:rsidR="00D673E4" w:rsidRPr="009E449C">
        <w:rPr>
          <w:rFonts w:ascii="Times New Roman" w:hAnsi="Times New Roman" w:cs="Times New Roman"/>
          <w:sz w:val="28"/>
          <w:szCs w:val="28"/>
        </w:rPr>
        <w:t>п</w:t>
      </w:r>
      <w:r w:rsidRPr="009E449C">
        <w:rPr>
          <w:rFonts w:ascii="Times New Roman" w:hAnsi="Times New Roman" w:cs="Times New Roman"/>
          <w:sz w:val="28"/>
          <w:szCs w:val="28"/>
        </w:rPr>
        <w:t>риложение №10</w:t>
      </w:r>
      <w:r w:rsidR="00D673E4" w:rsidRPr="009E449C">
        <w:rPr>
          <w:rFonts w:ascii="Times New Roman" w:hAnsi="Times New Roman" w:cs="Times New Roman"/>
          <w:sz w:val="28"/>
          <w:szCs w:val="28"/>
        </w:rPr>
        <w:t xml:space="preserve"> к настоящим ФНП</w:t>
      </w:r>
      <w:r w:rsidRPr="009E449C">
        <w:rPr>
          <w:rFonts w:ascii="Times New Roman" w:hAnsi="Times New Roman" w:cs="Times New Roman"/>
          <w:sz w:val="28"/>
          <w:szCs w:val="28"/>
        </w:rPr>
        <w:t>) должны  быть приняты меры к выводу оборудования из эксплуатации для проведения ремонта</w:t>
      </w:r>
      <w:proofErr w:type="gramEnd"/>
    </w:p>
    <w:p w:rsidR="00A261CB" w:rsidRPr="009E449C" w:rsidRDefault="00D673E4"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30</w:t>
      </w:r>
      <w:r w:rsidR="00A261CB" w:rsidRPr="009E449C">
        <w:rPr>
          <w:rFonts w:ascii="Times New Roman" w:hAnsi="Times New Roman" w:cs="Times New Roman"/>
          <w:sz w:val="28"/>
          <w:szCs w:val="28"/>
        </w:rPr>
        <w:t>1. Топка и весь газовый тракт котлов должны быть плотными. Присосы воздуха в топку и в газовый тракт до выхода из пароперегревателя для паровых газомазутных котлов паропроизводительностью до 420 т/ч должны быть не более 5%, паропроизводительностью выше 420 т/ч - 3%, для пылеугольных котлов - 8 и 5% соответственно.</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Топки и газоходы с цельносварными экранами должны быть бесприсосными.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Присосы в газовый тракт на участке от входа в экономайзер (для пылеугольных водогрейных котлов - от входа в воздухоподогреватель) до выхода из дымососа должны быть (без учета золоулавливающих установок) при трубчатом воздухоподогревателе не более 10%, а при регенеративном - не более 25%.</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Присосы в топку и газовый тракт водогрейных газомазутных котлов должны быть не более 5%, пылеугольных (без учета золоулавливающих установок) - не более 10%.</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Присосы воздуха в электрофильтры должны быть не более 10%, а в золоулавливающие установки других типов - не более 5%.</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Нормы присосов даны в процентах от теоретически необходимого количества воздуха для номинальной нагрузки котлов.</w:t>
      </w:r>
    </w:p>
    <w:p w:rsidR="00A261CB" w:rsidRPr="009E449C" w:rsidRDefault="00D673E4"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30</w:t>
      </w:r>
      <w:r w:rsidR="00A261CB" w:rsidRPr="009E449C">
        <w:rPr>
          <w:rFonts w:ascii="Times New Roman" w:hAnsi="Times New Roman" w:cs="Times New Roman"/>
          <w:sz w:val="28"/>
          <w:szCs w:val="28"/>
        </w:rPr>
        <w:t>2. Плотность ограждающих поверхностей котла и газоходов, в том числе исправность взрывных клапанов (при их наличии), должна контролироваться путем осмотра и определения присосов воздуха с периодичностью, установленной в производственной инструкции, но не реже одного раза в месяц. Присосы в топку должны также определяться инструментально не реже одного раза в год, а также до и после ремонта. Неплотности топки и газоходов котла должны быть устранены.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D673E4" w:rsidRPr="009E449C">
        <w:rPr>
          <w:rFonts w:ascii="Times New Roman" w:hAnsi="Times New Roman" w:cs="Times New Roman"/>
          <w:sz w:val="28"/>
          <w:szCs w:val="28"/>
        </w:rPr>
        <w:t>03.</w:t>
      </w:r>
      <w:r w:rsidRPr="009E449C">
        <w:rPr>
          <w:rFonts w:ascii="Times New Roman" w:hAnsi="Times New Roman" w:cs="Times New Roman"/>
          <w:sz w:val="28"/>
          <w:szCs w:val="28"/>
        </w:rPr>
        <w:t xml:space="preserve"> Проверка исправности действия манометров, предохранительных клапанов, указателей уровня воды и питательных насосов должна проводиться в следующие сроки: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для котлов с рабочим давлением до 1,4 МПа включительно - не реже одного раза в смену;</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для котлов с рабочим давлением более 1,4 МПа до 4,0 МПа включительно - не реже одного раза в сутки (кроме котлов, установленных на тепловых электростанциях);</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для котлов, установленных на тепловых электростанциях, по инструкции в соответствии с графиком, утвержденным техническим руководителем (главным инженером) электростанции.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 результатах проверки делается запись в сменном журнале.</w:t>
      </w:r>
    </w:p>
    <w:p w:rsidR="00A261CB" w:rsidRPr="009E449C" w:rsidRDefault="00D673E4"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30</w:t>
      </w:r>
      <w:r w:rsidR="00A261CB" w:rsidRPr="009E449C">
        <w:rPr>
          <w:rFonts w:ascii="Times New Roman" w:hAnsi="Times New Roman" w:cs="Times New Roman"/>
          <w:sz w:val="28"/>
          <w:szCs w:val="28"/>
        </w:rPr>
        <w:t>4. Проверку исправности манометра производят с помощью трехходового крана или заменяющих его запорных вентилей путем установки стрелки манометра на нуль.</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Не реже одного раза в 12 месяцев (если иные сроки не установлены документацией на конкретный тип манометра) манометры должны быть поверены в установленном порядке.</w:t>
      </w:r>
    </w:p>
    <w:p w:rsidR="00A261CB" w:rsidRPr="009E449C" w:rsidRDefault="00D673E4"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30</w:t>
      </w:r>
      <w:r w:rsidR="00A261CB" w:rsidRPr="009E449C">
        <w:rPr>
          <w:rFonts w:ascii="Times New Roman" w:hAnsi="Times New Roman" w:cs="Times New Roman"/>
          <w:sz w:val="28"/>
          <w:szCs w:val="28"/>
        </w:rPr>
        <w:t>5. Манометры не допускаются к применению в следующих случаях:</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если на манометре отсутствует пломба или клеймо с отметкой о проведении поверки;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если истек срок поверки манометра;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если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если разбито стекло или имеются другие повреждения манометра, которые могут отразиться на правильности его показаний.</w:t>
      </w:r>
    </w:p>
    <w:p w:rsidR="00A261CB" w:rsidRPr="009E449C" w:rsidRDefault="00D673E4"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30</w:t>
      </w:r>
      <w:r w:rsidR="00A261CB" w:rsidRPr="009E449C">
        <w:rPr>
          <w:rFonts w:ascii="Times New Roman" w:hAnsi="Times New Roman" w:cs="Times New Roman"/>
          <w:sz w:val="28"/>
          <w:szCs w:val="28"/>
        </w:rPr>
        <w:t>6. Проверку указателей уровня воды проводят путем их продувки. Исправность сниженных указателей уровня проверяют сверкой их показаний с показаниями указателей уровня воды прямого действия.</w:t>
      </w:r>
    </w:p>
    <w:p w:rsidR="00A261CB" w:rsidRPr="009E449C" w:rsidRDefault="00D673E4"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30</w:t>
      </w:r>
      <w:r w:rsidR="00A261CB" w:rsidRPr="009E449C">
        <w:rPr>
          <w:rFonts w:ascii="Times New Roman" w:hAnsi="Times New Roman" w:cs="Times New Roman"/>
          <w:sz w:val="28"/>
          <w:szCs w:val="28"/>
        </w:rPr>
        <w:t>7. Исправность предохранительных клапанов проверяют принудительным кратковременным их открыванием (подрывом).</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Предохранительные клапаны должны обеспечивать защиту котлов, пароперегревателей, экономайзеров и трубопроводов от превышения в них давления более чем на 10% разрешенного.</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Превышение давления при полном открывании предохранительного клапана более, чем на 10% разрешенного может быть допущено лишь в том случае, если это предусмотрено расчетом на прочность котла, пароперегревателя и экономайзера, и не превышает значения настройки уставок срабатывания автоматики безопасности</w:t>
      </w:r>
      <w:proofErr w:type="gramStart"/>
      <w:r w:rsidRPr="009E449C">
        <w:rPr>
          <w:rFonts w:ascii="Times New Roman" w:hAnsi="Times New Roman" w:cs="Times New Roman"/>
          <w:sz w:val="28"/>
          <w:szCs w:val="28"/>
        </w:rPr>
        <w:t xml:space="preserve"> .</w:t>
      </w:r>
      <w:proofErr w:type="gramEnd"/>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процессе эксплуатации котла должна проводиться проверка настройки и регулировка значения срабатывания предохранительных клапанов:</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периодически после проведения ревизии и ремонта в соответствии </w:t>
      </w:r>
      <w:r w:rsidRPr="009E449C">
        <w:rPr>
          <w:rFonts w:ascii="Times New Roman" w:hAnsi="Times New Roman" w:cs="Times New Roman"/>
          <w:sz w:val="28"/>
          <w:szCs w:val="28"/>
        </w:rPr>
        <w:br/>
        <w:t>с графиком планово-предупредительных ремонтов не реже одного раза в 12 месяцев (если иного не установлено изготовителем в технической документации клапана);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внепланово после выявления и устранения неисправности клапана, в том числе течи (негерметичности), отказа срабатывания предохранительного клапана при превышении давления выше значения его настройки.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Проверка настройки и регулировка проводятся в порядке, установленном производственной инструкцией на аттестованном испытательном стенде, обеспечивающим необходимую точность настройки, регулировки.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Проверка настройки и регулировка предохранительного клапана непосредственно на котле может быть допущена только в исключительных случаях при конструктивной невозможности проведения проверки на стенде</w:t>
      </w:r>
      <w:r w:rsidR="00010AF1" w:rsidRPr="009E449C">
        <w:rPr>
          <w:rFonts w:ascii="Times New Roman" w:hAnsi="Times New Roman" w:cs="Times New Roman"/>
          <w:sz w:val="28"/>
          <w:szCs w:val="28"/>
        </w:rPr>
        <w:t>,</w:t>
      </w:r>
      <w:r w:rsidRPr="009E449C">
        <w:rPr>
          <w:rFonts w:ascii="Times New Roman" w:hAnsi="Times New Roman" w:cs="Times New Roman"/>
          <w:sz w:val="28"/>
          <w:szCs w:val="28"/>
        </w:rPr>
        <w:t xml:space="preserve"> при </w:t>
      </w:r>
      <w:r w:rsidR="00D673E4" w:rsidRPr="009E449C">
        <w:rPr>
          <w:rFonts w:ascii="Times New Roman" w:hAnsi="Times New Roman" w:cs="Times New Roman"/>
          <w:sz w:val="28"/>
          <w:szCs w:val="28"/>
        </w:rPr>
        <w:t xml:space="preserve">этом </w:t>
      </w:r>
      <w:r w:rsidRPr="009E449C">
        <w:rPr>
          <w:rFonts w:ascii="Times New Roman" w:hAnsi="Times New Roman" w:cs="Times New Roman"/>
          <w:sz w:val="28"/>
          <w:szCs w:val="28"/>
        </w:rPr>
        <w:t xml:space="preserve">производственной инструкцией </w:t>
      </w:r>
      <w:r w:rsidR="00D673E4" w:rsidRPr="009E449C">
        <w:rPr>
          <w:rFonts w:ascii="Times New Roman" w:hAnsi="Times New Roman" w:cs="Times New Roman"/>
          <w:sz w:val="28"/>
          <w:szCs w:val="28"/>
        </w:rPr>
        <w:t xml:space="preserve">должны быть </w:t>
      </w:r>
      <w:r w:rsidRPr="009E449C">
        <w:rPr>
          <w:rFonts w:ascii="Times New Roman" w:hAnsi="Times New Roman" w:cs="Times New Roman"/>
          <w:sz w:val="28"/>
          <w:szCs w:val="28"/>
        </w:rPr>
        <w:t>предусмотрен</w:t>
      </w:r>
      <w:r w:rsidR="00D673E4" w:rsidRPr="009E449C">
        <w:rPr>
          <w:rFonts w:ascii="Times New Roman" w:hAnsi="Times New Roman" w:cs="Times New Roman"/>
          <w:sz w:val="28"/>
          <w:szCs w:val="28"/>
        </w:rPr>
        <w:t>ы</w:t>
      </w:r>
      <w:r w:rsidRPr="009E449C">
        <w:rPr>
          <w:rFonts w:ascii="Times New Roman" w:hAnsi="Times New Roman" w:cs="Times New Roman"/>
          <w:sz w:val="28"/>
          <w:szCs w:val="28"/>
        </w:rPr>
        <w:t xml:space="preserve"> технология выполнения таких работ и дополнительные меры безопасности. </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Если эксплуатация котла разрешена на пониженном давлении, то регулировка предохранительных устройств должна быть </w:t>
      </w:r>
      <w:proofErr w:type="gramStart"/>
      <w:r w:rsidRPr="009E449C">
        <w:rPr>
          <w:rFonts w:ascii="Times New Roman" w:hAnsi="Times New Roman" w:cs="Times New Roman"/>
          <w:sz w:val="28"/>
          <w:szCs w:val="28"/>
        </w:rPr>
        <w:t>произведена с учетом пониженного давления с проведением проверки пропускной способности предохранительных устройств должна</w:t>
      </w:r>
      <w:proofErr w:type="gramEnd"/>
      <w:r w:rsidRPr="009E449C">
        <w:rPr>
          <w:rFonts w:ascii="Times New Roman" w:hAnsi="Times New Roman" w:cs="Times New Roman"/>
          <w:sz w:val="28"/>
          <w:szCs w:val="28"/>
        </w:rPr>
        <w:t xml:space="preserve"> расчетом.</w:t>
      </w:r>
    </w:p>
    <w:p w:rsidR="00A261CB" w:rsidRPr="009E449C" w:rsidRDefault="00A261CB" w:rsidP="00A261CB">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Работы по проверке настройки и регулировке предохранительного клапана могут быть выполнены под руководством ответственного за исправное состояние котла ремонтным персоналом эксплуатирующей организации соответствующей квалификации и допущенным к выполнению работ или специализированной организацией.</w:t>
      </w:r>
      <w:proofErr w:type="gramEnd"/>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Результаты проверки настройки и регулировки предохранительного клапана оформляются актом или записью в журнал проверок в порядке установленном </w:t>
      </w:r>
    </w:p>
    <w:p w:rsidR="00A261CB" w:rsidRPr="009E449C" w:rsidRDefault="00010AF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308</w:t>
      </w:r>
      <w:r w:rsidR="00A261CB" w:rsidRPr="009E449C">
        <w:rPr>
          <w:rFonts w:ascii="Times New Roman" w:hAnsi="Times New Roman" w:cs="Times New Roman"/>
          <w:sz w:val="28"/>
          <w:szCs w:val="28"/>
        </w:rPr>
        <w:t>. Проверку исправности резервных питательных насосов осуществляют путем их кратковременного включения в работу.</w:t>
      </w:r>
    </w:p>
    <w:p w:rsidR="00A261CB" w:rsidRPr="009E449C" w:rsidRDefault="00010AF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30</w:t>
      </w:r>
      <w:r w:rsidR="00A261CB" w:rsidRPr="009E449C">
        <w:rPr>
          <w:rFonts w:ascii="Times New Roman" w:hAnsi="Times New Roman" w:cs="Times New Roman"/>
          <w:sz w:val="28"/>
          <w:szCs w:val="28"/>
        </w:rPr>
        <w:t xml:space="preserve">9. </w:t>
      </w:r>
      <w:proofErr w:type="gramStart"/>
      <w:r w:rsidR="00A261CB" w:rsidRPr="009E449C">
        <w:rPr>
          <w:rFonts w:ascii="Times New Roman" w:hAnsi="Times New Roman" w:cs="Times New Roman"/>
          <w:sz w:val="28"/>
          <w:szCs w:val="28"/>
        </w:rPr>
        <w:t xml:space="preserve">Проверка исправности сигнализации и автоматических защит должна быть проведена в соответствии с графиком и инструкцией, </w:t>
      </w:r>
      <w:r w:rsidR="00A261CB" w:rsidRPr="009E449C">
        <w:rPr>
          <w:rFonts w:ascii="Times New Roman" w:hAnsi="Times New Roman" w:cs="Times New Roman"/>
          <w:sz w:val="28"/>
          <w:szCs w:val="28"/>
        </w:rPr>
        <w:lastRenderedPageBreak/>
        <w:t>утвержденными техническим руководителем (главным инженером) эксплуатирующей организации (обособленного подразделения).</w:t>
      </w:r>
      <w:proofErr w:type="gramEnd"/>
    </w:p>
    <w:p w:rsidR="00A261CB" w:rsidRPr="009E449C" w:rsidRDefault="00010AF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310</w:t>
      </w:r>
      <w:r w:rsidR="00A261CB" w:rsidRPr="009E449C">
        <w:rPr>
          <w:rFonts w:ascii="Times New Roman" w:hAnsi="Times New Roman" w:cs="Times New Roman"/>
          <w:sz w:val="28"/>
          <w:szCs w:val="28"/>
        </w:rPr>
        <w:t>. На маховиках арматуры должна быть обеспечена сохранность обозначений направления вращения при открывании и закрывании арматуры.</w:t>
      </w:r>
    </w:p>
    <w:p w:rsidR="00A261CB" w:rsidRPr="009E449C" w:rsidRDefault="00010AF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311</w:t>
      </w:r>
      <w:r w:rsidR="00A261CB" w:rsidRPr="009E449C">
        <w:rPr>
          <w:rFonts w:ascii="Times New Roman" w:hAnsi="Times New Roman" w:cs="Times New Roman"/>
          <w:sz w:val="28"/>
          <w:szCs w:val="28"/>
        </w:rPr>
        <w:t xml:space="preserve">. </w:t>
      </w:r>
      <w:proofErr w:type="gramStart"/>
      <w:r w:rsidR="00A261CB" w:rsidRPr="009E449C">
        <w:rPr>
          <w:rFonts w:ascii="Times New Roman" w:hAnsi="Times New Roman" w:cs="Times New Roman"/>
          <w:sz w:val="28"/>
          <w:szCs w:val="28"/>
        </w:rPr>
        <w:t>Эксплуатационные испытания (режимная наладка) котла для определения устойчивых, оптимальных и безопасных режимов его работы в установленных проектом и технической документацией изготовителя пределах минимально и максимально допустимых параметров и диапазонов нагрузки с составлением режимной карты и корректировкой (при необходимости) производственной инструкции по эксплуатации должны проводиться: при вводе котла в эксплуатацию в объеме пуско-наладочных работ;</w:t>
      </w:r>
      <w:proofErr w:type="gramEnd"/>
      <w:r w:rsidR="00A261CB" w:rsidRPr="009E449C">
        <w:rPr>
          <w:rFonts w:ascii="Times New Roman" w:hAnsi="Times New Roman" w:cs="Times New Roman"/>
          <w:sz w:val="28"/>
          <w:szCs w:val="28"/>
        </w:rPr>
        <w:t xml:space="preserve"> после внесения изменений в его конструкцию; при переводе котла на другой вид или марку топлива; в случаях отклонения параметров работы котла от заданных значений (для выяснения и устранения причин), а также периодически не реже 1 раза в 5 лет.</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Котлы должны быть оборудованы необходимыми приспособлениями для проведения эксплуатационных испытаний.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После завершения испытаний проводившая их организация оформляет и передает эксплуатирующей организации отчет с результатами и рекомендациями (при наличии) и режимные карты для утверждения.</w:t>
      </w:r>
    </w:p>
    <w:p w:rsidR="00A261CB" w:rsidRPr="009E449C" w:rsidRDefault="00010AF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312</w:t>
      </w:r>
      <w:r w:rsidR="00A261CB" w:rsidRPr="009E449C">
        <w:rPr>
          <w:rFonts w:ascii="Times New Roman" w:hAnsi="Times New Roman" w:cs="Times New Roman"/>
          <w:sz w:val="28"/>
          <w:szCs w:val="28"/>
        </w:rPr>
        <w:t>. При выводе котла в резерв или ремонт должны быть приняты меры для консервации поверхностей нагрева котла и калориферов в соответствии с действующими указаниями по консервации теплоэнергетического оборудования.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 окончании отопительного сезона котлы и теплосети консервируют, если отсутствует необходимость проведения ремонта. До проведения и после проведения ремонта должны быть приняты меры для консервации оборудования.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 окончании отопительного сезона или при остановке водогрейные котлы и теплосети консервируются. Способы консервации выбирает владелец, исходя из местных условий, на основе рекомендаций действующих методических указаний по консервации теплоэнергетического оборудования, руководства (инструкции) по эксплуатации котла и вносит в инструкцию по консервации, утверждаемую техническим руководителем эксплуатирующей организации. При пуске водогрейных котлов в эксплуатацию, а также перед началом отопительного сезона тепловые сети и внутренние системы теплопотребления предварительно промывают.</w:t>
      </w:r>
    </w:p>
    <w:p w:rsidR="00A261CB" w:rsidRPr="009E449C" w:rsidRDefault="00010AF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31</w:t>
      </w:r>
      <w:r w:rsidR="00A261CB" w:rsidRPr="009E449C">
        <w:rPr>
          <w:rFonts w:ascii="Times New Roman" w:hAnsi="Times New Roman" w:cs="Times New Roman"/>
          <w:sz w:val="28"/>
          <w:szCs w:val="28"/>
        </w:rPr>
        <w:t>3. Внутренние отложения из поверхностей нагрева котлов должны быть удалены при водных отмывках во время растопок и остановок или при очистках. Способы очистки указывают в руководстве (инструкции) по эксплуатации.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Периодичность химических очисток должна быть определена руководством (инструкцией) по эксплуатации с учетом результатов количественного анализа внутренних отложений.</w:t>
      </w:r>
    </w:p>
    <w:p w:rsidR="00A261CB" w:rsidRPr="009E449C" w:rsidRDefault="00010AF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31</w:t>
      </w:r>
      <w:r w:rsidR="00A261CB" w:rsidRPr="009E449C">
        <w:rPr>
          <w:rFonts w:ascii="Times New Roman" w:hAnsi="Times New Roman" w:cs="Times New Roman"/>
          <w:sz w:val="28"/>
          <w:szCs w:val="28"/>
        </w:rPr>
        <w:t>4. Подпитывать остановленный котел с дренированием воды в целях ускорения охлаждения барабана не допускается.</w:t>
      </w:r>
    </w:p>
    <w:p w:rsidR="00A261CB" w:rsidRPr="009E449C" w:rsidRDefault="00010AF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31</w:t>
      </w:r>
      <w:r w:rsidR="00A261CB" w:rsidRPr="009E449C">
        <w:rPr>
          <w:rFonts w:ascii="Times New Roman" w:hAnsi="Times New Roman" w:cs="Times New Roman"/>
          <w:sz w:val="28"/>
          <w:szCs w:val="28"/>
        </w:rPr>
        <w:t>5. Спуск воды из остановленного парового котла с естественной циркуляцией разрешается после понижения давления в нем:</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до 1 МПа - для энергетических котлов, эксплуатируемых на тепловых электростанциях;</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до атмосферного давления - для остальных котлов.</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наличии вальцовочных соединений в остановленном котле спуск воды из него разрешается при температуре воды не выше 80 °C.</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Из остановленного прямоточного котла разрешается спускать воду при давлении выше атмосферного, верхний предел этого давления должен быть установлен руководством (инструкцией) по эксплуатации в зависимости от системы дренажей и расширителей.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Спускать воду из водогрейного котла разрешается после охлаждения воды в нем до температуры, равной температуре воды в обратном трубопроводе, но не выше 70 °C.</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остановке котлов блочных электростанций должно быть произведено обеспаривание промежуточного пароперегревателя в конденсатор турбины.</w:t>
      </w:r>
    </w:p>
    <w:p w:rsidR="00A261CB" w:rsidRPr="009E449C" w:rsidRDefault="00010AF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31</w:t>
      </w:r>
      <w:r w:rsidR="00A261CB" w:rsidRPr="009E449C">
        <w:rPr>
          <w:rFonts w:ascii="Times New Roman" w:hAnsi="Times New Roman" w:cs="Times New Roman"/>
          <w:sz w:val="28"/>
          <w:szCs w:val="28"/>
        </w:rPr>
        <w:t xml:space="preserve">6. </w:t>
      </w:r>
      <w:proofErr w:type="gramStart"/>
      <w:r w:rsidR="00A261CB" w:rsidRPr="009E449C">
        <w:rPr>
          <w:rFonts w:ascii="Times New Roman" w:hAnsi="Times New Roman" w:cs="Times New Roman"/>
          <w:sz w:val="28"/>
          <w:szCs w:val="28"/>
        </w:rPr>
        <w:t>При останове котла в резерв, после вентиляции топки и газоходов не менее 10 минут, но не более 15 минут тягодутьевые машины должны быть остановлены, все отключающие шиберы на газовоздуховодах, лазы и лючки, а также направляющие аппараты тягодутьевых машин должны быть плотно закрыты, если иные указания по остановке котла не определены изготовителем в руководстве (инструкции) по эксплуатации котла.</w:t>
      </w:r>
      <w:proofErr w:type="gramEnd"/>
    </w:p>
    <w:p w:rsidR="00A261CB" w:rsidRPr="009E449C" w:rsidRDefault="00010AF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31</w:t>
      </w:r>
      <w:r w:rsidR="00A261CB" w:rsidRPr="009E449C">
        <w:rPr>
          <w:rFonts w:ascii="Times New Roman" w:hAnsi="Times New Roman" w:cs="Times New Roman"/>
          <w:sz w:val="28"/>
          <w:szCs w:val="28"/>
        </w:rPr>
        <w:t>7. В зимний период на котле, находящемся в резерве или ремонте, должно быть установлено наблюдение за температурой воздуха.</w:t>
      </w:r>
    </w:p>
    <w:p w:rsidR="00A261CB" w:rsidRPr="009E449C" w:rsidRDefault="00A261CB" w:rsidP="00A261CB">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При значении температуры воздуха в котельной (или наружной температуры при открытой компоновке) ниже 0 °C должны быть приняты меры для поддержания положительных температур воздуха в топке и газоходах, в укрытиях у барабана, в районах продувочных и дренажных устройств, калориферов, импульсных линий и датчиков контрольно-измерительных приборов, также должны быть организованы подогрев воды в котлах или циркуляция ее через экранную систему.</w:t>
      </w:r>
      <w:proofErr w:type="gramEnd"/>
    </w:p>
    <w:p w:rsidR="00A261CB" w:rsidRPr="009E449C" w:rsidRDefault="00010AF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31</w:t>
      </w:r>
      <w:r w:rsidR="00A261CB" w:rsidRPr="009E449C">
        <w:rPr>
          <w:rFonts w:ascii="Times New Roman" w:hAnsi="Times New Roman" w:cs="Times New Roman"/>
          <w:sz w:val="28"/>
          <w:szCs w:val="28"/>
        </w:rPr>
        <w:t xml:space="preserve">8. Режим расхолаживания котлов после остановки при выводе их в ремонт должен быть определен руководством (инструкцией) по эксплуатации. </w:t>
      </w:r>
      <w:proofErr w:type="gramStart"/>
      <w:r w:rsidR="00A261CB" w:rsidRPr="009E449C">
        <w:rPr>
          <w:rFonts w:ascii="Times New Roman" w:hAnsi="Times New Roman" w:cs="Times New Roman"/>
          <w:sz w:val="28"/>
          <w:szCs w:val="28"/>
        </w:rPr>
        <w:t>Расхолаживание котлов с естественной циркуляцией тягодутьевыми машинами разрешается при обеспечении допустимой разности температур металла между верхней и нижней образующими барабана.</w:t>
      </w:r>
      <w:proofErr w:type="gramEnd"/>
      <w:r w:rsidR="00A261CB" w:rsidRPr="009E449C">
        <w:rPr>
          <w:rFonts w:ascii="Times New Roman" w:hAnsi="Times New Roman" w:cs="Times New Roman"/>
          <w:sz w:val="28"/>
          <w:szCs w:val="28"/>
        </w:rPr>
        <w:t xml:space="preserve"> Допускаются режимы с поддержанием и без поддержания уровня воды в барабане.</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Расхолаживание прямоточных котлов можно осуществлять непосредственно после остановки.</w:t>
      </w:r>
    </w:p>
    <w:p w:rsidR="00A261CB" w:rsidRPr="009E449C" w:rsidRDefault="00010AF1"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31</w:t>
      </w:r>
      <w:r w:rsidR="00A261CB" w:rsidRPr="009E449C">
        <w:rPr>
          <w:rFonts w:ascii="Times New Roman" w:hAnsi="Times New Roman" w:cs="Times New Roman"/>
          <w:sz w:val="28"/>
          <w:szCs w:val="28"/>
        </w:rPr>
        <w:t xml:space="preserve">9. Надзор дежурного персонала за остановленным котлом должен </w:t>
      </w:r>
      <w:r w:rsidR="00A261CB" w:rsidRPr="009E449C">
        <w:rPr>
          <w:rFonts w:ascii="Times New Roman" w:hAnsi="Times New Roman" w:cs="Times New Roman"/>
          <w:sz w:val="28"/>
          <w:szCs w:val="28"/>
        </w:rPr>
        <w:lastRenderedPageBreak/>
        <w:t xml:space="preserve">быть организован до полного понижения в нем давления и снятия напряжения с электродвигателей; </w:t>
      </w:r>
      <w:proofErr w:type="gramStart"/>
      <w:r w:rsidR="00A261CB" w:rsidRPr="009E449C">
        <w:rPr>
          <w:rFonts w:ascii="Times New Roman" w:hAnsi="Times New Roman" w:cs="Times New Roman"/>
          <w:sz w:val="28"/>
          <w:szCs w:val="28"/>
        </w:rPr>
        <w:t>контроль за</w:t>
      </w:r>
      <w:proofErr w:type="gramEnd"/>
      <w:r w:rsidR="00A261CB" w:rsidRPr="009E449C">
        <w:rPr>
          <w:rFonts w:ascii="Times New Roman" w:hAnsi="Times New Roman" w:cs="Times New Roman"/>
          <w:sz w:val="28"/>
          <w:szCs w:val="28"/>
        </w:rPr>
        <w:t xml:space="preserve"> температурой газа и воздуха в районе воздухоподогревателя и уходящих газов может быть прекращен не ранее чем через 24 часа после остановки.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010AF1" w:rsidRPr="009E449C">
        <w:rPr>
          <w:rFonts w:ascii="Times New Roman" w:hAnsi="Times New Roman" w:cs="Times New Roman"/>
          <w:sz w:val="28"/>
          <w:szCs w:val="28"/>
        </w:rPr>
        <w:t>2</w:t>
      </w:r>
      <w:r w:rsidRPr="009E449C">
        <w:rPr>
          <w:rFonts w:ascii="Times New Roman" w:hAnsi="Times New Roman" w:cs="Times New Roman"/>
          <w:sz w:val="28"/>
          <w:szCs w:val="28"/>
        </w:rPr>
        <w:t>0. При работе котлов на твердом или газообразном топливе, когда мазут является резервным или растопочным топливом, схемы мазутохозяйства и мазутопроводов должны быть в состоянии, обеспечивающем немедленную подачу мазута к котлам.</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010AF1" w:rsidRPr="009E449C">
        <w:rPr>
          <w:rFonts w:ascii="Times New Roman" w:hAnsi="Times New Roman" w:cs="Times New Roman"/>
          <w:sz w:val="28"/>
          <w:szCs w:val="28"/>
        </w:rPr>
        <w:t>2</w:t>
      </w:r>
      <w:r w:rsidRPr="009E449C">
        <w:rPr>
          <w:rFonts w:ascii="Times New Roman" w:hAnsi="Times New Roman" w:cs="Times New Roman"/>
          <w:sz w:val="28"/>
          <w:szCs w:val="28"/>
        </w:rPr>
        <w:t>1. При разрыве мазутопровода или газопровода в пределах котельного помещения или сильных утечках мазута (газа) должны быть приняты все меры для предотвращения истечения топлива через поврежденные участки, вплоть до отключения мазутонасосной и закрывания запорной арматуры на газораспределительном пункте, а также для предупреждения пожара или взрыва.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32</w:t>
      </w:r>
      <w:r w:rsidR="00010AF1" w:rsidRPr="009E449C">
        <w:rPr>
          <w:rFonts w:ascii="Times New Roman" w:hAnsi="Times New Roman" w:cs="Times New Roman"/>
          <w:sz w:val="28"/>
          <w:szCs w:val="28"/>
        </w:rPr>
        <w:t>2</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Для обеспечения работы котла и питательного тракта без повреждений их элементов вследствие отложений накипи и шлама, повышения относительной щелочности котловой воды до опасных пределов или в результате коррозии металла эксплуатирующая организация должна вести водно-химический режим работы котлов, включающий в себя докотловую и внутрикотловую обработку воды, регулирование качества котловой воды, а также обеспечить химический контроль за соблюдением водно-химического режима.</w:t>
      </w:r>
      <w:proofErr w:type="gramEnd"/>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Паровые котлы с естественной и многократной принудительной циркуляцией паропроизводительностью 0,7 т/ч и более, прямоточные паровые котлы независимо от паропроизводительности, а также водогрейные котлы должны быть оборудованы установками для докотловой обработки воды.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Допускается также применение других эффективных способов обработки воды, гарантирующих обеспечение работы котла и питательного тракта без указанных выше повреждений.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обеспечения безопасности котлов паропроизводительностью менее 0,7 т/ч должен быть установлен такой период между чистками, чтобы толщина отложений на наиболее теплонапряженных участках поверхности нагрева котла к моменту его остановки на чистку не превышала 0,5 мм.</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Технология и способы докотловой и внутрикотловой обработки воды определяются проектной документацией на основании рекомендаций разработчика проекта и изготовителя котла, установленных руководством (инструкцией) по эксплуатации котла, а также с учетом особенностей технологического процесса, для обеспечения которого применяется котел.</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010AF1" w:rsidRPr="009E449C">
        <w:rPr>
          <w:rFonts w:ascii="Times New Roman" w:hAnsi="Times New Roman" w:cs="Times New Roman"/>
          <w:sz w:val="28"/>
          <w:szCs w:val="28"/>
        </w:rPr>
        <w:t>2</w:t>
      </w:r>
      <w:r w:rsidRPr="009E449C">
        <w:rPr>
          <w:rFonts w:ascii="Times New Roman" w:hAnsi="Times New Roman" w:cs="Times New Roman"/>
          <w:sz w:val="28"/>
          <w:szCs w:val="28"/>
        </w:rPr>
        <w:t>3. Подпитка сырой водой котлов, оборудованных устройствами для докотловой обработки воды, не допускается.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тех случаях, когда проектом предусмотрена в аварийных ситуациях подпитка котла сырой водой, на линиях сырой воды, присоединенных к линиям умягченной добавочной воды или конденсата, а также к питательным </w:t>
      </w:r>
      <w:r w:rsidRPr="009E449C">
        <w:rPr>
          <w:rFonts w:ascii="Times New Roman" w:hAnsi="Times New Roman" w:cs="Times New Roman"/>
          <w:sz w:val="28"/>
          <w:szCs w:val="28"/>
        </w:rPr>
        <w:lastRenderedPageBreak/>
        <w:t>бакам, должны быть установлены по два запорных органа и контрольный кран между ними. Во время нормальной эксплуатации запорные органы должны находиться в закрытом положении и быть опломбированы, а контрольный кран - открыт.</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Каждый случай подпитки котлов сырой водой должен фиксироваться в журнале по водоподготовке (водно-химическому режиму) с указанием длительности подпитки и качества питательной воды в этот период. При этом котлы должны работать на сниженных температурных параметрах с температурой теплоносителя на выходе из котла не более 60 °C.</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010AF1" w:rsidRPr="009E449C">
        <w:rPr>
          <w:rFonts w:ascii="Times New Roman" w:hAnsi="Times New Roman" w:cs="Times New Roman"/>
          <w:sz w:val="28"/>
          <w:szCs w:val="28"/>
        </w:rPr>
        <w:t>2</w:t>
      </w:r>
      <w:r w:rsidRPr="009E449C">
        <w:rPr>
          <w:rFonts w:ascii="Times New Roman" w:hAnsi="Times New Roman" w:cs="Times New Roman"/>
          <w:sz w:val="28"/>
          <w:szCs w:val="28"/>
        </w:rPr>
        <w:t xml:space="preserve">4. Докотловая и внутрикотловая обработка воды, регулирование качества воды осуществляются по инструкциям и режимным картам по ведению водно-химического режима, разрабатываемым наладочными организациями, и должны обеспечивать качество питательной, котловой, подпиточной и сетевой воды в соответствии с нормами, установленными разработчиком проектной документации, изготовителем котла и </w:t>
      </w:r>
      <w:hyperlink w:anchor="P2595" w:history="1">
        <w:r w:rsidRPr="009E449C">
          <w:rPr>
            <w:rFonts w:ascii="Times New Roman" w:hAnsi="Times New Roman" w:cs="Times New Roman"/>
            <w:sz w:val="28"/>
            <w:szCs w:val="28"/>
          </w:rPr>
          <w:t xml:space="preserve">приложением </w:t>
        </w:r>
        <w:r w:rsidR="00010AF1" w:rsidRPr="009E449C">
          <w:rPr>
            <w:rFonts w:ascii="Times New Roman" w:hAnsi="Times New Roman" w:cs="Times New Roman"/>
            <w:sz w:val="28"/>
            <w:szCs w:val="28"/>
          </w:rPr>
          <w:t>№</w:t>
        </w:r>
        <w:r w:rsidRPr="009E449C">
          <w:rPr>
            <w:rFonts w:ascii="Times New Roman" w:hAnsi="Times New Roman" w:cs="Times New Roman"/>
            <w:sz w:val="28"/>
            <w:szCs w:val="28"/>
          </w:rPr>
          <w:t xml:space="preserve"> 3</w:t>
        </w:r>
      </w:hyperlink>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к</w:t>
      </w:r>
      <w:proofErr w:type="gramEnd"/>
      <w:r w:rsidRPr="009E449C">
        <w:rPr>
          <w:rFonts w:ascii="Times New Roman" w:hAnsi="Times New Roman" w:cs="Times New Roman"/>
          <w:sz w:val="28"/>
          <w:szCs w:val="28"/>
        </w:rPr>
        <w:t xml:space="preserve"> настоящим ФНП.</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Эксплуатация установок докотловой обработки воды осуществляется по производственным инструкциям, разработанным на основании руководств (инструкций) по эксплуатации организаций - изготовителей установок с учетом требований проектной и технологической документации.</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Инструкции и режимные карты должны быть утверждены руководителем эксплуатирующей организации и находиться на рабочих местах персонала.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010AF1" w:rsidRPr="009E449C">
        <w:rPr>
          <w:rFonts w:ascii="Times New Roman" w:hAnsi="Times New Roman" w:cs="Times New Roman"/>
          <w:sz w:val="28"/>
          <w:szCs w:val="28"/>
        </w:rPr>
        <w:t>2</w:t>
      </w:r>
      <w:r w:rsidRPr="009E449C">
        <w:rPr>
          <w:rFonts w:ascii="Times New Roman" w:hAnsi="Times New Roman" w:cs="Times New Roman"/>
          <w:sz w:val="28"/>
          <w:szCs w:val="28"/>
        </w:rPr>
        <w:t>5. Химический контроль при эксплуатации котлов должен обеспечивать:</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своевременное выявление нарушений режимов работы водоподготовительного, теплоэнергетического и теплосетевого оборудования, приводящих к коррозии, накипеобразованию и отложениям;</w:t>
      </w:r>
    </w:p>
    <w:p w:rsidR="00A261CB" w:rsidRPr="009E449C" w:rsidRDefault="00A261CB" w:rsidP="00A261CB">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б) определение качества (состава) воды, пара, конденсата, отложений, реагентов, консервирующих и промывочных растворов, топлива, шлака, золы, газов, масел и сточных вод.</w:t>
      </w:r>
      <w:proofErr w:type="gramEnd"/>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010AF1" w:rsidRPr="009E449C">
        <w:rPr>
          <w:rFonts w:ascii="Times New Roman" w:hAnsi="Times New Roman" w:cs="Times New Roman"/>
          <w:sz w:val="28"/>
          <w:szCs w:val="28"/>
        </w:rPr>
        <w:t>2</w:t>
      </w:r>
      <w:r w:rsidRPr="009E449C">
        <w:rPr>
          <w:rFonts w:ascii="Times New Roman" w:hAnsi="Times New Roman" w:cs="Times New Roman"/>
          <w:sz w:val="28"/>
          <w:szCs w:val="28"/>
        </w:rPr>
        <w:t>6. Периодичность отбора проб исходной, химочищенной, котловой, сетевой, питательной и подпиточной воды, конденсата и пара устанавливает наладочная организация в зависимости от типа котельного оборудования, режима его работы и качества исходной и питательной воды и схемы обработки воды.</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010AF1" w:rsidRPr="009E449C">
        <w:rPr>
          <w:rFonts w:ascii="Times New Roman" w:hAnsi="Times New Roman" w:cs="Times New Roman"/>
          <w:sz w:val="28"/>
          <w:szCs w:val="28"/>
        </w:rPr>
        <w:t>2</w:t>
      </w:r>
      <w:r w:rsidRPr="009E449C">
        <w:rPr>
          <w:rFonts w:ascii="Times New Roman" w:hAnsi="Times New Roman" w:cs="Times New Roman"/>
          <w:sz w:val="28"/>
          <w:szCs w:val="28"/>
        </w:rPr>
        <w:t>7. На основании внутренних осмотров котлов и вспомогательного оборудования, отбора проб отложений, вырезки образцов труб (при необходимости) составляются акты о состоянии внутренней поверхности, о необходимости проведения эксплуатационной очистки и принятия других мер, препятствующих коррозии и образованию отложений.</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010AF1" w:rsidRPr="009E449C">
        <w:rPr>
          <w:rFonts w:ascii="Times New Roman" w:hAnsi="Times New Roman" w:cs="Times New Roman"/>
          <w:sz w:val="28"/>
          <w:szCs w:val="28"/>
        </w:rPr>
        <w:t>2</w:t>
      </w:r>
      <w:r w:rsidRPr="009E449C">
        <w:rPr>
          <w:rFonts w:ascii="Times New Roman" w:hAnsi="Times New Roman" w:cs="Times New Roman"/>
          <w:sz w:val="28"/>
          <w:szCs w:val="28"/>
        </w:rPr>
        <w:t>8. Эксплуатирующая организация должна обеспечить своевременный ремонт котлов по утвержденному графику планово-предупредительного ремонта.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На каждый котел должен быть заведен ремонтный журнал, в который ответственный за исправное состояние и безопасную эксплуатацию котла вносит сведения о выполненных ремонтных работах, примененных материалах, сварке и сварщиках, об остановке котлов на чистку и промывку. Замена труб, заклепок и подвальцовка соединений труб с барабанами и коллекторами должны отмечаться на схеме расположения труб (заклепок), прикладываемой к ремонтному журналу. В ремонтном журнале также отражаются результаты осмотра котла до чистки с указанием толщины отложения накипи и шлама и все дефекты, выявленные в период ремонта.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010AF1" w:rsidRPr="009E449C">
        <w:rPr>
          <w:rFonts w:ascii="Times New Roman" w:hAnsi="Times New Roman" w:cs="Times New Roman"/>
          <w:sz w:val="28"/>
          <w:szCs w:val="28"/>
        </w:rPr>
        <w:t>2</w:t>
      </w:r>
      <w:r w:rsidRPr="009E449C">
        <w:rPr>
          <w:rFonts w:ascii="Times New Roman" w:hAnsi="Times New Roman" w:cs="Times New Roman"/>
          <w:sz w:val="28"/>
          <w:szCs w:val="28"/>
        </w:rPr>
        <w:t>9. До начала производства работ внутри барабана или коллектора котла, соединенного с другими работающими котлами трубопроводами (паропровод, питательные, дренажные, спускные линии), а также перед внутренним осмотром или ремонтом элементов, работающих под давлением, котел должен быть отсоединен от всех трубопроводов заглушками, если на них установлена фланцевая арматура.</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случае если арматура трубопроводов пара и воды бесфланцевая, отключение котла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и линии аварийного слива воды из барабана должны быть заперты на замок так, чтобы исключалась возможность ослабления их плотности при запертом замке. Ключи от замков должны храниться у ответственного за исправное состояние и безопасную эксплуатацию котла, если на предприятии не установлен другой порядок их хранения.</w:t>
      </w:r>
    </w:p>
    <w:p w:rsidR="00A261CB" w:rsidRPr="009E449C" w:rsidRDefault="00A261CB" w:rsidP="00A261CB">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330. Толщину заглушек, применяемых для отключения котла, устанавливают исходя из расчета на прочность. Заглушка должна иметь выступающую часть (хвостовик), по которой определяют ее наличие. При установке прокладок между фланцами и заглушкой прокладки должны быть без хвостовиков.</w:t>
      </w:r>
    </w:p>
    <w:p w:rsidR="00A95291" w:rsidRPr="009E449C" w:rsidRDefault="00A261CB" w:rsidP="00A9529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010AF1" w:rsidRPr="009E449C">
        <w:rPr>
          <w:rFonts w:ascii="Times New Roman" w:hAnsi="Times New Roman" w:cs="Times New Roman"/>
          <w:sz w:val="28"/>
          <w:szCs w:val="28"/>
        </w:rPr>
        <w:t>3</w:t>
      </w:r>
      <w:r w:rsidRPr="009E449C">
        <w:rPr>
          <w:rFonts w:ascii="Times New Roman" w:hAnsi="Times New Roman" w:cs="Times New Roman"/>
          <w:sz w:val="28"/>
          <w:szCs w:val="28"/>
        </w:rPr>
        <w:t>1. Допуск людей внутрь котла, а также открывание запорной арматуры после удаления людей из котла должны быть произведены только по письменному разрешению (наряду-допуску), выдаваемому в порядке, установленном распорядительными документами эксплуатирующей организации</w:t>
      </w:r>
      <w:r w:rsidR="00A95291" w:rsidRPr="009E449C">
        <w:rPr>
          <w:rFonts w:ascii="Times New Roman" w:hAnsi="Times New Roman" w:cs="Times New Roman"/>
          <w:sz w:val="28"/>
          <w:szCs w:val="28"/>
        </w:rPr>
        <w:t xml:space="preserve"> с учетом требований раздела V.V</w:t>
      </w:r>
      <w:r w:rsidR="00A95291" w:rsidRPr="009E449C">
        <w:rPr>
          <w:rFonts w:ascii="Times New Roman" w:hAnsi="Times New Roman" w:cs="Times New Roman"/>
          <w:sz w:val="28"/>
          <w:szCs w:val="28"/>
          <w:lang w:val="en-US"/>
        </w:rPr>
        <w:t>I</w:t>
      </w:r>
      <w:r w:rsidR="00A95291" w:rsidRPr="009E449C">
        <w:rPr>
          <w:rFonts w:ascii="Times New Roman" w:hAnsi="Times New Roman" w:cs="Times New Roman"/>
          <w:sz w:val="28"/>
          <w:szCs w:val="28"/>
        </w:rPr>
        <w:t xml:space="preserve"> главы V настоящих ФНП.</w:t>
      </w:r>
    </w:p>
    <w:p w:rsidR="00010AF1" w:rsidRPr="009E449C" w:rsidRDefault="00010AF1" w:rsidP="005E4EE6">
      <w:pPr>
        <w:pStyle w:val="ConsPlusNormal"/>
        <w:ind w:firstLine="567"/>
        <w:jc w:val="both"/>
        <w:rPr>
          <w:rFonts w:ascii="Times New Roman" w:hAnsi="Times New Roman" w:cs="Times New Roman"/>
          <w:sz w:val="28"/>
          <w:szCs w:val="28"/>
        </w:rPr>
      </w:pPr>
    </w:p>
    <w:p w:rsidR="00010AF1" w:rsidRPr="009E449C" w:rsidRDefault="00010AF1" w:rsidP="005E4EE6">
      <w:pPr>
        <w:pStyle w:val="ConsPlusTitle"/>
        <w:ind w:firstLine="567"/>
        <w:jc w:val="both"/>
        <w:rPr>
          <w:rFonts w:ascii="Times New Roman" w:hAnsi="Times New Roman" w:cs="Times New Roman"/>
          <w:sz w:val="28"/>
          <w:szCs w:val="28"/>
        </w:rPr>
      </w:pPr>
      <w:r w:rsidRPr="009E449C">
        <w:rPr>
          <w:rFonts w:ascii="Times New Roman" w:hAnsi="Times New Roman" w:cs="Times New Roman"/>
          <w:sz w:val="28"/>
          <w:szCs w:val="28"/>
        </w:rPr>
        <w:t>V.</w:t>
      </w: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 Требования к эксплуатации сосудов под давлением</w:t>
      </w:r>
    </w:p>
    <w:p w:rsidR="00010AF1" w:rsidRPr="009E449C" w:rsidRDefault="00010AF1" w:rsidP="005E4EE6">
      <w:pPr>
        <w:pStyle w:val="ConsPlusNormal"/>
        <w:ind w:firstLine="567"/>
        <w:jc w:val="both"/>
        <w:rPr>
          <w:rFonts w:ascii="Times New Roman" w:hAnsi="Times New Roman" w:cs="Times New Roman"/>
          <w:sz w:val="28"/>
          <w:szCs w:val="28"/>
        </w:rPr>
      </w:pP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3</w:t>
      </w:r>
      <w:r w:rsidRPr="009E449C">
        <w:rPr>
          <w:rFonts w:ascii="Times New Roman" w:hAnsi="Times New Roman" w:cs="Times New Roman"/>
          <w:sz w:val="28"/>
          <w:szCs w:val="28"/>
        </w:rPr>
        <w:t>2. Эксплуатация сосудов под давлением должна осуществляться в соответствии с разработанной и утвержденной руководством эксплуатирующей организации производственной инструкцией по режиму работы и безопасному обслуживанию сосудов. В инструкции, в частности, должны быть регламентированы: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сосуды, на которые распространяется инструкция, их назначение с </w:t>
      </w:r>
      <w:r w:rsidRPr="009E449C">
        <w:rPr>
          <w:rFonts w:ascii="Times New Roman" w:hAnsi="Times New Roman" w:cs="Times New Roman"/>
          <w:sz w:val="28"/>
          <w:szCs w:val="28"/>
        </w:rPr>
        <w:lastRenderedPageBreak/>
        <w:t>описанием устройства сосудов и схемы их включения;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обязанности персонала во время дежурства по наблюдению и </w:t>
      </w:r>
      <w:proofErr w:type="gramStart"/>
      <w:r w:rsidRPr="009E449C">
        <w:rPr>
          <w:rFonts w:ascii="Times New Roman" w:hAnsi="Times New Roman" w:cs="Times New Roman"/>
          <w:sz w:val="28"/>
          <w:szCs w:val="28"/>
        </w:rPr>
        <w:t>контролю за</w:t>
      </w:r>
      <w:proofErr w:type="gramEnd"/>
      <w:r w:rsidRPr="009E449C">
        <w:rPr>
          <w:rFonts w:ascii="Times New Roman" w:hAnsi="Times New Roman" w:cs="Times New Roman"/>
          <w:sz w:val="28"/>
          <w:szCs w:val="28"/>
        </w:rPr>
        <w:t xml:space="preserve"> работой сосуда;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порядок проверки исправности обслуживаемых сосудов и относящегося к ним оборудования в рабочем состоянии;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порядок, сроки и способы проверки арматуры, предохранительных устройств, приборов автоматики защиты и сигнализации;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порядок пуска в работу и остановки (прекращения работы) сосуда;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е) меры безопасности при выводе оборудования в ремонт, а также дополнительные меры безопасности для сосудов с рабочей средой группы 1 (в соответствии с </w:t>
      </w:r>
      <w:hyperlink r:id="rId61"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ж) случаи, требующие немедленной остановки сосуда, предусмотренные </w:t>
      </w:r>
      <w:proofErr w:type="gramStart"/>
      <w:r w:rsidRPr="009E449C">
        <w:rPr>
          <w:rFonts w:ascii="Times New Roman" w:hAnsi="Times New Roman" w:cs="Times New Roman"/>
          <w:sz w:val="28"/>
          <w:szCs w:val="28"/>
        </w:rPr>
        <w:t>настоящими</w:t>
      </w:r>
      <w:proofErr w:type="gramEnd"/>
      <w:r w:rsidRPr="009E449C">
        <w:rPr>
          <w:rFonts w:ascii="Times New Roman" w:hAnsi="Times New Roman" w:cs="Times New Roman"/>
          <w:sz w:val="28"/>
          <w:szCs w:val="28"/>
        </w:rPr>
        <w:t xml:space="preserve"> ФНП, а также другие, обусловленные спецификой работы сосуда. Порядок аварийной остановки и снижения давления до атмосферного устанавливают в зависимости от конкретной схемы включения сосуда и технологического процесса;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порядок действия персонала в случае аварии или инцидента;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порядок ведения сменного журнала (оформление приема и сдачи дежурства, проверка записи лицом, ответственным за исправное состояние и безопасную эксплуатацию сосуда).</w:t>
      </w:r>
    </w:p>
    <w:p w:rsidR="00010AF1" w:rsidRPr="009E449C" w:rsidRDefault="00010AF1" w:rsidP="005E4EE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Описание устройства и схемы включения сосуда, порядка пуска и остановки (в том числе аварийной) сосуда и иных работ, при выполнении которых осуществляются воздействие на арматуру, приборы и другие устройства (переключение (открытие, закрытие), проверка исправности, регулирование параметров среды), установка заглушек и иные технологические операции, в производственной инструкции должно содержать последовательность выполнения определенных действий с указанием порядковых номеров (согласно схемы включения) вышеперечисленных</w:t>
      </w:r>
      <w:proofErr w:type="gramEnd"/>
      <w:r w:rsidRPr="009E449C">
        <w:rPr>
          <w:rFonts w:ascii="Times New Roman" w:hAnsi="Times New Roman" w:cs="Times New Roman"/>
          <w:sz w:val="28"/>
          <w:szCs w:val="28"/>
        </w:rPr>
        <w:t xml:space="preserve"> устройств, в отношении которых они производятся. </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3</w:t>
      </w:r>
      <w:r w:rsidRPr="009E449C">
        <w:rPr>
          <w:rFonts w:ascii="Times New Roman" w:hAnsi="Times New Roman" w:cs="Times New Roman"/>
          <w:sz w:val="28"/>
          <w:szCs w:val="28"/>
        </w:rPr>
        <w:t xml:space="preserve">3. В производственной инструкции по режиму работы и безопасному обслуживанию автоклавов с быстросъемными крышками дополнительно </w:t>
      </w:r>
      <w:proofErr w:type="gramStart"/>
      <w:r w:rsidRPr="009E449C">
        <w:rPr>
          <w:rFonts w:ascii="Times New Roman" w:hAnsi="Times New Roman" w:cs="Times New Roman"/>
          <w:sz w:val="28"/>
          <w:szCs w:val="28"/>
        </w:rPr>
        <w:t>к</w:t>
      </w:r>
      <w:proofErr w:type="gramEnd"/>
      <w:r w:rsidRPr="009E449C">
        <w:rPr>
          <w:rFonts w:ascii="Times New Roman" w:hAnsi="Times New Roman" w:cs="Times New Roman"/>
          <w:sz w:val="28"/>
          <w:szCs w:val="28"/>
        </w:rPr>
        <w:t xml:space="preserve"> установленному пунктом 3</w:t>
      </w:r>
      <w:r w:rsidR="005E4EE6" w:rsidRPr="009E449C">
        <w:rPr>
          <w:rFonts w:ascii="Times New Roman" w:hAnsi="Times New Roman" w:cs="Times New Roman"/>
          <w:sz w:val="28"/>
          <w:szCs w:val="28"/>
        </w:rPr>
        <w:t>3</w:t>
      </w:r>
      <w:r w:rsidRPr="009E449C">
        <w:rPr>
          <w:rFonts w:ascii="Times New Roman" w:hAnsi="Times New Roman" w:cs="Times New Roman"/>
          <w:sz w:val="28"/>
          <w:szCs w:val="28"/>
        </w:rPr>
        <w:t>2 настоящих ФНП должны быть включены указания о:</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w:t>
      </w:r>
      <w:proofErr w:type="gramStart"/>
      <w:r w:rsidRPr="009E449C">
        <w:rPr>
          <w:rFonts w:ascii="Times New Roman" w:hAnsi="Times New Roman" w:cs="Times New Roman"/>
          <w:sz w:val="28"/>
          <w:szCs w:val="28"/>
        </w:rPr>
        <w:t>порядке</w:t>
      </w:r>
      <w:proofErr w:type="gramEnd"/>
      <w:r w:rsidRPr="009E449C">
        <w:rPr>
          <w:rFonts w:ascii="Times New Roman" w:hAnsi="Times New Roman" w:cs="Times New Roman"/>
          <w:sz w:val="28"/>
          <w:szCs w:val="28"/>
        </w:rPr>
        <w:t xml:space="preserve"> пользования ключ-маркой и замком;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допустимых </w:t>
      </w:r>
      <w:proofErr w:type="gramStart"/>
      <w:r w:rsidRPr="009E449C">
        <w:rPr>
          <w:rFonts w:ascii="Times New Roman" w:hAnsi="Times New Roman" w:cs="Times New Roman"/>
          <w:sz w:val="28"/>
          <w:szCs w:val="28"/>
        </w:rPr>
        <w:t>скоростях</w:t>
      </w:r>
      <w:proofErr w:type="gramEnd"/>
      <w:r w:rsidRPr="009E449C">
        <w:rPr>
          <w:rFonts w:ascii="Times New Roman" w:hAnsi="Times New Roman" w:cs="Times New Roman"/>
          <w:sz w:val="28"/>
          <w:szCs w:val="28"/>
        </w:rPr>
        <w:t xml:space="preserve"> прогрева и охлаждения автоклава и методах их контроля;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w:t>
      </w:r>
      <w:proofErr w:type="gramStart"/>
      <w:r w:rsidRPr="009E449C">
        <w:rPr>
          <w:rFonts w:ascii="Times New Roman" w:hAnsi="Times New Roman" w:cs="Times New Roman"/>
          <w:sz w:val="28"/>
          <w:szCs w:val="28"/>
        </w:rPr>
        <w:t>порядке</w:t>
      </w:r>
      <w:proofErr w:type="gramEnd"/>
      <w:r w:rsidRPr="009E449C">
        <w:rPr>
          <w:rFonts w:ascii="Times New Roman" w:hAnsi="Times New Roman" w:cs="Times New Roman"/>
          <w:sz w:val="28"/>
          <w:szCs w:val="28"/>
        </w:rPr>
        <w:t xml:space="preserve"> наблюдения за тепловыми перемещениями автоклава и контроля за отсутствием защемлений подвижных опор;</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г) </w:t>
      </w:r>
      <w:proofErr w:type="gramStart"/>
      <w:r w:rsidRPr="009E449C">
        <w:rPr>
          <w:rFonts w:ascii="Times New Roman" w:hAnsi="Times New Roman" w:cs="Times New Roman"/>
          <w:sz w:val="28"/>
          <w:szCs w:val="28"/>
        </w:rPr>
        <w:t>контроле</w:t>
      </w:r>
      <w:proofErr w:type="gramEnd"/>
      <w:r w:rsidRPr="009E449C">
        <w:rPr>
          <w:rFonts w:ascii="Times New Roman" w:hAnsi="Times New Roman" w:cs="Times New Roman"/>
          <w:sz w:val="28"/>
          <w:szCs w:val="28"/>
        </w:rPr>
        <w:t xml:space="preserve"> за непрерывным отводом конденсата.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3</w:t>
      </w:r>
      <w:r w:rsidRPr="009E449C">
        <w:rPr>
          <w:rFonts w:ascii="Times New Roman" w:hAnsi="Times New Roman" w:cs="Times New Roman"/>
          <w:sz w:val="28"/>
          <w:szCs w:val="28"/>
        </w:rPr>
        <w:t xml:space="preserve">4. </w:t>
      </w:r>
      <w:proofErr w:type="gramStart"/>
      <w:r w:rsidRPr="009E449C">
        <w:rPr>
          <w:rFonts w:ascii="Times New Roman" w:hAnsi="Times New Roman" w:cs="Times New Roman"/>
          <w:sz w:val="28"/>
          <w:szCs w:val="28"/>
        </w:rPr>
        <w:t xml:space="preserve">Руководством эксплуатирующей организации должна быть утверждена схема включения сосуда (сосудов) с указанием: источника давления; параметров; рабочей среды; арматуры, контрольно-измерительных приборов, средств автоматического управления (при наличии), предохранительных и блокирующих устройств, в том числе место их </w:t>
      </w:r>
      <w:r w:rsidRPr="009E449C">
        <w:rPr>
          <w:rFonts w:ascii="Times New Roman" w:hAnsi="Times New Roman" w:cs="Times New Roman"/>
          <w:sz w:val="28"/>
          <w:szCs w:val="28"/>
        </w:rPr>
        <w:lastRenderedPageBreak/>
        <w:t>установки (расположения) (штуцер сосуда, трубопровод) и порядковый номер.</w:t>
      </w:r>
      <w:proofErr w:type="gramEnd"/>
      <w:r w:rsidRPr="009E449C">
        <w:rPr>
          <w:rFonts w:ascii="Times New Roman" w:hAnsi="Times New Roman" w:cs="Times New Roman"/>
          <w:sz w:val="28"/>
          <w:szCs w:val="28"/>
        </w:rPr>
        <w:t xml:space="preserve"> Схемы включения сосудов должны быть на рабочих местах</w:t>
      </w:r>
      <w:r w:rsidR="00D03542" w:rsidRPr="009E449C">
        <w:rPr>
          <w:rFonts w:ascii="Times New Roman" w:hAnsi="Times New Roman" w:cs="Times New Roman"/>
          <w:sz w:val="28"/>
          <w:szCs w:val="28"/>
        </w:rPr>
        <w:t xml:space="preserve"> персонала</w:t>
      </w:r>
      <w:r w:rsidRPr="009E449C">
        <w:rPr>
          <w:rFonts w:ascii="Times New Roman" w:hAnsi="Times New Roman" w:cs="Times New Roman"/>
          <w:sz w:val="28"/>
          <w:szCs w:val="28"/>
        </w:rPr>
        <w:t>.</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3</w:t>
      </w:r>
      <w:r w:rsidRPr="009E449C">
        <w:rPr>
          <w:rFonts w:ascii="Times New Roman" w:hAnsi="Times New Roman" w:cs="Times New Roman"/>
          <w:sz w:val="28"/>
          <w:szCs w:val="28"/>
        </w:rPr>
        <w:t>5. При эксплуатации сосудов, обогреваемых горячими газами, необходимо обеспечить надежное охлаждение стенок, находящихся под давлением, не допуская превышение температуры стенки выше допустимых значений.</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3</w:t>
      </w:r>
      <w:r w:rsidRPr="009E449C">
        <w:rPr>
          <w:rFonts w:ascii="Times New Roman" w:hAnsi="Times New Roman" w:cs="Times New Roman"/>
          <w:sz w:val="28"/>
          <w:szCs w:val="28"/>
        </w:rPr>
        <w:t>6. В целях исключения возможности введения в работу сосудов (автоклавов) с быстросъемными крышками при неполном закрывании крышки и открывании ее при наличии в сосуде давления необходимо оснащение таких сосудов замками с ключом-маркой. Порядок хранения и применения ключа-марки должен быть отражен в производственной инструкции по режиму работы и безопасному обслуживанию сосудов.</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3</w:t>
      </w:r>
      <w:r w:rsidRPr="009E449C">
        <w:rPr>
          <w:rFonts w:ascii="Times New Roman" w:hAnsi="Times New Roman" w:cs="Times New Roman"/>
          <w:sz w:val="28"/>
          <w:szCs w:val="28"/>
        </w:rPr>
        <w:t>7. При эксплуатации сосуда с рабочим давлением до 2,5 МПа включительно необходимо применение манометров прямого действия, имеющих класс точности не ниже 2,5, а при рабочем давлении более 2,5 МПа класс точности применяемых манометров должен быть не ниже 1,5.</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3</w:t>
      </w:r>
      <w:r w:rsidRPr="009E449C">
        <w:rPr>
          <w:rFonts w:ascii="Times New Roman" w:hAnsi="Times New Roman" w:cs="Times New Roman"/>
          <w:sz w:val="28"/>
          <w:szCs w:val="28"/>
        </w:rPr>
        <w:t>8.  На шкале манометра владельцем сосуда должна быть нанесена красная черта, указывающая рабочее давление в сосуде. Взамен красной черты разрешается прикреплять к корпусу манометра пластину (из металла или иного материала достаточной прочности), окрашенную в красный цвет и плотно прилегающую к стеклу манометра.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Манометр должен быть выбран с такой шкалой, чтобы предел измерения рабочего давления находился во второй трети шкалы.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3</w:t>
      </w:r>
      <w:r w:rsidRPr="009E449C">
        <w:rPr>
          <w:rFonts w:ascii="Times New Roman" w:hAnsi="Times New Roman" w:cs="Times New Roman"/>
          <w:sz w:val="28"/>
          <w:szCs w:val="28"/>
        </w:rPr>
        <w:t>9. Установка манометра на сосуде должна обеспечить отчетливую видимость его показаний обслуживающему персоналу.</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Номинальный диаметр корпуса манометров, устанавливаемых на высоте менее 2 м от уровня площадки наблюдения за ними, должен быть не менее 100 мм, на высоте от 2 до 3 м включительно - не менее 160 мм.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Установка манометров на высоте более 3 метров от уровня площадки не разрешается.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4</w:t>
      </w:r>
      <w:r w:rsidRPr="009E449C">
        <w:rPr>
          <w:rFonts w:ascii="Times New Roman" w:hAnsi="Times New Roman" w:cs="Times New Roman"/>
          <w:sz w:val="28"/>
          <w:szCs w:val="28"/>
        </w:rPr>
        <w:t>0. Для периодической проверки рабочего манометра необходима установка между манометром и сосудом трехходового крана или заменяющего его устройства.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необходимых случаях манометр в зависимости от условий работы и свой</w:t>
      </w:r>
      <w:proofErr w:type="gramStart"/>
      <w:r w:rsidRPr="009E449C">
        <w:rPr>
          <w:rFonts w:ascii="Times New Roman" w:hAnsi="Times New Roman" w:cs="Times New Roman"/>
          <w:sz w:val="28"/>
          <w:szCs w:val="28"/>
        </w:rPr>
        <w:t>ств ср</w:t>
      </w:r>
      <w:proofErr w:type="gramEnd"/>
      <w:r w:rsidRPr="009E449C">
        <w:rPr>
          <w:rFonts w:ascii="Times New Roman" w:hAnsi="Times New Roman" w:cs="Times New Roman"/>
          <w:sz w:val="28"/>
          <w:szCs w:val="28"/>
        </w:rPr>
        <w:t>еды, находящейся в сосуде, должен быть снабжен или сифонной трубкой, или масляным буфером, или другими устройствами, предохраняющими его от непосредственного воздействия среды и температуры и обеспечивающими его надежную работу.</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Манометры и соединяющие их с сосудом трубопроводы должны быть защищены от замерзания.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4</w:t>
      </w:r>
      <w:r w:rsidRPr="009E449C">
        <w:rPr>
          <w:rFonts w:ascii="Times New Roman" w:hAnsi="Times New Roman" w:cs="Times New Roman"/>
          <w:sz w:val="28"/>
          <w:szCs w:val="28"/>
        </w:rPr>
        <w:t xml:space="preserve">1. Вместо трехходового крана на сосудах, работающих под давлением более 2,5 МПа или при температуре среды более 250 °C, а также со средой, относимой к группе 1 (в соответствии с </w:t>
      </w:r>
      <w:hyperlink r:id="rId62"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 xml:space="preserve">), допускается </w:t>
      </w:r>
      <w:r w:rsidRPr="009E449C">
        <w:rPr>
          <w:rFonts w:ascii="Times New Roman" w:hAnsi="Times New Roman" w:cs="Times New Roman"/>
          <w:sz w:val="28"/>
          <w:szCs w:val="28"/>
        </w:rPr>
        <w:lastRenderedPageBreak/>
        <w:t>установка отдельного штуцера с запорным устройством для подсоединения второго манометра.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Установка трехходового крана или заменяющего его устройства необязательна при наличии возможности проверки манометра в установленные сроки путем снятия его со стационарного сосуда.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4</w:t>
      </w:r>
      <w:r w:rsidRPr="009E449C">
        <w:rPr>
          <w:rFonts w:ascii="Times New Roman" w:hAnsi="Times New Roman" w:cs="Times New Roman"/>
          <w:sz w:val="28"/>
          <w:szCs w:val="28"/>
        </w:rPr>
        <w:t>2. Манометры не допускаются к применению на сосудах в следующих случаях, если: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на манометре отсутствует пломба или клеймо с отметкой о проведении поверки;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истек срок поверки манометра;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разбито стекло или имеются другие повреждения манометра, которые могут отразиться на правильности его показаний.</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4</w:t>
      </w:r>
      <w:r w:rsidRPr="009E449C">
        <w:rPr>
          <w:rFonts w:ascii="Times New Roman" w:hAnsi="Times New Roman" w:cs="Times New Roman"/>
          <w:sz w:val="28"/>
          <w:szCs w:val="28"/>
        </w:rPr>
        <w:t>3. Поверка манометров с их опломбированием или клеймением должна быть произведена не реже одного раза в 12 месяцев, если иные сроки не установлены в документации на манометр. Обслуживающий персонал должен производить проверку исправности манометра с помощью трехходового крана или заменяющих его запорных вентилей путем установки стрелки манометра на нуль. Порядок и сроки проверки исправности манометров обслуживающим персоналом в процессе эксплуатации сосудов должны быть определены производственной инструкцией по режиму работы и безопасному обслуживанию сосудов, утвержденной руководством эксплуатирующей организации.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4</w:t>
      </w:r>
      <w:r w:rsidRPr="009E449C">
        <w:rPr>
          <w:rFonts w:ascii="Times New Roman" w:hAnsi="Times New Roman" w:cs="Times New Roman"/>
          <w:sz w:val="28"/>
          <w:szCs w:val="28"/>
        </w:rPr>
        <w:t xml:space="preserve">4. При эксплуатации сосудов, работающих при изменяющейся температуре стенок, необходимо осуществление </w:t>
      </w:r>
      <w:proofErr w:type="gramStart"/>
      <w:r w:rsidRPr="009E449C">
        <w:rPr>
          <w:rFonts w:ascii="Times New Roman" w:hAnsi="Times New Roman" w:cs="Times New Roman"/>
          <w:sz w:val="28"/>
          <w:szCs w:val="28"/>
        </w:rPr>
        <w:t>контроля за</w:t>
      </w:r>
      <w:proofErr w:type="gramEnd"/>
      <w:r w:rsidRPr="009E449C">
        <w:rPr>
          <w:rFonts w:ascii="Times New Roman" w:hAnsi="Times New Roman" w:cs="Times New Roman"/>
          <w:sz w:val="28"/>
          <w:szCs w:val="28"/>
        </w:rPr>
        <w:t xml:space="preserve"> соблюдением требований по допустимым скоростям прогрева и охлаждения сосудов, которые (при необходимости такого контроля) указывают в руководстве (инструкции) по эксплуатации.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4</w:t>
      </w:r>
      <w:r w:rsidRPr="009E449C">
        <w:rPr>
          <w:rFonts w:ascii="Times New Roman" w:hAnsi="Times New Roman" w:cs="Times New Roman"/>
          <w:sz w:val="28"/>
          <w:szCs w:val="28"/>
        </w:rPr>
        <w:t>5. Проверку исправности действия пружинного предохранительного клапана осуществляют путем: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осмотра и принудительного открывания его во время работы оборудования с периодичностью, установленной в производственной инструкции по эксплуатации предохранительных клапанов</w:t>
      </w:r>
      <w:r w:rsidR="005E4EE6" w:rsidRPr="009E449C">
        <w:rPr>
          <w:rFonts w:ascii="Times New Roman" w:hAnsi="Times New Roman" w:cs="Times New Roman"/>
          <w:sz w:val="28"/>
          <w:szCs w:val="28"/>
        </w:rPr>
        <w:t xml:space="preserve"> (при наличии) или инструкции по режиму работы и обслуживанию сосудов</w:t>
      </w:r>
      <w:r w:rsidRPr="009E449C">
        <w:rPr>
          <w:rFonts w:ascii="Times New Roman" w:hAnsi="Times New Roman" w:cs="Times New Roman"/>
          <w:sz w:val="28"/>
          <w:szCs w:val="28"/>
        </w:rPr>
        <w:t>;</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проверки срабатывания </w:t>
      </w:r>
      <w:r w:rsidR="005E4EE6" w:rsidRPr="009E449C">
        <w:rPr>
          <w:rFonts w:ascii="Times New Roman" w:hAnsi="Times New Roman" w:cs="Times New Roman"/>
          <w:sz w:val="28"/>
          <w:szCs w:val="28"/>
        </w:rPr>
        <w:t xml:space="preserve">предохранительного </w:t>
      </w:r>
      <w:r w:rsidRPr="009E449C">
        <w:rPr>
          <w:rFonts w:ascii="Times New Roman" w:hAnsi="Times New Roman" w:cs="Times New Roman"/>
          <w:sz w:val="28"/>
          <w:szCs w:val="28"/>
        </w:rPr>
        <w:t xml:space="preserve">клапана на </w:t>
      </w:r>
      <w:proofErr w:type="gramStart"/>
      <w:r w:rsidRPr="009E449C">
        <w:rPr>
          <w:rFonts w:ascii="Times New Roman" w:hAnsi="Times New Roman" w:cs="Times New Roman"/>
          <w:sz w:val="28"/>
          <w:szCs w:val="28"/>
        </w:rPr>
        <w:t>стендах</w:t>
      </w:r>
      <w:proofErr w:type="gramEnd"/>
      <w:r w:rsidRPr="009E449C">
        <w:rPr>
          <w:rFonts w:ascii="Times New Roman" w:hAnsi="Times New Roman" w:cs="Times New Roman"/>
          <w:sz w:val="28"/>
          <w:szCs w:val="28"/>
        </w:rPr>
        <w:t xml:space="preserve"> в случае если принудительное открывание клапана на работающем сосуде недопустимо с учетом свойств рабочей среды (взрывоопасная, горючая, токсичная), или условий технологического процесса, а также для всех случаев из числа указанных в подпунктах а), б) настоящего пункта ФНП после планового ремонта (ревизии) клапана с его разборкой и после внепланового ремонта по устранению неисправности с периодичностью, установленной в руководстве по эксплуатации и в производственной </w:t>
      </w:r>
      <w:r w:rsidRPr="009E449C">
        <w:rPr>
          <w:rFonts w:ascii="Times New Roman" w:hAnsi="Times New Roman" w:cs="Times New Roman"/>
          <w:sz w:val="28"/>
          <w:szCs w:val="28"/>
        </w:rPr>
        <w:lastRenderedPageBreak/>
        <w:t>инструкции.</w:t>
      </w:r>
    </w:p>
    <w:p w:rsidR="00010AF1" w:rsidRPr="009E449C" w:rsidRDefault="005E4EE6"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346. </w:t>
      </w:r>
      <w:r w:rsidR="00010AF1" w:rsidRPr="009E449C">
        <w:rPr>
          <w:rFonts w:ascii="Times New Roman" w:hAnsi="Times New Roman" w:cs="Times New Roman"/>
          <w:sz w:val="28"/>
          <w:szCs w:val="28"/>
        </w:rPr>
        <w:t xml:space="preserve">При эксплуатации предохранительного клапана не должна допускаться возможность произвольного изменения уставки его срабатывания: </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рычажно-грузовые </w:t>
      </w:r>
      <w:r w:rsidR="005E4EE6" w:rsidRPr="009E449C">
        <w:rPr>
          <w:rFonts w:ascii="Times New Roman" w:hAnsi="Times New Roman" w:cs="Times New Roman"/>
          <w:sz w:val="28"/>
          <w:szCs w:val="28"/>
        </w:rPr>
        <w:t xml:space="preserve">предохранительные </w:t>
      </w:r>
      <w:r w:rsidRPr="009E449C">
        <w:rPr>
          <w:rFonts w:ascii="Times New Roman" w:hAnsi="Times New Roman" w:cs="Times New Roman"/>
          <w:sz w:val="28"/>
          <w:szCs w:val="28"/>
        </w:rPr>
        <w:t>клапана должны иметь на рычаге устройства, исключающие произвольное перемещение груза;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у пружинного предохранительного клапана винт, регулирующий натяжение пружины, должен быть закрыт колпаком, а винты, крепящие колпак, опломбированы.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эксплуатации пружинного предохранительного клапана на сосуде с рабочей средой, которая может оказывать вредное воздействие на материал пружины, должна быть обеспечена защита пружины от недопустимого нагрева (охлаждения) и непосредственного воздействия рабочей среды.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47</w:t>
      </w:r>
      <w:r w:rsidRPr="009E449C">
        <w:rPr>
          <w:rFonts w:ascii="Times New Roman" w:hAnsi="Times New Roman" w:cs="Times New Roman"/>
          <w:sz w:val="28"/>
          <w:szCs w:val="28"/>
        </w:rPr>
        <w:t>. Установка манометра и предохранительного клапана необязательна на сосуде, у которого рабочее давление, установленное изготовителем в паспорте, равно или больше давления питающего источника, и при условии, что в этом сосуде исключена возможность повышения давления от химической реакции или обогрева, в том числе в случае пожара.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48</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На подводящем трубопроводе сосуда, рассчитанного на давление, которое меньше давления питающего его источника, необходима установка автоматического редуцирующего устройства с манометром и предохранительным устройством, установленными на стороне меньшего давления после редуцирующего устройства.</w:t>
      </w:r>
      <w:proofErr w:type="gramEnd"/>
      <w:r w:rsidRPr="009E449C">
        <w:rPr>
          <w:rFonts w:ascii="Times New Roman" w:hAnsi="Times New Roman" w:cs="Times New Roman"/>
          <w:sz w:val="28"/>
          <w:szCs w:val="28"/>
        </w:rPr>
        <w:t xml:space="preserve"> В случае установки обводной линии (байпаса) она также должна быть оснащена редуцирующим устройством.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Допускается установка одного редуцирующего устройства с манометром и предохранительным клапаном на общем для группы сосудов, работающих при одном и том же давлении, подводящем трубопроводе до первого ответвления к одному из сосудов. При этом установка предохранительных устройств на самих сосудах необязательна, если в них исключена возможность повышения давления.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Если вследствие физических свойств рабочей среды не обеспечивается надежная работа автоматического редуцирующего устройства, то допускается установка регулятора расхода и предусматривается защита от повышения давления.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49</w:t>
      </w:r>
      <w:r w:rsidRPr="009E449C">
        <w:rPr>
          <w:rFonts w:ascii="Times New Roman" w:hAnsi="Times New Roman" w:cs="Times New Roman"/>
          <w:sz w:val="28"/>
          <w:szCs w:val="28"/>
        </w:rPr>
        <w:t>. Пропускная способность предохранительных клапанов определяется в соответствии с действующей нормативной документацией с учетом коэффициента расхода для каждого клапана (для сжимаемых и несжимаемых сред) и площади сечения клапана, к которой он отнесен, указанных в паспорте предохранительного клапана.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работающих предохранительных клапанах в сосуде не допускается давление, превышающее разрешенное давление:</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более чем на 0,05 МПа - для сосудов с давлением менее 0,3 МПа;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более чем на 15% - для сосудов с давлением от 0,3 до 6 МПа </w:t>
      </w:r>
      <w:r w:rsidRPr="009E449C">
        <w:rPr>
          <w:rFonts w:ascii="Times New Roman" w:hAnsi="Times New Roman" w:cs="Times New Roman"/>
          <w:sz w:val="28"/>
          <w:szCs w:val="28"/>
        </w:rPr>
        <w:lastRenderedPageBreak/>
        <w:t>включительно;</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более чем на 10% - для сосудов с давлением более 6 МПа.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работающих клапанах допускается превышение давления в сосуде не более чем на 25% разрешенного давления при условии, что это превышение предусмотрено руководством (инструкцией) по эксплуатации сосуда.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Если в процессе эксплуатации снижено рабочее давление сосуда, то необходимо провести расчет пропускной способности предохранительных клапанов для новых условий работы.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50</w:t>
      </w:r>
      <w:r w:rsidRPr="009E449C">
        <w:rPr>
          <w:rFonts w:ascii="Times New Roman" w:hAnsi="Times New Roman" w:cs="Times New Roman"/>
          <w:sz w:val="28"/>
          <w:szCs w:val="28"/>
        </w:rPr>
        <w:t>. В целях обеспечения безопасной работы сосудов следует защищать присоединительные трубопроводы предохранительных клапанов (подводящие, отводящие и дренажные) от замерзания в них рабочей среды.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Отбор рабочей среды из патрубков (и на участках присоединительных трубопроводов от сосуда до клапанов), на которых установлены предохранительные устройства, не допускается.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51</w:t>
      </w:r>
      <w:r w:rsidRPr="009E449C">
        <w:rPr>
          <w:rFonts w:ascii="Times New Roman" w:hAnsi="Times New Roman" w:cs="Times New Roman"/>
          <w:sz w:val="28"/>
          <w:szCs w:val="28"/>
        </w:rPr>
        <w:t>. При установке на одном патрубке (трубопроводе) нескольких предохранительных устрой</w:t>
      </w:r>
      <w:proofErr w:type="gramStart"/>
      <w:r w:rsidRPr="009E449C">
        <w:rPr>
          <w:rFonts w:ascii="Times New Roman" w:hAnsi="Times New Roman" w:cs="Times New Roman"/>
          <w:sz w:val="28"/>
          <w:szCs w:val="28"/>
        </w:rPr>
        <w:t>ств пл</w:t>
      </w:r>
      <w:proofErr w:type="gramEnd"/>
      <w:r w:rsidRPr="009E449C">
        <w:rPr>
          <w:rFonts w:ascii="Times New Roman" w:hAnsi="Times New Roman" w:cs="Times New Roman"/>
          <w:sz w:val="28"/>
          <w:szCs w:val="28"/>
        </w:rPr>
        <w:t>ощадь поперечного сечения патрубка (трубопровода) должна быть не менее 1,25 суммарной площади сечения клапанов, установленных на нем. При определении сечения присоединительных трубопроводов длиной более 1000 мм необходимо также учитывать величину их сопротивлений.</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5</w:t>
      </w:r>
      <w:r w:rsidRPr="009E449C">
        <w:rPr>
          <w:rFonts w:ascii="Times New Roman" w:hAnsi="Times New Roman" w:cs="Times New Roman"/>
          <w:sz w:val="28"/>
          <w:szCs w:val="28"/>
        </w:rPr>
        <w:t>2. Установка запорной арматуры между сосудом и предохранительным устройством, а также за ним не допускается.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группы предохранительных устройств (двух и более) арматура перед (за) предохранительным устройством (устройствами) может быть установлена при условии оснащения предохранительных устройств блокировкой, выполненной таким образом, чтобы при любом предусмотренном проектом варианте отключения клапанов (</w:t>
      </w:r>
      <w:proofErr w:type="gramStart"/>
      <w:r w:rsidRPr="009E449C">
        <w:rPr>
          <w:rFonts w:ascii="Times New Roman" w:hAnsi="Times New Roman" w:cs="Times New Roman"/>
          <w:sz w:val="28"/>
          <w:szCs w:val="28"/>
        </w:rPr>
        <w:t xml:space="preserve">клапана) </w:t>
      </w:r>
      <w:proofErr w:type="gramEnd"/>
      <w:r w:rsidRPr="009E449C">
        <w:rPr>
          <w:rFonts w:ascii="Times New Roman" w:hAnsi="Times New Roman" w:cs="Times New Roman"/>
          <w:sz w:val="28"/>
          <w:szCs w:val="28"/>
        </w:rPr>
        <w:t>остающиеся включенными предохранительные устройства имели суммарную пропускную способность, обеспечивающую выполнение требований пункта 3</w:t>
      </w:r>
      <w:r w:rsidR="005E4EE6" w:rsidRPr="009E449C">
        <w:rPr>
          <w:rFonts w:ascii="Times New Roman" w:hAnsi="Times New Roman" w:cs="Times New Roman"/>
          <w:sz w:val="28"/>
          <w:szCs w:val="28"/>
        </w:rPr>
        <w:t>49</w:t>
      </w:r>
      <w:r w:rsidRPr="009E449C">
        <w:rPr>
          <w:rFonts w:ascii="Times New Roman" w:hAnsi="Times New Roman" w:cs="Times New Roman"/>
          <w:sz w:val="28"/>
          <w:szCs w:val="28"/>
        </w:rPr>
        <w:t xml:space="preserve"> настоящих ФНП. При установке двух предохранительных устрой</w:t>
      </w:r>
      <w:proofErr w:type="gramStart"/>
      <w:r w:rsidRPr="009E449C">
        <w:rPr>
          <w:rFonts w:ascii="Times New Roman" w:hAnsi="Times New Roman" w:cs="Times New Roman"/>
          <w:sz w:val="28"/>
          <w:szCs w:val="28"/>
        </w:rPr>
        <w:t>ств бл</w:t>
      </w:r>
      <w:proofErr w:type="gramEnd"/>
      <w:r w:rsidRPr="009E449C">
        <w:rPr>
          <w:rFonts w:ascii="Times New Roman" w:hAnsi="Times New Roman" w:cs="Times New Roman"/>
          <w:sz w:val="28"/>
          <w:szCs w:val="28"/>
        </w:rPr>
        <w:t>окировка должна исключать возможность одновременного их отключения.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5</w:t>
      </w:r>
      <w:r w:rsidRPr="009E449C">
        <w:rPr>
          <w:rFonts w:ascii="Times New Roman" w:hAnsi="Times New Roman" w:cs="Times New Roman"/>
          <w:sz w:val="28"/>
          <w:szCs w:val="28"/>
        </w:rPr>
        <w:t>3. Среда, выходящая из предохранительных устройств, должна отводиться в безопасное место. Сбрасываемые токсичные, взрыво- и пожароопасные технологические среды должны направляться в закрытые системы для дальнейшей утилизации или в системы организованного сжигания.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случаях, обоснованных проектной документацией, допускается сброс нетоксичных взрыво- и пожароопасных сред в атмосферу через сбросные трубопроводы при условии, что их конструкция и места размещения обеспечивают взрыв</w:t>
      </w:r>
      <w:proofErr w:type="gramStart"/>
      <w:r w:rsidRPr="009E449C">
        <w:rPr>
          <w:rFonts w:ascii="Times New Roman" w:hAnsi="Times New Roman" w:cs="Times New Roman"/>
          <w:sz w:val="28"/>
          <w:szCs w:val="28"/>
        </w:rPr>
        <w:t>о-</w:t>
      </w:r>
      <w:proofErr w:type="gramEnd"/>
      <w:r w:rsidRPr="009E449C">
        <w:rPr>
          <w:rFonts w:ascii="Times New Roman" w:hAnsi="Times New Roman" w:cs="Times New Roman"/>
          <w:sz w:val="28"/>
          <w:szCs w:val="28"/>
        </w:rPr>
        <w:t xml:space="preserve"> и пожаробезопасное рассеивание сбрасываемой среды с учетом требований пожарной безопасности.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Запрещается объединять сбросы, содержащие вещества, которые способны при смешивании образовывать взрывоопасные смеси или </w:t>
      </w:r>
      <w:r w:rsidRPr="009E449C">
        <w:rPr>
          <w:rFonts w:ascii="Times New Roman" w:hAnsi="Times New Roman" w:cs="Times New Roman"/>
          <w:sz w:val="28"/>
          <w:szCs w:val="28"/>
        </w:rPr>
        <w:lastRenderedPageBreak/>
        <w:t>нестабильные соединения.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54</w:t>
      </w:r>
      <w:r w:rsidRPr="009E449C">
        <w:rPr>
          <w:rFonts w:ascii="Times New Roman" w:hAnsi="Times New Roman" w:cs="Times New Roman"/>
          <w:sz w:val="28"/>
          <w:szCs w:val="28"/>
        </w:rPr>
        <w:t xml:space="preserve">. Для обеспечения удаления </w:t>
      </w:r>
      <w:proofErr w:type="gramStart"/>
      <w:r w:rsidRPr="009E449C">
        <w:rPr>
          <w:rFonts w:ascii="Times New Roman" w:hAnsi="Times New Roman" w:cs="Times New Roman"/>
          <w:sz w:val="28"/>
          <w:szCs w:val="28"/>
        </w:rPr>
        <w:t>конденсата</w:t>
      </w:r>
      <w:proofErr w:type="gramEnd"/>
      <w:r w:rsidRPr="009E449C">
        <w:rPr>
          <w:rFonts w:ascii="Times New Roman" w:hAnsi="Times New Roman" w:cs="Times New Roman"/>
          <w:sz w:val="28"/>
          <w:szCs w:val="28"/>
        </w:rPr>
        <w:t xml:space="preserve"> отводящие трубопроводы предохранительных устройств и импульсные линии импульсных предохранительных клапанов должны быть оснащены дренажными устройствами в местах возможного скопления конденсата. Из дренажных трубопроводов конденсат должен отводиться в безопасное место.</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Установка запорных органов или другой арматуры на дренажных трубопроводах не допускается.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55</w:t>
      </w:r>
      <w:r w:rsidRPr="009E449C">
        <w:rPr>
          <w:rFonts w:ascii="Times New Roman" w:hAnsi="Times New Roman" w:cs="Times New Roman"/>
          <w:sz w:val="28"/>
          <w:szCs w:val="28"/>
        </w:rPr>
        <w:t>. Мембранные предохранительные устройства должны быть установлены на патрубках или трубопроводах, непосредственно присоединенных к сосуду в местах, открытых и доступных для осмотра и монтажа-демонтажа.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Мембраны должны быть размещены только в предназначенных для них узлах крепления.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Присоединительные трубопроводы должны быть защищены от замерзания в них рабочей среды.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35</w:t>
      </w:r>
      <w:r w:rsidR="005E4EE6" w:rsidRPr="009E449C">
        <w:rPr>
          <w:rFonts w:ascii="Times New Roman" w:hAnsi="Times New Roman" w:cs="Times New Roman"/>
          <w:sz w:val="28"/>
          <w:szCs w:val="28"/>
        </w:rPr>
        <w:t>6</w:t>
      </w:r>
      <w:r w:rsidRPr="009E449C">
        <w:rPr>
          <w:rFonts w:ascii="Times New Roman" w:hAnsi="Times New Roman" w:cs="Times New Roman"/>
          <w:sz w:val="28"/>
          <w:szCs w:val="28"/>
        </w:rPr>
        <w:t>. 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клапаном должна сообщаться отводной трубкой с сигнальным манометром (для контроля исправности мембран).</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Допускается установка переключающего устройства </w:t>
      </w:r>
      <w:proofErr w:type="gramStart"/>
      <w:r w:rsidRPr="009E449C">
        <w:rPr>
          <w:rFonts w:ascii="Times New Roman" w:hAnsi="Times New Roman" w:cs="Times New Roman"/>
          <w:sz w:val="28"/>
          <w:szCs w:val="28"/>
        </w:rPr>
        <w:t>перед мембранными предохранительными устройствами при наличии удвоенного числа мембранных устройств с обеспечением при этом защиты сосуда от превышения</w:t>
      </w:r>
      <w:proofErr w:type="gramEnd"/>
      <w:r w:rsidRPr="009E449C">
        <w:rPr>
          <w:rFonts w:ascii="Times New Roman" w:hAnsi="Times New Roman" w:cs="Times New Roman"/>
          <w:sz w:val="28"/>
          <w:szCs w:val="28"/>
        </w:rPr>
        <w:t xml:space="preserve"> давления при любом положении переключающего устройства.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E4EE6" w:rsidRPr="009E449C">
        <w:rPr>
          <w:rFonts w:ascii="Times New Roman" w:hAnsi="Times New Roman" w:cs="Times New Roman"/>
          <w:sz w:val="28"/>
          <w:szCs w:val="28"/>
        </w:rPr>
        <w:t>57.</w:t>
      </w:r>
      <w:r w:rsidRPr="009E449C">
        <w:rPr>
          <w:rFonts w:ascii="Times New Roman" w:hAnsi="Times New Roman" w:cs="Times New Roman"/>
          <w:sz w:val="28"/>
          <w:szCs w:val="28"/>
        </w:rPr>
        <w:t xml:space="preserve"> Порядок и сроки проверки исправности действия, ремонта и проверки настройки срабатывания на стенде предохранительных устройств в зависимости от условий технологического процесса должны быть указаны в производственной инструкции по эксплуатации предохранительных устройств, утвержденной руководством эксплуатирующей организации.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Результаты проверки исправности предохранительных устройств, сведения об их настройке записывают в сменный журнал, сведения об их настройке оформляют актами лица, выполняющие указанные операции.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58</w:t>
      </w:r>
      <w:r w:rsidRPr="009E449C">
        <w:rPr>
          <w:rFonts w:ascii="Times New Roman" w:hAnsi="Times New Roman" w:cs="Times New Roman"/>
          <w:sz w:val="28"/>
          <w:szCs w:val="28"/>
        </w:rPr>
        <w:t xml:space="preserve">. При эксплуатации сосудов, имеющих границу раздела сред, у которых необходим </w:t>
      </w:r>
      <w:proofErr w:type="gramStart"/>
      <w:r w:rsidRPr="009E449C">
        <w:rPr>
          <w:rFonts w:ascii="Times New Roman" w:hAnsi="Times New Roman" w:cs="Times New Roman"/>
          <w:sz w:val="28"/>
          <w:szCs w:val="28"/>
        </w:rPr>
        <w:t>контроль за</w:t>
      </w:r>
      <w:proofErr w:type="gramEnd"/>
      <w:r w:rsidRPr="009E449C">
        <w:rPr>
          <w:rFonts w:ascii="Times New Roman" w:hAnsi="Times New Roman" w:cs="Times New Roman"/>
          <w:sz w:val="28"/>
          <w:szCs w:val="28"/>
        </w:rPr>
        <w:t xml:space="preserve"> уровнем жидкости, должны быть выполнены следующие требования: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обеспечение хорошей </w:t>
      </w:r>
      <w:proofErr w:type="gramStart"/>
      <w:r w:rsidRPr="009E449C">
        <w:rPr>
          <w:rFonts w:ascii="Times New Roman" w:hAnsi="Times New Roman" w:cs="Times New Roman"/>
          <w:sz w:val="28"/>
          <w:szCs w:val="28"/>
        </w:rPr>
        <w:t>видимости показаний указателя уровня жидкости</w:t>
      </w:r>
      <w:proofErr w:type="gramEnd"/>
      <w:r w:rsidRPr="009E449C">
        <w:rPr>
          <w:rFonts w:ascii="Times New Roman" w:hAnsi="Times New Roman" w:cs="Times New Roman"/>
          <w:sz w:val="28"/>
          <w:szCs w:val="28"/>
        </w:rPr>
        <w:t>;</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при возможности понижения уровня жидкости ниже допустимого на сосудах, обогреваемых пламенем или горячими газами, осуществление контроля уровня по двум указателям прямого действия;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четкое обозначение на указателе уровня жидкости допустимых верхнего и нижнего уровней при соблюдении условия, что высота прозрачного указателя уровня жидкости должна быть не менее чем на 25 мм соответственно ниже нижнего и выше верхнего допустимых уровней </w:t>
      </w:r>
      <w:r w:rsidRPr="009E449C">
        <w:rPr>
          <w:rFonts w:ascii="Times New Roman" w:hAnsi="Times New Roman" w:cs="Times New Roman"/>
          <w:sz w:val="28"/>
          <w:szCs w:val="28"/>
        </w:rPr>
        <w:lastRenderedPageBreak/>
        <w:t>жидкости;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при оснащении сосуда несколькими указателями уровня по высоте размещение их таким образом, чтобы они обеспечили непрерывность показаний уровня жидкости;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при проведении продувки арматуры (краны, вентили), установленной на указателе уровня, обеспечение отвода рабочей среды в безопасное место;</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применение защитного устройства для предохранения персонала от травмирования при разрыве применяемого на указателе уровня прозрачного элемента, выполненного из стекла или слюды;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обеспечение надежного срабатывания звуковых, световых и других сигнализаторов и блокировок по уровню, предусмотренных проектом и установленных наряду с указателями уровня.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59</w:t>
      </w:r>
      <w:r w:rsidRPr="009E449C">
        <w:rPr>
          <w:rFonts w:ascii="Times New Roman" w:hAnsi="Times New Roman" w:cs="Times New Roman"/>
          <w:sz w:val="28"/>
          <w:szCs w:val="28"/>
        </w:rPr>
        <w:t xml:space="preserve">. Для поддержания сосудов в исправном состоянии эксплуатирующая организация обязана организовывать и обеспечивать своевременное проведение ремонта сосудов планово в соответствии с графиком и внепланово при выявлении дефектов, влияющих на безопасность сосуда и/или персонала. </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При этом не допускается проведение ремонта сосудов и их элементов, находящихся под давлением. </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целях обеспечения безопасности при работах, проводимых внутри сосуда, до начала этих работ сосуд, соединенный с другими работающими сосудами общим трубопроводом, должен быть отделен от них заглушками или отсоединен. Отсоединенные трубопроводы должны быть заглушены. Допускаются к применению для отключения сосуда только заглушки, толщина которых определена расчётом на прочность, устанавливаемые между фланцами и имеющие выступающую часть (хвостовик), по которой определяют наличие заглушки. При установке прокладок между фланцами они должны быть без хвостовиков.</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60</w:t>
      </w:r>
      <w:r w:rsidRPr="009E449C">
        <w:rPr>
          <w:rFonts w:ascii="Times New Roman" w:hAnsi="Times New Roman" w:cs="Times New Roman"/>
          <w:sz w:val="28"/>
          <w:szCs w:val="28"/>
        </w:rPr>
        <w:t>. При работе внутри сосуда (внутренний осмотр, ремонт, чистка) должны применяться безопасные светильники на напряжение не выше 12</w:t>
      </w:r>
      <w:proofErr w:type="gramStart"/>
      <w:r w:rsidRPr="009E449C">
        <w:rPr>
          <w:rFonts w:ascii="Times New Roman" w:hAnsi="Times New Roman" w:cs="Times New Roman"/>
          <w:sz w:val="28"/>
          <w:szCs w:val="28"/>
        </w:rPr>
        <w:t xml:space="preserve"> В</w:t>
      </w:r>
      <w:proofErr w:type="gramEnd"/>
      <w:r w:rsidRPr="009E449C">
        <w:rPr>
          <w:rFonts w:ascii="Times New Roman" w:hAnsi="Times New Roman" w:cs="Times New Roman"/>
          <w:sz w:val="28"/>
          <w:szCs w:val="28"/>
        </w:rPr>
        <w:t>, а при взрывоопасных средах - во взрывобезопасном исполнении. При необходимости должен быть произведен анализ воздушной среды на отсутствие вредных или других веществ, превышающих предельно допустимые концентрации. Работы внутри сосуда должны быть выполнены по наряду-допуску</w:t>
      </w:r>
      <w:r w:rsidR="00A95291" w:rsidRPr="009E449C">
        <w:rPr>
          <w:rFonts w:ascii="Times New Roman" w:hAnsi="Times New Roman" w:cs="Times New Roman"/>
          <w:sz w:val="28"/>
          <w:szCs w:val="28"/>
        </w:rPr>
        <w:t xml:space="preserve"> с учетом требований раздела V.V</w:t>
      </w:r>
      <w:r w:rsidR="00A95291" w:rsidRPr="009E449C">
        <w:rPr>
          <w:rFonts w:ascii="Times New Roman" w:hAnsi="Times New Roman" w:cs="Times New Roman"/>
          <w:sz w:val="28"/>
          <w:szCs w:val="28"/>
          <w:lang w:val="en-US"/>
        </w:rPr>
        <w:t>I</w:t>
      </w:r>
      <w:r w:rsidR="00A95291" w:rsidRPr="009E449C">
        <w:rPr>
          <w:rFonts w:ascii="Times New Roman" w:hAnsi="Times New Roman" w:cs="Times New Roman"/>
          <w:sz w:val="28"/>
          <w:szCs w:val="28"/>
        </w:rPr>
        <w:t xml:space="preserve"> главы V настоящих ФНП.</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61</w:t>
      </w:r>
      <w:r w:rsidRPr="009E449C">
        <w:rPr>
          <w:rFonts w:ascii="Times New Roman" w:hAnsi="Times New Roman" w:cs="Times New Roman"/>
          <w:sz w:val="28"/>
          <w:szCs w:val="28"/>
        </w:rPr>
        <w:t>. При отрицательной температуре окружающего воздуха пуск, остановка или испытание на герметичность сосудов, эксплуатируемых на открытом воздухе или в неотапливаемых помещениях, должны осуществляться в соответствии с установленным в производственной инструкции регламентом пуска в зимнее время, разработанным на основании требований руководства (инструкции) по эксплуатации и проектной документации.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С учетом зависимости прочностных характеристик материала, из </w:t>
      </w:r>
      <w:r w:rsidRPr="009E449C">
        <w:rPr>
          <w:rFonts w:ascii="Times New Roman" w:hAnsi="Times New Roman" w:cs="Times New Roman"/>
          <w:sz w:val="28"/>
          <w:szCs w:val="28"/>
        </w:rPr>
        <w:lastRenderedPageBreak/>
        <w:t>которого изготовлен сосуд, от температуры, а также минимальной температуры, при которой сталь (или иной материал) и сварные соединения данного сосуда допускаются для работы под давлением, регламент пуска в зимнее время сосуда (группы однотипных по конструкции сосудов, работающих в одинаковых условиях) должен определять:</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минимальные значения давления рабочей среды и температуры воздуха, при которых возможен пуск сосуда в работу;</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порядок (график) повышения давления (от минимального давления пуска до рабочего) в сосуде при пуске в работу и снижения - при остановке;</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допустимую скорость повышения температуры стенки сосуда при пуске в работу и снижения - при остановке.</w:t>
      </w:r>
    </w:p>
    <w:p w:rsidR="00010AF1" w:rsidRPr="009E449C" w:rsidRDefault="00010AF1" w:rsidP="002A26E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lang w:val="en-US"/>
        </w:rPr>
        <w:t>V</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IV</w:t>
      </w:r>
      <w:r w:rsidRPr="009E449C">
        <w:rPr>
          <w:rFonts w:ascii="Times New Roman" w:hAnsi="Times New Roman" w:cs="Times New Roman"/>
          <w:sz w:val="28"/>
          <w:szCs w:val="28"/>
        </w:rPr>
        <w:t>. Требования к эксплуатации трубопроводов</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62</w:t>
      </w:r>
      <w:r w:rsidRPr="009E449C">
        <w:rPr>
          <w:rFonts w:ascii="Times New Roman" w:hAnsi="Times New Roman" w:cs="Times New Roman"/>
          <w:sz w:val="28"/>
          <w:szCs w:val="28"/>
        </w:rPr>
        <w:t>. На рабочих местах персонала, обслуживающего трубопровод, эксплуатирующая организация должна обеспечить наличие комплекта необходимых для обеспечения безопасной эксплуатации (в том числе ремонта) производственных инструкций по эксплуатации и ремонту с приложенными к ним эксплуатационными (технологическими) схемами трубопроводов, содержащих информацию о нем в объеме, установленном в пункте 19</w:t>
      </w:r>
      <w:r w:rsidR="000203D0" w:rsidRPr="009E449C">
        <w:rPr>
          <w:rFonts w:ascii="Times New Roman" w:hAnsi="Times New Roman" w:cs="Times New Roman"/>
          <w:sz w:val="28"/>
          <w:szCs w:val="28"/>
        </w:rPr>
        <w:t>7</w:t>
      </w:r>
      <w:r w:rsidRPr="009E449C">
        <w:rPr>
          <w:rFonts w:ascii="Times New Roman" w:hAnsi="Times New Roman" w:cs="Times New Roman"/>
          <w:sz w:val="28"/>
          <w:szCs w:val="28"/>
        </w:rPr>
        <w:t xml:space="preserve"> настоящих ФНП.</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63</w:t>
      </w:r>
      <w:r w:rsidRPr="009E449C">
        <w:rPr>
          <w:rFonts w:ascii="Times New Roman" w:hAnsi="Times New Roman" w:cs="Times New Roman"/>
          <w:sz w:val="28"/>
          <w:szCs w:val="28"/>
        </w:rPr>
        <w:t>. В производственной инструкции по эксплуатации трубопровода (системы трубопроводов и оборудования), в частности, должны быть регламентированы: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трубопровод (система трубопровода) и входящее в его состав оборудование (при наличии), на которые распространяется инструкция, </w:t>
      </w:r>
      <w:r w:rsidRPr="009E449C">
        <w:rPr>
          <w:rFonts w:ascii="Times New Roman" w:hAnsi="Times New Roman" w:cs="Times New Roman"/>
          <w:sz w:val="28"/>
          <w:szCs w:val="28"/>
        </w:rPr>
        <w:br/>
        <w:t>назначение с описанием состава схемы трубопровода;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обязанности персонала во время дежурства (смены) по наблюдению и </w:t>
      </w:r>
      <w:proofErr w:type="gramStart"/>
      <w:r w:rsidRPr="009E449C">
        <w:rPr>
          <w:rFonts w:ascii="Times New Roman" w:hAnsi="Times New Roman" w:cs="Times New Roman"/>
          <w:sz w:val="28"/>
          <w:szCs w:val="28"/>
        </w:rPr>
        <w:t>контролю за</w:t>
      </w:r>
      <w:proofErr w:type="gramEnd"/>
      <w:r w:rsidRPr="009E449C">
        <w:rPr>
          <w:rFonts w:ascii="Times New Roman" w:hAnsi="Times New Roman" w:cs="Times New Roman"/>
          <w:sz w:val="28"/>
          <w:szCs w:val="28"/>
        </w:rPr>
        <w:t xml:space="preserve"> работой трубопровода и входящего в его состав оборудования;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порядок, сроки и способы проверки контрольно-измерительных приборов, арматуры, предохранительных устройств, приборов автоматики защиты и сигнализации;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порядок подготовки трубопровода к пуску в работу (заполнение, прогрев), пуска в работу (подключения) и остановки (отключения) трубопровода;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меры безопасности при выводе оборудования в ремонт, слив рабочей среды;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е) случаи, требующие немедленной остановки трубопровода и работающего совместно с ним оборудования, предусмотренные </w:t>
      </w:r>
      <w:proofErr w:type="gramStart"/>
      <w:r w:rsidRPr="009E449C">
        <w:rPr>
          <w:rFonts w:ascii="Times New Roman" w:hAnsi="Times New Roman" w:cs="Times New Roman"/>
          <w:sz w:val="28"/>
          <w:szCs w:val="28"/>
        </w:rPr>
        <w:t>настоящими</w:t>
      </w:r>
      <w:proofErr w:type="gramEnd"/>
      <w:r w:rsidRPr="009E449C">
        <w:rPr>
          <w:rFonts w:ascii="Times New Roman" w:hAnsi="Times New Roman" w:cs="Times New Roman"/>
          <w:sz w:val="28"/>
          <w:szCs w:val="28"/>
        </w:rPr>
        <w:t xml:space="preserve"> ФНП, а также другие, обусловленные спецификой схемы. Порядок аварийной остановки и снижения давления до атмосферного устанавливают в зависимости от конкретной схемы и особенностей технологического процесса;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порядок действия персонала в случае аварии или инцидента;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з) порядок ведения сменного журнала и иной документации </w:t>
      </w:r>
      <w:r w:rsidRPr="009E449C">
        <w:rPr>
          <w:rFonts w:ascii="Times New Roman" w:hAnsi="Times New Roman" w:cs="Times New Roman"/>
          <w:sz w:val="28"/>
          <w:szCs w:val="28"/>
        </w:rPr>
        <w:lastRenderedPageBreak/>
        <w:t>(оформление приема и сдачи дежурства, проверка записи лицом, ответственным за исправное состояние и безопасную эксплуатацию сосуда).</w:t>
      </w:r>
    </w:p>
    <w:p w:rsidR="00010AF1" w:rsidRPr="009E449C" w:rsidRDefault="00010AF1" w:rsidP="005E4EE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Описание схемы системы трубопровода, порядка подготовки к работе, пуска и остановки (в том числе аварийной) трубопровода и иных работ, при выполнении которых осуществляются воздействие на арматуру, приборы и другие устройства (переключение (открытие, закрытие), проверка исправности, регулирование параметров среды), установка заглушек и иные технологические операции, в производственной инструкции должно содержать последовательность выполнения определенных действий с указанием порядковых номеров (согласно схемы) вышеперечисленных</w:t>
      </w:r>
      <w:proofErr w:type="gramEnd"/>
      <w:r w:rsidRPr="009E449C">
        <w:rPr>
          <w:rFonts w:ascii="Times New Roman" w:hAnsi="Times New Roman" w:cs="Times New Roman"/>
          <w:sz w:val="28"/>
          <w:szCs w:val="28"/>
        </w:rPr>
        <w:t xml:space="preserve"> устройств, в отношении которых они производятся. </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6</w:t>
      </w:r>
      <w:r w:rsidRPr="009E449C">
        <w:rPr>
          <w:rFonts w:ascii="Times New Roman" w:hAnsi="Times New Roman" w:cs="Times New Roman"/>
          <w:sz w:val="28"/>
          <w:szCs w:val="28"/>
        </w:rPr>
        <w:t>4. Для предотвращения аварий трубопроводов, работающих при температуре, вызывающей ползучесть металла, эксплуатирующая организация обязана установить систематическое наблюдение за ростом остаточных деформаций. Это требование относится к паропроводам из углеродистой, марганцовистой и кремнемарганцовистой стали, работающим при температуре пара 420 °C и более, а также к паропроводам из хромомолибденовых и хромомолибденованадиевых сталей, работающим при температуре пара 500 °C и более, и из хромистых и хромоникелевых (аустенитных) сталей при температуре пара 540 °C и более. Необходимость установки сре</w:t>
      </w:r>
      <w:proofErr w:type="gramStart"/>
      <w:r w:rsidRPr="009E449C">
        <w:rPr>
          <w:rFonts w:ascii="Times New Roman" w:hAnsi="Times New Roman" w:cs="Times New Roman"/>
          <w:sz w:val="28"/>
          <w:szCs w:val="28"/>
        </w:rPr>
        <w:t>дств дл</w:t>
      </w:r>
      <w:proofErr w:type="gramEnd"/>
      <w:r w:rsidRPr="009E449C">
        <w:rPr>
          <w:rFonts w:ascii="Times New Roman" w:hAnsi="Times New Roman" w:cs="Times New Roman"/>
          <w:sz w:val="28"/>
          <w:szCs w:val="28"/>
        </w:rPr>
        <w:t>я наблюдения за ростом остаточных деформаций ползучести металла на участках вышеуказанных трубопроводов внутренним диаметром менее 100 мм должна определяться проектом трубопровода. Также указанные трубопроводы должны подвергаться техническому диагностированию, неразрушающему, разрушающему контролю, в том числе до выработки ими назначенного ресурса (срока службы), в соответствии с требованиями, установленными в руководстве (инструкции) по эксплуатации, производственных инструкциях и иных распорядительных документах, принятых в эксплуатирующей организации.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65</w:t>
      </w:r>
      <w:r w:rsidRPr="009E449C">
        <w:rPr>
          <w:rFonts w:ascii="Times New Roman" w:hAnsi="Times New Roman" w:cs="Times New Roman"/>
          <w:sz w:val="28"/>
          <w:szCs w:val="28"/>
        </w:rPr>
        <w:t>. После капитального ремонта, а также ремонта, связанного с вырезкой и переваркой участков трубопровода, заменой арматуры, наладкой опор и заменой тепловой изоляции, перед включением оборудования в работу должны быть проверены: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отсутствие временных монтажных и ремонтных стяжек, конструкций и приспособлений, лесов;</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исправность неподвижных и скользящих опор и пружинных креплений, лестниц и площадок обслуживания трубопроводов и арматуры;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размер затяжки пружин подвесок и опор в холодном состоянии;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исправность индикаторов тепловых перемещений;</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возможность свободного перемещения трубопроводов при их прогреве и других эксплуатационных режимах;</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состояние дренажей и воздушников, предохранительных устройств;</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величины уклонов горизонтальных участков трубопроводов и соответствие их положениям настоящих ФНП;</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з) легкость хода подвижных частей арматуры;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соответствие показаний крайних положений запорной арматуры (</w:t>
      </w:r>
      <w:proofErr w:type="gramStart"/>
      <w:r w:rsidRPr="009E449C">
        <w:rPr>
          <w:rFonts w:ascii="Times New Roman" w:hAnsi="Times New Roman" w:cs="Times New Roman"/>
          <w:sz w:val="28"/>
          <w:szCs w:val="28"/>
        </w:rPr>
        <w:t>открыто-закрыто</w:t>
      </w:r>
      <w:proofErr w:type="gramEnd"/>
      <w:r w:rsidRPr="009E449C">
        <w:rPr>
          <w:rFonts w:ascii="Times New Roman" w:hAnsi="Times New Roman" w:cs="Times New Roman"/>
          <w:sz w:val="28"/>
          <w:szCs w:val="28"/>
        </w:rPr>
        <w:t>) на щитах управления ее фактическому положению;</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исправность тепловой изоляции.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66</w:t>
      </w:r>
      <w:r w:rsidRPr="009E449C">
        <w:rPr>
          <w:rFonts w:ascii="Times New Roman" w:hAnsi="Times New Roman" w:cs="Times New Roman"/>
          <w:sz w:val="28"/>
          <w:szCs w:val="28"/>
        </w:rPr>
        <w:t>. При эксплуатации трубопроводов и арматуры в соответствии с действующими инструкциями должны контролироваться: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величины тепловых перемещений трубопроводов и их соответствие расчетным значениям по показаниям индикаторов (реперов);</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отсутствие защемлений и повышенной вибрации трубопроводов;</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плотность предохранительных устройств, арматуры и фланцевых соединений;</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температурный режим работы металла при пусках и остановах;</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степень затяжки пружин подвесок и опор в рабочем и холодном состоянии - не реже одного раза в два года;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герметичность сальниковых уплотнений арматуры;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соответствие показаний указателей положения регулирующей арматуры на щитах управления ее фактическому положению;</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наличие смазки подшипников, узлов приводных механизмов, винтовых пар шпиндель - резьбовая втулка, в редукторах электроприводов арматуры.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36</w:t>
      </w:r>
      <w:r w:rsidR="004B6377" w:rsidRPr="009E449C">
        <w:rPr>
          <w:rFonts w:ascii="Times New Roman" w:hAnsi="Times New Roman" w:cs="Times New Roman"/>
          <w:sz w:val="28"/>
          <w:szCs w:val="28"/>
        </w:rPr>
        <w:t>7</w:t>
      </w:r>
      <w:r w:rsidRPr="009E449C">
        <w:rPr>
          <w:rFonts w:ascii="Times New Roman" w:hAnsi="Times New Roman" w:cs="Times New Roman"/>
          <w:sz w:val="28"/>
          <w:szCs w:val="28"/>
        </w:rPr>
        <w:t>. При заполнении средой неостывших паропроводов должен быть осуществлен контроль разности температур стенок трубопровода и рабочей среды, которая должна быть выдержана в пределах расчетных значений.</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68</w:t>
      </w:r>
      <w:r w:rsidRPr="009E449C">
        <w:rPr>
          <w:rFonts w:ascii="Times New Roman" w:hAnsi="Times New Roman" w:cs="Times New Roman"/>
          <w:sz w:val="28"/>
          <w:szCs w:val="28"/>
        </w:rPr>
        <w:t>. Система дренажей должна обеспечивать полное удаление влаги при прогреве, остывании и опорожнении трубопроводов.</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замене деталей и элементов трубопроводов необходимо сохранить проектное положение оси трубопровода.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прокладке дренажных линий должно быть учтено направление тепловых перемещений во избежание защемления трубопроводов.</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объединении дренажных линий нескольких трубопроводов на каждом из них должна быть установлена запорная арматура.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69</w:t>
      </w:r>
      <w:r w:rsidRPr="009E449C">
        <w:rPr>
          <w:rFonts w:ascii="Times New Roman" w:hAnsi="Times New Roman" w:cs="Times New Roman"/>
          <w:sz w:val="28"/>
          <w:szCs w:val="28"/>
        </w:rPr>
        <w:t>. На арматуре или на специальной металлической бирке должны быть нанесены названия и номера согласно технологическим схемам трубопроводов, а также указатели направления вращения штурвала.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Регулирующие клапаны должны быть снабжены указателями степени открытия регулирующего органа, а запорная арматура - указателями "Открыто" и "Закрыто".</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Арматура должна быть доступна для обслуживания. В местах установки арматуры и индикаторов тепловых перемещений паропроводов должны быть установлены площадки обслуживания.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Арматура должна быть использована строго в соответствии с ее функциональным назначением.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70</w:t>
      </w:r>
      <w:r w:rsidRPr="009E449C">
        <w:rPr>
          <w:rFonts w:ascii="Times New Roman" w:hAnsi="Times New Roman" w:cs="Times New Roman"/>
          <w:sz w:val="28"/>
          <w:szCs w:val="28"/>
        </w:rPr>
        <w:t>. Проверка исправности действия манометров и предохранительных клапанов должна быть произведена в следующие сроки: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а) для трубопроводов с рабочим давлением до 1,4 МПа включительно - не реже одного раза в смену;</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для трубопроводов с рабочим давлением свыше 1,4 до 4,0 МПа включительно - не реже одного раза в сутки;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для трубопроводов с рабочим давлением свыше 4 МПа, а также для всех трубопроводов, установленных на тепловых электростанциях, - в сроки, установленные инструкцией, утвержденной в установленном порядке техническим руководителем (главным инженером) организации.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 результатах проверки делают запись в сменном журнале.</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71</w:t>
      </w:r>
      <w:r w:rsidRPr="009E449C">
        <w:rPr>
          <w:rFonts w:ascii="Times New Roman" w:hAnsi="Times New Roman" w:cs="Times New Roman"/>
          <w:sz w:val="28"/>
          <w:szCs w:val="28"/>
        </w:rPr>
        <w:t>. При эксплуатации трубопроводов с рабочим давлением не более 2,5 МПа необходимо применять манометры с классом точности не ниже 2,5.</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эксплуатации трубопроводов с рабочим давлением более 2,5 до 14 МПа включительно необходимо применять манометры с классом точности не ниже 1,5.</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эксплуатации трубопроводов с рабочим давлением более 14 МПа необходимо применять манометры классом точности не ниже 1.</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Шкалу манометров выбирают из условия, чтобы при рабочем давлении стрелка манометра находилась во второй трети шкалы.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 шкале манометра должна быть нанесена красная черта, указывающая разрешенное давление.</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Взамен красной черты допускается прикреплять к корпусу манометра пластинку из металла или иного материала соответствующей прочности, окрашенную в красный цвет и плотно прилегающую к стеклу манометра.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72</w:t>
      </w:r>
      <w:r w:rsidRPr="009E449C">
        <w:rPr>
          <w:rFonts w:ascii="Times New Roman" w:hAnsi="Times New Roman" w:cs="Times New Roman"/>
          <w:sz w:val="28"/>
          <w:szCs w:val="28"/>
        </w:rPr>
        <w:t>. Манометр должен быть установлен так, чтобы его показания были отчетливо видны обслуживающему персоналу, при этом шкала его должна быть расположена вертикально или с наклоном вперед до 30° для улучшения видимости показаний.</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Номинальный диаметр корпуса манометров, устанавливаемых на высоте менее 2 м от уровня площадки наблюдения, должен быть не менее 100 мм, на высоте от 2 до 3 м - не менее 160 мм, на высоте более 3 до 5 м - не менее 250 мм. При расположении манометра на высоте более 5 м должен быть установлен сниженный манометр в качестве дублирующего.</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73</w:t>
      </w:r>
      <w:r w:rsidRPr="009E449C">
        <w:rPr>
          <w:rFonts w:ascii="Times New Roman" w:hAnsi="Times New Roman" w:cs="Times New Roman"/>
          <w:sz w:val="28"/>
          <w:szCs w:val="28"/>
        </w:rPr>
        <w:t>. Перед каждым манометром должен быть трехходовой кран или другое аналогичное устройство для продувки и отключения манометра. Перед манометром, предназначенным для измерения давления пара, должна быть сифонная трубка внутренним диаметром не менее 10 мм.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7</w:t>
      </w:r>
      <w:r w:rsidRPr="009E449C">
        <w:rPr>
          <w:rFonts w:ascii="Times New Roman" w:hAnsi="Times New Roman" w:cs="Times New Roman"/>
          <w:sz w:val="28"/>
          <w:szCs w:val="28"/>
        </w:rPr>
        <w:t>4. Проверку исправности манометра обслуживающий персонал в процессе эксплуатации трубопровода производит с периодичностью, установленной в производственной инструкции, с помощью трехходового крана или заменяющих его запорных устройств путем установки стрелки манометра на нуль.</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Не реже одного раза в 12 месяцев (если иные сроки не установлены документацией на манометр) манометры должны быть поверены, и на каждом из них должны быть установлены клеймо или пломба.</w:t>
      </w:r>
    </w:p>
    <w:p w:rsidR="00010AF1" w:rsidRPr="009E449C" w:rsidRDefault="004B6377"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 xml:space="preserve">375. </w:t>
      </w:r>
      <w:r w:rsidR="00010AF1" w:rsidRPr="009E449C">
        <w:rPr>
          <w:rFonts w:ascii="Times New Roman" w:hAnsi="Times New Roman" w:cs="Times New Roman"/>
          <w:sz w:val="28"/>
          <w:szCs w:val="28"/>
        </w:rPr>
        <w:t>Манометры не допускаются к применению в случаях, если: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на манометре отсутствует пломба или клеймо с отметкой о проведении поверки;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истек срок поверки манометра;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стрелка манометра при его отключении не возвращается к нулевой отметке шкалы на величину, превышающую половину допускаемой погрешности для данного манометра;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разбито стекло или имеются другие повреждения манометра, которые могут отразиться на правильности его показаний.</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76</w:t>
      </w:r>
      <w:r w:rsidRPr="009E449C">
        <w:rPr>
          <w:rFonts w:ascii="Times New Roman" w:hAnsi="Times New Roman" w:cs="Times New Roman"/>
          <w:sz w:val="28"/>
          <w:szCs w:val="28"/>
        </w:rPr>
        <w:t>. Исправность предохранительных клапанов проверяют принудительным кратковременным их подрывом (открыванием) или путем проверки срабатывания клапана на стендах, если принудительное открывание клапана нежелательно по условиям технологического процесса.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Предохранительные устройства должны быть рассчитаны и отрегулированы так, чтобы давление в защищаемом элементе не превышало разрешенное более чем на 10%, а при разрешенном давлении до 0,5 МПа - не более чем на 0,05 МПа.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Превышение разрешенного давления при полном открывании предохранительного клапана более чем на 10% может быть допущено лишь в том случае, если это предусмотрено расчетом на прочность трубопровода.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Если эксплуатация трубопровода разрешена на пониженном давлении, то регулировка предохранительных устройств должна быть произведена по этому давлению, причем пропускная способность устройств должна быть проверена расчетом.</w:t>
      </w:r>
    </w:p>
    <w:p w:rsidR="004B6377" w:rsidRPr="009E449C" w:rsidRDefault="004B6377"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377. </w:t>
      </w:r>
      <w:r w:rsidR="00010AF1" w:rsidRPr="009E449C">
        <w:rPr>
          <w:rFonts w:ascii="Times New Roman" w:hAnsi="Times New Roman" w:cs="Times New Roman"/>
          <w:sz w:val="28"/>
          <w:szCs w:val="28"/>
        </w:rPr>
        <w:t xml:space="preserve">Отбор среды от патрубка, на котором установлено предохранительное устройство, не допускается. Установка запорных устройств на подводе рабочей среды к предохранительному устройству и на трубопроводах между импульсным и главным клапанами импульсных предохранительных устройств не допускается. </w:t>
      </w:r>
    </w:p>
    <w:p w:rsidR="00010AF1" w:rsidRPr="009E449C" w:rsidRDefault="004B6377"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378. </w:t>
      </w:r>
      <w:r w:rsidR="00010AF1" w:rsidRPr="009E449C">
        <w:rPr>
          <w:rFonts w:ascii="Times New Roman" w:hAnsi="Times New Roman" w:cs="Times New Roman"/>
          <w:sz w:val="28"/>
          <w:szCs w:val="28"/>
        </w:rPr>
        <w:t xml:space="preserve">Предохранительные клапаны должны иметь отводящие трубопроводы, предохраняющие персонал от ожогов при срабатывании клапанов. Установка запорных устройств на отводящих трубопроводах не допускается. Эти трубопроводы должны быть защищены от замерзания и оборудованы дренажами для </w:t>
      </w:r>
      <w:proofErr w:type="gramStart"/>
      <w:r w:rsidR="00010AF1" w:rsidRPr="009E449C">
        <w:rPr>
          <w:rFonts w:ascii="Times New Roman" w:hAnsi="Times New Roman" w:cs="Times New Roman"/>
          <w:sz w:val="28"/>
          <w:szCs w:val="28"/>
        </w:rPr>
        <w:t>слива</w:t>
      </w:r>
      <w:proofErr w:type="gramEnd"/>
      <w:r w:rsidR="00010AF1" w:rsidRPr="009E449C">
        <w:rPr>
          <w:rFonts w:ascii="Times New Roman" w:hAnsi="Times New Roman" w:cs="Times New Roman"/>
          <w:sz w:val="28"/>
          <w:szCs w:val="28"/>
        </w:rPr>
        <w:t xml:space="preserve"> скапливающегося в них конденсата. Установка запорных устройств на дренажах не допускается.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79</w:t>
      </w:r>
      <w:r w:rsidRPr="009E449C">
        <w:rPr>
          <w:rFonts w:ascii="Times New Roman" w:hAnsi="Times New Roman" w:cs="Times New Roman"/>
          <w:sz w:val="28"/>
          <w:szCs w:val="28"/>
        </w:rPr>
        <w:t xml:space="preserve">. При эксплуатации трубопровода, расчетное давление и соответственно разрешенное рабочее </w:t>
      </w:r>
      <w:proofErr w:type="gramStart"/>
      <w:r w:rsidRPr="009E449C">
        <w:rPr>
          <w:rFonts w:ascii="Times New Roman" w:hAnsi="Times New Roman" w:cs="Times New Roman"/>
          <w:sz w:val="28"/>
          <w:szCs w:val="28"/>
        </w:rPr>
        <w:t>давление</w:t>
      </w:r>
      <w:proofErr w:type="gramEnd"/>
      <w:r w:rsidRPr="009E449C">
        <w:rPr>
          <w:rFonts w:ascii="Times New Roman" w:hAnsi="Times New Roman" w:cs="Times New Roman"/>
          <w:sz w:val="28"/>
          <w:szCs w:val="28"/>
        </w:rPr>
        <w:t xml:space="preserve"> которого меньше давления питающего его источника, для обеспечения безопасности должно применяться редуцирующее устройство или редукционно-охладительная установки (при необходимости регулирования давления и температуры) с манометром и предохранительным устройством, установленными на стороне меньшего давления после редуцирующего устройства.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Редуцирующие устройства должны обеспечивать автоматическое регулирование давления, а редукционно-охладительные устройства, кроме </w:t>
      </w:r>
      <w:r w:rsidRPr="009E449C">
        <w:rPr>
          <w:rFonts w:ascii="Times New Roman" w:hAnsi="Times New Roman" w:cs="Times New Roman"/>
          <w:sz w:val="28"/>
          <w:szCs w:val="28"/>
        </w:rPr>
        <w:lastRenderedPageBreak/>
        <w:t>того, - автоматическое регулирование температуры.</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Границей отделяющей трубопровод меньшего давления от трубопровода более высокого давления является запорная арматура на участке трубопровода после РУ (РОУ) и предохранительного устройства. Участок трубопровода до запорной арматуры должен иметь прочность равнозначную трубопроводу до РУ (РОУ) и подвергаться испытаниям совместно с ним.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80</w:t>
      </w:r>
      <w:r w:rsidRPr="009E449C">
        <w:rPr>
          <w:rFonts w:ascii="Times New Roman" w:hAnsi="Times New Roman" w:cs="Times New Roman"/>
          <w:sz w:val="28"/>
          <w:szCs w:val="28"/>
        </w:rPr>
        <w:t xml:space="preserve">. В эксплуатирующей трубопроводы организации должен вестисть ремонтный журнал (ремонтные журналы), в который за подписью лица, ответственного за исправное состояние и безопасную эксплуатацию трубопроводов, должны вносить сведения </w:t>
      </w:r>
      <w:proofErr w:type="gramStart"/>
      <w:r w:rsidRPr="009E449C">
        <w:rPr>
          <w:rFonts w:ascii="Times New Roman" w:hAnsi="Times New Roman" w:cs="Times New Roman"/>
          <w:sz w:val="28"/>
          <w:szCs w:val="28"/>
        </w:rPr>
        <w:t>о</w:t>
      </w:r>
      <w:proofErr w:type="gramEnd"/>
      <w:r w:rsidRPr="009E449C">
        <w:rPr>
          <w:rFonts w:ascii="Times New Roman" w:hAnsi="Times New Roman" w:cs="Times New Roman"/>
          <w:sz w:val="28"/>
          <w:szCs w:val="28"/>
        </w:rPr>
        <w:t xml:space="preserve"> всех выполненных ремонтных работах, в том числе не вызывающих необходимости внеочередного технического освидетельствования.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Сведения о ремонтных работах, вызывающих необходимость проведения внеочередного освидетельствования трубопровода, о материалах, использованных при ремонте, а также сведения о </w:t>
      </w:r>
      <w:proofErr w:type="gramStart"/>
      <w:r w:rsidRPr="009E449C">
        <w:rPr>
          <w:rFonts w:ascii="Times New Roman" w:hAnsi="Times New Roman" w:cs="Times New Roman"/>
          <w:sz w:val="28"/>
          <w:szCs w:val="28"/>
        </w:rPr>
        <w:t>документах, подтверждающих качество сварки должны быть занесены</w:t>
      </w:r>
      <w:proofErr w:type="gramEnd"/>
      <w:r w:rsidRPr="009E449C">
        <w:rPr>
          <w:rFonts w:ascii="Times New Roman" w:hAnsi="Times New Roman" w:cs="Times New Roman"/>
          <w:sz w:val="28"/>
          <w:szCs w:val="28"/>
        </w:rPr>
        <w:t xml:space="preserve"> в паспорт трубопровода.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81</w:t>
      </w:r>
      <w:r w:rsidRPr="009E449C">
        <w:rPr>
          <w:rFonts w:ascii="Times New Roman" w:hAnsi="Times New Roman" w:cs="Times New Roman"/>
          <w:sz w:val="28"/>
          <w:szCs w:val="28"/>
        </w:rPr>
        <w:t>. До начала ремонтных работ на трубопроводе он должен быть отделен от всех других трубопроводов заглушками или отсоединен</w:t>
      </w:r>
      <w:r w:rsidR="004B6377" w:rsidRPr="009E449C">
        <w:rPr>
          <w:rFonts w:ascii="Times New Roman" w:hAnsi="Times New Roman" w:cs="Times New Roman"/>
          <w:sz w:val="28"/>
          <w:szCs w:val="28"/>
        </w:rPr>
        <w:t xml:space="preserve"> от действующего оборудования</w:t>
      </w:r>
      <w:r w:rsidRPr="009E449C">
        <w:rPr>
          <w:rFonts w:ascii="Times New Roman" w:hAnsi="Times New Roman" w:cs="Times New Roman"/>
          <w:sz w:val="28"/>
          <w:szCs w:val="28"/>
        </w:rPr>
        <w:t>.</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Если арматура трубопроводов пара и горячей воды бесфланцевая, то отключение трубопровода должно быть произведено двумя запорными устройствами при наличии между ними дренажного устройства с номинальным диаметром не менее 32 мм, имеющего прямое соединение с атмосферой. Приводы задвижек, а также запорной арматуры открытых дренажей должны быть заперты на замок так, чтобы исключалась возможность их открытия или закрытия при запертом замке. Ключи от замков должны храниться у ответственного за исправное состояние и безопасную эксплуатацию трубопровода.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Толщина применяемых при отключении трубопровода заглушек и фланцев должна быть определена расчетом на прочность. Заглушка должна иметь выступающую часть (хвостовик), по которой определяют ее наличие.</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Прокладки между фланцами и заглушкой должны быть без хвостовиков.</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38</w:t>
      </w:r>
      <w:r w:rsidR="004B6377" w:rsidRPr="009E449C">
        <w:rPr>
          <w:rFonts w:ascii="Times New Roman" w:hAnsi="Times New Roman" w:cs="Times New Roman"/>
          <w:sz w:val="28"/>
          <w:szCs w:val="28"/>
        </w:rPr>
        <w:t>2</w:t>
      </w:r>
      <w:r w:rsidRPr="009E449C">
        <w:rPr>
          <w:rFonts w:ascii="Times New Roman" w:hAnsi="Times New Roman" w:cs="Times New Roman"/>
          <w:sz w:val="28"/>
          <w:szCs w:val="28"/>
        </w:rPr>
        <w:t>. Ремонт трубопроводов, арматуры и элементов дистанционного управления арматурой, установка и снятие заглушек, отделяющих ремонтируемый участок трубопровода, должны быть выполнены только по наряду-допуску в установленном в эксплуатирующей организации порядке</w:t>
      </w:r>
      <w:r w:rsidR="00A95291" w:rsidRPr="009E449C">
        <w:rPr>
          <w:rFonts w:ascii="Times New Roman" w:hAnsi="Times New Roman" w:cs="Times New Roman"/>
          <w:sz w:val="28"/>
          <w:szCs w:val="28"/>
        </w:rPr>
        <w:t xml:space="preserve"> с учетом требований раздела V.V</w:t>
      </w:r>
      <w:r w:rsidR="00A95291" w:rsidRPr="009E449C">
        <w:rPr>
          <w:rFonts w:ascii="Times New Roman" w:hAnsi="Times New Roman" w:cs="Times New Roman"/>
          <w:sz w:val="28"/>
          <w:szCs w:val="28"/>
          <w:lang w:val="en-US"/>
        </w:rPr>
        <w:t>I</w:t>
      </w:r>
      <w:r w:rsidR="00A95291" w:rsidRPr="009E449C">
        <w:rPr>
          <w:rFonts w:ascii="Times New Roman" w:hAnsi="Times New Roman" w:cs="Times New Roman"/>
          <w:sz w:val="28"/>
          <w:szCs w:val="28"/>
        </w:rPr>
        <w:t xml:space="preserve"> главы V настоящих ФНП.</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83</w:t>
      </w:r>
      <w:r w:rsidRPr="009E449C">
        <w:rPr>
          <w:rFonts w:ascii="Times New Roman" w:hAnsi="Times New Roman" w:cs="Times New Roman"/>
          <w:sz w:val="28"/>
          <w:szCs w:val="28"/>
        </w:rPr>
        <w:t>. Арматура после ремонта должна быть испытана на герметичность давлением, равным 1,25 рабочего давления - для снимаемой с места, и рабочим давлением - для ремонтируемой без снятия с места установки.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84</w:t>
      </w:r>
      <w:r w:rsidRPr="009E449C">
        <w:rPr>
          <w:rFonts w:ascii="Times New Roman" w:hAnsi="Times New Roman" w:cs="Times New Roman"/>
          <w:sz w:val="28"/>
          <w:szCs w:val="28"/>
        </w:rPr>
        <w:t>. Тепловая изоляция трубопроводов и арматуры должна быть в исправном состоянии. Температура на ее поверхности при температуре окружающего воздуха 25 °C должна быть не более 55 °C.</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3</w:t>
      </w:r>
      <w:r w:rsidR="004B6377" w:rsidRPr="009E449C">
        <w:rPr>
          <w:rFonts w:ascii="Times New Roman" w:hAnsi="Times New Roman" w:cs="Times New Roman"/>
          <w:sz w:val="28"/>
          <w:szCs w:val="28"/>
        </w:rPr>
        <w:t>8</w:t>
      </w:r>
      <w:r w:rsidRPr="009E449C">
        <w:rPr>
          <w:rFonts w:ascii="Times New Roman" w:hAnsi="Times New Roman" w:cs="Times New Roman"/>
          <w:sz w:val="28"/>
          <w:szCs w:val="28"/>
        </w:rPr>
        <w:t>5. Тепловая изоляция фланцевых соединений, арматуры и участков трубопроводов, подвергающихся периодическому контролю (сварные соединения, бобышки для измерения ползучести), должна быть съемной.</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4B6377" w:rsidRPr="009E449C">
        <w:rPr>
          <w:rFonts w:ascii="Times New Roman" w:hAnsi="Times New Roman" w:cs="Times New Roman"/>
          <w:sz w:val="28"/>
          <w:szCs w:val="28"/>
        </w:rPr>
        <w:t>86</w:t>
      </w:r>
      <w:r w:rsidRPr="009E449C">
        <w:rPr>
          <w:rFonts w:ascii="Times New Roman" w:hAnsi="Times New Roman" w:cs="Times New Roman"/>
          <w:sz w:val="28"/>
          <w:szCs w:val="28"/>
        </w:rPr>
        <w:t>. Тепловая изоляция трубопроводов, расположенных на открытом воздухе и вблизи масляных баков, маслопроводов, мазутопроводов, должна иметь металлическое или другое покрытие для предохранения ее от пропитывания влагой или горючими нефтепродуктами. Трубопроводы, расположенные вблизи кабельных линий, также должны иметь металлическое покрытие.</w:t>
      </w:r>
      <w:r w:rsidR="00F01711" w:rsidRPr="009E449C">
        <w:rPr>
          <w:rFonts w:ascii="Times New Roman" w:hAnsi="Times New Roman" w:cs="Times New Roman"/>
          <w:sz w:val="28"/>
          <w:szCs w:val="28"/>
        </w:rPr>
        <w:t xml:space="preserve"> </w:t>
      </w:r>
      <w:r w:rsidRPr="009E449C">
        <w:rPr>
          <w:rFonts w:ascii="Times New Roman" w:hAnsi="Times New Roman" w:cs="Times New Roman"/>
          <w:sz w:val="28"/>
          <w:szCs w:val="28"/>
        </w:rPr>
        <w:t>Трубопроводы с температурой рабочей среды ниже температуры окружающего воздуха должны быть защищены от коррозии, иметь гидро- и теплоизоляцию.</w:t>
      </w:r>
      <w:r w:rsidR="00F01711" w:rsidRPr="009E449C">
        <w:rPr>
          <w:rFonts w:ascii="Times New Roman" w:hAnsi="Times New Roman" w:cs="Times New Roman"/>
          <w:sz w:val="28"/>
          <w:szCs w:val="28"/>
        </w:rPr>
        <w:t xml:space="preserve"> </w:t>
      </w:r>
      <w:r w:rsidRPr="009E449C">
        <w:rPr>
          <w:rFonts w:ascii="Times New Roman" w:hAnsi="Times New Roman" w:cs="Times New Roman"/>
          <w:sz w:val="28"/>
          <w:szCs w:val="28"/>
        </w:rPr>
        <w:t>Для тепловой изоляции должны применяться материалы, не вызывающие коррозию металла трубопроводов.</w:t>
      </w:r>
    </w:p>
    <w:p w:rsidR="00010AF1" w:rsidRPr="009E449C" w:rsidRDefault="00010AF1" w:rsidP="0035278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lang w:val="en-US"/>
        </w:rPr>
        <w:t>V</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V</w:t>
      </w:r>
      <w:r w:rsidRPr="009E449C">
        <w:rPr>
          <w:rFonts w:ascii="Times New Roman" w:hAnsi="Times New Roman" w:cs="Times New Roman"/>
          <w:sz w:val="28"/>
          <w:szCs w:val="28"/>
        </w:rPr>
        <w:t>. Порядок действий в случаях аварии или инцидента</w:t>
      </w:r>
      <w:r w:rsidR="0035278B">
        <w:rPr>
          <w:rFonts w:ascii="Times New Roman" w:hAnsi="Times New Roman" w:cs="Times New Roman"/>
          <w:sz w:val="28"/>
          <w:szCs w:val="28"/>
        </w:rPr>
        <w:t xml:space="preserve"> </w:t>
      </w:r>
      <w:r w:rsidRPr="009E449C">
        <w:rPr>
          <w:rFonts w:ascii="Times New Roman" w:hAnsi="Times New Roman" w:cs="Times New Roman"/>
          <w:sz w:val="28"/>
          <w:szCs w:val="28"/>
        </w:rPr>
        <w:t>при эксплуатации оборудования под давлением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F01711" w:rsidRPr="009E449C">
        <w:rPr>
          <w:rFonts w:ascii="Times New Roman" w:hAnsi="Times New Roman" w:cs="Times New Roman"/>
          <w:sz w:val="28"/>
          <w:szCs w:val="28"/>
        </w:rPr>
        <w:t>87</w:t>
      </w:r>
      <w:r w:rsidRPr="009E449C">
        <w:rPr>
          <w:rFonts w:ascii="Times New Roman" w:hAnsi="Times New Roman" w:cs="Times New Roman"/>
          <w:sz w:val="28"/>
          <w:szCs w:val="28"/>
        </w:rPr>
        <w:t xml:space="preserve">. Котел должен быть немедленно остановлен и отключен действием аварийных защит или персоналом в случаях, предусмотренных инструкцией, и в частности </w:t>
      </w:r>
      <w:proofErr w:type="gramStart"/>
      <w:r w:rsidRPr="009E449C">
        <w:rPr>
          <w:rFonts w:ascii="Times New Roman" w:hAnsi="Times New Roman" w:cs="Times New Roman"/>
          <w:sz w:val="28"/>
          <w:szCs w:val="28"/>
        </w:rPr>
        <w:t>при</w:t>
      </w:r>
      <w:proofErr w:type="gramEnd"/>
      <w:r w:rsidRPr="009E449C">
        <w:rPr>
          <w:rFonts w:ascii="Times New Roman" w:hAnsi="Times New Roman" w:cs="Times New Roman"/>
          <w:sz w:val="28"/>
          <w:szCs w:val="28"/>
        </w:rPr>
        <w:t>:</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w:t>
      </w:r>
      <w:proofErr w:type="gramStart"/>
      <w:r w:rsidRPr="009E449C">
        <w:rPr>
          <w:rFonts w:ascii="Times New Roman" w:hAnsi="Times New Roman" w:cs="Times New Roman"/>
          <w:sz w:val="28"/>
          <w:szCs w:val="28"/>
        </w:rPr>
        <w:t>обнаружении</w:t>
      </w:r>
      <w:proofErr w:type="gramEnd"/>
      <w:r w:rsidRPr="009E449C">
        <w:rPr>
          <w:rFonts w:ascii="Times New Roman" w:hAnsi="Times New Roman" w:cs="Times New Roman"/>
          <w:sz w:val="28"/>
          <w:szCs w:val="28"/>
        </w:rPr>
        <w:t xml:space="preserve"> неисправности предохранительного клапана;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w:t>
      </w:r>
      <w:proofErr w:type="gramStart"/>
      <w:r w:rsidRPr="009E449C">
        <w:rPr>
          <w:rFonts w:ascii="Times New Roman" w:hAnsi="Times New Roman" w:cs="Times New Roman"/>
          <w:sz w:val="28"/>
          <w:szCs w:val="28"/>
        </w:rPr>
        <w:t>повышении</w:t>
      </w:r>
      <w:proofErr w:type="gramEnd"/>
      <w:r w:rsidRPr="009E449C">
        <w:rPr>
          <w:rFonts w:ascii="Times New Roman" w:hAnsi="Times New Roman" w:cs="Times New Roman"/>
          <w:sz w:val="28"/>
          <w:szCs w:val="28"/>
        </w:rPr>
        <w:t xml:space="preserve"> давления в барабане котла выше разрешенного на 10% и продолжающемся его росте;</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w:t>
      </w:r>
      <w:proofErr w:type="gramStart"/>
      <w:r w:rsidRPr="009E449C">
        <w:rPr>
          <w:rFonts w:ascii="Times New Roman" w:hAnsi="Times New Roman" w:cs="Times New Roman"/>
          <w:sz w:val="28"/>
          <w:szCs w:val="28"/>
        </w:rPr>
        <w:t>понижении</w:t>
      </w:r>
      <w:proofErr w:type="gramEnd"/>
      <w:r w:rsidRPr="009E449C">
        <w:rPr>
          <w:rFonts w:ascii="Times New Roman" w:hAnsi="Times New Roman" w:cs="Times New Roman"/>
          <w:sz w:val="28"/>
          <w:szCs w:val="28"/>
        </w:rPr>
        <w:t xml:space="preserve"> уровня воды в котле ниже низшего допустимого уровня;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г) </w:t>
      </w:r>
      <w:proofErr w:type="gramStart"/>
      <w:r w:rsidRPr="009E449C">
        <w:rPr>
          <w:rFonts w:ascii="Times New Roman" w:hAnsi="Times New Roman" w:cs="Times New Roman"/>
          <w:sz w:val="28"/>
          <w:szCs w:val="28"/>
        </w:rPr>
        <w:t>повышении</w:t>
      </w:r>
      <w:proofErr w:type="gramEnd"/>
      <w:r w:rsidRPr="009E449C">
        <w:rPr>
          <w:rFonts w:ascii="Times New Roman" w:hAnsi="Times New Roman" w:cs="Times New Roman"/>
          <w:sz w:val="28"/>
          <w:szCs w:val="28"/>
        </w:rPr>
        <w:t xml:space="preserve"> уровня воды выше высшего допустимого уровня;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д) </w:t>
      </w:r>
      <w:proofErr w:type="gramStart"/>
      <w:r w:rsidRPr="009E449C">
        <w:rPr>
          <w:rFonts w:ascii="Times New Roman" w:hAnsi="Times New Roman" w:cs="Times New Roman"/>
          <w:sz w:val="28"/>
          <w:szCs w:val="28"/>
        </w:rPr>
        <w:t>прекращении</w:t>
      </w:r>
      <w:proofErr w:type="gramEnd"/>
      <w:r w:rsidRPr="009E449C">
        <w:rPr>
          <w:rFonts w:ascii="Times New Roman" w:hAnsi="Times New Roman" w:cs="Times New Roman"/>
          <w:sz w:val="28"/>
          <w:szCs w:val="28"/>
        </w:rPr>
        <w:t xml:space="preserve"> действия всех питательных насосов;</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е) прекращении </w:t>
      </w:r>
      <w:proofErr w:type="gramStart"/>
      <w:r w:rsidRPr="009E449C">
        <w:rPr>
          <w:rFonts w:ascii="Times New Roman" w:hAnsi="Times New Roman" w:cs="Times New Roman"/>
          <w:sz w:val="28"/>
          <w:szCs w:val="28"/>
        </w:rPr>
        <w:t>действия всех указателей уровня воды прямого действия</w:t>
      </w:r>
      <w:proofErr w:type="gramEnd"/>
      <w:r w:rsidRPr="009E449C">
        <w:rPr>
          <w:rFonts w:ascii="Times New Roman" w:hAnsi="Times New Roman" w:cs="Times New Roman"/>
          <w:sz w:val="28"/>
          <w:szCs w:val="28"/>
        </w:rPr>
        <w:t>;</w:t>
      </w:r>
    </w:p>
    <w:p w:rsidR="00010AF1" w:rsidRPr="009E449C" w:rsidRDefault="00010AF1" w:rsidP="005E4EE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ж) обнаружении трещин, выпучин, течей (пропусков) в металле и сварных швах основных элементов котла (барабане, коллекторе, камере, пароводоперепускных и водоспускных трубах, паровых и питательных трубопроводах, жаровой трубе, огневой коробке, кожухе топки, трубной решетке, внешнем сепараторе, арматуре), обрыва анкерного болта или связи;</w:t>
      </w:r>
      <w:proofErr w:type="gramEnd"/>
    </w:p>
    <w:p w:rsidR="00010AF1" w:rsidRPr="009E449C" w:rsidRDefault="00010AF1" w:rsidP="005E4EE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з) недопустимом повышения или понижения давления в тракте прямоточного котла до встроенных задвижек;</w:t>
      </w:r>
      <w:proofErr w:type="gramEnd"/>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и) </w:t>
      </w:r>
      <w:proofErr w:type="gramStart"/>
      <w:r w:rsidRPr="009E449C">
        <w:rPr>
          <w:rFonts w:ascii="Times New Roman" w:hAnsi="Times New Roman" w:cs="Times New Roman"/>
          <w:sz w:val="28"/>
          <w:szCs w:val="28"/>
        </w:rPr>
        <w:t>погасании</w:t>
      </w:r>
      <w:proofErr w:type="gramEnd"/>
      <w:r w:rsidRPr="009E449C">
        <w:rPr>
          <w:rFonts w:ascii="Times New Roman" w:hAnsi="Times New Roman" w:cs="Times New Roman"/>
          <w:sz w:val="28"/>
          <w:szCs w:val="28"/>
        </w:rPr>
        <w:t xml:space="preserve"> факелов в топке при камерном сжигании топлива;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к) </w:t>
      </w:r>
      <w:proofErr w:type="gramStart"/>
      <w:r w:rsidRPr="009E449C">
        <w:rPr>
          <w:rFonts w:ascii="Times New Roman" w:hAnsi="Times New Roman" w:cs="Times New Roman"/>
          <w:sz w:val="28"/>
          <w:szCs w:val="28"/>
        </w:rPr>
        <w:t>снижении</w:t>
      </w:r>
      <w:proofErr w:type="gramEnd"/>
      <w:r w:rsidRPr="009E449C">
        <w:rPr>
          <w:rFonts w:ascii="Times New Roman" w:hAnsi="Times New Roman" w:cs="Times New Roman"/>
          <w:sz w:val="28"/>
          <w:szCs w:val="28"/>
        </w:rPr>
        <w:t xml:space="preserve"> расхода воды через водогрейный котел ниже минимально допустимого значения;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л) </w:t>
      </w:r>
      <w:proofErr w:type="gramStart"/>
      <w:r w:rsidRPr="009E449C">
        <w:rPr>
          <w:rFonts w:ascii="Times New Roman" w:hAnsi="Times New Roman" w:cs="Times New Roman"/>
          <w:sz w:val="28"/>
          <w:szCs w:val="28"/>
        </w:rPr>
        <w:t>снижении</w:t>
      </w:r>
      <w:proofErr w:type="gramEnd"/>
      <w:r w:rsidRPr="009E449C">
        <w:rPr>
          <w:rFonts w:ascii="Times New Roman" w:hAnsi="Times New Roman" w:cs="Times New Roman"/>
          <w:sz w:val="28"/>
          <w:szCs w:val="28"/>
        </w:rPr>
        <w:t xml:space="preserve"> давления воды в тракте водогрейного котла ниже допустимого;</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м) </w:t>
      </w:r>
      <w:proofErr w:type="gramStart"/>
      <w:r w:rsidRPr="009E449C">
        <w:rPr>
          <w:rFonts w:ascii="Times New Roman" w:hAnsi="Times New Roman" w:cs="Times New Roman"/>
          <w:sz w:val="28"/>
          <w:szCs w:val="28"/>
        </w:rPr>
        <w:t>повышении</w:t>
      </w:r>
      <w:proofErr w:type="gramEnd"/>
      <w:r w:rsidRPr="009E449C">
        <w:rPr>
          <w:rFonts w:ascii="Times New Roman" w:hAnsi="Times New Roman" w:cs="Times New Roman"/>
          <w:sz w:val="28"/>
          <w:szCs w:val="28"/>
        </w:rPr>
        <w:t xml:space="preserve"> температуры воды на выходе из водогрейного котла до значения на 20 °C ниже температуры насыщения, соответствующей рабочему давлению воды в выходном коллекторе котла;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 неисправности автоматики безопасности или аварийной сигнализации, включая исчезновение напряжения на этих устройствах;</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о) </w:t>
      </w:r>
      <w:proofErr w:type="gramStart"/>
      <w:r w:rsidRPr="009E449C">
        <w:rPr>
          <w:rFonts w:ascii="Times New Roman" w:hAnsi="Times New Roman" w:cs="Times New Roman"/>
          <w:sz w:val="28"/>
          <w:szCs w:val="28"/>
        </w:rPr>
        <w:t>возникновении</w:t>
      </w:r>
      <w:proofErr w:type="gramEnd"/>
      <w:r w:rsidRPr="009E449C">
        <w:rPr>
          <w:rFonts w:ascii="Times New Roman" w:hAnsi="Times New Roman" w:cs="Times New Roman"/>
          <w:sz w:val="28"/>
          <w:szCs w:val="28"/>
        </w:rPr>
        <w:t xml:space="preserve"> в котельной пожара, угрожающего обслуживающему </w:t>
      </w:r>
      <w:r w:rsidRPr="009E449C">
        <w:rPr>
          <w:rFonts w:ascii="Times New Roman" w:hAnsi="Times New Roman" w:cs="Times New Roman"/>
          <w:sz w:val="28"/>
          <w:szCs w:val="28"/>
        </w:rPr>
        <w:lastRenderedPageBreak/>
        <w:t>персоналу или котлу.</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F01711" w:rsidRPr="009E449C">
        <w:rPr>
          <w:rFonts w:ascii="Times New Roman" w:hAnsi="Times New Roman" w:cs="Times New Roman"/>
          <w:sz w:val="28"/>
          <w:szCs w:val="28"/>
        </w:rPr>
        <w:t>88</w:t>
      </w:r>
      <w:r w:rsidRPr="009E449C">
        <w:rPr>
          <w:rFonts w:ascii="Times New Roman" w:hAnsi="Times New Roman" w:cs="Times New Roman"/>
          <w:sz w:val="28"/>
          <w:szCs w:val="28"/>
        </w:rPr>
        <w:t>. Сосуд должен быть немедленно остановлен в случаях, предусмотренных инструкцией по режиму работы и безопасному обслуживанию, в частности: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если давление в сосуде поднялось выше разрешенного и не снижается, несмотря на меры, принятые персоналом;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при выявлении неисправности предохранительного устройства от повышения давления;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при обнаружении в сосуде и его элементах, работающих под давлением, трещин, неплотностей, выпучин, разрыва прокладок;</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при неисправности манометра и невозможности определить давление по другим приборам;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при снижении уровня жидкости ниже минимально допустимого или снижении расхода теплоносителя ниже минимально допустимого значения в сосудах с огневым обогревом;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при выходе из строя всех указателей уровня жидкости;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при неисправности предохранительных блокировочных устройств;</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при возникновении пожара, непосредственно угрожающего сосуду, находящемуся под давлением.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F01711" w:rsidRPr="009E449C">
        <w:rPr>
          <w:rFonts w:ascii="Times New Roman" w:hAnsi="Times New Roman" w:cs="Times New Roman"/>
          <w:sz w:val="28"/>
          <w:szCs w:val="28"/>
        </w:rPr>
        <w:t>89</w:t>
      </w:r>
      <w:r w:rsidRPr="009E449C">
        <w:rPr>
          <w:rFonts w:ascii="Times New Roman" w:hAnsi="Times New Roman" w:cs="Times New Roman"/>
          <w:sz w:val="28"/>
          <w:szCs w:val="28"/>
        </w:rPr>
        <w:t>. Трубопровод должен быть немедленно остановлен и отключен действием защит или персоналом в случаях, предусмотренных инструкцией, в частности: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при выявлении неисправности предохранительного устройства от повышения давления, неисправности редуцирующего устройства;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если давление в трубопроводе поднялось выше разрешенного и не снижается, несмотря на меры, принятые персоналом;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если в основных элементах трубопровода будут обнаружены трещины, выпучины, пропуски в основном металле и сварных швах, обрыв анкерного болта или связи;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при неисправности манометра и невозможности определить давление по другим приборам;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при неисправности предохранительных блокировочных устройств;</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при защемлении и повышенной вибрации трубопровода;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при неисправности дренажных устрой</w:t>
      </w:r>
      <w:proofErr w:type="gramStart"/>
      <w:r w:rsidRPr="009E449C">
        <w:rPr>
          <w:rFonts w:ascii="Times New Roman" w:hAnsi="Times New Roman" w:cs="Times New Roman"/>
          <w:sz w:val="28"/>
          <w:szCs w:val="28"/>
        </w:rPr>
        <w:t>ств дл</w:t>
      </w:r>
      <w:proofErr w:type="gramEnd"/>
      <w:r w:rsidRPr="009E449C">
        <w:rPr>
          <w:rFonts w:ascii="Times New Roman" w:hAnsi="Times New Roman" w:cs="Times New Roman"/>
          <w:sz w:val="28"/>
          <w:szCs w:val="28"/>
        </w:rPr>
        <w:t>я непрерывного удаления жидкости;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при возникновении пожара, непосредственно угрожающего трубопроводу.</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F01711" w:rsidRPr="009E449C">
        <w:rPr>
          <w:rFonts w:ascii="Times New Roman" w:hAnsi="Times New Roman" w:cs="Times New Roman"/>
          <w:sz w:val="28"/>
          <w:szCs w:val="28"/>
        </w:rPr>
        <w:t>90</w:t>
      </w:r>
      <w:r w:rsidRPr="009E449C">
        <w:rPr>
          <w:rFonts w:ascii="Times New Roman" w:hAnsi="Times New Roman" w:cs="Times New Roman"/>
          <w:sz w:val="28"/>
          <w:szCs w:val="28"/>
        </w:rPr>
        <w:t>. Причины аварийной остановки оборудования под давлением должны фиксироваться в сменных журналах.</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F01711" w:rsidRPr="009E449C">
        <w:rPr>
          <w:rFonts w:ascii="Times New Roman" w:hAnsi="Times New Roman" w:cs="Times New Roman"/>
          <w:sz w:val="28"/>
          <w:szCs w:val="28"/>
        </w:rPr>
        <w:t>91</w:t>
      </w:r>
      <w:r w:rsidRPr="009E449C">
        <w:rPr>
          <w:rFonts w:ascii="Times New Roman" w:hAnsi="Times New Roman" w:cs="Times New Roman"/>
          <w:sz w:val="28"/>
          <w:szCs w:val="28"/>
        </w:rPr>
        <w:t xml:space="preserve">. На ОПО, на которых используется оборудование под давлением, должны быть разработаны и утверждены инструкции, устанавливающие действия работников в аварийных ситуациях. Инструкции должны выдаваться на рабочее место с подписью, подтверждающей получение их работниками, связанными с эксплуатацией оборудования под давлением. </w:t>
      </w:r>
      <w:r w:rsidRPr="009E449C">
        <w:rPr>
          <w:rFonts w:ascii="Times New Roman" w:hAnsi="Times New Roman" w:cs="Times New Roman"/>
          <w:sz w:val="28"/>
          <w:szCs w:val="28"/>
        </w:rPr>
        <w:lastRenderedPageBreak/>
        <w:t>Знание инструкций проверяется при аттестации специалистов и допуске рабочих к самостоятельной работе.</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Объем инструкций зависит от особенностей технологического процесса и типа эксплуатируемого оборудования под давлением.</w:t>
      </w:r>
    </w:p>
    <w:p w:rsidR="00010AF1" w:rsidRPr="009E449C" w:rsidRDefault="00010AF1" w:rsidP="005E4EE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Для ОПО, в отношении которых </w:t>
      </w:r>
      <w:hyperlink r:id="rId63" w:history="1">
        <w:r w:rsidRPr="009E449C">
          <w:rPr>
            <w:rFonts w:ascii="Times New Roman" w:hAnsi="Times New Roman" w:cs="Times New Roman"/>
            <w:sz w:val="28"/>
            <w:szCs w:val="28"/>
          </w:rPr>
          <w:t>пунктом 2 статьи 10</w:t>
        </w:r>
      </w:hyperlink>
      <w:r w:rsidRPr="009E449C">
        <w:rPr>
          <w:rFonts w:ascii="Times New Roman" w:hAnsi="Times New Roman" w:cs="Times New Roman"/>
          <w:sz w:val="28"/>
          <w:szCs w:val="28"/>
        </w:rPr>
        <w:t xml:space="preserve"> Федерального закона </w:t>
      </w:r>
      <w:r w:rsidR="00F01711" w:rsidRPr="009E449C">
        <w:rPr>
          <w:rFonts w:ascii="Times New Roman" w:hAnsi="Times New Roman" w:cs="Times New Roman"/>
          <w:sz w:val="28"/>
          <w:szCs w:val="28"/>
        </w:rPr>
        <w:t>№</w:t>
      </w:r>
      <w:r w:rsidRPr="009E449C">
        <w:rPr>
          <w:rFonts w:ascii="Times New Roman" w:hAnsi="Times New Roman" w:cs="Times New Roman"/>
          <w:sz w:val="28"/>
          <w:szCs w:val="28"/>
        </w:rPr>
        <w:t xml:space="preserve"> 116-ФЗ предусмотрена обязательность разработки и утверждения планов мероприятий по локализации и ликвидации последствий аварий, не требуется разрабатывать отдельные инструкции, устанавливающие действия работников в аварийных ситуациях при работе оборудования под давлением, если такие действия предусмотрены утвержденным планом мероприятий по локализации и ликвидации последствий аварий.</w:t>
      </w:r>
      <w:proofErr w:type="gramEnd"/>
      <w:r w:rsidRPr="009E449C">
        <w:rPr>
          <w:rFonts w:ascii="Times New Roman" w:hAnsi="Times New Roman" w:cs="Times New Roman"/>
          <w:sz w:val="28"/>
          <w:szCs w:val="28"/>
        </w:rPr>
        <w:t xml:space="preserve"> Для иных ОПО допускается объединение инструкций, устанавливающих действия работников в аварийных ситуациях, с производственными инструкциями по эксплуатации оборудования под давлением.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39</w:t>
      </w:r>
      <w:r w:rsidR="00F01711" w:rsidRPr="009E449C">
        <w:rPr>
          <w:rFonts w:ascii="Times New Roman" w:hAnsi="Times New Roman" w:cs="Times New Roman"/>
          <w:sz w:val="28"/>
          <w:szCs w:val="28"/>
        </w:rPr>
        <w:t>2</w:t>
      </w:r>
      <w:r w:rsidRPr="009E449C">
        <w:rPr>
          <w:rFonts w:ascii="Times New Roman" w:hAnsi="Times New Roman" w:cs="Times New Roman"/>
          <w:sz w:val="28"/>
          <w:szCs w:val="28"/>
        </w:rPr>
        <w:t>. В инструкциях, устанавливающих действия работников в аварийных ситуациях, наряду с требованиями, определяемыми спецификой ОПО, должны быть указаны следующие сведения для работников, занятых эксплуатацией оборудования под давлением:</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оперативные действия по предотвращению и локализации аварий;</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способы и методы ликвидации аварий;</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схемы эвакуации в случае возникновения взрыва, пожара, выброса токсичных веществ в помещении или на площадке, где эксплуатируется оборудование, если аварийная ситуация не может быть локализована или ликвидирована;</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порядок использования системы пожаротушения в случае локальных возгораний оборудования ОПО;</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порядок приведения оборудования под давлением в безопасное положение в нерабочем состоянии;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места отключения вводов электропитания и перечень лиц, имеющих право на отключение;</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места расположения аптечек первой помощи;</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методы оказания первой помощи работникам, попавшим под электрическое напряжение, получившим ожоги, отравившимся продуктами горения;</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порядок оповещения работников ОПО и специализированных служб, привлекаемых к осуществлению действий по локализации аварий.</w:t>
      </w:r>
    </w:p>
    <w:p w:rsidR="00010AF1" w:rsidRPr="009E449C" w:rsidRDefault="00010AF1" w:rsidP="005E4EE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Ответственность за наличие указанных инструкций лежит на руководстве ОПО, на котором используется оборудование под давлением, а их исполнение в аварийных ситуациях - на каждом работнике ОПО.</w:t>
      </w:r>
    </w:p>
    <w:p w:rsidR="004034BA" w:rsidRPr="009E449C" w:rsidRDefault="00010AF1" w:rsidP="005E4EE6">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39</w:t>
      </w:r>
      <w:r w:rsidR="00F01711" w:rsidRPr="009E449C">
        <w:rPr>
          <w:rFonts w:ascii="Times New Roman" w:hAnsi="Times New Roman" w:cs="Times New Roman"/>
          <w:sz w:val="28"/>
          <w:szCs w:val="28"/>
        </w:rPr>
        <w:t>3</w:t>
      </w:r>
      <w:r w:rsidRPr="009E449C">
        <w:rPr>
          <w:rFonts w:ascii="Times New Roman" w:hAnsi="Times New Roman" w:cs="Times New Roman"/>
          <w:sz w:val="28"/>
          <w:szCs w:val="28"/>
        </w:rPr>
        <w:t>. Порядок действий в случае инцидента при эксплуатации оборудования под давлением определяет эксплуатирующая организация и устанавливает в производственных инструкциях.</w:t>
      </w:r>
    </w:p>
    <w:p w:rsidR="00F01711" w:rsidRPr="009E449C" w:rsidRDefault="00F01711" w:rsidP="0035278B">
      <w:pPr>
        <w:spacing w:before="240" w:after="240" w:line="240" w:lineRule="auto"/>
        <w:ind w:firstLine="567"/>
        <w:jc w:val="center"/>
        <w:rPr>
          <w:rFonts w:ascii="Times New Roman" w:hAnsi="Times New Roman" w:cs="Times New Roman"/>
          <w:b/>
          <w:sz w:val="28"/>
          <w:szCs w:val="28"/>
        </w:rPr>
      </w:pPr>
      <w:r w:rsidRPr="009E449C">
        <w:rPr>
          <w:rFonts w:ascii="Times New Roman" w:hAnsi="Times New Roman" w:cs="Times New Roman"/>
          <w:b/>
          <w:sz w:val="28"/>
          <w:szCs w:val="28"/>
        </w:rPr>
        <w:t>V.V</w:t>
      </w:r>
      <w:r w:rsidRPr="009E449C">
        <w:rPr>
          <w:rFonts w:ascii="Times New Roman" w:hAnsi="Times New Roman" w:cs="Times New Roman"/>
          <w:b/>
          <w:sz w:val="28"/>
          <w:szCs w:val="28"/>
          <w:lang w:val="en-US"/>
        </w:rPr>
        <w:t>I</w:t>
      </w:r>
      <w:r w:rsidRPr="009E449C">
        <w:rPr>
          <w:rFonts w:ascii="Times New Roman" w:hAnsi="Times New Roman" w:cs="Times New Roman"/>
          <w:b/>
          <w:sz w:val="28"/>
          <w:szCs w:val="28"/>
        </w:rPr>
        <w:t>.</w:t>
      </w:r>
      <w:r w:rsidR="00A95291" w:rsidRPr="009E449C">
        <w:rPr>
          <w:rFonts w:ascii="Times New Roman" w:hAnsi="Times New Roman" w:cs="Times New Roman"/>
          <w:b/>
          <w:sz w:val="28"/>
          <w:szCs w:val="28"/>
        </w:rPr>
        <w:t xml:space="preserve"> </w:t>
      </w:r>
      <w:r w:rsidRPr="009E449C">
        <w:rPr>
          <w:rFonts w:ascii="Times New Roman" w:hAnsi="Times New Roman" w:cs="Times New Roman"/>
          <w:b/>
          <w:sz w:val="28"/>
          <w:szCs w:val="28"/>
        </w:rPr>
        <w:t>Порядок проведения работ повышенной опасности</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 xml:space="preserve">394. Порядок организации и проведения работ повышенной опасности (за исключением аварийных ситуаций), до </w:t>
      </w:r>
      <w:proofErr w:type="gramStart"/>
      <w:r w:rsidRPr="009E449C">
        <w:rPr>
          <w:rFonts w:ascii="Times New Roman" w:hAnsi="Times New Roman" w:cs="Times New Roman"/>
          <w:sz w:val="28"/>
          <w:szCs w:val="28"/>
        </w:rPr>
        <w:t>начала</w:t>
      </w:r>
      <w:proofErr w:type="gramEnd"/>
      <w:r w:rsidRPr="009E449C">
        <w:rPr>
          <w:rFonts w:ascii="Times New Roman" w:hAnsi="Times New Roman" w:cs="Times New Roman"/>
          <w:sz w:val="28"/>
          <w:szCs w:val="28"/>
        </w:rPr>
        <w:t xml:space="preserve"> выполнения которых необходимы разработка и принятие дополнительных организационных и технических мероприятий для обеспечения безопасности работников, применительно к конкретному ОПО и используемому в его составе оборудованию должны быть установлены распорядительными документами (приказами, положениями, инструкциями) эксплуатирующей организации, в числе прочего должны быть определены:</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перечень работ повышенной опасности выполняемых в отношении оборудования с оформлением наряда-допуска;</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перечень должностных лиц, имеющих право оформлять и выдавать наряд-допуск;</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порядок оформления и выдачи наряда-допуска на работы повышенной опасности, а также порядок их организации, подготовки и проведения, в том числе проверка готовности места производства работ и допуск персонала;</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порядок допуска на место производства работ работников сторонних подрядных специализированных организаций для выполнения ремонтных и иных работ в условиях действующего производства на ОПО;</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организационные и технические мероприятия по недопущению несанкционированного снятия заглушек и иных блокировок, включения и пуска оборудования до полного завершения работ повышенной опасности;</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порядок приемки работ повышенной опасности после их завершения, принятия решения о снятии заглушек и иных блокировок, включении и пуске оборудования в работу.</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395. К работам повышенной опасности для </w:t>
      </w:r>
      <w:proofErr w:type="gramStart"/>
      <w:r w:rsidRPr="009E449C">
        <w:rPr>
          <w:rFonts w:ascii="Times New Roman" w:hAnsi="Times New Roman" w:cs="Times New Roman"/>
          <w:sz w:val="28"/>
          <w:szCs w:val="28"/>
        </w:rPr>
        <w:t>проведения</w:t>
      </w:r>
      <w:proofErr w:type="gramEnd"/>
      <w:r w:rsidRPr="009E449C">
        <w:rPr>
          <w:rFonts w:ascii="Times New Roman" w:hAnsi="Times New Roman" w:cs="Times New Roman"/>
          <w:sz w:val="28"/>
          <w:szCs w:val="28"/>
        </w:rPr>
        <w:t xml:space="preserve"> которых требуется оформление наряда-допуска при эксплуатации оборудования под давлением относятся:</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работы внутри барабана, топки и газоходов котла (чистка, осмотр, ремонт, диагностирование и др.);</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работы внутри сосуда (чистка, осмотр, ремонт, диагностирование и др.);</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производство огневых и газоопасных работ, в том числе дегазация (дезактивация) сосудов, работающих под давлением взрывопожароопасных или химически опасных сред;</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ремонт трубопроводов и установленных на нем  арматуры и элементов дистанционного управления арматурой;</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установка и снятие заглушек, отделяющих ремонтируемый сосуд, котел, участок трубопровода от действующего оборудования и систем трубопроводов, находящихся под давлением.</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396. Помимо оформления наряда-допуска на бумажном носителе допускается </w:t>
      </w:r>
      <w:proofErr w:type="gramStart"/>
      <w:r w:rsidRPr="009E449C">
        <w:rPr>
          <w:rFonts w:ascii="Times New Roman" w:hAnsi="Times New Roman" w:cs="Times New Roman"/>
          <w:sz w:val="28"/>
          <w:szCs w:val="28"/>
        </w:rPr>
        <w:t>оформление</w:t>
      </w:r>
      <w:proofErr w:type="gramEnd"/>
      <w:r w:rsidRPr="009E449C">
        <w:rPr>
          <w:rFonts w:ascii="Times New Roman" w:hAnsi="Times New Roman" w:cs="Times New Roman"/>
          <w:sz w:val="28"/>
          <w:szCs w:val="28"/>
        </w:rPr>
        <w:t xml:space="preserve"> и выдача наряда-допуска в электронном виде в случае если такой порядок предусмотрен распорядительными документами эксплуатирующей ОПО организации при условии выполнения при этом требований настоящих ФНП с использованием специализированного </w:t>
      </w:r>
      <w:r w:rsidRPr="009E449C">
        <w:rPr>
          <w:rFonts w:ascii="Times New Roman" w:hAnsi="Times New Roman" w:cs="Times New Roman"/>
          <w:sz w:val="28"/>
          <w:szCs w:val="28"/>
        </w:rPr>
        <w:lastRenderedPageBreak/>
        <w:t>программного обеспечения (автоматизированных систем) и технических средств, позволяющих производить:</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идентификацию лиц, осуществляющих оформление, выдачу наряда-допуска, инструктаж, проверку готовности места производства работ и их выполнения по наряду;</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фиксацию всех процессов оформления, выдачи, инструктажа </w:t>
      </w:r>
      <w:proofErr w:type="gramStart"/>
      <w:r w:rsidRPr="009E449C">
        <w:rPr>
          <w:rFonts w:ascii="Times New Roman" w:hAnsi="Times New Roman" w:cs="Times New Roman"/>
          <w:sz w:val="28"/>
          <w:szCs w:val="28"/>
        </w:rPr>
        <w:t>проверки готовности места производства работ</w:t>
      </w:r>
      <w:proofErr w:type="gramEnd"/>
      <w:r w:rsidRPr="009E449C">
        <w:rPr>
          <w:rFonts w:ascii="Times New Roman" w:hAnsi="Times New Roman" w:cs="Times New Roman"/>
          <w:sz w:val="28"/>
          <w:szCs w:val="28"/>
        </w:rPr>
        <w:t xml:space="preserve"> и их выполнения, а также сохранения их результатов в электронном виде.</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523E8" w:rsidRPr="009E449C">
        <w:rPr>
          <w:rFonts w:ascii="Times New Roman" w:hAnsi="Times New Roman" w:cs="Times New Roman"/>
          <w:sz w:val="28"/>
          <w:szCs w:val="28"/>
        </w:rPr>
        <w:t>96</w:t>
      </w:r>
      <w:r w:rsidRPr="009E449C">
        <w:rPr>
          <w:rFonts w:ascii="Times New Roman" w:hAnsi="Times New Roman" w:cs="Times New Roman"/>
          <w:sz w:val="28"/>
          <w:szCs w:val="28"/>
        </w:rPr>
        <w:t>. В наряде-допуске должны быть отражены организационные и технические мероприятия по обеспечению безопасных условий проведения работ, по обеспечению пожарной безопасности, мероприятия по подготовке к проведению работ и последовательность их проведения, состав бригады, прохождение инструктажа и фамилии работников, назначенных распорядительным документом ответственными за подготовку и проведение таких работ.</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523E8" w:rsidRPr="009E449C">
        <w:rPr>
          <w:rFonts w:ascii="Times New Roman" w:hAnsi="Times New Roman" w:cs="Times New Roman"/>
          <w:sz w:val="28"/>
          <w:szCs w:val="28"/>
        </w:rPr>
        <w:t>9</w:t>
      </w:r>
      <w:r w:rsidRPr="009E449C">
        <w:rPr>
          <w:rFonts w:ascii="Times New Roman" w:hAnsi="Times New Roman" w:cs="Times New Roman"/>
          <w:sz w:val="28"/>
          <w:szCs w:val="28"/>
        </w:rPr>
        <w:t>7. Работники могут начинать работы только при выполнении всех условий наряда-допуска, подписанного лицами, ответственными за подготовку и проведение работ, а также в их непосредственном присутствии.</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523E8" w:rsidRPr="009E449C">
        <w:rPr>
          <w:rFonts w:ascii="Times New Roman" w:hAnsi="Times New Roman" w:cs="Times New Roman"/>
          <w:sz w:val="28"/>
          <w:szCs w:val="28"/>
        </w:rPr>
        <w:t>98</w:t>
      </w:r>
      <w:r w:rsidRPr="009E449C">
        <w:rPr>
          <w:rFonts w:ascii="Times New Roman" w:hAnsi="Times New Roman" w:cs="Times New Roman"/>
          <w:sz w:val="28"/>
          <w:szCs w:val="28"/>
        </w:rPr>
        <w:t>. Перед допуском людей для производства работ внутри барабана, топки и газоходов котла в порядке, установленном производственной инструкцией с учетом организационных и технических мероприятий, определенных в наряде-допуске, в числе прочего должно быть обеспечено:</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останов, вентиляция топки, охлаждение котла, слив воды из его элементов, открытие воздушников;</w:t>
      </w:r>
    </w:p>
    <w:p w:rsidR="00F01711" w:rsidRPr="009E449C" w:rsidRDefault="00F01711" w:rsidP="00F01711">
      <w:pPr>
        <w:spacing w:after="0" w:line="240" w:lineRule="auto"/>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отключение котла от всех присоединенных к нему (подходящих и отходящих) линий трубопроводов пара, питательной воды, продувок и дренажей, трубопроводов воды на входе и выходе из водогрейного котла, трубопроводов топлива (газового, жидкого) с установкой заглушек</w:t>
      </w:r>
      <w:r w:rsidR="00160084" w:rsidRPr="009E449C">
        <w:rPr>
          <w:rFonts w:ascii="Times New Roman" w:hAnsi="Times New Roman" w:cs="Times New Roman"/>
          <w:sz w:val="28"/>
          <w:szCs w:val="28"/>
        </w:rPr>
        <w:t xml:space="preserve"> в соответствии с пунктами 329, 330, 331</w:t>
      </w:r>
      <w:r w:rsidR="00A95291" w:rsidRPr="009E449C">
        <w:rPr>
          <w:rFonts w:ascii="Times New Roman" w:hAnsi="Times New Roman" w:cs="Times New Roman"/>
          <w:sz w:val="28"/>
          <w:szCs w:val="28"/>
        </w:rPr>
        <w:t>, 381, 382</w:t>
      </w:r>
      <w:r w:rsidR="00160084" w:rsidRPr="009E449C">
        <w:rPr>
          <w:rFonts w:ascii="Times New Roman" w:hAnsi="Times New Roman" w:cs="Times New Roman"/>
          <w:sz w:val="28"/>
          <w:szCs w:val="28"/>
        </w:rPr>
        <w:t xml:space="preserve"> настоящих ФНП</w:t>
      </w:r>
      <w:r w:rsidRPr="009E449C">
        <w:rPr>
          <w:rFonts w:ascii="Times New Roman" w:hAnsi="Times New Roman" w:cs="Times New Roman"/>
          <w:sz w:val="28"/>
          <w:szCs w:val="28"/>
        </w:rPr>
        <w:t>, а также отключение газохода, отводящего продукты сгорания с установкой герметичной перегородки при наличии в работе</w:t>
      </w:r>
      <w:proofErr w:type="gramEnd"/>
      <w:r w:rsidRPr="009E449C">
        <w:rPr>
          <w:rFonts w:ascii="Times New Roman" w:hAnsi="Times New Roman" w:cs="Times New Roman"/>
          <w:sz w:val="28"/>
          <w:szCs w:val="28"/>
        </w:rPr>
        <w:t xml:space="preserve"> других котлов в общий газоход, в одну дымовую трубу; </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отключение подачи электропитания на приводы арматуры и исполнительные механизмы иных устройств и органов управления котла и вспомогательного оборудования; </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вентиляция внутреннего пространства барабана, топки и газоходов после открытия люков перед допуском людей во внутреннее пространство.</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3</w:t>
      </w:r>
      <w:r w:rsidR="005523E8" w:rsidRPr="009E449C">
        <w:rPr>
          <w:rFonts w:ascii="Times New Roman" w:hAnsi="Times New Roman" w:cs="Times New Roman"/>
          <w:sz w:val="28"/>
          <w:szCs w:val="28"/>
        </w:rPr>
        <w:t>99</w:t>
      </w:r>
      <w:r w:rsidRPr="009E449C">
        <w:rPr>
          <w:rFonts w:ascii="Times New Roman" w:hAnsi="Times New Roman" w:cs="Times New Roman"/>
          <w:sz w:val="28"/>
          <w:szCs w:val="28"/>
        </w:rPr>
        <w:t>. Перед допуском людей для производства работ внутри сосуда в порядке, установленном производственной инструкцией с учетом организационных и технических мероприятий, определенных в наряде-допуске, в числе прочего должно быть обеспечено:</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останов, отключение сосуда, освобождение от рабочей среды, </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продувка сосуда, работающего под давлением воздуха, перед его отключением; </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 дегазация сосуда, работавшего под давлением взрывопожароопасной среды или химически опасной среды с продувкой инертным газом и/или воздухом, а также при необходимости дезактивации в зависимости от свойств рабочей среды по технологии, установленной в производственной инструкции определяющей порядок проведения работ повышенной опасности;</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принятие решения о возможности завершения продувки воздухом и открытия люков сосудов с опасными средами, а также о завершении принудительной или естественной вентиляции сосудов с инертными газами после получения положительных результатов анализа воздушной среды внутри сосуда на отсутствие вредных или других веществ, превышающих предельно допустимые концентрации;</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отключение сосуда от всех присоединенных к нему (подходящих и отходящих) линий трубопроводов соединяющих его с другими сосудами и оборудованием с установкой заглушек</w:t>
      </w:r>
      <w:r w:rsidR="00160084" w:rsidRPr="009E449C">
        <w:rPr>
          <w:rFonts w:ascii="Times New Roman" w:hAnsi="Times New Roman" w:cs="Times New Roman"/>
          <w:sz w:val="28"/>
          <w:szCs w:val="28"/>
        </w:rPr>
        <w:t xml:space="preserve"> в соответствии с пунктами 359, 360 настоящих ФНП</w:t>
      </w:r>
      <w:r w:rsidR="005523E8" w:rsidRPr="009E449C">
        <w:rPr>
          <w:rFonts w:ascii="Times New Roman" w:hAnsi="Times New Roman" w:cs="Times New Roman"/>
          <w:sz w:val="28"/>
          <w:szCs w:val="28"/>
        </w:rPr>
        <w:t>;</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отключение подачи электропитания на приводы арматуры и исполнительные механизмы иных устройств и органов управления сосуда.</w:t>
      </w:r>
    </w:p>
    <w:p w:rsidR="00F01711" w:rsidRPr="009E449C" w:rsidRDefault="005523E8"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400</w:t>
      </w:r>
      <w:r w:rsidR="00F01711" w:rsidRPr="009E449C">
        <w:rPr>
          <w:rFonts w:ascii="Times New Roman" w:hAnsi="Times New Roman" w:cs="Times New Roman"/>
          <w:sz w:val="28"/>
          <w:szCs w:val="28"/>
        </w:rPr>
        <w:t xml:space="preserve">. </w:t>
      </w:r>
      <w:proofErr w:type="gramStart"/>
      <w:r w:rsidR="00F01711" w:rsidRPr="009E449C">
        <w:rPr>
          <w:rFonts w:ascii="Times New Roman" w:hAnsi="Times New Roman" w:cs="Times New Roman"/>
          <w:sz w:val="28"/>
          <w:szCs w:val="28"/>
        </w:rPr>
        <w:t>В случае невозможности отключения оборудования установкой заглушек в разъемных соединениях или отсоединением его от работающих трубопроводов и оборудования по причине конструктивного исполнения (отсутствие разъемных соединений) для безопасного выполнения работ внутри такого оборудования должна быть обеспечена возможность его отключения посредством закрытия двух последовательно расположенных по ходу движения среды запорных устройств и открытием расположенного между ними дренажного устройства.</w:t>
      </w:r>
      <w:proofErr w:type="gramEnd"/>
      <w:r w:rsidR="00F01711" w:rsidRPr="009E449C">
        <w:rPr>
          <w:rFonts w:ascii="Times New Roman" w:hAnsi="Times New Roman" w:cs="Times New Roman"/>
          <w:sz w:val="28"/>
          <w:szCs w:val="28"/>
        </w:rPr>
        <w:t xml:space="preserve"> При этом штурвалы управления арматурой должны быть заперты на замок в закрытом положении, а их привод (при наличии) отключен от электрического питания. </w:t>
      </w:r>
    </w:p>
    <w:p w:rsidR="00F01711" w:rsidRPr="009E449C" w:rsidRDefault="00F01711" w:rsidP="00F01711">
      <w:pPr>
        <w:spacing w:after="0" w:line="240" w:lineRule="auto"/>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В целях предотвращения несогласованного открытия запорной арматуры должна быть обеспечена система групповой блокировки принятия решения, предусматривающая закрытие ключа от замка в специальном боксе индивидуальными ключами несколькими работниками из числа определенных нарядом-допуском, инструкцией по проведению работ повышенной опасности или иным распорядительным документом лиц (специалистов) эксплуатационного и ремонтного персонала, а также работника подрядной организации в случае проведения работ по ремонту, техническому диагностированию</w:t>
      </w:r>
      <w:proofErr w:type="gramEnd"/>
      <w:r w:rsidRPr="009E449C">
        <w:rPr>
          <w:rFonts w:ascii="Times New Roman" w:hAnsi="Times New Roman" w:cs="Times New Roman"/>
          <w:sz w:val="28"/>
          <w:szCs w:val="28"/>
        </w:rPr>
        <w:t xml:space="preserve"> силами специализированной организации.</w:t>
      </w:r>
    </w:p>
    <w:p w:rsidR="00F01711" w:rsidRPr="009E449C" w:rsidRDefault="005523E8"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401</w:t>
      </w:r>
      <w:r w:rsidR="00F01711" w:rsidRPr="009E449C">
        <w:rPr>
          <w:rFonts w:ascii="Times New Roman" w:hAnsi="Times New Roman" w:cs="Times New Roman"/>
          <w:sz w:val="28"/>
          <w:szCs w:val="28"/>
        </w:rPr>
        <w:t>. При производстве работ внутри оборудования должно быть обеспечено:</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наличие исправных лестниц, площадок, лесов, страховочных поясов (при выполнении работ на высоте более 1,2 метра) и иных технических средств обеспечивающих безопасность людей;</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наличие необходимого количества лиц (не менее одного), находящихся вне внутреннего пространства оборудования в зоне открытого люка в </w:t>
      </w:r>
      <w:r w:rsidRPr="009E449C">
        <w:rPr>
          <w:rFonts w:ascii="Times New Roman" w:hAnsi="Times New Roman" w:cs="Times New Roman"/>
          <w:sz w:val="28"/>
          <w:szCs w:val="28"/>
        </w:rPr>
        <w:lastRenderedPageBreak/>
        <w:t xml:space="preserve">качестве обеспечивающих связь и наблюдение за состоянием лиц, выполняющих работы внутри оборудования; </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наличие и применение средств </w:t>
      </w:r>
      <w:proofErr w:type="gramStart"/>
      <w:r w:rsidRPr="009E449C">
        <w:rPr>
          <w:rFonts w:ascii="Times New Roman" w:hAnsi="Times New Roman" w:cs="Times New Roman"/>
          <w:sz w:val="28"/>
          <w:szCs w:val="28"/>
        </w:rPr>
        <w:t>связи</w:t>
      </w:r>
      <w:proofErr w:type="gramEnd"/>
      <w:r w:rsidRPr="009E449C">
        <w:rPr>
          <w:rFonts w:ascii="Times New Roman" w:hAnsi="Times New Roman" w:cs="Times New Roman"/>
          <w:sz w:val="28"/>
          <w:szCs w:val="28"/>
        </w:rPr>
        <w:t xml:space="preserve"> если расстояние от работающих внутри до наблюдающего снаружи не обеспечивает возможность голосового обмена информацией;</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применение шланговых противогазов или автономных аппаратов индивидуального дыхания при выполнении работ в условиях непригодной для дыхания атмосферы в случае  </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применение спецодежды и средств индивидуальной защиты при производстве работ внутри сосуда.</w:t>
      </w:r>
    </w:p>
    <w:p w:rsidR="00F01711" w:rsidRPr="009E449C" w:rsidRDefault="005523E8"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402</w:t>
      </w:r>
      <w:r w:rsidR="00F01711" w:rsidRPr="009E449C">
        <w:rPr>
          <w:rFonts w:ascii="Times New Roman" w:hAnsi="Times New Roman" w:cs="Times New Roman"/>
          <w:sz w:val="28"/>
          <w:szCs w:val="28"/>
        </w:rPr>
        <w:t>. Отключение и подготовк</w:t>
      </w:r>
      <w:r w:rsidRPr="009E449C">
        <w:rPr>
          <w:rFonts w:ascii="Times New Roman" w:hAnsi="Times New Roman" w:cs="Times New Roman"/>
          <w:sz w:val="28"/>
          <w:szCs w:val="28"/>
        </w:rPr>
        <w:t>у</w:t>
      </w:r>
      <w:r w:rsidR="00F01711" w:rsidRPr="009E449C">
        <w:rPr>
          <w:rFonts w:ascii="Times New Roman" w:hAnsi="Times New Roman" w:cs="Times New Roman"/>
          <w:sz w:val="28"/>
          <w:szCs w:val="28"/>
        </w:rPr>
        <w:t xml:space="preserve"> оборудования для производства работ внутри него осуществляет эксплуатирующая организация.</w:t>
      </w:r>
    </w:p>
    <w:p w:rsidR="00F01711" w:rsidRPr="009E449C" w:rsidRDefault="00F01711" w:rsidP="00F01711">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Оформление наряда допуска на установку и снятие заглушек, а также наряда допуска на </w:t>
      </w:r>
      <w:r w:rsidR="005523E8" w:rsidRPr="009E449C">
        <w:rPr>
          <w:rFonts w:ascii="Times New Roman" w:hAnsi="Times New Roman" w:cs="Times New Roman"/>
          <w:sz w:val="28"/>
          <w:szCs w:val="28"/>
        </w:rPr>
        <w:t xml:space="preserve">производство </w:t>
      </w:r>
      <w:r w:rsidRPr="009E449C">
        <w:rPr>
          <w:rFonts w:ascii="Times New Roman" w:hAnsi="Times New Roman" w:cs="Times New Roman"/>
          <w:sz w:val="28"/>
          <w:szCs w:val="28"/>
        </w:rPr>
        <w:t>работ внутри котла работникам эксплуатирующей организации и специализированной организации, привлеченным для технического диагностирования оборудования, а также выдачу разрешения на выполнение указанных работ осуществляет уполномоченное для этого должностное лицо эксплуатирующей организации.</w:t>
      </w:r>
    </w:p>
    <w:p w:rsidR="00F01711" w:rsidRPr="009E449C" w:rsidRDefault="005523E8" w:rsidP="00F01711">
      <w:pPr>
        <w:spacing w:after="0" w:line="240" w:lineRule="auto"/>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w:t>
      </w:r>
      <w:r w:rsidR="00F01711" w:rsidRPr="009E449C">
        <w:rPr>
          <w:rFonts w:ascii="Times New Roman" w:hAnsi="Times New Roman" w:cs="Times New Roman"/>
          <w:sz w:val="28"/>
          <w:szCs w:val="28"/>
        </w:rPr>
        <w:t xml:space="preserve">орядок допуска </w:t>
      </w:r>
      <w:r w:rsidRPr="009E449C">
        <w:rPr>
          <w:rFonts w:ascii="Times New Roman" w:hAnsi="Times New Roman" w:cs="Times New Roman"/>
          <w:sz w:val="28"/>
          <w:szCs w:val="28"/>
        </w:rPr>
        <w:t xml:space="preserve">на ОПО </w:t>
      </w:r>
      <w:r w:rsidR="00F01711" w:rsidRPr="009E449C">
        <w:rPr>
          <w:rFonts w:ascii="Times New Roman" w:hAnsi="Times New Roman" w:cs="Times New Roman"/>
          <w:sz w:val="28"/>
          <w:szCs w:val="28"/>
        </w:rPr>
        <w:t>специализированной организации для выполнения работ по ремонту оборудования или строительных конструкций здания</w:t>
      </w:r>
      <w:r w:rsidRPr="009E449C">
        <w:rPr>
          <w:rFonts w:ascii="Times New Roman" w:hAnsi="Times New Roman" w:cs="Times New Roman"/>
          <w:sz w:val="28"/>
          <w:szCs w:val="28"/>
        </w:rPr>
        <w:t>,</w:t>
      </w:r>
      <w:r w:rsidR="00F01711" w:rsidRPr="009E449C">
        <w:rPr>
          <w:rFonts w:ascii="Times New Roman" w:hAnsi="Times New Roman" w:cs="Times New Roman"/>
          <w:sz w:val="28"/>
          <w:szCs w:val="28"/>
        </w:rPr>
        <w:t xml:space="preserve"> </w:t>
      </w:r>
      <w:r w:rsidRPr="009E449C">
        <w:rPr>
          <w:rFonts w:ascii="Times New Roman" w:hAnsi="Times New Roman" w:cs="Times New Roman"/>
          <w:sz w:val="28"/>
          <w:szCs w:val="28"/>
        </w:rPr>
        <w:t xml:space="preserve">определенный распорядительными документами эксплуатирующей организации, </w:t>
      </w:r>
      <w:r w:rsidR="00F01711" w:rsidRPr="009E449C">
        <w:rPr>
          <w:rFonts w:ascii="Times New Roman" w:hAnsi="Times New Roman" w:cs="Times New Roman"/>
          <w:sz w:val="28"/>
          <w:szCs w:val="28"/>
        </w:rPr>
        <w:t>уточняется на стадии заключения договора в зависимости от особенностей их проведения в условиях действующего производства или на площадке объекта (здания, цеха, участка), выведенного из работы на период производства работ с разграничением зон ответственности и определением порядка взаимодействия работников эксплуатирующей</w:t>
      </w:r>
      <w:proofErr w:type="gramEnd"/>
      <w:r w:rsidR="00F01711" w:rsidRPr="009E449C">
        <w:rPr>
          <w:rFonts w:ascii="Times New Roman" w:hAnsi="Times New Roman" w:cs="Times New Roman"/>
          <w:sz w:val="28"/>
          <w:szCs w:val="28"/>
        </w:rPr>
        <w:t xml:space="preserve"> организации. </w:t>
      </w:r>
    </w:p>
    <w:p w:rsidR="00F01711" w:rsidRPr="009E449C" w:rsidRDefault="00F01711" w:rsidP="00F01711">
      <w:pPr>
        <w:spacing w:after="0" w:line="240" w:lineRule="auto"/>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Работники подрядной организации до начала производства работ на объекте должны быть ознакомлены с распорядительными документами, эксплуатирующей организации, определяющими правила внутреннего распорядка, маршруты передвижения по территории объекта и в помещениях здания, где установлено оборудование, требования пожарной безопасности</w:t>
      </w:r>
      <w:r w:rsidR="005523E8" w:rsidRPr="009E449C">
        <w:rPr>
          <w:rFonts w:ascii="Times New Roman" w:hAnsi="Times New Roman" w:cs="Times New Roman"/>
          <w:sz w:val="28"/>
          <w:szCs w:val="28"/>
        </w:rPr>
        <w:t>,</w:t>
      </w:r>
      <w:r w:rsidRPr="009E449C">
        <w:rPr>
          <w:rFonts w:ascii="Times New Roman" w:hAnsi="Times New Roman" w:cs="Times New Roman"/>
          <w:sz w:val="28"/>
          <w:szCs w:val="28"/>
        </w:rPr>
        <w:t xml:space="preserve"> а также инструкциями определяющими порядок безопасного производства работ, в том числе по наряду-допуску</w:t>
      </w:r>
      <w:proofErr w:type="gramEnd"/>
    </w:p>
    <w:p w:rsidR="00A007A5" w:rsidRPr="009E449C" w:rsidRDefault="00A007A5" w:rsidP="0035278B">
      <w:pPr>
        <w:pStyle w:val="ConsPlusTitle"/>
        <w:spacing w:before="240" w:after="240"/>
        <w:ind w:firstLine="567"/>
        <w:jc w:val="center"/>
        <w:rPr>
          <w:rFonts w:ascii="Times New Roman" w:hAnsi="Times New Roman" w:cs="Times New Roman"/>
          <w:sz w:val="28"/>
          <w:szCs w:val="28"/>
        </w:rPr>
      </w:pPr>
      <w:proofErr w:type="gramStart"/>
      <w:r w:rsidRPr="009E449C">
        <w:rPr>
          <w:rFonts w:ascii="Times New Roman" w:hAnsi="Times New Roman" w:cs="Times New Roman"/>
          <w:sz w:val="28"/>
          <w:szCs w:val="28"/>
          <w:lang w:val="en-US"/>
        </w:rPr>
        <w:t>V</w:t>
      </w:r>
      <w:r w:rsidRPr="009E449C">
        <w:rPr>
          <w:rFonts w:ascii="Times New Roman" w:hAnsi="Times New Roman" w:cs="Times New Roman"/>
          <w:sz w:val="28"/>
          <w:szCs w:val="28"/>
        </w:rPr>
        <w:t>.</w:t>
      </w:r>
      <w:r w:rsidRPr="009E449C">
        <w:rPr>
          <w:rFonts w:ascii="Times New Roman" w:hAnsi="Times New Roman" w:cs="Times New Roman"/>
          <w:sz w:val="28"/>
          <w:szCs w:val="28"/>
          <w:lang w:val="en-US"/>
        </w:rPr>
        <w:t>V</w:t>
      </w:r>
      <w:r w:rsidR="005523E8" w:rsidRPr="009E449C">
        <w:rPr>
          <w:rFonts w:ascii="Times New Roman" w:hAnsi="Times New Roman" w:cs="Times New Roman"/>
          <w:sz w:val="28"/>
          <w:szCs w:val="28"/>
          <w:lang w:val="en-US"/>
        </w:rPr>
        <w:t>II</w:t>
      </w:r>
      <w:r w:rsidRPr="009E449C">
        <w:rPr>
          <w:rFonts w:ascii="Times New Roman" w:hAnsi="Times New Roman" w:cs="Times New Roman"/>
          <w:sz w:val="28"/>
          <w:szCs w:val="28"/>
        </w:rPr>
        <w:t>. Требования к эксплуатации зданий и сооружений.</w:t>
      </w:r>
      <w:proofErr w:type="gramEnd"/>
    </w:p>
    <w:p w:rsidR="00A007A5" w:rsidRPr="009E449C" w:rsidRDefault="005523E8"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w:t>
      </w:r>
      <w:r w:rsidR="00A007A5" w:rsidRPr="009E449C">
        <w:rPr>
          <w:rFonts w:ascii="Times New Roman" w:eastAsia="Times New Roman" w:hAnsi="Times New Roman" w:cs="Times New Roman"/>
          <w:sz w:val="28"/>
          <w:szCs w:val="28"/>
          <w:lang w:eastAsia="ru-RU"/>
        </w:rPr>
        <w:t>0</w:t>
      </w:r>
      <w:r w:rsidRPr="009E449C">
        <w:rPr>
          <w:rFonts w:ascii="Times New Roman" w:eastAsia="Times New Roman" w:hAnsi="Times New Roman" w:cs="Times New Roman"/>
          <w:sz w:val="28"/>
          <w:szCs w:val="28"/>
          <w:lang w:eastAsia="ru-RU"/>
        </w:rPr>
        <w:t>3</w:t>
      </w:r>
      <w:r w:rsidR="00A007A5" w:rsidRPr="009E449C">
        <w:rPr>
          <w:rFonts w:ascii="Times New Roman" w:eastAsia="Times New Roman" w:hAnsi="Times New Roman" w:cs="Times New Roman"/>
          <w:sz w:val="28"/>
          <w:szCs w:val="28"/>
          <w:lang w:eastAsia="ru-RU"/>
        </w:rPr>
        <w:t>. Организация, эксплуатирующая ОПО, в целях недопущения аварий и травмирования людей обязана обеспечить безопасную эксплуатацию зданий и сооружений на ОПО, предназначенных для осуществления технологических процессов с использованием в его составе оборудования под давлением, в соответствии с требованиями законодательства Российской Федерации и настоящих ФНП.</w:t>
      </w:r>
    </w:p>
    <w:p w:rsidR="00A007A5" w:rsidRPr="009E449C" w:rsidRDefault="005523E8"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404</w:t>
      </w:r>
      <w:r w:rsidR="00A007A5" w:rsidRPr="009E449C">
        <w:rPr>
          <w:rFonts w:ascii="Times New Roman" w:eastAsia="Times New Roman" w:hAnsi="Times New Roman" w:cs="Times New Roman"/>
          <w:sz w:val="28"/>
          <w:szCs w:val="28"/>
          <w:lang w:eastAsia="ru-RU"/>
        </w:rPr>
        <w:t xml:space="preserve">. На ОПО, в составе которых используется оборудование под давлением, к зданиям и сооружениям, разрушение которых вследствие </w:t>
      </w:r>
      <w:r w:rsidR="00A007A5" w:rsidRPr="009E449C">
        <w:rPr>
          <w:rFonts w:ascii="Times New Roman" w:eastAsia="Times New Roman" w:hAnsi="Times New Roman" w:cs="Times New Roman"/>
          <w:sz w:val="28"/>
          <w:szCs w:val="28"/>
          <w:lang w:eastAsia="ru-RU"/>
        </w:rPr>
        <w:lastRenderedPageBreak/>
        <w:t>неработоспособного (аварийного) состояния может послужить причиной аварии оборудования и травмирования людей, относятся:</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а) здания:</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xml:space="preserve">производственного назначения промышленных предприятий; </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xml:space="preserve">тепловых электростанций и котельных; </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б) сооружения:</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дымовые трубы отдельно стоящие на собственном фундаменте и газоходы от котлов до дымовых труб;</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xml:space="preserve">металлические дымовые </w:t>
      </w:r>
      <w:proofErr w:type="gramStart"/>
      <w:r w:rsidRPr="009E449C">
        <w:rPr>
          <w:rFonts w:ascii="Times New Roman" w:eastAsia="Times New Roman" w:hAnsi="Times New Roman" w:cs="Times New Roman"/>
          <w:sz w:val="28"/>
          <w:szCs w:val="28"/>
          <w:lang w:eastAsia="ru-RU"/>
        </w:rPr>
        <w:t>трубы</w:t>
      </w:r>
      <w:proofErr w:type="gramEnd"/>
      <w:r w:rsidRPr="009E449C">
        <w:rPr>
          <w:rFonts w:ascii="Times New Roman" w:eastAsia="Times New Roman" w:hAnsi="Times New Roman" w:cs="Times New Roman"/>
          <w:sz w:val="28"/>
          <w:szCs w:val="28"/>
          <w:lang w:eastAsia="ru-RU"/>
        </w:rPr>
        <w:t xml:space="preserve"> установленные на металлическом каркасе котлов шахтной компоновки </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эстакады для трубопроводов пара и горячей воды;</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отдельно стоящие опоры трубопроводов с фундаментом;</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xml:space="preserve">конструкции опорно-подвесной системы трубопроводов; </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каналы, лотки для прокладки трубопроводов в комплекте с фундаментными (блоками) опорами, камеры и павильоны для установки арматуры и иных устройств;</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несущие фундаменты, воспринимающие нагрузку от установленного на них оборудования и обеспечивающие его устойчивое положение.</w:t>
      </w:r>
    </w:p>
    <w:p w:rsidR="00A007A5" w:rsidRPr="009E449C" w:rsidRDefault="005523E8"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405</w:t>
      </w:r>
      <w:r w:rsidR="00A007A5" w:rsidRPr="009E449C">
        <w:rPr>
          <w:rFonts w:ascii="Times New Roman" w:eastAsia="Times New Roman" w:hAnsi="Times New Roman" w:cs="Times New Roman"/>
          <w:sz w:val="28"/>
          <w:szCs w:val="28"/>
          <w:lang w:eastAsia="ru-RU"/>
        </w:rPr>
        <w:t xml:space="preserve">. Порядок организации и осуществления безопасной эксплуатации зданий и сооружений на ОПО должен быть установлен распорядительными документами эксплуатирующей организации в соответствии с требованиями законодательства Российской Федерации и настоящих ФНП с учетом рекомендаций стандартов, сводов правил и иных нормативных документов, </w:t>
      </w:r>
      <w:r w:rsidR="00A007A5" w:rsidRPr="009E449C">
        <w:rPr>
          <w:rFonts w:ascii="Times New Roman" w:eastAsia="Times New Roman" w:hAnsi="Times New Roman" w:cs="Times New Roman"/>
          <w:sz w:val="28"/>
          <w:szCs w:val="28"/>
          <w:lang w:eastAsia="ru-RU"/>
        </w:rPr>
        <w:br/>
        <w:t>в том числе должны быть:</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определены должностные лица (лицо) соответствующей квалификации, должностные обязанности которых входит обеспечение безопасной эксплуатации зданий и сооружений на ОПО, в том числе проведение необходимых для этого работ и мероприятий по поддержанию  их в работоспособном состоянии;</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разработана и утверждена инструкция по эксплуатации зданий и сооружений, и иные документы, определяющие объем, периодичность и порядок проведения работ и мероприятий, необходимых для поддержания зданий и сооружений в работоспособном состоянии;</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определен порядок хранения и обеспечено хранение проектной и исполнительной документации на эксплуатируемые здания и сооружения;</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определен перечень эксплуатационной документации на здания и сооружения, а также порядок ее оформления и ведения.</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xml:space="preserve">- обеспечено своевременное проведение работ и мероприятий по поддержанию зданий в работоспособном состоянии по документации, разработанной на основании указаний проектной документации конкретного здания, сооружения с учетом рекомендаций стандартов, сводов правил и иных </w:t>
      </w:r>
      <w:r w:rsidRPr="009E449C">
        <w:rPr>
          <w:rFonts w:ascii="Times New Roman" w:eastAsia="Times New Roman" w:hAnsi="Times New Roman" w:cs="Times New Roman"/>
          <w:sz w:val="28"/>
          <w:szCs w:val="28"/>
        </w:rPr>
        <w:t>нормативных документов, действующих в соответствии с требованиями законодательства Российской Федерации.</w:t>
      </w:r>
    </w:p>
    <w:p w:rsidR="00A007A5" w:rsidRPr="009E449C" w:rsidRDefault="005523E8"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lastRenderedPageBreak/>
        <w:t>406</w:t>
      </w:r>
      <w:r w:rsidR="00A007A5" w:rsidRPr="009E449C">
        <w:rPr>
          <w:rFonts w:ascii="Times New Roman" w:eastAsia="Times New Roman" w:hAnsi="Times New Roman" w:cs="Times New Roman"/>
          <w:sz w:val="28"/>
          <w:szCs w:val="28"/>
          <w:lang w:eastAsia="ru-RU"/>
        </w:rPr>
        <w:t xml:space="preserve">. </w:t>
      </w:r>
      <w:proofErr w:type="gramStart"/>
      <w:r w:rsidR="00A007A5" w:rsidRPr="009E449C">
        <w:rPr>
          <w:rFonts w:ascii="Times New Roman" w:eastAsia="Times New Roman" w:hAnsi="Times New Roman" w:cs="Times New Roman"/>
          <w:sz w:val="28"/>
          <w:szCs w:val="28"/>
          <w:lang w:eastAsia="ru-RU"/>
        </w:rPr>
        <w:t>Инструкция по эксплуатации зданий и сооружений разрабатывается на основании проектной документации зданий и сооружений, эксплуатируемых на ОПО, с учетом назначения, условий эксплуатации, особенностей конструктивного исполнения зданий (сооружений),  примененных при их строительстве материалов и осуществляемых в них технологических процессов, а также рекомендаций стандартов; сводов правил и иных нормативных документов, действующих в соответствии с требованиями законодательства Российской Федерации.</w:t>
      </w:r>
      <w:proofErr w:type="gramEnd"/>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При этом в ней должно быть установлено следующее:</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виды, объем и периодичность работ, выполняемых специалистами организации, обеспечивающими безопасную эксплуатацию зданий;</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xml:space="preserve">объем, периодичность и порядок проведения эксплуатационного </w:t>
      </w:r>
      <w:proofErr w:type="gramStart"/>
      <w:r w:rsidRPr="009E449C">
        <w:rPr>
          <w:rFonts w:ascii="Times New Roman" w:eastAsia="Times New Roman" w:hAnsi="Times New Roman" w:cs="Times New Roman"/>
          <w:sz w:val="28"/>
          <w:szCs w:val="28"/>
          <w:lang w:eastAsia="ru-RU"/>
        </w:rPr>
        <w:t>контроля за</w:t>
      </w:r>
      <w:proofErr w:type="gramEnd"/>
      <w:r w:rsidRPr="009E449C">
        <w:rPr>
          <w:rFonts w:ascii="Times New Roman" w:eastAsia="Times New Roman" w:hAnsi="Times New Roman" w:cs="Times New Roman"/>
          <w:sz w:val="28"/>
          <w:szCs w:val="28"/>
          <w:lang w:eastAsia="ru-RU"/>
        </w:rPr>
        <w:t xml:space="preserve"> </w:t>
      </w:r>
      <w:r w:rsidR="004034BA" w:rsidRPr="009E449C">
        <w:rPr>
          <w:rFonts w:ascii="Times New Roman" w:eastAsia="Times New Roman" w:hAnsi="Times New Roman" w:cs="Times New Roman"/>
          <w:sz w:val="28"/>
          <w:szCs w:val="28"/>
          <w:lang w:eastAsia="ru-RU"/>
        </w:rPr>
        <w:t xml:space="preserve">техническим </w:t>
      </w:r>
      <w:r w:rsidRPr="009E449C">
        <w:rPr>
          <w:rFonts w:ascii="Times New Roman" w:eastAsia="Times New Roman" w:hAnsi="Times New Roman" w:cs="Times New Roman"/>
          <w:sz w:val="28"/>
          <w:szCs w:val="28"/>
          <w:lang w:eastAsia="ru-RU"/>
        </w:rPr>
        <w:t>состоянием зданий и сооружений на ОПО;</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объем, периодичность и порядок проведения обследований зданий специализированными организациями, в том числе экспертизы промышленной безопасности (комплексного обследования);</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порядок проведения мониторинга за состоянием зданий и сооружений или их отдельных строительных конструкций в случаях предусмотренных проектом или при необходимости контроля развития повреждений (дефектов) выявленных в процессе эксплуатации здания (сооружения);</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порядок организации и проведения технического обслуживания, текущего и капитального ремонта зданий и сооружений на ОПО;</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случаи и порядок проведения внеплановых обследований и ремонтов зданий и сооружений;</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порядок оформления результатов эксплуатационного контроля, мониторинга, обследований зданий и сооружений, а также порядок их приемки после ремонта;</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особенности эксплуатации зданий и сооружений, возведенных на многолетнемерзлых грунтах.</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w:t>
      </w:r>
      <w:r w:rsidR="005523E8" w:rsidRPr="009E449C">
        <w:rPr>
          <w:rFonts w:ascii="Times New Roman" w:eastAsia="Times New Roman" w:hAnsi="Times New Roman" w:cs="Times New Roman"/>
          <w:sz w:val="28"/>
          <w:szCs w:val="28"/>
          <w:lang w:eastAsia="ru-RU"/>
        </w:rPr>
        <w:t>07</w:t>
      </w:r>
      <w:r w:rsidRPr="009E449C">
        <w:rPr>
          <w:rFonts w:ascii="Times New Roman" w:eastAsia="Times New Roman" w:hAnsi="Times New Roman" w:cs="Times New Roman"/>
          <w:sz w:val="28"/>
          <w:szCs w:val="28"/>
          <w:lang w:eastAsia="ru-RU"/>
        </w:rPr>
        <w:t>. При эксплуатации зданий и сооружений не допускается их использование не по назначению, а также с превышением проектных нагрузок и отклонением от установленных проектом условий эксплуатации</w:t>
      </w:r>
      <w:r w:rsidR="004034BA" w:rsidRPr="009E449C">
        <w:rPr>
          <w:rFonts w:ascii="Times New Roman" w:eastAsia="Times New Roman" w:hAnsi="Times New Roman" w:cs="Times New Roman"/>
          <w:sz w:val="28"/>
          <w:szCs w:val="28"/>
          <w:lang w:eastAsia="ru-RU"/>
        </w:rPr>
        <w:t>.</w:t>
      </w:r>
    </w:p>
    <w:p w:rsidR="00A007A5" w:rsidRPr="009E449C" w:rsidRDefault="005523E8"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408</w:t>
      </w:r>
      <w:r w:rsidR="00A007A5" w:rsidRPr="009E449C">
        <w:rPr>
          <w:rFonts w:ascii="Times New Roman" w:eastAsia="Times New Roman" w:hAnsi="Times New Roman" w:cs="Times New Roman"/>
          <w:sz w:val="28"/>
          <w:szCs w:val="28"/>
          <w:lang w:eastAsia="ru-RU"/>
        </w:rPr>
        <w:t>. В составе эксплуатационной документации зданий и сооружений должно быть обеспечено наличие, оформление и ведение в порядке, установленном распорядительными документами:</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xml:space="preserve">эксплуатационных паспортов на здание и сооружение, оформляемых на основании сведений о здании или сооружении, указанных в проектной и исполнительной документации;  </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актов, журналов и иных документов, оформляемых по результатам эксплуатационного контроля;</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графиков, устанавливающих сроки проведения работ по эксплуатационному контролю, мониторингу, обследованию, техническому обслуживанию и ремонту зданий, сооружений;</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lastRenderedPageBreak/>
        <w:t>актов приемки зданий и сооружений после ремонта, а также документов подтверждающих качество выполненных при этом работ и примененных материалов;</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xml:space="preserve">иных документов наличие и </w:t>
      </w:r>
      <w:proofErr w:type="gramStart"/>
      <w:r w:rsidRPr="009E449C">
        <w:rPr>
          <w:rFonts w:ascii="Times New Roman" w:eastAsia="Times New Roman" w:hAnsi="Times New Roman" w:cs="Times New Roman"/>
          <w:sz w:val="28"/>
          <w:szCs w:val="28"/>
          <w:lang w:eastAsia="ru-RU"/>
        </w:rPr>
        <w:t>ведение</w:t>
      </w:r>
      <w:proofErr w:type="gramEnd"/>
      <w:r w:rsidRPr="009E449C">
        <w:rPr>
          <w:rFonts w:ascii="Times New Roman" w:eastAsia="Times New Roman" w:hAnsi="Times New Roman" w:cs="Times New Roman"/>
          <w:sz w:val="28"/>
          <w:szCs w:val="28"/>
          <w:lang w:eastAsia="ru-RU"/>
        </w:rPr>
        <w:t xml:space="preserve"> которых предусмотрено распорядительными документами эксплуатирующей организации, в зависимости от назначения, условий эксплуатации, особенностей конструктивного исполнения зданий (сооружений), примененных при его строительстве материалов и осуществляемого в нем технологического процесса с учетом требований проекта и рекомендаций стандартов,  сводов правил и иных нормативных документов, действующих в соответствии с требованиями законодательства Российской Федерации.</w:t>
      </w:r>
    </w:p>
    <w:p w:rsidR="00A007A5" w:rsidRPr="009E449C" w:rsidRDefault="005523E8"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409</w:t>
      </w:r>
      <w:r w:rsidR="00A007A5" w:rsidRPr="009E449C">
        <w:rPr>
          <w:rFonts w:ascii="Times New Roman" w:eastAsia="Times New Roman" w:hAnsi="Times New Roman" w:cs="Times New Roman"/>
          <w:sz w:val="28"/>
          <w:szCs w:val="28"/>
          <w:lang w:eastAsia="ru-RU"/>
        </w:rPr>
        <w:t xml:space="preserve">. В случае утраты на ОПО проектной документации на здание оформление </w:t>
      </w:r>
      <w:proofErr w:type="gramStart"/>
      <w:r w:rsidR="00A007A5" w:rsidRPr="009E449C">
        <w:rPr>
          <w:rFonts w:ascii="Times New Roman" w:eastAsia="Times New Roman" w:hAnsi="Times New Roman" w:cs="Times New Roman"/>
          <w:sz w:val="28"/>
          <w:szCs w:val="28"/>
          <w:lang w:eastAsia="ru-RU"/>
        </w:rPr>
        <w:t>документации</w:t>
      </w:r>
      <w:r w:rsidRPr="009E449C">
        <w:rPr>
          <w:rFonts w:ascii="Times New Roman" w:eastAsia="Times New Roman" w:hAnsi="Times New Roman" w:cs="Times New Roman"/>
          <w:sz w:val="28"/>
          <w:szCs w:val="28"/>
          <w:lang w:eastAsia="ru-RU"/>
        </w:rPr>
        <w:t>,</w:t>
      </w:r>
      <w:r w:rsidR="00A007A5" w:rsidRPr="009E449C">
        <w:rPr>
          <w:rFonts w:ascii="Times New Roman" w:eastAsia="Times New Roman" w:hAnsi="Times New Roman" w:cs="Times New Roman"/>
          <w:sz w:val="28"/>
          <w:szCs w:val="28"/>
          <w:lang w:eastAsia="ru-RU"/>
        </w:rPr>
        <w:t xml:space="preserve"> содержащей сведения о здании сооружении и указания по его эксплуатации в объеме соответствующих разделов утраченной проектной документации производится</w:t>
      </w:r>
      <w:proofErr w:type="gramEnd"/>
      <w:r w:rsidR="00A007A5" w:rsidRPr="009E449C">
        <w:rPr>
          <w:rFonts w:ascii="Times New Roman" w:eastAsia="Times New Roman" w:hAnsi="Times New Roman" w:cs="Times New Roman"/>
          <w:sz w:val="28"/>
          <w:szCs w:val="28"/>
          <w:lang w:eastAsia="ru-RU"/>
        </w:rPr>
        <w:t xml:space="preserve"> специализированной организацией по результатам обследования здания или сооружения в соответствии с требованиями пункта 4</w:t>
      </w:r>
      <w:r w:rsidR="00A95291" w:rsidRPr="009E449C">
        <w:rPr>
          <w:rFonts w:ascii="Times New Roman" w:eastAsia="Times New Roman" w:hAnsi="Times New Roman" w:cs="Times New Roman"/>
          <w:sz w:val="28"/>
          <w:szCs w:val="28"/>
          <w:lang w:eastAsia="ru-RU"/>
        </w:rPr>
        <w:t>86</w:t>
      </w:r>
      <w:r w:rsidR="00A007A5" w:rsidRPr="009E449C">
        <w:rPr>
          <w:rFonts w:ascii="Times New Roman" w:eastAsia="Times New Roman" w:hAnsi="Times New Roman" w:cs="Times New Roman"/>
          <w:sz w:val="28"/>
          <w:szCs w:val="28"/>
          <w:lang w:eastAsia="ru-RU"/>
        </w:rPr>
        <w:t xml:space="preserve"> настоящих ФНП. </w:t>
      </w:r>
    </w:p>
    <w:p w:rsidR="00A007A5" w:rsidRPr="009E449C" w:rsidRDefault="005523E8"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41</w:t>
      </w:r>
      <w:r w:rsidR="00A007A5" w:rsidRPr="009E449C">
        <w:rPr>
          <w:rFonts w:ascii="Times New Roman" w:eastAsia="Times New Roman" w:hAnsi="Times New Roman" w:cs="Times New Roman"/>
          <w:sz w:val="28"/>
          <w:szCs w:val="28"/>
          <w:lang w:eastAsia="ru-RU"/>
        </w:rPr>
        <w:t xml:space="preserve">0. Эксплуатационный контроль состояния зданий и сооружений включает в себя мониторинг </w:t>
      </w:r>
      <w:r w:rsidRPr="009E449C">
        <w:rPr>
          <w:rFonts w:ascii="Times New Roman" w:eastAsia="Times New Roman" w:hAnsi="Times New Roman" w:cs="Times New Roman"/>
          <w:sz w:val="28"/>
          <w:szCs w:val="28"/>
          <w:lang w:eastAsia="ru-RU"/>
        </w:rPr>
        <w:t xml:space="preserve">их </w:t>
      </w:r>
      <w:r w:rsidR="00A007A5" w:rsidRPr="009E449C">
        <w:rPr>
          <w:rFonts w:ascii="Times New Roman" w:eastAsia="Times New Roman" w:hAnsi="Times New Roman" w:cs="Times New Roman"/>
          <w:sz w:val="28"/>
          <w:szCs w:val="28"/>
          <w:lang w:eastAsia="ru-RU"/>
        </w:rPr>
        <w:t xml:space="preserve">технического состояния в случаях, предусмотренных проектом и нормативной документацией, осмотры здания (сооружения), технический мониторинг систем инженерно-технического обеспечения, </w:t>
      </w:r>
      <w:r w:rsidR="004034BA" w:rsidRPr="009E449C">
        <w:rPr>
          <w:rFonts w:ascii="Times New Roman" w:eastAsia="Times New Roman" w:hAnsi="Times New Roman" w:cs="Times New Roman"/>
          <w:sz w:val="28"/>
          <w:szCs w:val="28"/>
          <w:lang w:eastAsia="ru-RU"/>
        </w:rPr>
        <w:t xml:space="preserve">а также </w:t>
      </w:r>
      <w:r w:rsidRPr="009E449C">
        <w:rPr>
          <w:rFonts w:ascii="Times New Roman" w:eastAsia="Times New Roman" w:hAnsi="Times New Roman" w:cs="Times New Roman"/>
          <w:sz w:val="28"/>
          <w:szCs w:val="28"/>
          <w:lang w:eastAsia="ru-RU"/>
        </w:rPr>
        <w:t xml:space="preserve">проведение </w:t>
      </w:r>
      <w:r w:rsidR="00A007A5" w:rsidRPr="009E449C">
        <w:rPr>
          <w:rFonts w:ascii="Times New Roman" w:eastAsia="Times New Roman" w:hAnsi="Times New Roman" w:cs="Times New Roman"/>
          <w:sz w:val="28"/>
          <w:szCs w:val="28"/>
          <w:lang w:eastAsia="ru-RU"/>
        </w:rPr>
        <w:t>обследовани</w:t>
      </w:r>
      <w:r w:rsidRPr="009E449C">
        <w:rPr>
          <w:rFonts w:ascii="Times New Roman" w:eastAsia="Times New Roman" w:hAnsi="Times New Roman" w:cs="Times New Roman"/>
          <w:sz w:val="28"/>
          <w:szCs w:val="28"/>
          <w:lang w:eastAsia="ru-RU"/>
        </w:rPr>
        <w:t>й</w:t>
      </w:r>
      <w:r w:rsidR="00A007A5" w:rsidRPr="009E449C">
        <w:rPr>
          <w:rFonts w:ascii="Times New Roman" w:eastAsia="Times New Roman" w:hAnsi="Times New Roman" w:cs="Times New Roman"/>
          <w:sz w:val="28"/>
          <w:szCs w:val="28"/>
          <w:lang w:eastAsia="ru-RU"/>
        </w:rPr>
        <w:t>.</w:t>
      </w:r>
    </w:p>
    <w:p w:rsidR="00A007A5" w:rsidRPr="009E449C" w:rsidRDefault="005523E8"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411</w:t>
      </w:r>
      <w:r w:rsidR="00A007A5" w:rsidRPr="009E449C">
        <w:rPr>
          <w:rFonts w:ascii="Times New Roman" w:eastAsia="Times New Roman" w:hAnsi="Times New Roman" w:cs="Times New Roman"/>
          <w:sz w:val="28"/>
          <w:szCs w:val="28"/>
          <w:lang w:eastAsia="ru-RU"/>
        </w:rPr>
        <w:t>. Осмотры должны выполняться специалистами эксплуатирующей организации с привлечением при необходимости специалистов специализированной организации и подразделяются на текущие, сезонные и внеочередные осмотры.</w:t>
      </w:r>
    </w:p>
    <w:p w:rsidR="00A007A5" w:rsidRPr="009E449C" w:rsidRDefault="005523E8"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412</w:t>
      </w:r>
      <w:r w:rsidR="00A007A5" w:rsidRPr="009E449C">
        <w:rPr>
          <w:rFonts w:ascii="Times New Roman" w:eastAsia="Times New Roman" w:hAnsi="Times New Roman" w:cs="Times New Roman"/>
          <w:sz w:val="28"/>
          <w:szCs w:val="28"/>
          <w:lang w:eastAsia="ru-RU"/>
        </w:rPr>
        <w:t>. Текущие осмотры осуществляют ежедневно - для зданий (сооружений) повышенного уровня ответственности или еженедельно - для зданий (сооружений) иных уровней ответственности.</w:t>
      </w:r>
    </w:p>
    <w:p w:rsidR="00A007A5" w:rsidRPr="009E449C" w:rsidRDefault="005523E8"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413</w:t>
      </w:r>
      <w:r w:rsidR="00A007A5" w:rsidRPr="009E449C">
        <w:rPr>
          <w:rFonts w:ascii="Times New Roman" w:eastAsia="Times New Roman" w:hAnsi="Times New Roman" w:cs="Times New Roman"/>
          <w:sz w:val="28"/>
          <w:szCs w:val="28"/>
          <w:lang w:eastAsia="ru-RU"/>
        </w:rPr>
        <w:t>. Сезонные осмотры проводят комиссией два раза в год:</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а) весенний осмотр проводят после таяния снега в целях выявления появившихся за зимний период повреждений элементов здания (сооружения), систем инженерно-технического обеспечения, системы общего мониторинга технического состояния несущих строительных конструкций и отмостки, примыкающей к зданию (сооружению);</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б) осенний осмотр проводят по окончании текущего ремонта и иных мероприятий для проверки готовности здания (сооружения) к эксплуатации в зимних условиях.</w:t>
      </w:r>
    </w:p>
    <w:p w:rsidR="00A007A5" w:rsidRPr="009E449C" w:rsidRDefault="005523E8"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414</w:t>
      </w:r>
      <w:r w:rsidR="00A007A5" w:rsidRPr="009E449C">
        <w:rPr>
          <w:rFonts w:ascii="Times New Roman" w:eastAsia="Times New Roman" w:hAnsi="Times New Roman" w:cs="Times New Roman"/>
          <w:sz w:val="28"/>
          <w:szCs w:val="28"/>
          <w:lang w:eastAsia="ru-RU"/>
        </w:rPr>
        <w:t>. Внеочередные осмотры проводят после явлений стихийного характера (например, ливней, ураганных ветров, сильных снегопадов, наводнений), аварий в системах инженерно-технического обеспечения и при выявлении деформаций оснований не позднее двух дней после стихийного бедствия или техногенной аварии.</w:t>
      </w:r>
    </w:p>
    <w:p w:rsidR="00A007A5" w:rsidRPr="009E449C" w:rsidRDefault="005523E8"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lastRenderedPageBreak/>
        <w:t>415</w:t>
      </w:r>
      <w:r w:rsidR="00A007A5" w:rsidRPr="009E449C">
        <w:rPr>
          <w:rFonts w:ascii="Times New Roman" w:eastAsia="Times New Roman" w:hAnsi="Times New Roman" w:cs="Times New Roman"/>
          <w:sz w:val="28"/>
          <w:szCs w:val="28"/>
          <w:lang w:eastAsia="ru-RU"/>
        </w:rPr>
        <w:t>. На основании результатов осмотров определяется и уточняется объем и перечень работ выполнение, которых необходимо при проведении текущего ремонта и капитального ремонта, а также может быть принято решение о необходимости проведения: аварийного ремонта; внеочередного обследования; внеплановых мероприятий по обслуживанию здания (сооружения).</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При отсутствии в организации специалистов соответствующей квалификации для обеспечения идентификации (классификации) выявленных по результатам осмотров повреждений (дефектов) строительных конструкций здания (сооружения) и определения исходя из этого их состояния (работоспособное, ограниченно-работоспособное, аварийное) к участию в проведении осмотров или анализу их результатов должны привлекаться специалисты специализированных организаций соответствующей квалификации.</w:t>
      </w:r>
    </w:p>
    <w:p w:rsidR="00A007A5" w:rsidRPr="009E449C" w:rsidRDefault="005523E8"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w:t>
      </w:r>
      <w:r w:rsidR="00A007A5" w:rsidRPr="009E449C">
        <w:rPr>
          <w:rFonts w:ascii="Times New Roman" w:eastAsia="Times New Roman" w:hAnsi="Times New Roman" w:cs="Times New Roman"/>
          <w:sz w:val="28"/>
          <w:szCs w:val="28"/>
          <w:lang w:eastAsia="ru-RU"/>
        </w:rPr>
        <w:t>1</w:t>
      </w:r>
      <w:r w:rsidRPr="009E449C">
        <w:rPr>
          <w:rFonts w:ascii="Times New Roman" w:eastAsia="Times New Roman" w:hAnsi="Times New Roman" w:cs="Times New Roman"/>
          <w:sz w:val="28"/>
          <w:szCs w:val="28"/>
          <w:lang w:eastAsia="ru-RU"/>
        </w:rPr>
        <w:t>6</w:t>
      </w:r>
      <w:r w:rsidR="00A007A5" w:rsidRPr="009E449C">
        <w:rPr>
          <w:rFonts w:ascii="Times New Roman" w:eastAsia="Times New Roman" w:hAnsi="Times New Roman" w:cs="Times New Roman"/>
          <w:sz w:val="28"/>
          <w:szCs w:val="28"/>
          <w:lang w:eastAsia="ru-RU"/>
        </w:rPr>
        <w:t>. Обследование и мониторинг технического состояния зданий и сооружений проводят в соответствии с ГОСТ 31937 «Здания и сооружения. Правила обследования и мониторинга технического состояния» по предварительно разработанным программам силами специализированных организаций, оснащенных современной приборной базой и имеющих в своем составе высококвалифицированных и опытных специалистов. В ходе обследования проводят оценку соответствия несущих конструкций и систем инженерно-технического обеспечения нормативным требованиям, определяют ресурс фактической безопасной эксплуатации конструкций здания (сооружения).</w:t>
      </w:r>
    </w:p>
    <w:p w:rsidR="00A007A5" w:rsidRPr="009E449C" w:rsidRDefault="007C77D6"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xml:space="preserve">417. </w:t>
      </w:r>
      <w:r w:rsidR="00A007A5" w:rsidRPr="009E449C">
        <w:rPr>
          <w:rFonts w:ascii="Times New Roman" w:eastAsia="Times New Roman" w:hAnsi="Times New Roman" w:cs="Times New Roman"/>
          <w:sz w:val="28"/>
          <w:szCs w:val="28"/>
          <w:lang w:eastAsia="ru-RU"/>
        </w:rPr>
        <w:t>По результатам обследования организацией, эксплуатирующей ОПО</w:t>
      </w:r>
      <w:r w:rsidR="005523E8" w:rsidRPr="009E449C">
        <w:rPr>
          <w:rFonts w:ascii="Times New Roman" w:eastAsia="Times New Roman" w:hAnsi="Times New Roman" w:cs="Times New Roman"/>
          <w:sz w:val="28"/>
          <w:szCs w:val="28"/>
          <w:lang w:eastAsia="ru-RU"/>
        </w:rPr>
        <w:t xml:space="preserve"> в зависимости от категории </w:t>
      </w:r>
      <w:r w:rsidRPr="009E449C">
        <w:rPr>
          <w:rFonts w:ascii="Times New Roman" w:eastAsia="Times New Roman" w:hAnsi="Times New Roman" w:cs="Times New Roman"/>
          <w:sz w:val="28"/>
          <w:szCs w:val="28"/>
          <w:lang w:eastAsia="ru-RU"/>
        </w:rPr>
        <w:t>выявленных повреждений (дефектов) и результатов расчетов</w:t>
      </w:r>
      <w:r w:rsidR="00A007A5" w:rsidRPr="009E449C">
        <w:rPr>
          <w:rFonts w:ascii="Times New Roman" w:eastAsia="Times New Roman" w:hAnsi="Times New Roman" w:cs="Times New Roman"/>
          <w:sz w:val="28"/>
          <w:szCs w:val="28"/>
          <w:lang w:eastAsia="ru-RU"/>
        </w:rPr>
        <w:t>, может быть принято решение о необходимости проведения капитального ремонта, противоаварийных мероприятий, реконструкции или решение о непригодности использования здания по функциональному назначению.</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В случае если характер выявленных повреждений (дефектов) определяет  технического состояни</w:t>
      </w:r>
      <w:r w:rsidR="007C77D6" w:rsidRPr="009E449C">
        <w:rPr>
          <w:rFonts w:ascii="Times New Roman" w:eastAsia="Times New Roman" w:hAnsi="Times New Roman" w:cs="Times New Roman"/>
          <w:sz w:val="28"/>
          <w:szCs w:val="28"/>
          <w:lang w:eastAsia="ru-RU"/>
        </w:rPr>
        <w:t>е</w:t>
      </w:r>
      <w:r w:rsidRPr="009E449C">
        <w:rPr>
          <w:rFonts w:ascii="Times New Roman" w:eastAsia="Times New Roman" w:hAnsi="Times New Roman" w:cs="Times New Roman"/>
          <w:sz w:val="28"/>
          <w:szCs w:val="28"/>
          <w:lang w:eastAsia="ru-RU"/>
        </w:rPr>
        <w:t xml:space="preserve"> несущих конструкций, зданий </w:t>
      </w:r>
      <w:r w:rsidR="005523E8" w:rsidRPr="009E449C">
        <w:rPr>
          <w:rFonts w:ascii="Times New Roman" w:eastAsia="Times New Roman" w:hAnsi="Times New Roman" w:cs="Times New Roman"/>
          <w:sz w:val="28"/>
          <w:szCs w:val="28"/>
          <w:lang w:eastAsia="ru-RU"/>
        </w:rPr>
        <w:t xml:space="preserve">и </w:t>
      </w:r>
      <w:r w:rsidRPr="009E449C">
        <w:rPr>
          <w:rFonts w:ascii="Times New Roman" w:eastAsia="Times New Roman" w:hAnsi="Times New Roman" w:cs="Times New Roman"/>
          <w:sz w:val="28"/>
          <w:szCs w:val="28"/>
          <w:lang w:eastAsia="ru-RU"/>
        </w:rPr>
        <w:t>сооружений как ограниченно-работоспособное состояние, то должны быть приняты меры по мониторингу их дальнейшего состояния и устранению повреждений.</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При наличии не устраненных повреждений (дефектов) аварийного характера эксплуатация здани</w:t>
      </w:r>
      <w:r w:rsidR="004034BA" w:rsidRPr="009E449C">
        <w:rPr>
          <w:rFonts w:ascii="Times New Roman" w:eastAsia="Times New Roman" w:hAnsi="Times New Roman" w:cs="Times New Roman"/>
          <w:sz w:val="28"/>
          <w:szCs w:val="28"/>
          <w:lang w:eastAsia="ru-RU"/>
        </w:rPr>
        <w:t>я</w:t>
      </w:r>
      <w:r w:rsidRPr="009E449C">
        <w:rPr>
          <w:rFonts w:ascii="Times New Roman" w:eastAsia="Times New Roman" w:hAnsi="Times New Roman" w:cs="Times New Roman"/>
          <w:sz w:val="28"/>
          <w:szCs w:val="28"/>
          <w:lang w:eastAsia="ru-RU"/>
        </w:rPr>
        <w:t xml:space="preserve"> и</w:t>
      </w:r>
      <w:r w:rsidR="004034BA" w:rsidRPr="009E449C">
        <w:rPr>
          <w:rFonts w:ascii="Times New Roman" w:eastAsia="Times New Roman" w:hAnsi="Times New Roman" w:cs="Times New Roman"/>
          <w:sz w:val="28"/>
          <w:szCs w:val="28"/>
          <w:lang w:eastAsia="ru-RU"/>
        </w:rPr>
        <w:t>ли</w:t>
      </w:r>
      <w:r w:rsidRPr="009E449C">
        <w:rPr>
          <w:rFonts w:ascii="Times New Roman" w:eastAsia="Times New Roman" w:hAnsi="Times New Roman" w:cs="Times New Roman"/>
          <w:sz w:val="28"/>
          <w:szCs w:val="28"/>
          <w:lang w:eastAsia="ru-RU"/>
        </w:rPr>
        <w:t xml:space="preserve"> сооружени</w:t>
      </w:r>
      <w:r w:rsidR="004034BA" w:rsidRPr="009E449C">
        <w:rPr>
          <w:rFonts w:ascii="Times New Roman" w:eastAsia="Times New Roman" w:hAnsi="Times New Roman" w:cs="Times New Roman"/>
          <w:sz w:val="28"/>
          <w:szCs w:val="28"/>
          <w:lang w:eastAsia="ru-RU"/>
        </w:rPr>
        <w:t>я</w:t>
      </w:r>
      <w:r w:rsidRPr="009E449C">
        <w:rPr>
          <w:rFonts w:ascii="Times New Roman" w:eastAsia="Times New Roman" w:hAnsi="Times New Roman" w:cs="Times New Roman"/>
          <w:sz w:val="28"/>
          <w:szCs w:val="28"/>
          <w:lang w:eastAsia="ru-RU"/>
        </w:rPr>
        <w:t xml:space="preserve"> в аварийном состоянии не допускается. </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w:t>
      </w:r>
      <w:r w:rsidR="007C77D6" w:rsidRPr="009E449C">
        <w:rPr>
          <w:rFonts w:ascii="Times New Roman" w:eastAsia="Times New Roman" w:hAnsi="Times New Roman" w:cs="Times New Roman"/>
          <w:sz w:val="28"/>
          <w:szCs w:val="28"/>
          <w:lang w:eastAsia="ru-RU"/>
        </w:rPr>
        <w:t>18</w:t>
      </w:r>
      <w:r w:rsidRPr="009E449C">
        <w:rPr>
          <w:rFonts w:ascii="Times New Roman" w:eastAsia="Times New Roman" w:hAnsi="Times New Roman" w:cs="Times New Roman"/>
          <w:sz w:val="28"/>
          <w:szCs w:val="28"/>
          <w:lang w:eastAsia="ru-RU"/>
        </w:rPr>
        <w:t xml:space="preserve">. </w:t>
      </w:r>
      <w:proofErr w:type="gramStart"/>
      <w:r w:rsidRPr="009E449C">
        <w:rPr>
          <w:rFonts w:ascii="Times New Roman" w:eastAsia="Times New Roman" w:hAnsi="Times New Roman" w:cs="Times New Roman"/>
          <w:sz w:val="28"/>
          <w:szCs w:val="28"/>
          <w:lang w:eastAsia="ru-RU"/>
        </w:rPr>
        <w:t>Первое обследование технического состояния зданий и сооружений должно проводится не позднее чем через два года после их ввода в эксплуатацию, в дальнейшем не реже одного раза в 10 лет и не реже одного раза в 5 лет для зданий и сооружений повышенного уровня ответственности или работающих в неблагоприятных условиях (агрессивные среды, вибрации, повышенная влажность и др.).</w:t>
      </w:r>
      <w:proofErr w:type="gramEnd"/>
    </w:p>
    <w:p w:rsidR="00A007A5" w:rsidRPr="009E449C" w:rsidRDefault="007C77D6"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lastRenderedPageBreak/>
        <w:t>4</w:t>
      </w:r>
      <w:r w:rsidR="00A007A5" w:rsidRPr="009E449C">
        <w:rPr>
          <w:rFonts w:ascii="Times New Roman" w:eastAsia="Times New Roman" w:hAnsi="Times New Roman" w:cs="Times New Roman"/>
          <w:sz w:val="28"/>
          <w:szCs w:val="28"/>
          <w:lang w:eastAsia="ru-RU"/>
        </w:rPr>
        <w:t>1</w:t>
      </w:r>
      <w:r w:rsidRPr="009E449C">
        <w:rPr>
          <w:rFonts w:ascii="Times New Roman" w:eastAsia="Times New Roman" w:hAnsi="Times New Roman" w:cs="Times New Roman"/>
          <w:sz w:val="28"/>
          <w:szCs w:val="28"/>
          <w:lang w:eastAsia="ru-RU"/>
        </w:rPr>
        <w:t>9</w:t>
      </w:r>
      <w:r w:rsidR="00A007A5" w:rsidRPr="009E449C">
        <w:rPr>
          <w:rFonts w:ascii="Times New Roman" w:eastAsia="Times New Roman" w:hAnsi="Times New Roman" w:cs="Times New Roman"/>
          <w:sz w:val="28"/>
          <w:szCs w:val="28"/>
          <w:lang w:eastAsia="ru-RU"/>
        </w:rPr>
        <w:t xml:space="preserve">. Комплексные обследования технического состояния зданий (сооружений) дополнительно к </w:t>
      </w:r>
      <w:proofErr w:type="gramStart"/>
      <w:r w:rsidR="00A007A5" w:rsidRPr="009E449C">
        <w:rPr>
          <w:rFonts w:ascii="Times New Roman" w:eastAsia="Times New Roman" w:hAnsi="Times New Roman" w:cs="Times New Roman"/>
          <w:sz w:val="28"/>
          <w:szCs w:val="28"/>
          <w:lang w:eastAsia="ru-RU"/>
        </w:rPr>
        <w:t>случаям, установленным в пункте 411 настоящих ФНП проводят</w:t>
      </w:r>
      <w:proofErr w:type="gramEnd"/>
      <w:r w:rsidR="00A007A5" w:rsidRPr="009E449C">
        <w:rPr>
          <w:rFonts w:ascii="Times New Roman" w:eastAsia="Times New Roman" w:hAnsi="Times New Roman" w:cs="Times New Roman"/>
          <w:sz w:val="28"/>
          <w:szCs w:val="28"/>
          <w:lang w:eastAsia="ru-RU"/>
        </w:rPr>
        <w:t>:</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при обнаружении значительных дефектов, повреждений и деформаций в процессе технического обслуживания, осуществляемого собственником здания (сооружения);</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по результатам последствий пожаров, стихийных бедствий, аварий, связанных с разрушением здания (сооружения);</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по инициативе собственника объекта;</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при изменении технологического назначения здания (сооружения);</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перед проведением капитального ремонта или реконструкции.</w:t>
      </w:r>
    </w:p>
    <w:p w:rsidR="00A007A5" w:rsidRPr="009E449C" w:rsidRDefault="007C77D6"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420</w:t>
      </w:r>
      <w:r w:rsidR="00A007A5" w:rsidRPr="009E449C">
        <w:rPr>
          <w:rFonts w:ascii="Times New Roman" w:eastAsia="Times New Roman" w:hAnsi="Times New Roman" w:cs="Times New Roman"/>
          <w:sz w:val="28"/>
          <w:szCs w:val="28"/>
          <w:lang w:eastAsia="ru-RU"/>
        </w:rPr>
        <w:t>. Результаты обследования и мониторинга технического состояния зданий и сооружений в виде соответствующих заключений должны содержать достаточные данные для принятия обоснованного решения по реализации целей проведения обследования или мониторинга.</w:t>
      </w:r>
    </w:p>
    <w:p w:rsidR="00A007A5" w:rsidRPr="009E449C" w:rsidRDefault="007C77D6"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421</w:t>
      </w:r>
      <w:r w:rsidR="00A007A5" w:rsidRPr="009E449C">
        <w:rPr>
          <w:rFonts w:ascii="Times New Roman" w:eastAsia="Times New Roman" w:hAnsi="Times New Roman" w:cs="Times New Roman"/>
          <w:sz w:val="28"/>
          <w:szCs w:val="28"/>
          <w:lang w:eastAsia="ru-RU"/>
        </w:rPr>
        <w:t>. Для обеспечения содержания зданий и сооружений на ОПО в работоспособном состоянии эксплуатирующая организация должна обеспечить своевременное проведение:</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текущего обслуживания, включающего в себя подготовку здания (сооружения), его элементов и систем к сезонной эксплуатации;</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текущих и капитальных ремонтов;</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аварийных ремонтов по факту выявления повреждений аварийного характера.</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Объемы проведения капитального ремонта должны быть определены по результатам обследования и мониторинга технического состояния зданий (сооружений).</w:t>
      </w:r>
    </w:p>
    <w:p w:rsidR="00A007A5" w:rsidRPr="009E449C" w:rsidRDefault="007C77D6"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422</w:t>
      </w:r>
      <w:r w:rsidR="00A007A5" w:rsidRPr="009E449C">
        <w:rPr>
          <w:rFonts w:ascii="Times New Roman" w:eastAsia="Times New Roman" w:hAnsi="Times New Roman" w:cs="Times New Roman"/>
          <w:sz w:val="28"/>
          <w:szCs w:val="28"/>
          <w:lang w:eastAsia="ru-RU"/>
        </w:rPr>
        <w:t xml:space="preserve">. Работы по текущему обслуживанию и текущему ремонту могут выполняться организацией, эксплуатирующей ОПО, при наличии специалистов соответствующей квалификации для выполнения данного вида работ или специализированной организацией. Работы по капитальному ремонту должны выполняться специализированной организацией или специализированными подразделениями эксплуатирующей организации, имеющими право проведения таких работ в соответствия с требованиями законодательства о градостроительной деятельности. </w:t>
      </w:r>
    </w:p>
    <w:p w:rsidR="00A007A5" w:rsidRPr="009E449C" w:rsidRDefault="007C77D6"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423</w:t>
      </w:r>
      <w:r w:rsidR="00A007A5" w:rsidRPr="009E449C">
        <w:rPr>
          <w:rFonts w:ascii="Times New Roman" w:eastAsia="Times New Roman" w:hAnsi="Times New Roman" w:cs="Times New Roman"/>
          <w:sz w:val="28"/>
          <w:szCs w:val="28"/>
          <w:lang w:eastAsia="ru-RU"/>
        </w:rPr>
        <w:t xml:space="preserve">. </w:t>
      </w:r>
      <w:proofErr w:type="gramStart"/>
      <w:r w:rsidR="00A007A5" w:rsidRPr="009E449C">
        <w:rPr>
          <w:rFonts w:ascii="Times New Roman" w:eastAsia="Times New Roman" w:hAnsi="Times New Roman" w:cs="Times New Roman"/>
          <w:sz w:val="28"/>
          <w:szCs w:val="28"/>
          <w:lang w:eastAsia="ru-RU"/>
        </w:rPr>
        <w:t>При организации и производстве работ по текущему обслуживанию, текущему и капитальному ремонту должно быть обеспечено выполнение требований распорядительных документов эксплуатирующей организации, а также проекта производства ремонтных работ, в том числе по подготовке места проведения работ, обеспечения необходимых мер безопасности и допуску работников к выполнению работ, при этом должны быть приняты меры по:</w:t>
      </w:r>
      <w:proofErr w:type="gramEnd"/>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по установке сигнального и защитного (при необходимости) ограждений места производства работ;</w:t>
      </w:r>
    </w:p>
    <w:p w:rsidR="00A007A5" w:rsidRPr="009E449C" w:rsidRDefault="00A007A5"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lastRenderedPageBreak/>
        <w:t>- по прекращению текущих работ, основного технологического процесса, отключению оборудования и удалению персонала в зоне производства ремонтных работ, если они препятствуют их провелению.</w:t>
      </w:r>
    </w:p>
    <w:p w:rsidR="00A007A5" w:rsidRPr="009E449C" w:rsidRDefault="007C77D6"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424</w:t>
      </w:r>
      <w:r w:rsidR="00A007A5" w:rsidRPr="009E449C">
        <w:rPr>
          <w:rFonts w:ascii="Times New Roman" w:eastAsia="Times New Roman" w:hAnsi="Times New Roman" w:cs="Times New Roman"/>
          <w:sz w:val="28"/>
          <w:szCs w:val="28"/>
          <w:lang w:eastAsia="ru-RU"/>
        </w:rPr>
        <w:t>. Результаты проведения текущего обслуживания и текущего ремонта должны оформляться записью в журнале или в ином документе в соответствии с порядком установленным распорядительными документами эксплуатирующей организации. Кроме этого по итогам текущего ремонта оформляется акт.</w:t>
      </w:r>
    </w:p>
    <w:p w:rsidR="00A007A5" w:rsidRPr="009E449C" w:rsidRDefault="007C77D6"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425</w:t>
      </w:r>
      <w:r w:rsidR="00A007A5" w:rsidRPr="009E449C">
        <w:rPr>
          <w:rFonts w:ascii="Times New Roman" w:eastAsia="Times New Roman" w:hAnsi="Times New Roman" w:cs="Times New Roman"/>
          <w:sz w:val="28"/>
          <w:szCs w:val="28"/>
          <w:lang w:eastAsia="ru-RU"/>
        </w:rPr>
        <w:t>. Приемка здания после капитального ремонта производится с оформлением акта приемки в установленном распорядительными документами эксплуатирующей организации порядке в соответствии с требованиями законодательства Российской Федерации.</w:t>
      </w:r>
    </w:p>
    <w:p w:rsidR="00A007A5" w:rsidRPr="009E449C" w:rsidRDefault="007C77D6" w:rsidP="00A007A5">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426</w:t>
      </w:r>
      <w:r w:rsidR="00A007A5" w:rsidRPr="009E449C">
        <w:rPr>
          <w:rFonts w:ascii="Times New Roman" w:eastAsia="Times New Roman" w:hAnsi="Times New Roman" w:cs="Times New Roman"/>
          <w:sz w:val="28"/>
          <w:szCs w:val="28"/>
          <w:lang w:eastAsia="ru-RU"/>
        </w:rPr>
        <w:t>. При эксплуатации подземно расположенных сооружений каналов и камер трубопроводов, газоходов от котлов к дымовым трубам и</w:t>
      </w:r>
      <w:r w:rsidR="00A007A5" w:rsidRPr="009E449C">
        <w:rPr>
          <w:rFonts w:ascii="Times New Roman" w:eastAsia="Times New Roman" w:hAnsi="Times New Roman" w:cs="Times New Roman"/>
          <w:sz w:val="28"/>
          <w:szCs w:val="28"/>
        </w:rPr>
        <w:t xml:space="preserve"> систем инженерно-технического обеспечения</w:t>
      </w:r>
      <w:r w:rsidR="00A007A5" w:rsidRPr="009E449C">
        <w:rPr>
          <w:rFonts w:ascii="Times New Roman" w:eastAsia="Times New Roman" w:hAnsi="Times New Roman" w:cs="Times New Roman"/>
          <w:sz w:val="28"/>
          <w:szCs w:val="28"/>
          <w:lang w:eastAsia="ru-RU"/>
        </w:rPr>
        <w:t xml:space="preserve"> должно быть обеспечено исправное состояние гидроизоляции.</w:t>
      </w:r>
      <w:r w:rsidR="004C57CB">
        <w:rPr>
          <w:rFonts w:ascii="Times New Roman" w:eastAsia="Times New Roman" w:hAnsi="Times New Roman" w:cs="Times New Roman"/>
          <w:sz w:val="28"/>
          <w:szCs w:val="28"/>
          <w:lang w:eastAsia="ru-RU"/>
        </w:rPr>
        <w:t xml:space="preserve"> Дополнительные указания по эксплуатации дымовых труб приведены в приложении № 13 </w:t>
      </w:r>
      <w:proofErr w:type="gramStart"/>
      <w:r w:rsidR="004C57CB">
        <w:rPr>
          <w:rFonts w:ascii="Times New Roman" w:eastAsia="Times New Roman" w:hAnsi="Times New Roman" w:cs="Times New Roman"/>
          <w:sz w:val="28"/>
          <w:szCs w:val="28"/>
          <w:lang w:eastAsia="ru-RU"/>
        </w:rPr>
        <w:t>к</w:t>
      </w:r>
      <w:proofErr w:type="gramEnd"/>
      <w:r w:rsidR="004C57CB">
        <w:rPr>
          <w:rFonts w:ascii="Times New Roman" w:eastAsia="Times New Roman" w:hAnsi="Times New Roman" w:cs="Times New Roman"/>
          <w:sz w:val="28"/>
          <w:szCs w:val="28"/>
          <w:lang w:eastAsia="ru-RU"/>
        </w:rPr>
        <w:t xml:space="preserve"> настоящим ФНП.</w:t>
      </w:r>
    </w:p>
    <w:p w:rsidR="0091242C" w:rsidRPr="009E449C" w:rsidRDefault="0091242C" w:rsidP="005B048A">
      <w:pPr>
        <w:spacing w:after="0" w:line="240" w:lineRule="auto"/>
        <w:ind w:firstLine="567"/>
        <w:jc w:val="both"/>
        <w:rPr>
          <w:rFonts w:ascii="Times New Roman" w:hAnsi="Times New Roman" w:cs="Times New Roman"/>
          <w:sz w:val="28"/>
          <w:szCs w:val="28"/>
        </w:rPr>
      </w:pPr>
    </w:p>
    <w:p w:rsidR="00555A92" w:rsidRPr="009E449C" w:rsidRDefault="00555A92" w:rsidP="00555A92">
      <w:pPr>
        <w:pStyle w:val="ConsPlusTitle"/>
        <w:jc w:val="center"/>
        <w:outlineLvl w:val="1"/>
        <w:rPr>
          <w:rFonts w:ascii="Times New Roman" w:hAnsi="Times New Roman" w:cs="Times New Roman"/>
          <w:sz w:val="28"/>
          <w:szCs w:val="28"/>
        </w:rPr>
      </w:pPr>
      <w:r w:rsidRPr="009E449C">
        <w:rPr>
          <w:rFonts w:ascii="Times New Roman" w:hAnsi="Times New Roman" w:cs="Times New Roman"/>
          <w:sz w:val="28"/>
          <w:szCs w:val="28"/>
        </w:rPr>
        <w:t>VI. ТЕХНИЧЕСКОЕ ОСВИДЕТЕЛЬСТВОВАНИЕ, ЭКСПЕРТИЗА</w:t>
      </w:r>
    </w:p>
    <w:p w:rsidR="00555A92" w:rsidRPr="009E449C" w:rsidRDefault="00555A92" w:rsidP="00555A92">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ПРОМЫШЛЕННОЙ БЕЗОПАСНОСТИ, ТЕХНИЧЕСКОЕ ДИАГНОСТИРОВАНИЕ</w:t>
      </w:r>
      <w:r w:rsidR="009E449C" w:rsidRPr="009E449C">
        <w:rPr>
          <w:rFonts w:ascii="Times New Roman" w:hAnsi="Times New Roman" w:cs="Times New Roman"/>
          <w:sz w:val="28"/>
          <w:szCs w:val="28"/>
        </w:rPr>
        <w:t xml:space="preserve"> </w:t>
      </w:r>
      <w:r w:rsidRPr="009E449C">
        <w:rPr>
          <w:rFonts w:ascii="Times New Roman" w:hAnsi="Times New Roman" w:cs="Times New Roman"/>
          <w:sz w:val="28"/>
          <w:szCs w:val="28"/>
        </w:rPr>
        <w:t>ОБОРУДОВАНИЯ ПОД ДАВЛЕНИЕМ</w:t>
      </w:r>
    </w:p>
    <w:p w:rsidR="00555A92" w:rsidRPr="009E449C" w:rsidRDefault="00555A92" w:rsidP="0035278B">
      <w:pPr>
        <w:pStyle w:val="ConsPlusTitle"/>
        <w:spacing w:before="240" w:after="240"/>
        <w:jc w:val="center"/>
        <w:outlineLvl w:val="2"/>
        <w:rPr>
          <w:rFonts w:ascii="Times New Roman" w:hAnsi="Times New Roman" w:cs="Times New Roman"/>
          <w:sz w:val="28"/>
          <w:szCs w:val="28"/>
        </w:rPr>
      </w:pPr>
      <w:r w:rsidRPr="009E449C">
        <w:rPr>
          <w:rFonts w:ascii="Times New Roman" w:hAnsi="Times New Roman" w:cs="Times New Roman"/>
          <w:sz w:val="28"/>
          <w:szCs w:val="28"/>
        </w:rPr>
        <w:t>VI.I. Общие требования</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427. Оборудование под давлением, перечисленное в пункте 3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 в процессе эксплуатации должно подвергаться:</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техническому освидетельствованию:</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до ввода в эксплуатацию после монтажа (первичное техническое освидетельствование);</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периодически в процессе эксплуатации (периодическое техническое освидетельствование);</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до наступления срока периодического технического освидетельствования в случаях, установленных настоящими ФНП (внеочередное техническое освидетельствование);</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техническому диагностированию с целью контроля состояния оборудования или отдельных его элементов при проведении технического освидетельствования для установления характера и </w:t>
      </w:r>
      <w:proofErr w:type="gramStart"/>
      <w:r w:rsidRPr="009E449C">
        <w:rPr>
          <w:rFonts w:ascii="Times New Roman" w:hAnsi="Times New Roman" w:cs="Times New Roman"/>
          <w:sz w:val="28"/>
          <w:szCs w:val="28"/>
        </w:rPr>
        <w:t>размеров</w:t>
      </w:r>
      <w:proofErr w:type="gramEnd"/>
      <w:r w:rsidRPr="009E449C">
        <w:rPr>
          <w:rFonts w:ascii="Times New Roman" w:hAnsi="Times New Roman" w:cs="Times New Roman"/>
          <w:sz w:val="28"/>
          <w:szCs w:val="28"/>
        </w:rPr>
        <w:t xml:space="preserve"> выявленных при этом дефектов, а также в случаях, установленных руководством (инструкцией) по эксплуатации оборудования и нормативными документами, принятыми для применения в эксплуатирующей организации;</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экспертизе промышленной безопасности в случаях, установленных </w:t>
      </w:r>
      <w:hyperlink r:id="rId64" w:history="1">
        <w:r w:rsidRPr="009E449C">
          <w:rPr>
            <w:rFonts w:ascii="Times New Roman" w:hAnsi="Times New Roman" w:cs="Times New Roman"/>
            <w:sz w:val="28"/>
            <w:szCs w:val="28"/>
          </w:rPr>
          <w:t>статьей 7</w:t>
        </w:r>
      </w:hyperlink>
      <w:r w:rsidRPr="009E449C">
        <w:rPr>
          <w:rFonts w:ascii="Times New Roman" w:hAnsi="Times New Roman" w:cs="Times New Roman"/>
          <w:sz w:val="28"/>
          <w:szCs w:val="28"/>
        </w:rPr>
        <w:t xml:space="preserve"> Федерального закона N 116-ФЗ.</w:t>
      </w:r>
    </w:p>
    <w:p w:rsidR="00555A92" w:rsidRPr="009E449C" w:rsidRDefault="00555A92" w:rsidP="00555A92">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Эксплуатационный контроль металла основных элементов котлов и трубопроводов тепловых электростанций осуществляется в соответствии с Типовой </w:t>
      </w:r>
      <w:hyperlink r:id="rId65" w:history="1">
        <w:r w:rsidRPr="009E449C">
          <w:rPr>
            <w:rFonts w:ascii="Times New Roman" w:hAnsi="Times New Roman" w:cs="Times New Roman"/>
            <w:sz w:val="28"/>
            <w:szCs w:val="28"/>
          </w:rPr>
          <w:t>инструкцией</w:t>
        </w:r>
      </w:hyperlink>
      <w:r w:rsidRPr="009E449C">
        <w:rPr>
          <w:rFonts w:ascii="Times New Roman" w:hAnsi="Times New Roman" w:cs="Times New Roman"/>
          <w:sz w:val="28"/>
          <w:szCs w:val="28"/>
        </w:rPr>
        <w:t xml:space="preserve"> по контролю металла и продлению срока службы </w:t>
      </w:r>
      <w:r w:rsidRPr="009E449C">
        <w:rPr>
          <w:rFonts w:ascii="Times New Roman" w:hAnsi="Times New Roman" w:cs="Times New Roman"/>
          <w:sz w:val="28"/>
          <w:szCs w:val="28"/>
        </w:rPr>
        <w:lastRenderedPageBreak/>
        <w:t>основных элементов котлов, турбин и трубопроводов тепловых электростанций, утвержденной постановлением Федерального горного и промышленного надзора России от 18 июня 2003 г. N 94 (зарегистрировано Министерством юстиции Российской Федерации 19 июня 2003 г., регистрационный N 4748).</w:t>
      </w:r>
      <w:proofErr w:type="gramEnd"/>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428. Объем работ, порядок и периодичность проведения технических освидетельствований в пределах срока службы оборудования под давлением определяется руководством (инструкцией) по эксплуатации и требованиями настоящих ФНП.</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429. </w:t>
      </w:r>
      <w:proofErr w:type="gramStart"/>
      <w:r w:rsidRPr="009E449C">
        <w:rPr>
          <w:rFonts w:ascii="Times New Roman" w:hAnsi="Times New Roman" w:cs="Times New Roman"/>
          <w:sz w:val="28"/>
          <w:szCs w:val="28"/>
        </w:rPr>
        <w:t>Технические освидетельствования оборудования под давлением должна проводить уполномоченная специализированная организация, а также ответственный за осуществление производственного контроля (технического надзора) за безопасной эксплуатацией оборудования совместно с ответственным за исправное состояние и безопасную эксплуатацию оборудования в случаях, установленных настоящими ФНП.</w:t>
      </w:r>
      <w:proofErr w:type="gramEnd"/>
    </w:p>
    <w:p w:rsidR="00555A92" w:rsidRPr="009E449C" w:rsidRDefault="00555A92" w:rsidP="00555A92">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Организация, выполняющая работы по техническому освидетельствованию оборудования под давлением, для обеспечения общедоступной информированности организаций, эксплуатирующих оборудование, и возможности осуществления контроля (надзора), должна представить в Ростехнадзор информацию о видах (типах) оборудования под давлением, в отношении которого она обладает организационной и технической возможностью проводить техническое освидетельствование, с указанием сведений, подтверждающих ее соответствие указанному в </w:t>
      </w:r>
      <w:hyperlink w:anchor="P2458" w:history="1">
        <w:r w:rsidRPr="009E449C">
          <w:rPr>
            <w:rFonts w:ascii="Times New Roman" w:hAnsi="Times New Roman" w:cs="Times New Roman"/>
            <w:sz w:val="28"/>
            <w:szCs w:val="28"/>
          </w:rPr>
          <w:t>приложении N 1</w:t>
        </w:r>
      </w:hyperlink>
      <w:r w:rsidRPr="009E449C">
        <w:rPr>
          <w:rFonts w:ascii="Times New Roman" w:hAnsi="Times New Roman" w:cs="Times New Roman"/>
          <w:sz w:val="28"/>
          <w:szCs w:val="28"/>
        </w:rPr>
        <w:t xml:space="preserve"> к настоящим ФНП понятию "специализированная</w:t>
      </w:r>
      <w:proofErr w:type="gramEnd"/>
      <w:r w:rsidRPr="009E449C">
        <w:rPr>
          <w:rFonts w:ascii="Times New Roman" w:hAnsi="Times New Roman" w:cs="Times New Roman"/>
          <w:sz w:val="28"/>
          <w:szCs w:val="28"/>
        </w:rPr>
        <w:t xml:space="preserve"> организация, уполномоченная для проведения технического освидетельствования оборудования под давлением", в том числе в части наличия аттестованных специалистов соответствующей квалификации, комплекта измерительных, диагностических приборов, устройств, а также методик, необходимых для качественного проведения работ по техническому освидетельствованию конкретных видов оборудования.</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430. Проведение технического освидетельствования оборудования, подлежащего учёту в территориальных органах Ростехнадзора, за пределами расчетного срока его службы в период срока безопасной эксплуатации, установленного в заключени</w:t>
      </w:r>
      <w:proofErr w:type="gramStart"/>
      <w:r w:rsidRPr="009E449C">
        <w:rPr>
          <w:rFonts w:ascii="Times New Roman" w:hAnsi="Times New Roman" w:cs="Times New Roman"/>
          <w:sz w:val="28"/>
          <w:szCs w:val="28"/>
        </w:rPr>
        <w:t>и</w:t>
      </w:r>
      <w:proofErr w:type="gramEnd"/>
      <w:r w:rsidRPr="009E449C">
        <w:rPr>
          <w:rFonts w:ascii="Times New Roman" w:hAnsi="Times New Roman" w:cs="Times New Roman"/>
          <w:sz w:val="28"/>
          <w:szCs w:val="28"/>
        </w:rPr>
        <w:t xml:space="preserve"> экспертизы промышленной безопасности, должно осуществляться специализированной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 а также ответственным за осуществление производственного контроля (технического надзора) за безопасной эксплуатацией оборудования совместно с ответственным за исправное состояние и безопасную эксплуатацию оборудования, в объеме и с периодичностью, определенными условиями безопасной эксплуатации оборудования, установленными в заключени</w:t>
      </w:r>
      <w:proofErr w:type="gramStart"/>
      <w:r w:rsidRPr="009E449C">
        <w:rPr>
          <w:rFonts w:ascii="Times New Roman" w:hAnsi="Times New Roman" w:cs="Times New Roman"/>
          <w:sz w:val="28"/>
          <w:szCs w:val="28"/>
        </w:rPr>
        <w:t>и</w:t>
      </w:r>
      <w:proofErr w:type="gramEnd"/>
      <w:r w:rsidRPr="009E449C">
        <w:rPr>
          <w:rFonts w:ascii="Times New Roman" w:hAnsi="Times New Roman" w:cs="Times New Roman"/>
          <w:sz w:val="28"/>
          <w:szCs w:val="28"/>
        </w:rPr>
        <w:t xml:space="preserve">  экспертизы промышленной безопасности (но не реже сроков установленных руководством (инструкцией) по эксплуатации и настоящими </w:t>
      </w:r>
      <w:r w:rsidRPr="009E449C">
        <w:rPr>
          <w:rFonts w:ascii="Times New Roman" w:hAnsi="Times New Roman" w:cs="Times New Roman"/>
          <w:sz w:val="28"/>
          <w:szCs w:val="28"/>
        </w:rPr>
        <w:lastRenderedPageBreak/>
        <w:t>ФНП).</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431. </w:t>
      </w:r>
      <w:proofErr w:type="gramStart"/>
      <w:r w:rsidRPr="009E449C">
        <w:rPr>
          <w:rFonts w:ascii="Times New Roman" w:hAnsi="Times New Roman" w:cs="Times New Roman"/>
          <w:sz w:val="28"/>
          <w:szCs w:val="28"/>
        </w:rPr>
        <w:t>В случае выявления при техническом освидетельствовании недопустимых дефектов, препятствующих дальнейшей эксплуатации оборудования в пределах расчетного срока службы до проведения восстановительного ремонта, по результатам технического диагностирования должно быть обеспечено проведение анализа (исследования) причин их возникновения и оценки остаточного ресурса (при необходимости) с определением технологии устранения дефектов и (или) мероприятий по контролю их состояния и недопущению дальнейшего развития дефектов и образования новых</w:t>
      </w:r>
      <w:proofErr w:type="gramEnd"/>
      <w:r w:rsidRPr="009E449C">
        <w:rPr>
          <w:rFonts w:ascii="Times New Roman" w:hAnsi="Times New Roman" w:cs="Times New Roman"/>
          <w:sz w:val="28"/>
          <w:szCs w:val="28"/>
        </w:rPr>
        <w:t xml:space="preserve">, аналогичных </w:t>
      </w:r>
      <w:proofErr w:type="gramStart"/>
      <w:r w:rsidRPr="009E449C">
        <w:rPr>
          <w:rFonts w:ascii="Times New Roman" w:hAnsi="Times New Roman" w:cs="Times New Roman"/>
          <w:sz w:val="28"/>
          <w:szCs w:val="28"/>
        </w:rPr>
        <w:t>выявленным</w:t>
      </w:r>
      <w:proofErr w:type="gramEnd"/>
      <w:r w:rsidRPr="009E449C">
        <w:rPr>
          <w:rFonts w:ascii="Times New Roman" w:hAnsi="Times New Roman" w:cs="Times New Roman"/>
          <w:sz w:val="28"/>
          <w:szCs w:val="28"/>
        </w:rPr>
        <w:t>, силами изготовителя оборудования или экспертной организации, имеющей лицензию на осуществление деятельности по экспертизе промышленной безопасности технических устройств, применяемых на ОПО.</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432. Внеочередное техническое освидетельствование оборудования, работающего под давлением, проводят в случаях, если:</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котлы, сосуды не эксплуатировались более 12 месяцев, а трубопроводы - более 24 месяцев;</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оборудование было демонтировано и установлено на новом месте, за исключением транспортабельного оборудования, эксплуатируемого одной и той же организацией;</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произведен ремонт оборудования с применением сварки, наплавки, термической обработки (при необходимости) элементов, работающих под давлением, за исключением работ, после </w:t>
      </w:r>
      <w:proofErr w:type="gramStart"/>
      <w:r w:rsidRPr="009E449C">
        <w:rPr>
          <w:rFonts w:ascii="Times New Roman" w:hAnsi="Times New Roman" w:cs="Times New Roman"/>
          <w:sz w:val="28"/>
          <w:szCs w:val="28"/>
        </w:rPr>
        <w:t>проведения</w:t>
      </w:r>
      <w:proofErr w:type="gramEnd"/>
      <w:r w:rsidRPr="009E449C">
        <w:rPr>
          <w:rFonts w:ascii="Times New Roman" w:hAnsi="Times New Roman" w:cs="Times New Roman"/>
          <w:sz w:val="28"/>
          <w:szCs w:val="28"/>
        </w:rPr>
        <w:t xml:space="preserve"> которых требуется экспертиза промышленной безопасности в соответствии с законодательством Российской Федерации в области промышленной безопасности.</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433. Результаты технического освидетельствования с указанием максимальных разрешенных параметров эксплуатации (давление, температура рабочей среды), сроков следующего освидетельствования должны быть записаны в паспорт оборудования под давлением лицами, проводившими техническое освидетельствование. Срок следующего периодического технического освидетельствования не должен превышать срока службы оборудования, установленного изготовителем или заключением экспертизы промышленной безопасности, оформленным по результатам технического диагностирования при продлении срока службы оборудования.</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434. Если при освидетельствовании будут обнаружены дефекты, то для установления их характера и размеров должно быть проведено техническое диагностирование с применением методов неразрушающего контроля в порядке, предусмотренном настоящими ФНП. </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Если по результатам проведенного технического диагностирования выявлены дефекты, снижающие прочность оборудования под давлением ниже значений, установленных в технической документации, то его эксплуатация до устранения дефектов при ближайшем плановом ремонте или замены оборудования может быть разрешена на пониженных параметрах </w:t>
      </w:r>
      <w:r w:rsidRPr="009E449C">
        <w:rPr>
          <w:rFonts w:ascii="Times New Roman" w:hAnsi="Times New Roman" w:cs="Times New Roman"/>
          <w:sz w:val="28"/>
          <w:szCs w:val="28"/>
        </w:rPr>
        <w:lastRenderedPageBreak/>
        <w:t>(давление, температура). Решение о возможности эксплуатации на пониженных параметрах (давление, температура), по результатам технического диагностирования, записанным в паспорт, принимает технический руководитель эксплуатирующей организации или ее обособленного структурного подразделения при условии, что возможность безопасной эксплуатации оборудования на пониженных параметрах:</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допускается технологическим процессом, в котором применяется оборудование и не противоречит минимально допустимым значениям параметров его работы, установленных изготовителем (при наличии таких указаний) в руководстве (инструкции) по эксплуатации и режимных картах;</w:t>
      </w:r>
    </w:p>
    <w:p w:rsidR="00555A92" w:rsidRPr="009E449C" w:rsidRDefault="00555A92" w:rsidP="00555A92">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подтверждена расчетом на прочность, проведенным с учетом фактического технического состояния (характера и размеров дефектов) оборудования, с определением (при необходимости) остаточного ресурса и с обязательным установлением по результатам их проведения ограниченного срока эксплуатации до устранения дефектов при ближайшем ремонте.;</w:t>
      </w:r>
      <w:proofErr w:type="gramEnd"/>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переводе оборудования в режим эксплуатации на пониженных параметрах должны быть:</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внесены соответствующие изменения в производственные инструкции и эксплуатационные схемы;</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предусмотрена установка и настройка автоматического редуцирующего устройства в случаях установленных настоящими ФНП;</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проведена проверка пропускной способности предохранительных клапанов соответствующим расчетом, а также их перенастройка (с учетом пониженных параметров) или замена (в случае отрицательных результатов расчета пропускной способности).</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435. </w:t>
      </w:r>
      <w:proofErr w:type="gramStart"/>
      <w:r w:rsidRPr="009E449C">
        <w:rPr>
          <w:rFonts w:ascii="Times New Roman" w:hAnsi="Times New Roman" w:cs="Times New Roman"/>
          <w:sz w:val="28"/>
          <w:szCs w:val="28"/>
        </w:rPr>
        <w:t>Для сосудов, предназначенных для хранения и транспортирования сжиженных газов, давление которых изменяется в зависимости от температуры окружающего воздуха, не допускается установление разрешенного давления менее значения рабочего давления, указанного изготовителем в паспорте на основании принятых при проектировании разработчиком сосуда решений по его конструктивному исполнению (в том числе примененным при изготовлении материалам, устройству и типу тепловой изоляции), результатов расчета на прочность с</w:t>
      </w:r>
      <w:proofErr w:type="gramEnd"/>
      <w:r w:rsidRPr="009E449C">
        <w:rPr>
          <w:rFonts w:ascii="Times New Roman" w:hAnsi="Times New Roman" w:cs="Times New Roman"/>
          <w:sz w:val="28"/>
          <w:szCs w:val="28"/>
        </w:rPr>
        <w:t xml:space="preserve"> учетом свойств рабочей среды, статических, динамических (инерционных) нагрузок и иных опасных факторов, характерных для данного вида оборудования. При выявлении недопустимых дефектов эксплуатация таких сосудов должна быть незамедлительно прекращена.</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436. Если при техническом освидетельствовании будет установлено, что оборудование под давлением вследствие имеющихся дефектов или нарушений находится в состоянии, опасном для дальнейшей его эксплуатации, то работа такого оборудования должна быть запрещена.</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Фактическое (работоспособное/неработоспособное) состояние оборудования под давлением в зависимости от вида и характера дефектов должно устанавливаться в соответствии с указаниями руководства </w:t>
      </w:r>
      <w:r w:rsidRPr="009E449C">
        <w:rPr>
          <w:rFonts w:ascii="Times New Roman" w:hAnsi="Times New Roman" w:cs="Times New Roman"/>
          <w:sz w:val="28"/>
          <w:szCs w:val="28"/>
        </w:rPr>
        <w:lastRenderedPageBreak/>
        <w:t xml:space="preserve">(инструкции) по его эксплуатации. При отсутствии в руководстве (инструкции) по эксплуатации критериев предельного состояния оборудования под давлением их установление следует осуществлять в соответствии с </w:t>
      </w:r>
      <w:hyperlink w:anchor="P4014" w:history="1">
        <w:r w:rsidRPr="009E449C">
          <w:rPr>
            <w:rFonts w:ascii="Times New Roman" w:hAnsi="Times New Roman" w:cs="Times New Roman"/>
            <w:sz w:val="28"/>
            <w:szCs w:val="28"/>
          </w:rPr>
          <w:t>приложением N 10</w:t>
        </w:r>
      </w:hyperlink>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к</w:t>
      </w:r>
      <w:proofErr w:type="gramEnd"/>
      <w:r w:rsidRPr="009E449C">
        <w:rPr>
          <w:rFonts w:ascii="Times New Roman" w:hAnsi="Times New Roman" w:cs="Times New Roman"/>
          <w:sz w:val="28"/>
          <w:szCs w:val="28"/>
        </w:rPr>
        <w:t xml:space="preserve"> настоящим ФНП.</w:t>
      </w:r>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437. </w:t>
      </w:r>
      <w:proofErr w:type="gramStart"/>
      <w:r w:rsidRPr="009E449C">
        <w:rPr>
          <w:rFonts w:ascii="Times New Roman" w:hAnsi="Times New Roman" w:cs="Times New Roman"/>
          <w:sz w:val="28"/>
          <w:szCs w:val="28"/>
        </w:rPr>
        <w:t>В случае если при анализе (оценке характера, размеров и причин возникновения) дефектов, выявленных при техническом освидетельствовании оборудования под давлением, установлено, что их возникновение обусловлено режимом эксплуатации оборудования в данной эксплуатирующей организации или особенностями (недостатками) конструкции данного типа оборудования, то лицо, проводившее техническое освидетельствование, должно направить руководителю эксплуатирующей организации информацию о необходимости проведения внеочередного технического освидетельствования всего оборудования под давлением, эксплуатируемого</w:t>
      </w:r>
      <w:proofErr w:type="gramEnd"/>
      <w:r w:rsidRPr="009E449C">
        <w:rPr>
          <w:rFonts w:ascii="Times New Roman" w:hAnsi="Times New Roman" w:cs="Times New Roman"/>
          <w:sz w:val="28"/>
          <w:szCs w:val="28"/>
        </w:rPr>
        <w:t xml:space="preserve"> в аналогичном режиме, или оборудования аналогичной конструкции, применяемого в данной эксплуатирующей организации.</w:t>
      </w:r>
    </w:p>
    <w:p w:rsidR="00555A92" w:rsidRPr="009E449C" w:rsidRDefault="00555A92" w:rsidP="00555A92">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При этом эксплуатирующая организация обязана обеспечить проведение указанных работ с последующим информированием Ростехнадзора (или иного федерального органа исполнительной власти в области промышленной безопасности, если оборудование под давлением эксплуатируется на подведомственном данному органу ОПО) о результатах их проведения.</w:t>
      </w:r>
      <w:proofErr w:type="gramEnd"/>
    </w:p>
    <w:p w:rsidR="00555A92" w:rsidRPr="009E449C" w:rsidRDefault="00555A92" w:rsidP="00555A92">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О факте выявления дефектов, возникновение которых обусловлено особенностями (недостатками) конструкции оборудования, организация, проводившая техническое освидетельствование, должна уведомить (с приложением подтверждающих документов) изготовителя этого оборудования или уполномоченное изготовителем лицо, Ростехнадзор и организацию, оформившую документ о подтверждении соответствия этого оборудования требованиям </w:t>
      </w:r>
      <w:hyperlink r:id="rId66"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w:t>
      </w:r>
    </w:p>
    <w:p w:rsidR="00555A92" w:rsidRPr="009E449C" w:rsidRDefault="00555A92" w:rsidP="0035278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VI.II. Техническое освидетельствование котлов</w:t>
      </w:r>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43</w:t>
      </w:r>
      <w:r w:rsidR="00555A92" w:rsidRPr="009E449C">
        <w:rPr>
          <w:rFonts w:ascii="Times New Roman" w:hAnsi="Times New Roman" w:cs="Times New Roman"/>
          <w:sz w:val="28"/>
          <w:szCs w:val="28"/>
        </w:rPr>
        <w:t>8. Техническое освидетельствование котлов, а также металлоконструкций их каркасов (при наличии) включает:</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наружный и внутренний осмотр котла и его элементов;</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осмотр металлоконструкций каркаса котла (при наличии);</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гидравлические испытания;</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испытания электрической части (для электрокотлов).</w:t>
      </w:r>
    </w:p>
    <w:p w:rsidR="00555A92" w:rsidRPr="009E449C" w:rsidRDefault="00555A92" w:rsidP="00C014F4">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При техническом освидетельствовании котла допускается использовать указанные в главе III настоящих ФНП и иные методы неразрушающего контроля в случаях, установленных руководством (инструкцией) по эксплуатации котла и требованиями настоящих ФНП.</w:t>
      </w:r>
      <w:proofErr w:type="gramEnd"/>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555A92" w:rsidRPr="009E449C">
        <w:rPr>
          <w:rFonts w:ascii="Times New Roman" w:hAnsi="Times New Roman" w:cs="Times New Roman"/>
          <w:sz w:val="28"/>
          <w:szCs w:val="28"/>
        </w:rPr>
        <w:t>39. Наружный и внутренний осмотр котла имеет цель:</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при первичном освидетельствовании проверить, что котел установлен и оборудован в соответствии с требованиями настоящих ФНП, проекта и руководства (инструкции) по эксплуатации, а также что котел и его элементы не имеют повреждений, возникших в процессе их транспортирования и </w:t>
      </w:r>
      <w:r w:rsidRPr="009E449C">
        <w:rPr>
          <w:rFonts w:ascii="Times New Roman" w:hAnsi="Times New Roman" w:cs="Times New Roman"/>
          <w:sz w:val="28"/>
          <w:szCs w:val="28"/>
        </w:rPr>
        <w:lastRenderedPageBreak/>
        <w:t>монтажа;</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при периодических и внеочередных освидетельствованиях установить работоспособность котла и возможность его дальнейшей работы.</w:t>
      </w:r>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44</w:t>
      </w:r>
      <w:r w:rsidR="00555A92" w:rsidRPr="009E449C">
        <w:rPr>
          <w:rFonts w:ascii="Times New Roman" w:hAnsi="Times New Roman" w:cs="Times New Roman"/>
          <w:sz w:val="28"/>
          <w:szCs w:val="28"/>
        </w:rPr>
        <w:t>0. Первичное и внеочередное техническое освидетельствование котлов должна проводить уполномоченная специализированная организация.</w:t>
      </w:r>
    </w:p>
    <w:p w:rsidR="00555A92" w:rsidRPr="009E449C" w:rsidRDefault="00555A92" w:rsidP="00C014F4">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Первичное техническое освидетельствование котлов, которые подвергались внутреннему осмотру и гидравлическому испытанию организацией-изготовителем и прибыли на место установки в собранном виде, при условии, что не истек установленный изготовителем срок консервации и не нарушены установленные изготовителем условия консервации, допускается проводить на месте установки специалистами эксплуатирующей организации (ответственным за осуществление производственного контроля (технического надзора) за безопасной эксплуатацией оборудования и ответственным за исправное состояние</w:t>
      </w:r>
      <w:proofErr w:type="gramEnd"/>
      <w:r w:rsidRPr="009E449C">
        <w:rPr>
          <w:rFonts w:ascii="Times New Roman" w:hAnsi="Times New Roman" w:cs="Times New Roman"/>
          <w:sz w:val="28"/>
          <w:szCs w:val="28"/>
        </w:rPr>
        <w:t xml:space="preserve"> и безопасную эксплуатацию оборудования).</w:t>
      </w:r>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44</w:t>
      </w:r>
      <w:r w:rsidR="00555A92" w:rsidRPr="009E449C">
        <w:rPr>
          <w:rFonts w:ascii="Times New Roman" w:hAnsi="Times New Roman" w:cs="Times New Roman"/>
          <w:sz w:val="28"/>
          <w:szCs w:val="28"/>
        </w:rPr>
        <w:t xml:space="preserve">1. </w:t>
      </w:r>
      <w:proofErr w:type="gramStart"/>
      <w:r w:rsidR="00555A92" w:rsidRPr="009E449C">
        <w:rPr>
          <w:rFonts w:ascii="Times New Roman" w:hAnsi="Times New Roman" w:cs="Times New Roman"/>
          <w:sz w:val="28"/>
          <w:szCs w:val="28"/>
        </w:rPr>
        <w:t>Периодическое техническое освидетельствование котлов проводят уполномоченная специализированная организация, а также ответственный за исправное состояние и безопасную эксплуатацию оборудования  совместно с ответственный за осуществление производственного контроля (технического надзора) за безопасной эксплуатацией оборудования в объеме и с периодичностью, установленными в настоящих ФНП, если иное не предусмотрено руководством (инструкцией) по эксплуатации котла.</w:t>
      </w:r>
      <w:proofErr w:type="gramEnd"/>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442</w:t>
      </w:r>
      <w:r w:rsidR="00555A92" w:rsidRPr="009E449C">
        <w:rPr>
          <w:rFonts w:ascii="Times New Roman" w:hAnsi="Times New Roman" w:cs="Times New Roman"/>
          <w:sz w:val="28"/>
          <w:szCs w:val="28"/>
        </w:rPr>
        <w:t xml:space="preserve"> Уполномоченная специализированная организация проводит периодическое техническое освидетельствование котлов не реже: </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одного раза в четыре года - наружный и внутренний осмотры;</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одного раза в восемь лет - гидравлическое испытание.</w:t>
      </w:r>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44</w:t>
      </w:r>
      <w:r w:rsidR="00555A92" w:rsidRPr="009E449C">
        <w:rPr>
          <w:rFonts w:ascii="Times New Roman" w:hAnsi="Times New Roman" w:cs="Times New Roman"/>
          <w:sz w:val="28"/>
          <w:szCs w:val="28"/>
        </w:rPr>
        <w:t xml:space="preserve">3. </w:t>
      </w:r>
      <w:proofErr w:type="gramStart"/>
      <w:r w:rsidR="00555A92" w:rsidRPr="009E449C">
        <w:rPr>
          <w:rFonts w:ascii="Times New Roman" w:hAnsi="Times New Roman" w:cs="Times New Roman"/>
          <w:sz w:val="28"/>
          <w:szCs w:val="28"/>
        </w:rPr>
        <w:t>Ответственный</w:t>
      </w:r>
      <w:proofErr w:type="gramEnd"/>
      <w:r w:rsidR="00555A92" w:rsidRPr="009E449C">
        <w:rPr>
          <w:rFonts w:ascii="Times New Roman" w:hAnsi="Times New Roman" w:cs="Times New Roman"/>
          <w:sz w:val="28"/>
          <w:szCs w:val="28"/>
        </w:rPr>
        <w:t xml:space="preserve"> за исправное состояние, безопасную эксплуатацию оборудования должен:</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участвовать совместно с </w:t>
      </w:r>
      <w:proofErr w:type="gramStart"/>
      <w:r w:rsidRPr="009E449C">
        <w:rPr>
          <w:rFonts w:ascii="Times New Roman" w:hAnsi="Times New Roman" w:cs="Times New Roman"/>
          <w:sz w:val="28"/>
          <w:szCs w:val="28"/>
        </w:rPr>
        <w:t>ответственным</w:t>
      </w:r>
      <w:proofErr w:type="gramEnd"/>
      <w:r w:rsidRPr="009E449C">
        <w:rPr>
          <w:rFonts w:ascii="Times New Roman" w:hAnsi="Times New Roman" w:cs="Times New Roman"/>
          <w:sz w:val="28"/>
          <w:szCs w:val="28"/>
        </w:rPr>
        <w:t xml:space="preserve"> за осуществление производственного контроля (технического надзора) за безопасной эксплуатацией оборудования в техническом освидетельствовании, проводимом уполномоченной специализированной организацией;</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проводить совместно с ответственным за осуществление производственного контроля (технического надзора) за безопасной эксплуатацией оборудования </w:t>
      </w:r>
      <w:proofErr w:type="gramStart"/>
      <w:r w:rsidRPr="009E449C">
        <w:rPr>
          <w:rFonts w:ascii="Times New Roman" w:hAnsi="Times New Roman" w:cs="Times New Roman"/>
          <w:sz w:val="28"/>
          <w:szCs w:val="28"/>
        </w:rPr>
        <w:t>наружный</w:t>
      </w:r>
      <w:proofErr w:type="gramEnd"/>
      <w:r w:rsidRPr="009E449C">
        <w:rPr>
          <w:rFonts w:ascii="Times New Roman" w:hAnsi="Times New Roman" w:cs="Times New Roman"/>
          <w:sz w:val="28"/>
          <w:szCs w:val="28"/>
        </w:rPr>
        <w:t xml:space="preserve"> и внутренний осмотры котла перед началом проведения и после окончания планового ремонта, но не реже одного раза в 12 месяцев (если нет иных указаний по срокам проведения в руководстве (инструкции) по эксплуатации);</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проводить гидравлическое испытание рабочим давлением каждый раз после вскрытия барабана, коллектора или ремонта котла, если характер и объем ремонта не вызывают необходимости проведения внеочередного технического освидетельствования.</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Для повышения качества проведения осмотра котлов тепловых электростанций ответственным за исправное состояние и безопасную </w:t>
      </w:r>
      <w:r w:rsidRPr="009E449C">
        <w:rPr>
          <w:rFonts w:ascii="Times New Roman" w:hAnsi="Times New Roman" w:cs="Times New Roman"/>
          <w:sz w:val="28"/>
          <w:szCs w:val="28"/>
        </w:rPr>
        <w:lastRenderedPageBreak/>
        <w:t xml:space="preserve">эксплуатацию оборудования могут быть привлечены работники службы (лаборатории) контроля металла (при наличии) в </w:t>
      </w:r>
      <w:proofErr w:type="gramStart"/>
      <w:r w:rsidRPr="009E449C">
        <w:rPr>
          <w:rFonts w:ascii="Times New Roman" w:hAnsi="Times New Roman" w:cs="Times New Roman"/>
          <w:sz w:val="28"/>
          <w:szCs w:val="28"/>
        </w:rPr>
        <w:t>порядке</w:t>
      </w:r>
      <w:proofErr w:type="gramEnd"/>
      <w:r w:rsidRPr="009E449C">
        <w:rPr>
          <w:rFonts w:ascii="Times New Roman" w:hAnsi="Times New Roman" w:cs="Times New Roman"/>
          <w:sz w:val="28"/>
          <w:szCs w:val="28"/>
        </w:rPr>
        <w:t xml:space="preserve"> предусмотренном распорядительными документами эксплуатирующей организации. </w:t>
      </w:r>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444</w:t>
      </w:r>
      <w:r w:rsidR="00555A92" w:rsidRPr="009E449C">
        <w:rPr>
          <w:rFonts w:ascii="Times New Roman" w:hAnsi="Times New Roman" w:cs="Times New Roman"/>
          <w:sz w:val="28"/>
          <w:szCs w:val="28"/>
        </w:rPr>
        <w:t xml:space="preserve">. Внеочередное техническое освидетельствование котла, предусмотренное подпунктом "в" пункта </w:t>
      </w:r>
      <w:r w:rsidR="00E111C8" w:rsidRPr="009E449C">
        <w:rPr>
          <w:rFonts w:ascii="Times New Roman" w:hAnsi="Times New Roman" w:cs="Times New Roman"/>
          <w:sz w:val="28"/>
          <w:szCs w:val="28"/>
        </w:rPr>
        <w:t>432</w:t>
      </w:r>
      <w:r w:rsidR="00555A92" w:rsidRPr="009E449C">
        <w:rPr>
          <w:rFonts w:ascii="Times New Roman" w:hAnsi="Times New Roman" w:cs="Times New Roman"/>
          <w:sz w:val="28"/>
          <w:szCs w:val="28"/>
        </w:rPr>
        <w:t xml:space="preserve"> настоящих ФНП, проводят:</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если сменено более 15% анкерных связей любой стенки;</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после замены барабана, коллектора экрана, пароперегревателя, пароохладителя или экономайзера;</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если сменено одновременно более 50% общего количества экранных и кипятильных или дымогарных труб или 100% труб пароперегревателей и труб экономайзеров;</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если такое освидетельствование необходимо по решению ответственного за исправное состояние и безопасную эксплуатацию котла по результатам проведенного осмотра и анализа эксплуатационной документации.</w:t>
      </w:r>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445</w:t>
      </w:r>
      <w:r w:rsidR="00555A92" w:rsidRPr="009E449C">
        <w:rPr>
          <w:rFonts w:ascii="Times New Roman" w:hAnsi="Times New Roman" w:cs="Times New Roman"/>
          <w:sz w:val="28"/>
          <w:szCs w:val="28"/>
        </w:rPr>
        <w:t>. При наружном и внутреннем осмотрах котла должно быть обращено внимание на выявление возможных трещин, надрывов, отдулин, выпучин и коррозии на внутренних и наружных поверхностях стенок, следов пропаривания и пропусков в сварных, заклепочных и вальцовочных соединениях, а также повреждений обмуровки, могущих вызвать опасность перегрева металла элементов котла.</w:t>
      </w:r>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446</w:t>
      </w:r>
      <w:r w:rsidR="00555A92" w:rsidRPr="009E449C">
        <w:rPr>
          <w:rFonts w:ascii="Times New Roman" w:hAnsi="Times New Roman" w:cs="Times New Roman"/>
          <w:sz w:val="28"/>
          <w:szCs w:val="28"/>
        </w:rPr>
        <w:t>. Монтируемые на тепловых электростанциях котлы могут обмуровываться до предъявления к техническому освидетельствованию при условии, что все монтажные блоки будут тщательно осмотрены до нанесения на них обмуровки. Для этого должна быть создана комиссия из представителей электростанции, лаборатории (службы) металлов и монтажной организации.</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Во время осмотра должны быть проверены: соблюдение допусков на взаимное расположение деталей и сборочных единиц, смещение кромок и излом осей стыкуемых труб, конструктивные элементы сварных соединений, наличие на элементах котлов заводской маркировки и соответствие ее паспортным данным, отсутствие повреждения деталей и сборочных единиц при транспортировании.</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положительных результатах осмотра и проверки выполненного контроля сварных соединений (заводских и монтажных) комиссией на каждый монтажный блок должен быть составлен акт и утвержден главным инженером электростанции. Этот акт является неотъемлемой частью удостоверения о качестве монтажа котла и основанием для выполнения обмуровки до технического освидетельствования котла.</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Полностью смонтированный котел должен быть предъявлен для внутреннего осмотра (в доступных местах) и гидравлического испытания.</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Если при осмотре котла будут обнаружены повреждения обмуровки, вызывающие подозрения в том, что блоки в процессе монтажа подвергались ударам, то обмуровка должна быть частично вскрыта для проверки состояния </w:t>
      </w:r>
      <w:r w:rsidRPr="009E449C">
        <w:rPr>
          <w:rFonts w:ascii="Times New Roman" w:hAnsi="Times New Roman" w:cs="Times New Roman"/>
          <w:sz w:val="28"/>
          <w:szCs w:val="28"/>
        </w:rPr>
        <w:lastRenderedPageBreak/>
        <w:t>труб и устранения повреждения.</w:t>
      </w:r>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447</w:t>
      </w:r>
      <w:r w:rsidR="00555A92" w:rsidRPr="009E449C">
        <w:rPr>
          <w:rFonts w:ascii="Times New Roman" w:hAnsi="Times New Roman" w:cs="Times New Roman"/>
          <w:sz w:val="28"/>
          <w:szCs w:val="28"/>
        </w:rPr>
        <w:t>. Перед периодическим наружным и внутренним осмотрами котел должен быть охлажден и тщательно очищен от накипи, сажи, золы и шлаковых отложений. Внутренние устройства в барабане должны быть временно демонтированы и удалены (если они мешают осмотру) в порядке, предусмотренном руководством (инструкцией) по эксплуатации.</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сомнении в исправном состоянии стенок или швов лицо, которое проводит освидетельствование, имеет право потребовать вскрытия обмуровки или снятия изоляции полностью или частично, а при проведении внутреннего осмотра котла с дымогарными трубами - полного или частичного удаления труб.</w:t>
      </w:r>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448</w:t>
      </w:r>
      <w:r w:rsidR="00555A92" w:rsidRPr="009E449C">
        <w:rPr>
          <w:rFonts w:ascii="Times New Roman" w:hAnsi="Times New Roman" w:cs="Times New Roman"/>
          <w:sz w:val="28"/>
          <w:szCs w:val="28"/>
        </w:rPr>
        <w:t>. Гидравлическое испытание котлов проводят только при удовлетворительных результатах наружного и внутреннего осмотров.</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При проведении гидравлического испытания котла должны быть выполнены соответствующие требования раздела "Гидравлическое (пневматическое) испытание" главы III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Котел должен быть предъявлен к гидравлическому испытанию с установленной на нем арматурой.</w:t>
      </w:r>
    </w:p>
    <w:p w:rsidR="00555A92" w:rsidRPr="009E449C" w:rsidRDefault="00555A92" w:rsidP="00C014F4">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В случае снижения рабочего давления по отношению к указанному в паспорте пробное давление при гидравлическом испытании</w:t>
      </w:r>
      <w:proofErr w:type="gramEnd"/>
      <w:r w:rsidRPr="009E449C">
        <w:rPr>
          <w:rFonts w:ascii="Times New Roman" w:hAnsi="Times New Roman" w:cs="Times New Roman"/>
          <w:sz w:val="28"/>
          <w:szCs w:val="28"/>
        </w:rPr>
        <w:t xml:space="preserve"> определяют исходя из разрешенного давления, установленного по результатам технического освидетельствования.</w:t>
      </w:r>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449</w:t>
      </w:r>
      <w:r w:rsidR="00555A92" w:rsidRPr="009E449C">
        <w:rPr>
          <w:rFonts w:ascii="Times New Roman" w:hAnsi="Times New Roman" w:cs="Times New Roman"/>
          <w:sz w:val="28"/>
          <w:szCs w:val="28"/>
        </w:rPr>
        <w:t>. При проведении технических освидетельствований электрокотлов дополнительно проводятся испытания электрической части электрокотла для проверки состояния электрической изоляции.</w:t>
      </w:r>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450</w:t>
      </w:r>
      <w:r w:rsidR="00555A92" w:rsidRPr="009E449C">
        <w:rPr>
          <w:rFonts w:ascii="Times New Roman" w:hAnsi="Times New Roman" w:cs="Times New Roman"/>
          <w:sz w:val="28"/>
          <w:szCs w:val="28"/>
        </w:rPr>
        <w:t>. Если при освидетельствовании котла проводились механические испытания металла барабана или других элементов и в результате испытаний углеродистой стали выявлено наличие одного из следующих показателей:</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временное сопротивление ниже 320 МПа (32 кгс/мм</w:t>
      </w:r>
      <w:proofErr w:type="gramStart"/>
      <w:r w:rsidRPr="009E449C">
        <w:rPr>
          <w:rFonts w:ascii="Times New Roman" w:hAnsi="Times New Roman" w:cs="Times New Roman"/>
          <w:sz w:val="28"/>
          <w:szCs w:val="28"/>
        </w:rPr>
        <w:t>2</w:t>
      </w:r>
      <w:proofErr w:type="gramEnd"/>
      <w:r w:rsidRPr="009E449C">
        <w:rPr>
          <w:rFonts w:ascii="Times New Roman" w:hAnsi="Times New Roman" w:cs="Times New Roman"/>
          <w:sz w:val="28"/>
          <w:szCs w:val="28"/>
        </w:rPr>
        <w:t>);</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отношение условного предела текучести при остаточной деформации 0,2% к временному сопротивлению более 0,75;</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относительное удлинение менее 14%;</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ударная вязкость на образцах с острым надрезом менее 25 Дж/см</w:t>
      </w:r>
      <w:proofErr w:type="gramStart"/>
      <w:r w:rsidRPr="009E449C">
        <w:rPr>
          <w:rFonts w:ascii="Times New Roman" w:hAnsi="Times New Roman" w:cs="Times New Roman"/>
          <w:sz w:val="28"/>
          <w:szCs w:val="28"/>
        </w:rPr>
        <w:t>2</w:t>
      </w:r>
      <w:proofErr w:type="gramEnd"/>
      <w:r w:rsidRPr="009E449C">
        <w:rPr>
          <w:rFonts w:ascii="Times New Roman" w:hAnsi="Times New Roman" w:cs="Times New Roman"/>
          <w:sz w:val="28"/>
          <w:szCs w:val="28"/>
        </w:rPr>
        <w:t>, то дальнейшая эксплуатация данного элемента должна быть запрещена.</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Допускаемые значения указанных характеристик для легированных сталей устанавливает в каждом конкретном случае организация-изготовитель.</w:t>
      </w:r>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451</w:t>
      </w:r>
      <w:r w:rsidR="00555A92" w:rsidRPr="009E449C">
        <w:rPr>
          <w:rFonts w:ascii="Times New Roman" w:hAnsi="Times New Roman" w:cs="Times New Roman"/>
          <w:sz w:val="28"/>
          <w:szCs w:val="28"/>
        </w:rPr>
        <w:t>. Если при освидетельствовании котла будут обнаружены поверхностные трещины или неплотности (течь, следы парения, наросты солей), то перед их устранением путем подварки должны быть проведены исследования дефектных соединений на отсутствие коррозии. Участки, пораженные коррозией, должны быть удалены.</w:t>
      </w:r>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452</w:t>
      </w:r>
      <w:r w:rsidR="00555A92" w:rsidRPr="009E449C">
        <w:rPr>
          <w:rFonts w:ascii="Times New Roman" w:hAnsi="Times New Roman" w:cs="Times New Roman"/>
          <w:sz w:val="28"/>
          <w:szCs w:val="28"/>
        </w:rPr>
        <w:t xml:space="preserve">. Техническое освидетельствование металлоконструкций каркаса котла следует проводить в соответствии с руководством (инструкцией) по </w:t>
      </w:r>
      <w:r w:rsidR="00555A92" w:rsidRPr="009E449C">
        <w:rPr>
          <w:rFonts w:ascii="Times New Roman" w:hAnsi="Times New Roman" w:cs="Times New Roman"/>
          <w:sz w:val="28"/>
          <w:szCs w:val="28"/>
        </w:rPr>
        <w:lastRenderedPageBreak/>
        <w:t>эксплуатации котла. В случае отсутствия указаний в руководстве (инструкции) по эксплуатации техническое освидетельствование металлоконструкций должно проводиться в следующие сроки:</w:t>
      </w:r>
    </w:p>
    <w:p w:rsidR="00555A92" w:rsidRPr="009E449C" w:rsidRDefault="00555A92" w:rsidP="00C014F4">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первичное</w:t>
      </w:r>
      <w:proofErr w:type="gramEnd"/>
      <w:r w:rsidRPr="009E449C">
        <w:rPr>
          <w:rFonts w:ascii="Times New Roman" w:hAnsi="Times New Roman" w:cs="Times New Roman"/>
          <w:sz w:val="28"/>
          <w:szCs w:val="28"/>
        </w:rPr>
        <w:t xml:space="preserve"> - до пуска котла в работу после монтажа;</w:t>
      </w:r>
    </w:p>
    <w:p w:rsidR="00555A92" w:rsidRPr="009E449C" w:rsidRDefault="00555A92" w:rsidP="00C014F4">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периодическое</w:t>
      </w:r>
      <w:proofErr w:type="gramEnd"/>
      <w:r w:rsidRPr="009E449C">
        <w:rPr>
          <w:rFonts w:ascii="Times New Roman" w:hAnsi="Times New Roman" w:cs="Times New Roman"/>
          <w:sz w:val="28"/>
          <w:szCs w:val="28"/>
        </w:rPr>
        <w:t xml:space="preserve"> - не реже одного раза в 8 лет одновременно с освидетельствованием элементов, работающих под давлением; по истечении срока службы котла при его техническом диагностировании в рамках экспертизы промышленной безопасности по истечении срока службы.</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Внеочередное техническое освидетельствование металлоконструкций котла должно проводиться:</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случаях взрывов (хлопков) в топке и (или) газоходах;</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результате воздействия высоких температур на металлоконструкции вследствие неисправности обмуровки или при пожаре;</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после чрезвычайных ситуаций природного или техногенного характера, негативное воздействие которых могло оказать влияние на состояние и несущую способность металлоконструкций котла.</w:t>
      </w:r>
    </w:p>
    <w:p w:rsidR="00555A92" w:rsidRPr="009E449C" w:rsidRDefault="00C014F4"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453.</w:t>
      </w:r>
      <w:r w:rsidR="00555A92" w:rsidRPr="009E449C">
        <w:rPr>
          <w:rFonts w:ascii="Times New Roman" w:hAnsi="Times New Roman" w:cs="Times New Roman"/>
          <w:sz w:val="28"/>
          <w:szCs w:val="28"/>
        </w:rPr>
        <w:t xml:space="preserve"> Техническому освидетельствованию в составе каркаса подлежат:</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несущие элементы каркаса и потолочного перекрытия, обеспечивающие прочность и жесткость конструкции (колонны, ригели, связи, хребтовые балки, обвязочные балки потолочного перекрытия);</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ответственные расчетные элементы, повреждение одного из которых может вызвать аварийную ситуацию;</w:t>
      </w:r>
    </w:p>
    <w:p w:rsidR="00555A92" w:rsidRPr="009E449C" w:rsidRDefault="00555A92" w:rsidP="00C014F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другие расчетные элементы, повреждения одного из которых не отражаются на безопасной эксплуатации котла в целом; пояса жесткости, элементы обшивки и бункера, фасонки ферм.</w:t>
      </w:r>
    </w:p>
    <w:p w:rsidR="007C77D6" w:rsidRPr="009E449C" w:rsidRDefault="00555A92" w:rsidP="00C014F4">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В котлах без несущего каркаса (самоопорных) техническому освидетельствованию подлежат опорные конструкции (узлы) поверхностей нагрева, коллекторов и барабанов.</w:t>
      </w:r>
    </w:p>
    <w:p w:rsidR="00C014F4" w:rsidRPr="009E449C" w:rsidRDefault="00C014F4" w:rsidP="0035278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VI.III. Техническое освидетельствование сосудов</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454</w:t>
      </w:r>
      <w:r w:rsidR="00C014F4" w:rsidRPr="009E449C">
        <w:rPr>
          <w:rFonts w:ascii="Times New Roman" w:hAnsi="Times New Roman" w:cs="Times New Roman"/>
          <w:sz w:val="28"/>
          <w:szCs w:val="28"/>
        </w:rPr>
        <w:t xml:space="preserve">. Объем, методы и периодичность технических освидетельствований сосудов (за исключением баллонов вместимостью до 100 л включительно, выпущенных до вступления в силу </w:t>
      </w:r>
      <w:hyperlink r:id="rId67" w:history="1">
        <w:proofErr w:type="gramStart"/>
        <w:r w:rsidR="00C014F4" w:rsidRPr="009E449C">
          <w:rPr>
            <w:rFonts w:ascii="Times New Roman" w:hAnsi="Times New Roman" w:cs="Times New Roman"/>
            <w:sz w:val="28"/>
            <w:szCs w:val="28"/>
          </w:rPr>
          <w:t>ТР</w:t>
        </w:r>
        <w:proofErr w:type="gramEnd"/>
        <w:r w:rsidR="00C014F4" w:rsidRPr="009E449C">
          <w:rPr>
            <w:rFonts w:ascii="Times New Roman" w:hAnsi="Times New Roman" w:cs="Times New Roman"/>
            <w:sz w:val="28"/>
            <w:szCs w:val="28"/>
          </w:rPr>
          <w:t xml:space="preserve"> ТС 032/2013</w:t>
        </w:r>
      </w:hyperlink>
      <w:r w:rsidR="00C014F4" w:rsidRPr="009E449C">
        <w:rPr>
          <w:rFonts w:ascii="Times New Roman" w:hAnsi="Times New Roman" w:cs="Times New Roman"/>
          <w:sz w:val="28"/>
          <w:szCs w:val="28"/>
        </w:rPr>
        <w:t>), должны определяться в соответствии с указаниями изготовителя (разработчика проекта) в руководстве (инструкции) по эксплуатации.</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 xml:space="preserve">Техническое освидетельствование баллонов, выпущенных до вступления в силу </w:t>
      </w:r>
      <w:hyperlink r:id="rId68"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 должны проводиться по методике, утвержденной разработчиком проекта конструкции баллонов, в которой указываются периодичность освидетельствования и нормы браковки.</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 xml:space="preserve">В случае отсутствия таких указаний объем, методы и периодичность технических освидетельствований в пределах срока службы сосудов следует принимать в соответствии с </w:t>
      </w:r>
      <w:hyperlink w:anchor="P3145" w:history="1">
        <w:r w:rsidRPr="009E449C">
          <w:rPr>
            <w:rFonts w:ascii="Times New Roman" w:hAnsi="Times New Roman" w:cs="Times New Roman"/>
            <w:sz w:val="28"/>
            <w:szCs w:val="28"/>
          </w:rPr>
          <w:t>приложением N 4</w:t>
        </w:r>
      </w:hyperlink>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к</w:t>
      </w:r>
      <w:proofErr w:type="gramEnd"/>
      <w:r w:rsidRPr="009E449C">
        <w:rPr>
          <w:rFonts w:ascii="Times New Roman" w:hAnsi="Times New Roman" w:cs="Times New Roman"/>
          <w:sz w:val="28"/>
          <w:szCs w:val="28"/>
        </w:rPr>
        <w:t xml:space="preserve"> настоящим ФНП.</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455</w:t>
      </w:r>
      <w:r w:rsidR="00C014F4" w:rsidRPr="009E449C">
        <w:rPr>
          <w:rFonts w:ascii="Times New Roman" w:hAnsi="Times New Roman" w:cs="Times New Roman"/>
          <w:sz w:val="28"/>
          <w:szCs w:val="28"/>
        </w:rPr>
        <w:t xml:space="preserve">. </w:t>
      </w:r>
      <w:proofErr w:type="gramStart"/>
      <w:r w:rsidR="00C014F4" w:rsidRPr="009E449C">
        <w:rPr>
          <w:rFonts w:ascii="Times New Roman" w:hAnsi="Times New Roman" w:cs="Times New Roman"/>
          <w:sz w:val="28"/>
          <w:szCs w:val="28"/>
        </w:rPr>
        <w:t xml:space="preserve">Первичное, периодическое и внеочередное техническое освидетельствование сосудов, подлежащих учету в территориальном органе </w:t>
      </w:r>
      <w:r w:rsidR="00C014F4" w:rsidRPr="009E449C">
        <w:rPr>
          <w:rFonts w:ascii="Times New Roman" w:hAnsi="Times New Roman" w:cs="Times New Roman"/>
          <w:sz w:val="28"/>
          <w:szCs w:val="28"/>
        </w:rPr>
        <w:lastRenderedPageBreak/>
        <w:t xml:space="preserve">Ростехнадзора, проводят уполномоченная специализированная организация, а также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w:t>
      </w:r>
      <w:hyperlink w:anchor="P3145" w:history="1">
        <w:r w:rsidR="00C014F4" w:rsidRPr="009E449C">
          <w:rPr>
            <w:rFonts w:ascii="Times New Roman" w:hAnsi="Times New Roman" w:cs="Times New Roman"/>
            <w:sz w:val="28"/>
            <w:szCs w:val="28"/>
          </w:rPr>
          <w:t>приложении N 4</w:t>
        </w:r>
      </w:hyperlink>
      <w:r w:rsidR="00C014F4" w:rsidRPr="009E449C">
        <w:rPr>
          <w:rFonts w:ascii="Times New Roman" w:hAnsi="Times New Roman" w:cs="Times New Roman"/>
          <w:sz w:val="28"/>
          <w:szCs w:val="28"/>
        </w:rPr>
        <w:t xml:space="preserve"> к настоящим ФНП.</w:t>
      </w:r>
      <w:proofErr w:type="gramEnd"/>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456</w:t>
      </w:r>
      <w:r w:rsidR="00C014F4" w:rsidRPr="009E449C">
        <w:rPr>
          <w:rFonts w:ascii="Times New Roman" w:hAnsi="Times New Roman" w:cs="Times New Roman"/>
          <w:sz w:val="28"/>
          <w:szCs w:val="28"/>
        </w:rPr>
        <w:t xml:space="preserve">. </w:t>
      </w:r>
      <w:proofErr w:type="gramStart"/>
      <w:r w:rsidR="00C014F4" w:rsidRPr="009E449C">
        <w:rPr>
          <w:rFonts w:ascii="Times New Roman" w:hAnsi="Times New Roman" w:cs="Times New Roman"/>
          <w:sz w:val="28"/>
          <w:szCs w:val="28"/>
        </w:rPr>
        <w:t xml:space="preserve">Первичное, периодическое и внеочередное техническое освидетельствование сосудов, не подлежащих учету в территориальном органе Ростехнадзора, проводит лицо, ответственное за осуществление производственного контроля за эксплуатацией сосудов, работающих под давлением, совместно с ответственным за исправное состояние и безопасную эксплуатацию в сроки, установленные в руководстве (инструкции) по эксплуатации или в </w:t>
      </w:r>
      <w:hyperlink w:anchor="P3145" w:history="1">
        <w:r w:rsidR="00C014F4" w:rsidRPr="009E449C">
          <w:rPr>
            <w:rFonts w:ascii="Times New Roman" w:hAnsi="Times New Roman" w:cs="Times New Roman"/>
            <w:sz w:val="28"/>
            <w:szCs w:val="28"/>
          </w:rPr>
          <w:t>приложении N 4</w:t>
        </w:r>
      </w:hyperlink>
      <w:r w:rsidR="00C014F4" w:rsidRPr="009E449C">
        <w:rPr>
          <w:rFonts w:ascii="Times New Roman" w:hAnsi="Times New Roman" w:cs="Times New Roman"/>
          <w:sz w:val="28"/>
          <w:szCs w:val="28"/>
        </w:rPr>
        <w:t xml:space="preserve"> к настоящим ФНП.</w:t>
      </w:r>
      <w:proofErr w:type="gramEnd"/>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w:t>
      </w:r>
      <w:r w:rsidR="00C014F4" w:rsidRPr="009E449C">
        <w:rPr>
          <w:rFonts w:ascii="Times New Roman" w:hAnsi="Times New Roman" w:cs="Times New Roman"/>
          <w:sz w:val="28"/>
          <w:szCs w:val="28"/>
        </w:rPr>
        <w:t>5</w:t>
      </w:r>
      <w:r w:rsidRPr="009E449C">
        <w:rPr>
          <w:rFonts w:ascii="Times New Roman" w:hAnsi="Times New Roman" w:cs="Times New Roman"/>
          <w:sz w:val="28"/>
          <w:szCs w:val="28"/>
        </w:rPr>
        <w:t>7</w:t>
      </w:r>
      <w:r w:rsidR="00C014F4" w:rsidRPr="009E449C">
        <w:rPr>
          <w:rFonts w:ascii="Times New Roman" w:hAnsi="Times New Roman" w:cs="Times New Roman"/>
          <w:sz w:val="28"/>
          <w:szCs w:val="28"/>
        </w:rPr>
        <w:t>. Минимальный объем первичного технического освидетельствования сосудов включает:</w:t>
      </w:r>
    </w:p>
    <w:p w:rsidR="00C014F4" w:rsidRPr="009E449C" w:rsidRDefault="00C014F4" w:rsidP="00D03542">
      <w:pPr>
        <w:pStyle w:val="ConsPlusNormal"/>
        <w:ind w:firstLine="709"/>
        <w:jc w:val="both"/>
        <w:rPr>
          <w:rFonts w:ascii="Times New Roman" w:hAnsi="Times New Roman" w:cs="Times New Roman"/>
          <w:sz w:val="28"/>
          <w:szCs w:val="28"/>
        </w:rPr>
      </w:pPr>
      <w:proofErr w:type="gramStart"/>
      <w:r w:rsidRPr="009E449C">
        <w:rPr>
          <w:rFonts w:ascii="Times New Roman" w:hAnsi="Times New Roman" w:cs="Times New Roman"/>
          <w:sz w:val="28"/>
          <w:szCs w:val="28"/>
        </w:rPr>
        <w:t>а) проведение визуального и измерительного контроля с внутренней (при доступности) и наружной поверхностей сосуда;</w:t>
      </w:r>
      <w:proofErr w:type="gramEnd"/>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б) контроль толщины стенок элементов сосудов, работающих под давлением коррозионно-агрессивных сред, если это установлено в руководстве (инструкции) по эксплуатации и (или) предусмотрено в проектной документации ОПО с учетом специфики технологического процесса, в котором используются сосуды;</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в) проверку соответствия монтажа, обвязки трубопроводами, оснащения контрольно-измерительными приборами и предохранительными устройствами сосуда требованиям проектной и технической документации;</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г) проведение гидравлических испытаний.</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При техническом освидетельствовании сосудов допускается применение иных методов неразрушающего контроля, в том числе метод акустической эмиссии.</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45</w:t>
      </w:r>
      <w:r w:rsidR="00C014F4" w:rsidRPr="009E449C">
        <w:rPr>
          <w:rFonts w:ascii="Times New Roman" w:hAnsi="Times New Roman" w:cs="Times New Roman"/>
          <w:sz w:val="28"/>
          <w:szCs w:val="28"/>
        </w:rPr>
        <w:t>8. При первичном техническом освидетельствовании допускается не проводить осмотр внутренней поверхности и гидравлическое испытание сосуда, поставляемого в собранном виде, если это установлено в требованиях руководства (инструкции) по эксплуатации и не нарушены указанные в нем сроки и условия консервации.</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459</w:t>
      </w:r>
      <w:r w:rsidR="00C014F4" w:rsidRPr="009E449C">
        <w:rPr>
          <w:rFonts w:ascii="Times New Roman" w:hAnsi="Times New Roman" w:cs="Times New Roman"/>
          <w:sz w:val="28"/>
          <w:szCs w:val="28"/>
        </w:rPr>
        <w:t>. Объем внеочередного технического освидетельствования определяется причинами, вызвавшими его проведение.</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При проведении внеочередного освидетельствования в паспорте сосуда должна быть указана причина, вызвавшая необходимость в таком освидетельствовании.</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460</w:t>
      </w:r>
      <w:r w:rsidR="00C014F4" w:rsidRPr="009E449C">
        <w:rPr>
          <w:rFonts w:ascii="Times New Roman" w:hAnsi="Times New Roman" w:cs="Times New Roman"/>
          <w:sz w:val="28"/>
          <w:szCs w:val="28"/>
        </w:rPr>
        <w:t xml:space="preserve">. </w:t>
      </w:r>
      <w:proofErr w:type="gramStart"/>
      <w:r w:rsidR="00C014F4" w:rsidRPr="009E449C">
        <w:rPr>
          <w:rFonts w:ascii="Times New Roman" w:hAnsi="Times New Roman" w:cs="Times New Roman"/>
          <w:sz w:val="28"/>
          <w:szCs w:val="28"/>
        </w:rPr>
        <w:t xml:space="preserve">Перед проведением осмотра (визуального и измерительного контроля) внутренней поверхности сосуда, иных работ внутри сосуда и его гидравлического испытания сосуд должен быть остановлен, охлажден (отогрет), освобожден от заполняющей его рабочей среды с проведением вентилирования (продувки) и нейтрализации, дегазации (при </w:t>
      </w:r>
      <w:r w:rsidR="00C014F4" w:rsidRPr="009E449C">
        <w:rPr>
          <w:rFonts w:ascii="Times New Roman" w:hAnsi="Times New Roman" w:cs="Times New Roman"/>
          <w:sz w:val="28"/>
          <w:szCs w:val="28"/>
        </w:rPr>
        <w:lastRenderedPageBreak/>
        <w:t>необходимости), отключен от источников питания и всех трубопроводов, соединяющих сосуд с источниками давления или другими сосудами и технологическим оборудованием.</w:t>
      </w:r>
      <w:proofErr w:type="gramEnd"/>
    </w:p>
    <w:p w:rsidR="00C014F4" w:rsidRPr="009E449C" w:rsidRDefault="00C014F4" w:rsidP="00D03542">
      <w:pPr>
        <w:pStyle w:val="ConsPlusNormal"/>
        <w:ind w:firstLine="709"/>
        <w:jc w:val="both"/>
        <w:rPr>
          <w:rFonts w:ascii="Times New Roman" w:hAnsi="Times New Roman" w:cs="Times New Roman"/>
          <w:sz w:val="28"/>
          <w:szCs w:val="28"/>
        </w:rPr>
      </w:pPr>
      <w:proofErr w:type="gramStart"/>
      <w:r w:rsidRPr="009E449C">
        <w:rPr>
          <w:rFonts w:ascii="Times New Roman" w:hAnsi="Times New Roman" w:cs="Times New Roman"/>
          <w:sz w:val="28"/>
          <w:szCs w:val="28"/>
        </w:rPr>
        <w:t>Порядок проведения указанных работ в зависимости от свойств рабочей среды, конструкции сосуда, особенностей схемы его включения и технологического процесса и требований, указанных в настоящем разделе ФНП, должен быть установлен в производственной инструкции или в иной документации по безопасному ведению работ (технологический регламент, инструкция), утвержденной эксплуатирующей и (или) уполномоченной специализированной организацией, осуществляющей выполнение указанных работ.</w:t>
      </w:r>
      <w:proofErr w:type="gramEnd"/>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461</w:t>
      </w:r>
      <w:r w:rsidR="00C014F4" w:rsidRPr="009E449C">
        <w:rPr>
          <w:rFonts w:ascii="Times New Roman" w:hAnsi="Times New Roman" w:cs="Times New Roman"/>
          <w:sz w:val="28"/>
          <w:szCs w:val="28"/>
        </w:rPr>
        <w:t>. Продувка сосуда, работающего под давлением воздуха или инертных газов, до начала выполнения работ внутри его корпуса осуществляется воздухом, продувка сосуда, работающего под давлением горючих газов, - инертным газом и (или) воздухом. Окончание продувки, в необходимых случаях с учетом свойств рабочей среды определяют по результатам анализа среды внутри сосуда после продувки.</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Сосуды, работающие с токсичными веществами, до начала выполнения работ внутри, в том числе перед визуальным и измерительным контролем, должны подвергаться тщательной обработке (нейтрализации, дегазации).</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462</w:t>
      </w:r>
      <w:r w:rsidR="00C014F4" w:rsidRPr="009E449C">
        <w:rPr>
          <w:rFonts w:ascii="Times New Roman" w:hAnsi="Times New Roman" w:cs="Times New Roman"/>
          <w:sz w:val="28"/>
          <w:szCs w:val="28"/>
        </w:rPr>
        <w:t>. Отключение сосуда от всех трубопроводов, соединяющих его с источниками давления или другими сосудами и технологическим оборудованием, осуществляют установкой заглушек в разъемных соединениях или путем их непосредственного отсоединения от подводящих и отводящих трубопроводов в местах разъемных соединений с установкой заглушек на фланцах трубопроводов.</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463</w:t>
      </w:r>
      <w:r w:rsidR="00C014F4" w:rsidRPr="009E449C">
        <w:rPr>
          <w:rFonts w:ascii="Times New Roman" w:hAnsi="Times New Roman" w:cs="Times New Roman"/>
          <w:sz w:val="28"/>
          <w:szCs w:val="28"/>
        </w:rPr>
        <w:t>. Поверхности сосудов до начала осмотра должны быть очищены от отложений и грязи для проведения визуального и измерительного контроля.</w:t>
      </w:r>
    </w:p>
    <w:p w:rsidR="00C014F4" w:rsidRPr="009E449C" w:rsidRDefault="00C014F4" w:rsidP="00D03542">
      <w:pPr>
        <w:pStyle w:val="ConsPlusNormal"/>
        <w:ind w:firstLine="709"/>
        <w:jc w:val="both"/>
        <w:rPr>
          <w:rFonts w:ascii="Times New Roman" w:hAnsi="Times New Roman" w:cs="Times New Roman"/>
          <w:sz w:val="28"/>
          <w:szCs w:val="28"/>
        </w:rPr>
      </w:pPr>
      <w:proofErr w:type="gramStart"/>
      <w:r w:rsidRPr="009E449C">
        <w:rPr>
          <w:rFonts w:ascii="Times New Roman" w:hAnsi="Times New Roman" w:cs="Times New Roman"/>
          <w:sz w:val="28"/>
          <w:szCs w:val="28"/>
        </w:rPr>
        <w:t>По требованию лица, проводящего освидетельствование, футеровка, изоляция и другие виды защиты должны быть удалены, если имеются признаки, указывающие на возможное наличие дефектов, влияющих на безопасность использования сосуда (визуально видимые механические повреждения; деформация; нарушения целостности футеровки, изоляции и защитной оболочки корпуса; нарушение герметичности корпуса сосуда или его защитной оболочки по показаниям приборов).</w:t>
      </w:r>
      <w:proofErr w:type="gramEnd"/>
      <w:r w:rsidRPr="009E449C">
        <w:rPr>
          <w:rFonts w:ascii="Times New Roman" w:hAnsi="Times New Roman" w:cs="Times New Roman"/>
          <w:sz w:val="28"/>
          <w:szCs w:val="28"/>
        </w:rPr>
        <w:t xml:space="preserve"> В случае</w:t>
      </w:r>
      <w:proofErr w:type="gramStart"/>
      <w:r w:rsidRPr="009E449C">
        <w:rPr>
          <w:rFonts w:ascii="Times New Roman" w:hAnsi="Times New Roman" w:cs="Times New Roman"/>
          <w:sz w:val="28"/>
          <w:szCs w:val="28"/>
        </w:rPr>
        <w:t>,</w:t>
      </w:r>
      <w:proofErr w:type="gramEnd"/>
      <w:r w:rsidRPr="009E449C">
        <w:rPr>
          <w:rFonts w:ascii="Times New Roman" w:hAnsi="Times New Roman" w:cs="Times New Roman"/>
          <w:sz w:val="28"/>
          <w:szCs w:val="28"/>
        </w:rPr>
        <w:t xml:space="preserve"> если конструкцией сосуда и (или) особенностью технологического процесса не предусмотрена возможность удаления изоляции и других защитных устройств корпуса с последующим восстановлением, то диагностирование возможного наличия дефектов в недоступных для осмотра местах со снятием защитного покрытия или иными методами должно осуществляться по методике и технологии разработчика проекта и (или) изготовителя сосуда, с привлечением при необходимости для выполнения работ специализированной организации и (или) организации - изготовителя сосуда.</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 xml:space="preserve">При проведении внеочередного технического освидетельствования </w:t>
      </w:r>
      <w:r w:rsidRPr="009E449C">
        <w:rPr>
          <w:rFonts w:ascii="Times New Roman" w:hAnsi="Times New Roman" w:cs="Times New Roman"/>
          <w:sz w:val="28"/>
          <w:szCs w:val="28"/>
        </w:rPr>
        <w:lastRenderedPageBreak/>
        <w:t>после ремонта с применением сварки и термической обработки для проведения осмотра и испытаний на прочность и плотность сосуда допускается снимать наружную изоляцию частично только в месте, подвергнутом ремонту.</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464</w:t>
      </w:r>
      <w:r w:rsidR="00C014F4" w:rsidRPr="009E449C">
        <w:rPr>
          <w:rFonts w:ascii="Times New Roman" w:hAnsi="Times New Roman" w:cs="Times New Roman"/>
          <w:sz w:val="28"/>
          <w:szCs w:val="28"/>
        </w:rPr>
        <w:t>. Гидравлические испытания сосуда должны быть проведены в соответствии с утвержденными схемами и инструкциями по режиму работы и безопасному обслуживанию сосудов, разработанными в эксплуатирующей организации с учетом требований руководства (инструкции) по эксплуатации.</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 xml:space="preserve">При проведении гидравлического испытания сосуда должны быть выполнены соответствующие требования </w:t>
      </w:r>
      <w:r w:rsidR="00D03542" w:rsidRPr="009E449C">
        <w:rPr>
          <w:rFonts w:ascii="Times New Roman" w:hAnsi="Times New Roman" w:cs="Times New Roman"/>
          <w:sz w:val="28"/>
          <w:szCs w:val="28"/>
        </w:rPr>
        <w:t xml:space="preserve">раздела </w:t>
      </w:r>
      <w:r w:rsidRPr="009E449C">
        <w:rPr>
          <w:rFonts w:ascii="Times New Roman" w:hAnsi="Times New Roman" w:cs="Times New Roman"/>
          <w:sz w:val="28"/>
          <w:szCs w:val="28"/>
        </w:rPr>
        <w:t xml:space="preserve">"Гидравлическое (пневматическое) испытание" </w:t>
      </w:r>
      <w:r w:rsidR="00D03542" w:rsidRPr="009E449C">
        <w:rPr>
          <w:rFonts w:ascii="Times New Roman" w:hAnsi="Times New Roman" w:cs="Times New Roman"/>
          <w:sz w:val="28"/>
          <w:szCs w:val="28"/>
        </w:rPr>
        <w:t xml:space="preserve">главы </w:t>
      </w:r>
      <w:r w:rsidR="00D03542" w:rsidRPr="009E449C">
        <w:rPr>
          <w:rFonts w:ascii="Times New Roman" w:hAnsi="Times New Roman" w:cs="Times New Roman"/>
          <w:sz w:val="28"/>
          <w:szCs w:val="28"/>
          <w:lang w:val="en-US"/>
        </w:rPr>
        <w:t>III</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 Величину пробного давления определяют исходя из разрешенного давления для сосуда. Время выдержки сосуда под пробным давлением (если отсутствуют другие указания в руководстве по эксплуатации) должно быть не менее:</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а) 10 мин. - при толщине стенки до 50 мм включительно;</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б) 20 мин. - при толщине стенки свыше 50 до 100 мм включительно;</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в) 30 мин. - при толщине стенки свыше 100 мм.</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465</w:t>
      </w:r>
      <w:r w:rsidR="00C014F4" w:rsidRPr="009E449C">
        <w:rPr>
          <w:rFonts w:ascii="Times New Roman" w:hAnsi="Times New Roman" w:cs="Times New Roman"/>
          <w:sz w:val="28"/>
          <w:szCs w:val="28"/>
        </w:rPr>
        <w:t>. Гидравлические испытания сосудов должны быть проведены только при удовлетворительных результатах визуального и измерительного контроля внутренней и наружной поверхностей, предусмотренных руководством (инструкцией) по эксплуатации неразрушающего контроля и исследований.</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466</w:t>
      </w:r>
      <w:r w:rsidR="00C014F4" w:rsidRPr="009E449C">
        <w:rPr>
          <w:rFonts w:ascii="Times New Roman" w:hAnsi="Times New Roman" w:cs="Times New Roman"/>
          <w:sz w:val="28"/>
          <w:szCs w:val="28"/>
        </w:rPr>
        <w:t>. При гидравлическом испытании вертикально установленных сосудов пробное давление должно контролироваться по манометру, установленному на верхней крышке (днище) сосуда, а в случае конструктивной невозможности такой установки манометра величина пробного давления должна определяться с учетом гидростатического давления воды в зависимости от уровня установки манометра.</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467</w:t>
      </w:r>
      <w:r w:rsidR="00C014F4" w:rsidRPr="009E449C">
        <w:rPr>
          <w:rFonts w:ascii="Times New Roman" w:hAnsi="Times New Roman" w:cs="Times New Roman"/>
          <w:sz w:val="28"/>
          <w:szCs w:val="28"/>
        </w:rPr>
        <w:t xml:space="preserve">. В случаях, когда проведение гидравлического испытания невозможно (большие нагрузки от веса воды на фундамент, междуэтажные перекрытия или на сам сосуд; трудность удаления воды, наличие внутри сосуда футеровки), допускается заменять его пневматическим испытанием в соответствии с требованиями </w:t>
      </w:r>
      <w:r w:rsidRPr="009E449C">
        <w:rPr>
          <w:rFonts w:ascii="Times New Roman" w:hAnsi="Times New Roman" w:cs="Times New Roman"/>
          <w:sz w:val="28"/>
          <w:szCs w:val="28"/>
        </w:rPr>
        <w:t>раздела «</w:t>
      </w:r>
      <w:r w:rsidR="00C014F4" w:rsidRPr="009E449C">
        <w:rPr>
          <w:rFonts w:ascii="Times New Roman" w:hAnsi="Times New Roman" w:cs="Times New Roman"/>
          <w:sz w:val="28"/>
          <w:szCs w:val="28"/>
        </w:rPr>
        <w:t>Гидравлическое (пневматическое) испытание</w:t>
      </w:r>
      <w:r w:rsidRPr="009E449C">
        <w:rPr>
          <w:rFonts w:ascii="Times New Roman" w:hAnsi="Times New Roman" w:cs="Times New Roman"/>
          <w:sz w:val="28"/>
          <w:szCs w:val="28"/>
        </w:rPr>
        <w:t xml:space="preserve">» главы </w:t>
      </w:r>
      <w:r w:rsidRPr="009E449C">
        <w:rPr>
          <w:rFonts w:ascii="Times New Roman" w:hAnsi="Times New Roman" w:cs="Times New Roman"/>
          <w:sz w:val="28"/>
          <w:szCs w:val="28"/>
          <w:lang w:val="en-US"/>
        </w:rPr>
        <w:t>III</w:t>
      </w:r>
      <w:r w:rsidR="00C014F4" w:rsidRPr="009E449C">
        <w:rPr>
          <w:rFonts w:ascii="Times New Roman" w:hAnsi="Times New Roman" w:cs="Times New Roman"/>
          <w:sz w:val="28"/>
          <w:szCs w:val="28"/>
        </w:rPr>
        <w:t xml:space="preserve"> настоящих ФНП.</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468</w:t>
      </w:r>
      <w:r w:rsidR="00C014F4" w:rsidRPr="009E449C">
        <w:rPr>
          <w:rFonts w:ascii="Times New Roman" w:hAnsi="Times New Roman" w:cs="Times New Roman"/>
          <w:sz w:val="28"/>
          <w:szCs w:val="28"/>
        </w:rPr>
        <w:t xml:space="preserve">. Сосуды, работающие под давлением сред, отнесенных к 1-й группе согласно </w:t>
      </w:r>
      <w:hyperlink r:id="rId69" w:history="1">
        <w:proofErr w:type="gramStart"/>
        <w:r w:rsidR="00C014F4" w:rsidRPr="009E449C">
          <w:rPr>
            <w:rFonts w:ascii="Times New Roman" w:hAnsi="Times New Roman" w:cs="Times New Roman"/>
            <w:sz w:val="28"/>
            <w:szCs w:val="28"/>
          </w:rPr>
          <w:t>ТР</w:t>
        </w:r>
        <w:proofErr w:type="gramEnd"/>
        <w:r w:rsidR="00C014F4" w:rsidRPr="009E449C">
          <w:rPr>
            <w:rFonts w:ascii="Times New Roman" w:hAnsi="Times New Roman" w:cs="Times New Roman"/>
            <w:sz w:val="28"/>
            <w:szCs w:val="28"/>
          </w:rPr>
          <w:t xml:space="preserve"> ТС 032/2013</w:t>
        </w:r>
      </w:hyperlink>
      <w:r w:rsidR="00C014F4" w:rsidRPr="009E449C">
        <w:rPr>
          <w:rFonts w:ascii="Times New Roman" w:hAnsi="Times New Roman" w:cs="Times New Roman"/>
          <w:sz w:val="28"/>
          <w:szCs w:val="28"/>
        </w:rPr>
        <w:t>, должны подвергаться испытанию на герметичность воздухом или инертным газом давлением, равным рабочему давлению. Испытания должны проводиться в соответствии с инструкцией, утвержденной эксплуатирующей организацией, до пуска в работу после окончания технического освидетельствования и иных работ, предусмотренных инструкцией.</w:t>
      </w:r>
    </w:p>
    <w:p w:rsidR="00C014F4" w:rsidRPr="009E449C" w:rsidRDefault="00C014F4" w:rsidP="0035278B">
      <w:pPr>
        <w:pStyle w:val="ConsPlusTitle"/>
        <w:spacing w:before="240" w:after="240"/>
        <w:ind w:firstLine="709"/>
        <w:jc w:val="center"/>
        <w:rPr>
          <w:rFonts w:ascii="Times New Roman" w:hAnsi="Times New Roman" w:cs="Times New Roman"/>
          <w:sz w:val="28"/>
          <w:szCs w:val="28"/>
        </w:rPr>
      </w:pPr>
      <w:r w:rsidRPr="009E449C">
        <w:rPr>
          <w:rFonts w:ascii="Times New Roman" w:hAnsi="Times New Roman" w:cs="Times New Roman"/>
          <w:sz w:val="28"/>
          <w:szCs w:val="28"/>
        </w:rPr>
        <w:t>VI.IV. Техническое освидетельствование трубопроводов</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lastRenderedPageBreak/>
        <w:t>469</w:t>
      </w:r>
      <w:r w:rsidR="00C014F4" w:rsidRPr="009E449C">
        <w:rPr>
          <w:rFonts w:ascii="Times New Roman" w:hAnsi="Times New Roman" w:cs="Times New Roman"/>
          <w:sz w:val="28"/>
          <w:szCs w:val="28"/>
        </w:rPr>
        <w:t>. Трубопроводы пара и горячей воды при проведении технического освидетельствования (первичного, периодического и внеочередного) должны подвергаться:</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а) наружному осмотру и гидравлическому испытанию - перед пуском вновь смонтированного трубопровода, после реконструкции и ремонта трубопровода, связанного со сваркой и термической обработкой, а также перед пуском трубопровода после его нахождения в состоянии консервации свыше двух лет;</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б) наружному осмотру - с периодичностью, установленной в настоящем разделе ФНП.</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При техническом освидетельствовании трубопроводов также допускается применение методов неразрушающего контроля.</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470</w:t>
      </w:r>
      <w:r w:rsidR="00C014F4" w:rsidRPr="009E449C">
        <w:rPr>
          <w:rFonts w:ascii="Times New Roman" w:hAnsi="Times New Roman" w:cs="Times New Roman"/>
          <w:sz w:val="28"/>
          <w:szCs w:val="28"/>
        </w:rPr>
        <w:t xml:space="preserve">. Первичное, периодическое (в </w:t>
      </w:r>
      <w:proofErr w:type="gramStart"/>
      <w:r w:rsidR="00C014F4" w:rsidRPr="009E449C">
        <w:rPr>
          <w:rFonts w:ascii="Times New Roman" w:hAnsi="Times New Roman" w:cs="Times New Roman"/>
          <w:sz w:val="28"/>
          <w:szCs w:val="28"/>
        </w:rPr>
        <w:t>сроки</w:t>
      </w:r>
      <w:proofErr w:type="gramEnd"/>
      <w:r w:rsidR="00C014F4" w:rsidRPr="009E449C">
        <w:rPr>
          <w:rFonts w:ascii="Times New Roman" w:hAnsi="Times New Roman" w:cs="Times New Roman"/>
          <w:sz w:val="28"/>
          <w:szCs w:val="28"/>
        </w:rPr>
        <w:t xml:space="preserve"> установленные в пункте </w:t>
      </w:r>
      <w:r w:rsidRPr="009E449C">
        <w:rPr>
          <w:rFonts w:ascii="Times New Roman" w:hAnsi="Times New Roman" w:cs="Times New Roman"/>
          <w:sz w:val="28"/>
          <w:szCs w:val="28"/>
        </w:rPr>
        <w:t xml:space="preserve">471 </w:t>
      </w:r>
      <w:r w:rsidR="00C014F4" w:rsidRPr="009E449C">
        <w:rPr>
          <w:rFonts w:ascii="Times New Roman" w:hAnsi="Times New Roman" w:cs="Times New Roman"/>
          <w:sz w:val="28"/>
          <w:szCs w:val="28"/>
        </w:rPr>
        <w:t xml:space="preserve">настоящих ФНП) и внеочередное техническое освидетельствование трубопроводов пара и горячей воды, подлежащих учету в территориальных органах Ростехнадзора, проводит уполномоченная специализированная организация. </w:t>
      </w:r>
    </w:p>
    <w:p w:rsidR="00C014F4" w:rsidRPr="009E449C" w:rsidRDefault="00D03542"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471</w:t>
      </w:r>
      <w:r w:rsidR="00C014F4" w:rsidRPr="009E449C">
        <w:rPr>
          <w:rFonts w:ascii="Times New Roman" w:hAnsi="Times New Roman" w:cs="Times New Roman"/>
          <w:sz w:val="28"/>
          <w:szCs w:val="28"/>
        </w:rPr>
        <w:t>. Периодическое освидетельствование трубопроводов пара и горячей воды, подлежащих учету в территориальных органах Ростехнадзора,  проводят:</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а) уполномоченная специализированная организация не реже одного раза в три года, если иные сроки не установлены в руководстве (инструкции) по эксплуатации;</w:t>
      </w:r>
    </w:p>
    <w:p w:rsidR="00C014F4" w:rsidRPr="009E449C" w:rsidRDefault="00C014F4" w:rsidP="00D03542">
      <w:pPr>
        <w:pStyle w:val="ConsPlusNormal"/>
        <w:ind w:firstLine="709"/>
        <w:jc w:val="both"/>
        <w:rPr>
          <w:rFonts w:ascii="Times New Roman" w:hAnsi="Times New Roman" w:cs="Times New Roman"/>
          <w:sz w:val="28"/>
          <w:szCs w:val="28"/>
        </w:rPr>
      </w:pPr>
      <w:proofErr w:type="gramStart"/>
      <w:r w:rsidRPr="009E449C">
        <w:rPr>
          <w:rFonts w:ascii="Times New Roman" w:hAnsi="Times New Roman" w:cs="Times New Roman"/>
          <w:sz w:val="28"/>
          <w:szCs w:val="28"/>
        </w:rPr>
        <w:t>б) ответственный за исправное состояние и безопасную эксплуатацию оборудования совместно с ответственным за производственный контроль (технический надзор) за безопасной эксплуатацией оборудования путем проведения осмотра трубопровода перед началом и после окончания планового ремонта, но не реже 1 раза в 12 месяцев (если нет иных указаний по срокам проведения в руководстве (инструкции) по эксплуатации), а так же если характер и объем ремонта</w:t>
      </w:r>
      <w:proofErr w:type="gramEnd"/>
      <w:r w:rsidRPr="009E449C">
        <w:rPr>
          <w:rFonts w:ascii="Times New Roman" w:hAnsi="Times New Roman" w:cs="Times New Roman"/>
          <w:sz w:val="28"/>
          <w:szCs w:val="28"/>
        </w:rPr>
        <w:t xml:space="preserve"> не вызывают необходимости внеочередного освидетельствования.</w:t>
      </w:r>
    </w:p>
    <w:p w:rsidR="00C014F4" w:rsidRPr="009E449C" w:rsidRDefault="00C014F4" w:rsidP="00D03542">
      <w:pPr>
        <w:pStyle w:val="ConsPlusNormal"/>
        <w:ind w:firstLine="709"/>
        <w:jc w:val="both"/>
        <w:rPr>
          <w:rFonts w:ascii="Times New Roman" w:hAnsi="Times New Roman" w:cs="Times New Roman"/>
          <w:sz w:val="28"/>
          <w:szCs w:val="28"/>
        </w:rPr>
      </w:pPr>
      <w:proofErr w:type="gramStart"/>
      <w:r w:rsidRPr="009E449C">
        <w:rPr>
          <w:rFonts w:ascii="Times New Roman" w:hAnsi="Times New Roman" w:cs="Times New Roman"/>
          <w:sz w:val="28"/>
          <w:szCs w:val="28"/>
        </w:rPr>
        <w:t>В случае если проектом трубопроводов тепловых сетей предусмотрено наличие системы оперативного дистанционного контроля (ОДК) их состояния в процессе эксплуатации, периодичность проведения их технического освидетельствования специализированной организацией может быть увеличена на срок не более 5 лет при условии поддержания системы ОДК в исправном состоянии и проведения технического освидетельствования специалистами эксплуатирующей организацией в соответствии с требованиями подпункта б) настоящего пункта</w:t>
      </w:r>
      <w:hyperlink w:anchor="P1612" w:history="1"/>
      <w:r w:rsidRPr="009E449C">
        <w:rPr>
          <w:rFonts w:ascii="Times New Roman" w:hAnsi="Times New Roman" w:cs="Times New Roman"/>
          <w:sz w:val="28"/>
          <w:szCs w:val="28"/>
        </w:rPr>
        <w:t>.</w:t>
      </w:r>
      <w:proofErr w:type="gramEnd"/>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w:t>
      </w:r>
      <w:r w:rsidR="000514BF" w:rsidRPr="009E449C">
        <w:rPr>
          <w:rFonts w:ascii="Times New Roman" w:hAnsi="Times New Roman" w:cs="Times New Roman"/>
          <w:sz w:val="28"/>
          <w:szCs w:val="28"/>
        </w:rPr>
        <w:t>72</w:t>
      </w:r>
      <w:r w:rsidRPr="009E449C">
        <w:rPr>
          <w:rFonts w:ascii="Times New Roman" w:hAnsi="Times New Roman" w:cs="Times New Roman"/>
          <w:sz w:val="28"/>
          <w:szCs w:val="28"/>
        </w:rPr>
        <w:t xml:space="preserve">. Техническое освидетельствование трубопроводов, не подлежащих учету в органах Ростехнадзора, проводит лицо, ответственное за исправное состояние и безопасную эксплуатацию трубопроводов. Необходимость участия ответственного за производственный контроль (технический надзор) за безопасной эксплуатацией оборудования определяется </w:t>
      </w:r>
      <w:r w:rsidRPr="009E449C">
        <w:rPr>
          <w:rFonts w:ascii="Times New Roman" w:hAnsi="Times New Roman" w:cs="Times New Roman"/>
          <w:sz w:val="28"/>
          <w:szCs w:val="28"/>
        </w:rPr>
        <w:lastRenderedPageBreak/>
        <w:t xml:space="preserve">распорядительными документами эксплуатирующей организации.  </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w:t>
      </w:r>
      <w:r w:rsidR="000514BF" w:rsidRPr="009E449C">
        <w:rPr>
          <w:rFonts w:ascii="Times New Roman" w:hAnsi="Times New Roman" w:cs="Times New Roman"/>
          <w:sz w:val="28"/>
          <w:szCs w:val="28"/>
        </w:rPr>
        <w:t>73</w:t>
      </w:r>
      <w:r w:rsidRPr="009E449C">
        <w:rPr>
          <w:rFonts w:ascii="Times New Roman" w:hAnsi="Times New Roman" w:cs="Times New Roman"/>
          <w:sz w:val="28"/>
          <w:szCs w:val="28"/>
        </w:rPr>
        <w:t>. Техническое освидетельствование (первичное, периодическое, внеочередное) трубопроводов проводят в соответствии с требованиями проектной и технологической документации, руководства (инструкции) по эксплуатации.</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w:t>
      </w:r>
      <w:r w:rsidR="000514BF" w:rsidRPr="009E449C">
        <w:rPr>
          <w:rFonts w:ascii="Times New Roman" w:hAnsi="Times New Roman" w:cs="Times New Roman"/>
          <w:sz w:val="28"/>
          <w:szCs w:val="28"/>
        </w:rPr>
        <w:t>74</w:t>
      </w:r>
      <w:r w:rsidRPr="009E449C">
        <w:rPr>
          <w:rFonts w:ascii="Times New Roman" w:hAnsi="Times New Roman" w:cs="Times New Roman"/>
          <w:sz w:val="28"/>
          <w:szCs w:val="28"/>
        </w:rPr>
        <w:t>. При проведении технического освидетельствования трубопроводов следует уделять внимание участкам, работающим в особо сложных условиях, где наиболее вероятен максимальный износ трубопровода вследствие коррозии, эрозии, вибрации и других причин. К таким относятся участки, где изменяется направление потока (колена, тройники, врезки, дренажные устройства, а также участки трубопроводов перед арматурой и после нее) и где возможно скопление влаги, веществ, вызывающих коррозию (тупиковые и временно неработающие участки).</w:t>
      </w:r>
    </w:p>
    <w:p w:rsidR="00C014F4" w:rsidRPr="009E449C" w:rsidRDefault="000514BF" w:rsidP="00D03542">
      <w:pPr>
        <w:pStyle w:val="ConsPlusNormal"/>
        <w:ind w:firstLine="709"/>
        <w:jc w:val="both"/>
        <w:rPr>
          <w:rFonts w:ascii="Times New Roman" w:hAnsi="Times New Roman" w:cs="Times New Roman"/>
          <w:b/>
          <w:sz w:val="28"/>
          <w:szCs w:val="28"/>
        </w:rPr>
      </w:pPr>
      <w:r w:rsidRPr="009E449C">
        <w:rPr>
          <w:rFonts w:ascii="Times New Roman" w:hAnsi="Times New Roman" w:cs="Times New Roman"/>
          <w:b/>
          <w:sz w:val="28"/>
          <w:szCs w:val="28"/>
        </w:rPr>
        <w:t>475</w:t>
      </w:r>
      <w:r w:rsidR="00C014F4" w:rsidRPr="009E449C">
        <w:rPr>
          <w:rFonts w:ascii="Times New Roman" w:hAnsi="Times New Roman" w:cs="Times New Roman"/>
          <w:b/>
          <w:sz w:val="28"/>
          <w:szCs w:val="28"/>
        </w:rPr>
        <w:t xml:space="preserve">. </w:t>
      </w:r>
      <w:r w:rsidR="00C014F4" w:rsidRPr="009E449C">
        <w:rPr>
          <w:rFonts w:ascii="Times New Roman" w:hAnsi="Times New Roman" w:cs="Times New Roman"/>
          <w:sz w:val="28"/>
          <w:szCs w:val="28"/>
        </w:rPr>
        <w:t xml:space="preserve">Наружный осмотр в холодном состоянии и гидравлические испытания трубопровода при первичном техническом освидетельствовании проводится до наложения тепловой изоляции на участки где расположены сварные и разъемные соединения, а при внеочередном (после ремонта с применением сварки) до наложения </w:t>
      </w:r>
      <w:proofErr w:type="gramStart"/>
      <w:r w:rsidR="00C014F4" w:rsidRPr="009E449C">
        <w:rPr>
          <w:rFonts w:ascii="Times New Roman" w:hAnsi="Times New Roman" w:cs="Times New Roman"/>
          <w:sz w:val="28"/>
          <w:szCs w:val="28"/>
        </w:rPr>
        <w:t>изоляции</w:t>
      </w:r>
      <w:proofErr w:type="gramEnd"/>
      <w:r w:rsidR="00C014F4" w:rsidRPr="009E449C">
        <w:rPr>
          <w:rFonts w:ascii="Times New Roman" w:hAnsi="Times New Roman" w:cs="Times New Roman"/>
          <w:sz w:val="28"/>
          <w:szCs w:val="28"/>
        </w:rPr>
        <w:t xml:space="preserve"> на участки подвергшиеся ремонту. </w:t>
      </w:r>
      <w:proofErr w:type="gramStart"/>
      <w:r w:rsidR="00C014F4" w:rsidRPr="009E449C">
        <w:rPr>
          <w:rFonts w:ascii="Times New Roman" w:hAnsi="Times New Roman" w:cs="Times New Roman"/>
          <w:sz w:val="28"/>
          <w:szCs w:val="28"/>
        </w:rPr>
        <w:t>Порядок проведения неразрушающего контроля, осмотра и гидравлических испытаний трубопроводов, собранных из труб и иных сборочных элементов, поставленных изготовителем с наложенной на них тепловой изоляцией, свойства материала которой требуют герметизации зоны сварного соединения после его выполнения, определяется в соответствии с указаниями проектной (конструкторской) и технологической документации и изготовителя в руководстве (инструкции) по эксплуатации.</w:t>
      </w:r>
      <w:proofErr w:type="gramEnd"/>
    </w:p>
    <w:p w:rsidR="00C014F4" w:rsidRPr="009E449C" w:rsidRDefault="000514BF"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476</w:t>
      </w:r>
      <w:r w:rsidR="00C014F4" w:rsidRPr="009E449C">
        <w:rPr>
          <w:rFonts w:ascii="Times New Roman" w:hAnsi="Times New Roman" w:cs="Times New Roman"/>
          <w:sz w:val="28"/>
          <w:szCs w:val="28"/>
        </w:rPr>
        <w:t xml:space="preserve">. Наружный осмотр трубопроводов проводится в два этапа в холодном и горячем состоянии с целью проверки отсутствия защемлений трубопровода, препятствующих перемещению при тепловом расширении: </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 xml:space="preserve">при проведении технического освидетельствования в случаях, указанных в </w:t>
      </w:r>
      <w:hyperlink w:anchor="P1602" w:history="1">
        <w:r w:rsidRPr="009E449C">
          <w:rPr>
            <w:rFonts w:ascii="Times New Roman" w:hAnsi="Times New Roman" w:cs="Times New Roman"/>
            <w:sz w:val="28"/>
            <w:szCs w:val="28"/>
          </w:rPr>
          <w:t xml:space="preserve">подпункте </w:t>
        </w:r>
        <w:r w:rsidR="000514BF" w:rsidRPr="009E449C">
          <w:rPr>
            <w:rFonts w:ascii="Times New Roman" w:hAnsi="Times New Roman" w:cs="Times New Roman"/>
            <w:sz w:val="28"/>
            <w:szCs w:val="28"/>
          </w:rPr>
          <w:t>«</w:t>
        </w:r>
        <w:r w:rsidRPr="009E449C">
          <w:rPr>
            <w:rFonts w:ascii="Times New Roman" w:hAnsi="Times New Roman" w:cs="Times New Roman"/>
            <w:sz w:val="28"/>
            <w:szCs w:val="28"/>
          </w:rPr>
          <w:t>а</w:t>
        </w:r>
      </w:hyperlink>
      <w:r w:rsidR="000514BF" w:rsidRPr="009E449C">
        <w:rPr>
          <w:rFonts w:ascii="Times New Roman" w:hAnsi="Times New Roman" w:cs="Times New Roman"/>
          <w:sz w:val="28"/>
          <w:szCs w:val="28"/>
        </w:rPr>
        <w:t>»</w:t>
      </w:r>
      <w:r w:rsidRPr="009E449C">
        <w:rPr>
          <w:rFonts w:ascii="Times New Roman" w:hAnsi="Times New Roman" w:cs="Times New Roman"/>
          <w:sz w:val="28"/>
          <w:szCs w:val="28"/>
        </w:rPr>
        <w:t xml:space="preserve"> пункта </w:t>
      </w:r>
      <w:r w:rsidR="000514BF" w:rsidRPr="009E449C">
        <w:rPr>
          <w:rFonts w:ascii="Times New Roman" w:hAnsi="Times New Roman" w:cs="Times New Roman"/>
          <w:sz w:val="28"/>
          <w:szCs w:val="28"/>
        </w:rPr>
        <w:t>46</w:t>
      </w:r>
      <w:r w:rsidRPr="009E449C">
        <w:rPr>
          <w:rFonts w:ascii="Times New Roman" w:hAnsi="Times New Roman" w:cs="Times New Roman"/>
          <w:sz w:val="28"/>
          <w:szCs w:val="28"/>
        </w:rPr>
        <w:t>9 настоящих ФНП;</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 xml:space="preserve">в процессе эксплуатации после ремонта (наладки) элементов опорно-подвесной системы трубопровода и перед каждым пуском его в работу из холодного состояния в </w:t>
      </w:r>
      <w:proofErr w:type="gramStart"/>
      <w:r w:rsidRPr="009E449C">
        <w:rPr>
          <w:rFonts w:ascii="Times New Roman" w:hAnsi="Times New Roman" w:cs="Times New Roman"/>
          <w:sz w:val="28"/>
          <w:szCs w:val="28"/>
        </w:rPr>
        <w:t>порядке</w:t>
      </w:r>
      <w:proofErr w:type="gramEnd"/>
      <w:r w:rsidRPr="009E449C">
        <w:rPr>
          <w:rFonts w:ascii="Times New Roman" w:hAnsi="Times New Roman" w:cs="Times New Roman"/>
          <w:sz w:val="28"/>
          <w:szCs w:val="28"/>
        </w:rPr>
        <w:t xml:space="preserve"> установленном производственной инструкцией.</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w:t>
      </w:r>
      <w:r w:rsidR="000514BF" w:rsidRPr="009E449C">
        <w:rPr>
          <w:rFonts w:ascii="Times New Roman" w:hAnsi="Times New Roman" w:cs="Times New Roman"/>
          <w:sz w:val="28"/>
          <w:szCs w:val="28"/>
        </w:rPr>
        <w:t>77</w:t>
      </w:r>
      <w:r w:rsidRPr="009E449C">
        <w:rPr>
          <w:rFonts w:ascii="Times New Roman" w:hAnsi="Times New Roman" w:cs="Times New Roman"/>
          <w:sz w:val="28"/>
          <w:szCs w:val="28"/>
        </w:rPr>
        <w:t>. Наружный осмотр трубопроводов, проложенных открытым способом или в проходных и полупроходных каналах, может быть произведен без снятия изоляции, однако, в случае появления у лица, проводящего осмотр, сомнений относительно состояния стенок или сварных швов трубопровода, лицо, проводящее осмотр, вправе потребовать частичного или полного удаления изоляции.</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 xml:space="preserve">Наружный осмотр трубопроводов при прокладке в непроходных каналах или при бесканальной прокладке производится путем вскрытия грунта отдельных участков и снятия изоляции не реже чем через каждые два километра трубопровода, если иное не предусмотрено в проектной </w:t>
      </w:r>
      <w:r w:rsidRPr="009E449C">
        <w:rPr>
          <w:rFonts w:ascii="Times New Roman" w:hAnsi="Times New Roman" w:cs="Times New Roman"/>
          <w:sz w:val="28"/>
          <w:szCs w:val="28"/>
        </w:rPr>
        <w:lastRenderedPageBreak/>
        <w:t>документации и руководстве (инструкции) по эксплуатации трубопровода.</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w:t>
      </w:r>
      <w:r w:rsidR="000514BF" w:rsidRPr="009E449C">
        <w:rPr>
          <w:rFonts w:ascii="Times New Roman" w:hAnsi="Times New Roman" w:cs="Times New Roman"/>
          <w:sz w:val="28"/>
          <w:szCs w:val="28"/>
        </w:rPr>
        <w:t>78</w:t>
      </w:r>
      <w:r w:rsidRPr="009E449C">
        <w:rPr>
          <w:rFonts w:ascii="Times New Roman" w:hAnsi="Times New Roman" w:cs="Times New Roman"/>
          <w:sz w:val="28"/>
          <w:szCs w:val="28"/>
        </w:rPr>
        <w:t xml:space="preserve">. При проведении гидравлического испытания трубопровода должны быть выполнены соответствующие требования </w:t>
      </w:r>
      <w:r w:rsidR="000514BF" w:rsidRPr="009E449C">
        <w:rPr>
          <w:rFonts w:ascii="Times New Roman" w:hAnsi="Times New Roman" w:cs="Times New Roman"/>
          <w:sz w:val="28"/>
          <w:szCs w:val="28"/>
        </w:rPr>
        <w:t>раздела «</w:t>
      </w:r>
      <w:r w:rsidRPr="009E449C">
        <w:rPr>
          <w:rFonts w:ascii="Times New Roman" w:hAnsi="Times New Roman" w:cs="Times New Roman"/>
          <w:sz w:val="28"/>
          <w:szCs w:val="28"/>
        </w:rPr>
        <w:t>Гидравлическое (пневматическое) испытание</w:t>
      </w:r>
      <w:r w:rsidR="000514BF" w:rsidRPr="009E449C">
        <w:rPr>
          <w:rFonts w:ascii="Times New Roman" w:hAnsi="Times New Roman" w:cs="Times New Roman"/>
          <w:sz w:val="28"/>
          <w:szCs w:val="28"/>
        </w:rPr>
        <w:t>»</w:t>
      </w:r>
      <w:r w:rsidRPr="009E449C">
        <w:rPr>
          <w:rFonts w:ascii="Times New Roman" w:hAnsi="Times New Roman" w:cs="Times New Roman"/>
          <w:sz w:val="28"/>
          <w:szCs w:val="28"/>
        </w:rPr>
        <w:t xml:space="preserve"> главы III настоящих ФНП, </w:t>
      </w:r>
      <w:r w:rsidR="000514BF" w:rsidRPr="009E449C">
        <w:rPr>
          <w:rFonts w:ascii="Times New Roman" w:hAnsi="Times New Roman" w:cs="Times New Roman"/>
          <w:sz w:val="28"/>
          <w:szCs w:val="28"/>
        </w:rPr>
        <w:t>с учетом требований пунктов 479 -  483 настоящих ФНП.</w:t>
      </w:r>
    </w:p>
    <w:p w:rsidR="00C014F4" w:rsidRPr="009E449C" w:rsidRDefault="000514BF"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479.</w:t>
      </w:r>
      <w:r w:rsidR="00C014F4" w:rsidRPr="009E449C">
        <w:rPr>
          <w:rFonts w:ascii="Times New Roman" w:hAnsi="Times New Roman" w:cs="Times New Roman"/>
          <w:sz w:val="28"/>
          <w:szCs w:val="28"/>
        </w:rPr>
        <w:t xml:space="preserve"> Не подвергаются гидравлическому испытанию пароперепускные трубопроводы в пределах турбин и трубопроводы отбора пара от турбины до задвижки при условии оценки их состояния с применением не менее двух методов неразрушающего контроля в объеме, установленном в руководстве (инструкции) по эксплуатации.</w:t>
      </w:r>
    </w:p>
    <w:p w:rsidR="00C014F4" w:rsidRPr="009E449C" w:rsidRDefault="000514BF"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480</w:t>
      </w:r>
      <w:r w:rsidR="00C014F4" w:rsidRPr="009E449C">
        <w:rPr>
          <w:rFonts w:ascii="Times New Roman" w:hAnsi="Times New Roman" w:cs="Times New Roman"/>
          <w:sz w:val="28"/>
          <w:szCs w:val="28"/>
        </w:rPr>
        <w:t>. Сосуды, являющиеся неотъемлемой частью трубопровода (не имеющие запорных органов - неотключаемые по среде), испытывают тем же давлением, что и трубопроводы.</w:t>
      </w:r>
    </w:p>
    <w:p w:rsidR="00C014F4" w:rsidRPr="009E449C" w:rsidRDefault="000514BF" w:rsidP="00D03542">
      <w:pPr>
        <w:pStyle w:val="ConsPlusNormal"/>
        <w:ind w:firstLine="709"/>
        <w:jc w:val="both"/>
        <w:rPr>
          <w:rFonts w:ascii="Times New Roman" w:hAnsi="Times New Roman" w:cs="Times New Roman"/>
          <w:b/>
          <w:sz w:val="28"/>
          <w:szCs w:val="28"/>
        </w:rPr>
      </w:pPr>
      <w:r w:rsidRPr="009E449C">
        <w:rPr>
          <w:rFonts w:ascii="Times New Roman" w:hAnsi="Times New Roman" w:cs="Times New Roman"/>
          <w:sz w:val="28"/>
          <w:szCs w:val="28"/>
        </w:rPr>
        <w:t>481.</w:t>
      </w:r>
      <w:r w:rsidR="00C014F4" w:rsidRPr="009E449C">
        <w:rPr>
          <w:rFonts w:ascii="Times New Roman" w:hAnsi="Times New Roman" w:cs="Times New Roman"/>
          <w:sz w:val="28"/>
          <w:szCs w:val="28"/>
        </w:rPr>
        <w:t xml:space="preserve"> На время проведения гидравлических испытаний вместо измерительных и иных устройств, нагружение которых пробным давлением не допускается согласно указаниям технической документации, устанавливаются переходные катушки материал и прочность которых соответствуют характеристикам трубопровода. </w:t>
      </w:r>
    </w:p>
    <w:p w:rsidR="00C014F4" w:rsidRPr="009E449C" w:rsidRDefault="000514BF"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482</w:t>
      </w:r>
      <w:r w:rsidR="00C014F4" w:rsidRPr="009E449C">
        <w:rPr>
          <w:rFonts w:ascii="Times New Roman" w:hAnsi="Times New Roman" w:cs="Times New Roman"/>
          <w:sz w:val="28"/>
          <w:szCs w:val="28"/>
        </w:rPr>
        <w:t>. Для проведения испытания трубопроводов, расположенных на высоте свыше 3 метров, должны устраиваться подмостки или другие приспособления, обеспечивающие возможность безопасного осмотра трубопровода.</w:t>
      </w:r>
    </w:p>
    <w:p w:rsidR="00C014F4" w:rsidRPr="009E449C" w:rsidRDefault="00C014F4" w:rsidP="00D03542">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4</w:t>
      </w:r>
      <w:r w:rsidR="000514BF" w:rsidRPr="009E449C">
        <w:rPr>
          <w:rFonts w:ascii="Times New Roman" w:hAnsi="Times New Roman" w:cs="Times New Roman"/>
          <w:sz w:val="28"/>
          <w:szCs w:val="28"/>
        </w:rPr>
        <w:t>83</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Гидравлическое испытание может быть заменено двумя видами контроля (радиографическим и ультразвуковым) в случаях контроля качества соединительного сварного стыка трубопровода с трубопроводом действующей магистрали, трубопроводами в пределах котла или иного технологического оборудования (если между ними имеется только одна отключающая задвижка), а также при контроле не более двух неразъемных сварных соединений, выполненных при ремонте.</w:t>
      </w:r>
      <w:proofErr w:type="gramEnd"/>
    </w:p>
    <w:p w:rsidR="00C014F4" w:rsidRPr="009E449C" w:rsidRDefault="000514BF" w:rsidP="0035278B">
      <w:pPr>
        <w:pStyle w:val="ConsPlusTitle"/>
        <w:spacing w:before="240" w:after="240"/>
        <w:jc w:val="center"/>
        <w:outlineLvl w:val="2"/>
      </w:pPr>
      <w:r w:rsidRPr="009E449C">
        <w:rPr>
          <w:rFonts w:ascii="Times New Roman" w:hAnsi="Times New Roman" w:cs="Times New Roman"/>
          <w:sz w:val="28"/>
          <w:szCs w:val="28"/>
        </w:rPr>
        <w:t xml:space="preserve">VI.V. </w:t>
      </w:r>
      <w:r w:rsidR="00C014F4" w:rsidRPr="009E449C">
        <w:rPr>
          <w:rFonts w:ascii="Times New Roman" w:hAnsi="Times New Roman" w:cs="Times New Roman"/>
          <w:sz w:val="28"/>
          <w:szCs w:val="28"/>
        </w:rPr>
        <w:t>Экспертиза промышленной безопасности и техническое</w:t>
      </w:r>
      <w:r w:rsidRPr="009E449C">
        <w:rPr>
          <w:rFonts w:ascii="Times New Roman" w:hAnsi="Times New Roman" w:cs="Times New Roman"/>
          <w:sz w:val="28"/>
          <w:szCs w:val="28"/>
        </w:rPr>
        <w:t xml:space="preserve"> </w:t>
      </w:r>
      <w:r w:rsidR="00C014F4" w:rsidRPr="009E449C">
        <w:rPr>
          <w:rFonts w:ascii="Times New Roman" w:hAnsi="Times New Roman" w:cs="Times New Roman"/>
          <w:sz w:val="28"/>
          <w:szCs w:val="28"/>
        </w:rPr>
        <w:t>диагностирование оборудования, работающего под давлением</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48</w:t>
      </w:r>
      <w:r w:rsidR="0080769D" w:rsidRPr="009E449C">
        <w:rPr>
          <w:rFonts w:ascii="Times New Roman" w:hAnsi="Times New Roman" w:cs="Times New Roman"/>
          <w:sz w:val="28"/>
          <w:szCs w:val="28"/>
        </w:rPr>
        <w:t>4</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При эксплуатации ОПО, на которых используется оборудование под давлением, в соответствии с требованиями законодательства Российской Федерации в области промышленной безопасности должно быть обеспечено проведение экспертизы промышленной безопасности документации, зданий, сооружений ОПО и оборудования под давлением, а также испытаний, технического диагностирования, технических освидетельствований оборудования под давлением в случаях, предусмотренных нормативными правовыми актами Российской Федерации.</w:t>
      </w:r>
      <w:proofErr w:type="gramEnd"/>
    </w:p>
    <w:p w:rsidR="00C014F4" w:rsidRPr="009E449C" w:rsidRDefault="00C014F4" w:rsidP="0080769D">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Порядок и необходимость проведения экспертизы промышленной безопасности определяют в соответствии с требованиями, установленными: федеральными </w:t>
      </w:r>
      <w:hyperlink r:id="rId70" w:history="1">
        <w:r w:rsidRPr="009E449C">
          <w:rPr>
            <w:rFonts w:ascii="Times New Roman" w:hAnsi="Times New Roman" w:cs="Times New Roman"/>
            <w:sz w:val="28"/>
            <w:szCs w:val="28"/>
          </w:rPr>
          <w:t>нормами и правилами</w:t>
        </w:r>
      </w:hyperlink>
      <w:r w:rsidRPr="009E449C">
        <w:rPr>
          <w:rFonts w:ascii="Times New Roman" w:hAnsi="Times New Roman" w:cs="Times New Roman"/>
          <w:sz w:val="28"/>
          <w:szCs w:val="28"/>
        </w:rPr>
        <w:t xml:space="preserve"> в области промышленной безопасности </w:t>
      </w:r>
      <w:r w:rsidR="0080769D" w:rsidRPr="009E449C">
        <w:rPr>
          <w:rFonts w:ascii="Times New Roman" w:hAnsi="Times New Roman" w:cs="Times New Roman"/>
          <w:sz w:val="28"/>
          <w:szCs w:val="28"/>
        </w:rPr>
        <w:t>«</w:t>
      </w:r>
      <w:r w:rsidRPr="009E449C">
        <w:rPr>
          <w:rFonts w:ascii="Times New Roman" w:hAnsi="Times New Roman" w:cs="Times New Roman"/>
          <w:sz w:val="28"/>
          <w:szCs w:val="28"/>
        </w:rPr>
        <w:t>Правила проведения экспертизы промышленной безопасности</w:t>
      </w:r>
      <w:r w:rsidR="0080769D" w:rsidRPr="009E449C">
        <w:rPr>
          <w:rFonts w:ascii="Times New Roman" w:hAnsi="Times New Roman" w:cs="Times New Roman"/>
          <w:sz w:val="28"/>
          <w:szCs w:val="28"/>
        </w:rPr>
        <w:t>»</w:t>
      </w:r>
      <w:r w:rsidRPr="009E449C">
        <w:rPr>
          <w:rFonts w:ascii="Times New Roman" w:hAnsi="Times New Roman" w:cs="Times New Roman"/>
          <w:sz w:val="28"/>
          <w:szCs w:val="28"/>
        </w:rPr>
        <w:t xml:space="preserve">, </w:t>
      </w:r>
      <w:r w:rsidRPr="009E449C">
        <w:rPr>
          <w:rFonts w:ascii="Times New Roman" w:hAnsi="Times New Roman" w:cs="Times New Roman"/>
          <w:sz w:val="28"/>
          <w:szCs w:val="28"/>
        </w:rPr>
        <w:lastRenderedPageBreak/>
        <w:t>утвержденными приказом Ростехнадзора от 14 ноября 2013 г. N 538 (зарегистрирован Минюстом России 26 декабря 2013 г., рег.</w:t>
      </w:r>
      <w:proofErr w:type="gramEnd"/>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N 30855, Российская газета, 2013 г., N 296), настоящими ФНП и иными нормативными правовыми актами Российской Федерации в области промышленной безопасности, а также требованиями проектной документации на здания и сооружения ОПО и руководств (инструкций) по эксплуатации оборудования под давлением.</w:t>
      </w:r>
      <w:proofErr w:type="gramEnd"/>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80769D" w:rsidRPr="009E449C">
        <w:rPr>
          <w:rFonts w:ascii="Times New Roman" w:hAnsi="Times New Roman" w:cs="Times New Roman"/>
          <w:sz w:val="28"/>
          <w:szCs w:val="28"/>
        </w:rPr>
        <w:t>85</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Экспертизе промышленной безопасности в соответствии с законодательством Российской Федерации в области промышленной безопасности подлежит следующая документация ОПО, на котором эксплуатируется оборудование под давлением:</w:t>
      </w:r>
      <w:proofErr w:type="gramEnd"/>
    </w:p>
    <w:p w:rsidR="00C014F4" w:rsidRPr="009E449C" w:rsidRDefault="00C014F4" w:rsidP="0080769D">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а) документация на консервацию, ликвидацию ОПО, на котором применяется оборудование, работающее под давлением, в случаях, когда на указанных ОПО имеются иные признаки опасности, установленные законодательством в области промышленной безопасности, для которых необходимость проведения экспертизы определена соответствующими нормативными правовыми актами, устанавливающими требования промышленной безопасности к данным ОПО;</w:t>
      </w:r>
      <w:proofErr w:type="gramEnd"/>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документация на техническое перевооружение ОПО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декларация промышленной безопасности в установленных законодательством Российской Федерации в области промышленной безопасности случаях;</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обоснование безопасности ОПО, а также изменения, вносимые в обоснование безопасности ОПО.</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80769D" w:rsidRPr="009E449C">
        <w:rPr>
          <w:rFonts w:ascii="Times New Roman" w:hAnsi="Times New Roman" w:cs="Times New Roman"/>
          <w:sz w:val="28"/>
          <w:szCs w:val="28"/>
        </w:rPr>
        <w:t>86</w:t>
      </w:r>
      <w:r w:rsidRPr="009E449C">
        <w:rPr>
          <w:rFonts w:ascii="Times New Roman" w:hAnsi="Times New Roman" w:cs="Times New Roman"/>
          <w:sz w:val="28"/>
          <w:szCs w:val="28"/>
        </w:rPr>
        <w:t>. Здания и сооружения на ОПО, предназначенные для осуществления технологических процессов с использованием оборудования под давлением, подлежат экспертизе промышленной безопасности:</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в случае истечения срока эксплуатации здания или сооружения, установленного проектной документацией;</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в случае отсутствия проектной документации либо отсутствия в проектной документации данных о сроке эксплуатации здания или сооружения;</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после аварии на ОПО, в результате которой были повреждены несущие конструкции данных зданий и сооружений;</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по истечении сроков безопасной эксплуатации, установленных заключениями экспертизы;</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80769D" w:rsidRPr="009E449C">
        <w:rPr>
          <w:rFonts w:ascii="Times New Roman" w:hAnsi="Times New Roman" w:cs="Times New Roman"/>
          <w:sz w:val="28"/>
          <w:szCs w:val="28"/>
        </w:rPr>
        <w:t>87</w:t>
      </w:r>
      <w:r w:rsidRPr="009E449C">
        <w:rPr>
          <w:rFonts w:ascii="Times New Roman" w:hAnsi="Times New Roman" w:cs="Times New Roman"/>
          <w:sz w:val="28"/>
          <w:szCs w:val="28"/>
        </w:rPr>
        <w:t>. Оборудование под давлением, используемое на ОПО, подлежит экспертизе промышленной безопасности, если иная форма оценки его соответствия не установлена техническими регламентами, в следующих случаях:</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до начала применения на ОПО оборудования под давлением после </w:t>
      </w:r>
      <w:r w:rsidRPr="009E449C">
        <w:rPr>
          <w:rFonts w:ascii="Times New Roman" w:hAnsi="Times New Roman" w:cs="Times New Roman"/>
          <w:sz w:val="28"/>
          <w:szCs w:val="28"/>
        </w:rPr>
        <w:lastRenderedPageBreak/>
        <w:t xml:space="preserve">изготовления, требования к которому не установлены </w:t>
      </w:r>
      <w:hyperlink r:id="rId71" w:history="1">
        <w:r w:rsidRPr="009E449C">
          <w:rPr>
            <w:rFonts w:ascii="Times New Roman" w:hAnsi="Times New Roman" w:cs="Times New Roman"/>
            <w:sz w:val="28"/>
            <w:szCs w:val="28"/>
          </w:rPr>
          <w:t>ТР ТС 032/2013</w:t>
        </w:r>
      </w:hyperlink>
      <w:r w:rsidRPr="009E449C">
        <w:rPr>
          <w:rFonts w:ascii="Times New Roman" w:hAnsi="Times New Roman" w:cs="Times New Roman"/>
          <w:sz w:val="28"/>
          <w:szCs w:val="28"/>
        </w:rPr>
        <w:t>;</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по истечении срока службы, расчетного ресурса или при превышении количества циклов нагрузки оборудования, указанных в технической документации или в заключени</w:t>
      </w:r>
      <w:proofErr w:type="gramStart"/>
      <w:r w:rsidRPr="009E449C">
        <w:rPr>
          <w:rFonts w:ascii="Times New Roman" w:hAnsi="Times New Roman" w:cs="Times New Roman"/>
          <w:sz w:val="28"/>
          <w:szCs w:val="28"/>
        </w:rPr>
        <w:t>и</w:t>
      </w:r>
      <w:proofErr w:type="gramEnd"/>
      <w:r w:rsidRPr="009E449C">
        <w:rPr>
          <w:rFonts w:ascii="Times New Roman" w:hAnsi="Times New Roman" w:cs="Times New Roman"/>
          <w:sz w:val="28"/>
          <w:szCs w:val="28"/>
        </w:rPr>
        <w:t xml:space="preserve"> экспертизы промышленной безопасности;</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при отсутствии в технической документации данных о сроке службы оборудования, если фактический срок его службы превысил 20 лет, или при отсутствии технической документации;</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после проведения работ, связанных с изменением конструкции, заменой материала основных элементов оборудования под давлением, либо восстановительного ремонта после аварии на ОПО, в результате которых было повреждено оборудование под давлением.</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80769D" w:rsidRPr="009E449C">
        <w:rPr>
          <w:rFonts w:ascii="Times New Roman" w:hAnsi="Times New Roman" w:cs="Times New Roman"/>
          <w:sz w:val="28"/>
          <w:szCs w:val="28"/>
        </w:rPr>
        <w:t>88</w:t>
      </w:r>
      <w:r w:rsidRPr="009E449C">
        <w:rPr>
          <w:rFonts w:ascii="Times New Roman" w:hAnsi="Times New Roman" w:cs="Times New Roman"/>
          <w:sz w:val="28"/>
          <w:szCs w:val="28"/>
        </w:rPr>
        <w:t>. Техническое диагностирование с проведением неразрушающего и (или) разрушающего контроля (при необходимости) оборудования под давлением в процессе его эксплуатации в пределах установленного изготовителем срока службы (ресурса) необходимо проводить:</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при проведении технического освидетельствования в случаях, установленных руководством по эксплуатации оборудования под давлением, а также по решению специалиста эксплуатирующей или специализированной организации, выполняющего техническое освидетельствование, в целях уточнения характера и размеров дефектов, выявленных по результатам визуального контроля;</w:t>
      </w:r>
    </w:p>
    <w:p w:rsidR="00C014F4" w:rsidRPr="009E449C" w:rsidRDefault="00C014F4" w:rsidP="0080769D">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б) при проведении эксплуатационного контроля металла или иного материала оборудования под давлением либо отдельных его элементов в случаях, установленных для соответствующего оборудования руководствами (инструкциями) по эксплуатации и нормативными документами, принятыми в организации, а в случае теплоэнергетического оборудования (котлов и трубопроводов) также в соответствии с Типовой </w:t>
      </w:r>
      <w:hyperlink r:id="rId72" w:history="1">
        <w:r w:rsidRPr="009E449C">
          <w:rPr>
            <w:rFonts w:ascii="Times New Roman" w:hAnsi="Times New Roman" w:cs="Times New Roman"/>
            <w:sz w:val="28"/>
            <w:szCs w:val="28"/>
          </w:rPr>
          <w:t>инструкцией</w:t>
        </w:r>
      </w:hyperlink>
      <w:r w:rsidRPr="009E449C">
        <w:rPr>
          <w:rFonts w:ascii="Times New Roman" w:hAnsi="Times New Roman" w:cs="Times New Roman"/>
          <w:sz w:val="28"/>
          <w:szCs w:val="28"/>
        </w:rPr>
        <w:t xml:space="preserve"> по контролю металла и продлению срока службы основных элементов котлов турбин и трубопроводов тепловых</w:t>
      </w:r>
      <w:proofErr w:type="gramEnd"/>
      <w:r w:rsidRPr="009E449C">
        <w:rPr>
          <w:rFonts w:ascii="Times New Roman" w:hAnsi="Times New Roman" w:cs="Times New Roman"/>
          <w:sz w:val="28"/>
          <w:szCs w:val="28"/>
        </w:rPr>
        <w:t xml:space="preserve"> электростанций, утвержденной постановлением Федерального горного и промышленного надзора России от 18 июня 2003 г. </w:t>
      </w:r>
      <w:r w:rsidR="0080769D" w:rsidRPr="009E449C">
        <w:rPr>
          <w:rFonts w:ascii="Times New Roman" w:hAnsi="Times New Roman" w:cs="Times New Roman"/>
          <w:sz w:val="28"/>
          <w:szCs w:val="28"/>
        </w:rPr>
        <w:t>№</w:t>
      </w:r>
      <w:r w:rsidRPr="009E449C">
        <w:rPr>
          <w:rFonts w:ascii="Times New Roman" w:hAnsi="Times New Roman" w:cs="Times New Roman"/>
          <w:sz w:val="28"/>
          <w:szCs w:val="28"/>
        </w:rPr>
        <w:t xml:space="preserve"> 94, зарегистрированным Министерством юстиции Российской Федерации 19 июня 2003 рег. </w:t>
      </w:r>
      <w:r w:rsidR="0080769D" w:rsidRPr="009E449C">
        <w:rPr>
          <w:rFonts w:ascii="Times New Roman" w:hAnsi="Times New Roman" w:cs="Times New Roman"/>
          <w:sz w:val="28"/>
          <w:szCs w:val="28"/>
        </w:rPr>
        <w:t>№</w:t>
      </w:r>
      <w:r w:rsidRPr="009E449C">
        <w:rPr>
          <w:rFonts w:ascii="Times New Roman" w:hAnsi="Times New Roman" w:cs="Times New Roman"/>
          <w:sz w:val="28"/>
          <w:szCs w:val="28"/>
        </w:rPr>
        <w:t xml:space="preserve"> 4748;</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при расследовании инцидента, произошедшего с оборудованием вследствие образовавшихся в процессе его эксплуатации дефектов, в целях установления характера, размеров и причин их возникновения. Определение понятия "инцидент" применительно к оборудованию под давлением приведено в </w:t>
      </w:r>
      <w:hyperlink w:anchor="P2458" w:history="1">
        <w:r w:rsidRPr="009E449C">
          <w:rPr>
            <w:rFonts w:ascii="Times New Roman" w:hAnsi="Times New Roman" w:cs="Times New Roman"/>
            <w:sz w:val="28"/>
            <w:szCs w:val="28"/>
          </w:rPr>
          <w:t xml:space="preserve">приложении </w:t>
        </w:r>
        <w:r w:rsidR="0080769D" w:rsidRPr="009E449C">
          <w:rPr>
            <w:rFonts w:ascii="Times New Roman" w:hAnsi="Times New Roman" w:cs="Times New Roman"/>
            <w:sz w:val="28"/>
            <w:szCs w:val="28"/>
          </w:rPr>
          <w:t>№</w:t>
        </w:r>
        <w:r w:rsidRPr="009E449C">
          <w:rPr>
            <w:rFonts w:ascii="Times New Roman" w:hAnsi="Times New Roman" w:cs="Times New Roman"/>
            <w:sz w:val="28"/>
            <w:szCs w:val="28"/>
          </w:rPr>
          <w:t xml:space="preserve"> 1</w:t>
        </w:r>
      </w:hyperlink>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к</w:t>
      </w:r>
      <w:proofErr w:type="gramEnd"/>
      <w:r w:rsidRPr="009E449C">
        <w:rPr>
          <w:rFonts w:ascii="Times New Roman" w:hAnsi="Times New Roman" w:cs="Times New Roman"/>
          <w:sz w:val="28"/>
          <w:szCs w:val="28"/>
        </w:rPr>
        <w:t xml:space="preserve"> настоящим ФНП.</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80769D" w:rsidRPr="009E449C">
        <w:rPr>
          <w:rFonts w:ascii="Times New Roman" w:hAnsi="Times New Roman" w:cs="Times New Roman"/>
          <w:sz w:val="28"/>
          <w:szCs w:val="28"/>
        </w:rPr>
        <w:t>89</w:t>
      </w:r>
      <w:r w:rsidRPr="009E449C">
        <w:rPr>
          <w:rFonts w:ascii="Times New Roman" w:hAnsi="Times New Roman" w:cs="Times New Roman"/>
          <w:sz w:val="28"/>
          <w:szCs w:val="28"/>
        </w:rPr>
        <w:t xml:space="preserve">. По результатам выполненного при проведении технического диагностирования оборудования под давлением (в пределах его срока службы) неразрушающего и разрушающего контроля оформляют (на каждый метод контроля) первичные документы (протоколы, отчеты, заключения) по форме, установленной в специализированной организации, которые подписывают специалисты, выполнившие указанные работы. На основании первичных документов составляется акт (технический отчет) о проведении </w:t>
      </w:r>
      <w:r w:rsidRPr="009E449C">
        <w:rPr>
          <w:rFonts w:ascii="Times New Roman" w:hAnsi="Times New Roman" w:cs="Times New Roman"/>
          <w:sz w:val="28"/>
          <w:szCs w:val="28"/>
        </w:rPr>
        <w:lastRenderedPageBreak/>
        <w:t>технического диагностирования, неразрушающего и разрушающего контроля с приложением к нему документов по неразрушающему и разрушающему контролю. Акт (технический отчет) о проведении технического диагностирования, неразрушающего и разрушающего контроля подписывается руководителем проводившей их организации и прикладывается к паспорту оборудования под давлением. Сведения о результатах и причинах проведения технического диагностирования, неразрушающего и разрушающего контроля записывает в паспорт оборудования уполномоченный представитель организации, их проводившей, или специалист эксплуатирующей организации, ответственный за исправное состояние и безопасную эксплуатацию оборудования.</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80769D" w:rsidRPr="009E449C">
        <w:rPr>
          <w:rFonts w:ascii="Times New Roman" w:hAnsi="Times New Roman" w:cs="Times New Roman"/>
          <w:sz w:val="28"/>
          <w:szCs w:val="28"/>
        </w:rPr>
        <w:t>90</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 xml:space="preserve">Техническое диагностирование, проводимое в рамках экспертизы промышленной безопасности специализированной организацией, имеющей лицензию на осуществление деятельности по проведению экспертизы промышленной безопасности технических устройств, применяемых на ОПО, в целях установления фактического состояния оборудования под давлением на момент проведения экспертизы, необходимо выполнять в случаях, указанных в </w:t>
      </w:r>
      <w:hyperlink w:anchor="P1643" w:history="1">
        <w:r w:rsidRPr="009E449C">
          <w:rPr>
            <w:rFonts w:ascii="Times New Roman" w:hAnsi="Times New Roman" w:cs="Times New Roman"/>
            <w:sz w:val="28"/>
            <w:szCs w:val="28"/>
          </w:rPr>
          <w:t xml:space="preserve">подпунктах </w:t>
        </w:r>
        <w:r w:rsidR="0080769D" w:rsidRPr="009E449C">
          <w:rPr>
            <w:rFonts w:ascii="Times New Roman" w:hAnsi="Times New Roman" w:cs="Times New Roman"/>
            <w:sz w:val="28"/>
            <w:szCs w:val="28"/>
          </w:rPr>
          <w:t>«</w:t>
        </w:r>
        <w:r w:rsidRPr="009E449C">
          <w:rPr>
            <w:rFonts w:ascii="Times New Roman" w:hAnsi="Times New Roman" w:cs="Times New Roman"/>
            <w:sz w:val="28"/>
            <w:szCs w:val="28"/>
          </w:rPr>
          <w:t>б</w:t>
        </w:r>
      </w:hyperlink>
      <w:r w:rsidR="0080769D" w:rsidRPr="009E449C">
        <w:rPr>
          <w:rFonts w:ascii="Times New Roman" w:hAnsi="Times New Roman" w:cs="Times New Roman"/>
          <w:sz w:val="28"/>
          <w:szCs w:val="28"/>
        </w:rPr>
        <w:t>»</w:t>
      </w:r>
      <w:r w:rsidRPr="009E449C">
        <w:rPr>
          <w:rFonts w:ascii="Times New Roman" w:hAnsi="Times New Roman" w:cs="Times New Roman"/>
          <w:sz w:val="28"/>
          <w:szCs w:val="28"/>
        </w:rPr>
        <w:t xml:space="preserve">, </w:t>
      </w:r>
      <w:r w:rsidR="0080769D" w:rsidRPr="009E449C">
        <w:rPr>
          <w:rFonts w:ascii="Times New Roman" w:hAnsi="Times New Roman" w:cs="Times New Roman"/>
          <w:sz w:val="28"/>
          <w:szCs w:val="28"/>
        </w:rPr>
        <w:t>«</w:t>
      </w:r>
      <w:hyperlink w:anchor="P1645" w:history="1">
        <w:r w:rsidR="0080769D" w:rsidRPr="009E449C">
          <w:rPr>
            <w:rFonts w:ascii="Times New Roman" w:hAnsi="Times New Roman" w:cs="Times New Roman"/>
            <w:sz w:val="28"/>
            <w:szCs w:val="28"/>
          </w:rPr>
          <w:t>в»</w:t>
        </w:r>
      </w:hyperlink>
      <w:r w:rsidRPr="009E449C">
        <w:rPr>
          <w:rFonts w:ascii="Times New Roman" w:hAnsi="Times New Roman" w:cs="Times New Roman"/>
          <w:sz w:val="28"/>
          <w:szCs w:val="28"/>
        </w:rPr>
        <w:t xml:space="preserve">, </w:t>
      </w:r>
      <w:r w:rsidR="0080769D" w:rsidRPr="009E449C">
        <w:rPr>
          <w:rFonts w:ascii="Times New Roman" w:hAnsi="Times New Roman" w:cs="Times New Roman"/>
          <w:sz w:val="28"/>
          <w:szCs w:val="28"/>
        </w:rPr>
        <w:t>«г» пункта г» пункта 487</w:t>
      </w:r>
      <w:r w:rsidRPr="009E449C">
        <w:rPr>
          <w:rFonts w:ascii="Times New Roman" w:hAnsi="Times New Roman" w:cs="Times New Roman"/>
          <w:sz w:val="28"/>
          <w:szCs w:val="28"/>
        </w:rPr>
        <w:t xml:space="preserve"> настоящих ФНП, а также при обнаружении экспертами в процессе</w:t>
      </w:r>
      <w:proofErr w:type="gramEnd"/>
      <w:r w:rsidRPr="009E449C">
        <w:rPr>
          <w:rFonts w:ascii="Times New Roman" w:hAnsi="Times New Roman" w:cs="Times New Roman"/>
          <w:sz w:val="28"/>
          <w:szCs w:val="28"/>
        </w:rPr>
        <w:t xml:space="preserve"> осмотра оборудования дефектов, вызывающих сомнение в прочности конструкции, или дефектов, причину которых установить затруднительно, и в иных случаях, определяемых руководителем организации, проводящей экспертизу, по согласованию с эксплуатирующей организацией.</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80769D" w:rsidRPr="009E449C">
        <w:rPr>
          <w:rFonts w:ascii="Times New Roman" w:hAnsi="Times New Roman" w:cs="Times New Roman"/>
          <w:sz w:val="28"/>
          <w:szCs w:val="28"/>
        </w:rPr>
        <w:t>9</w:t>
      </w:r>
      <w:r w:rsidRPr="009E449C">
        <w:rPr>
          <w:rFonts w:ascii="Times New Roman" w:hAnsi="Times New Roman" w:cs="Times New Roman"/>
          <w:sz w:val="28"/>
          <w:szCs w:val="28"/>
        </w:rPr>
        <w:t>1. Проведение технического диагностирования в случаях указанных в пунктах 4</w:t>
      </w:r>
      <w:r w:rsidR="0080769D" w:rsidRPr="009E449C">
        <w:rPr>
          <w:rFonts w:ascii="Times New Roman" w:hAnsi="Times New Roman" w:cs="Times New Roman"/>
          <w:sz w:val="28"/>
          <w:szCs w:val="28"/>
        </w:rPr>
        <w:t>87</w:t>
      </w:r>
      <w:r w:rsidRPr="009E449C">
        <w:rPr>
          <w:rFonts w:ascii="Times New Roman" w:hAnsi="Times New Roman" w:cs="Times New Roman"/>
          <w:sz w:val="28"/>
          <w:szCs w:val="28"/>
        </w:rPr>
        <w:t>, 4</w:t>
      </w:r>
      <w:r w:rsidR="0080769D" w:rsidRPr="009E449C">
        <w:rPr>
          <w:rFonts w:ascii="Times New Roman" w:hAnsi="Times New Roman" w:cs="Times New Roman"/>
          <w:sz w:val="28"/>
          <w:szCs w:val="28"/>
        </w:rPr>
        <w:t>89</w:t>
      </w:r>
      <w:r w:rsidRPr="009E449C">
        <w:rPr>
          <w:rFonts w:ascii="Times New Roman" w:hAnsi="Times New Roman" w:cs="Times New Roman"/>
          <w:sz w:val="28"/>
          <w:szCs w:val="28"/>
        </w:rPr>
        <w:t xml:space="preserve"> настоящих ФНП оборудования, установленного на открытой площадке вне здания, необходимо планировать в период времени с положительных температур окружающего воздуха. В случаях проведения восстановительного ремонта после аварии или инцидента на ОПО трубопроводов тепловых сетей в условиях отрицательных температур непосредственно после завершения ремонта проводится неразрушающий контроль качества выполненных работ в порядке, установленном главой </w:t>
      </w: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 xml:space="preserve"> настоящих ФНП с последующим проведением экспертизы (технического диагностирования) в период положительных температур окружающего воздуха.  </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80769D" w:rsidRPr="009E449C">
        <w:rPr>
          <w:rFonts w:ascii="Times New Roman" w:hAnsi="Times New Roman" w:cs="Times New Roman"/>
          <w:sz w:val="28"/>
          <w:szCs w:val="28"/>
        </w:rPr>
        <w:t>92</w:t>
      </w:r>
      <w:r w:rsidRPr="009E449C">
        <w:rPr>
          <w:rFonts w:ascii="Times New Roman" w:hAnsi="Times New Roman" w:cs="Times New Roman"/>
          <w:sz w:val="28"/>
          <w:szCs w:val="28"/>
        </w:rPr>
        <w:t xml:space="preserve">. Экспертиза промышленной безопасности оборудования под давлением, требования к которому не установлены </w:t>
      </w:r>
      <w:hyperlink r:id="rId73"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 xml:space="preserve"> и иными техническими регламентами, до начала его применения на ОПО должна включать в себя:</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анализ проектной и технологической документации, содержащей информацию о назначении, конструкции и технических характеристиках оборудования, о примененных при его изготовлении материалах, об объеме, методах и результатах проведенных при изготовлении неразрушающего и разрушающего контроля и испытаний оборудования;</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б) наружный и внутренний осмотр (визуальный и измерительный контроль) оборудования и его элементов в целях определения их соответствия представленной документации;</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неразрушающий и разрушающий контроль (при необходимости), проводимый с целью косвенного подтверждения результатов контроля, указанных в документации изготовителя, выборочно в объеме, устанавливаемом экспертной организацией по результатам анализа представленной документации и осмотра. При проведении контроля должны использоваться методы из числа перечисленных в </w:t>
      </w:r>
      <w:hyperlink w:anchor="P360" w:history="1">
        <w:r w:rsidRPr="009E449C">
          <w:rPr>
            <w:rFonts w:ascii="Times New Roman" w:hAnsi="Times New Roman" w:cs="Times New Roman"/>
            <w:sz w:val="28"/>
            <w:szCs w:val="28"/>
          </w:rPr>
          <w:t>главе III</w:t>
        </w:r>
      </w:hyperlink>
      <w:r w:rsidRPr="009E449C">
        <w:rPr>
          <w:rFonts w:ascii="Times New Roman" w:hAnsi="Times New Roman" w:cs="Times New Roman"/>
          <w:sz w:val="28"/>
          <w:szCs w:val="28"/>
        </w:rPr>
        <w:t xml:space="preserve"> настоящих ФНП и иные аналогичные примененным изготовителем методы, а также спектральный анализ металла основных элементов (при необходимости уточнения достоверности сведений о марке примененного материала);</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оценка достаточности и результатов расчетов оборудования иностранного производства применительно к используемым в Российской Федерации методам расчетов аналогичного оборудования и установленным в них запасам прочности с проведением поверочных расчетов (при необходимости);</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гидравлические или пневматические испытания пробным давлением;</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оценка соответствия оборудования требованиям нормативных документов по результатам проведенных в рамках экспертизы работ с определением возможности его безопасной эксплуатации при указанных в технической документации параметрах и условиях.</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80769D" w:rsidRPr="009E449C">
        <w:rPr>
          <w:rFonts w:ascii="Times New Roman" w:hAnsi="Times New Roman" w:cs="Times New Roman"/>
          <w:sz w:val="28"/>
          <w:szCs w:val="28"/>
        </w:rPr>
        <w:t>93</w:t>
      </w:r>
      <w:r w:rsidRPr="009E449C">
        <w:rPr>
          <w:rFonts w:ascii="Times New Roman" w:hAnsi="Times New Roman" w:cs="Times New Roman"/>
          <w:sz w:val="28"/>
          <w:szCs w:val="28"/>
        </w:rPr>
        <w:t xml:space="preserve">. Экспертиза промышленной безопасности с проведением технического диагностирования оборудования под давлением в случаях, указанных в </w:t>
      </w:r>
      <w:hyperlink w:anchor="P1654" w:history="1">
        <w:r w:rsidRPr="009E449C">
          <w:rPr>
            <w:rFonts w:ascii="Times New Roman" w:hAnsi="Times New Roman" w:cs="Times New Roman"/>
            <w:sz w:val="28"/>
            <w:szCs w:val="28"/>
          </w:rPr>
          <w:t xml:space="preserve">пункте </w:t>
        </w:r>
      </w:hyperlink>
      <w:r w:rsidR="0080769D" w:rsidRPr="009E449C">
        <w:rPr>
          <w:rFonts w:ascii="Times New Roman" w:hAnsi="Times New Roman" w:cs="Times New Roman"/>
          <w:sz w:val="28"/>
          <w:szCs w:val="28"/>
        </w:rPr>
        <w:t>489</w:t>
      </w:r>
      <w:r w:rsidRPr="009E449C">
        <w:rPr>
          <w:rFonts w:ascii="Times New Roman" w:hAnsi="Times New Roman" w:cs="Times New Roman"/>
          <w:sz w:val="28"/>
          <w:szCs w:val="28"/>
        </w:rPr>
        <w:t xml:space="preserve"> настоящих ФНП, должна включать следующие мероприятия:</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анализ технической (технологической, эксплуатационной, ремонтной) документации, содержащей информацию о техническом состоянии, проведенных ремонтах (реконструкциях), режимах и условиях эксплуатации оборудования, в том числе о причинах инцидентов при его работе (при наличии), а также о результатах расследования аварии и проведенного после нее восстановительного ремонта;</w:t>
      </w:r>
    </w:p>
    <w:p w:rsidR="00C014F4" w:rsidRPr="009E449C" w:rsidRDefault="00C014F4" w:rsidP="0080769D">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б) определение (уточнение) объема и методов технического диагностирования в зависимости от причин его проведения с учетом результатов анализа представленной согласно </w:t>
      </w:r>
      <w:hyperlink w:anchor="P1665" w:history="1">
        <w:r w:rsidRPr="009E449C">
          <w:rPr>
            <w:rFonts w:ascii="Times New Roman" w:hAnsi="Times New Roman" w:cs="Times New Roman"/>
            <w:sz w:val="28"/>
            <w:szCs w:val="28"/>
          </w:rPr>
          <w:t xml:space="preserve">подпункту </w:t>
        </w:r>
        <w:r w:rsidR="0080769D" w:rsidRPr="009E449C">
          <w:rPr>
            <w:rFonts w:ascii="Times New Roman" w:hAnsi="Times New Roman" w:cs="Times New Roman"/>
            <w:sz w:val="28"/>
            <w:szCs w:val="28"/>
          </w:rPr>
          <w:t>«</w:t>
        </w:r>
        <w:r w:rsidRPr="009E449C">
          <w:rPr>
            <w:rFonts w:ascii="Times New Roman" w:hAnsi="Times New Roman" w:cs="Times New Roman"/>
            <w:sz w:val="28"/>
            <w:szCs w:val="28"/>
          </w:rPr>
          <w:t>а</w:t>
        </w:r>
      </w:hyperlink>
      <w:r w:rsidR="0080769D" w:rsidRPr="009E449C">
        <w:rPr>
          <w:rFonts w:ascii="Times New Roman" w:hAnsi="Times New Roman" w:cs="Times New Roman"/>
          <w:sz w:val="28"/>
          <w:szCs w:val="28"/>
        </w:rPr>
        <w:t>»</w:t>
      </w:r>
      <w:r w:rsidRPr="009E449C">
        <w:rPr>
          <w:rFonts w:ascii="Times New Roman" w:hAnsi="Times New Roman" w:cs="Times New Roman"/>
          <w:sz w:val="28"/>
          <w:szCs w:val="28"/>
        </w:rPr>
        <w:t xml:space="preserve"> настоящего пункта документации, указаний технической документации изготовителя и нормативных документов, содержащих типовые методики диагностирования аналогичных типов оборудования;</w:t>
      </w:r>
      <w:proofErr w:type="gramEnd"/>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проведение технического диагностирования с применением методов неразрушающего и разрушающего контроля, в том числе указанных в </w:t>
      </w:r>
      <w:hyperlink w:anchor="P360" w:history="1">
        <w:r w:rsidRPr="009E449C">
          <w:rPr>
            <w:rFonts w:ascii="Times New Roman" w:hAnsi="Times New Roman" w:cs="Times New Roman"/>
            <w:sz w:val="28"/>
            <w:szCs w:val="28"/>
          </w:rPr>
          <w:t>главе III</w:t>
        </w:r>
      </w:hyperlink>
      <w:r w:rsidRPr="009E449C">
        <w:rPr>
          <w:rFonts w:ascii="Times New Roman" w:hAnsi="Times New Roman" w:cs="Times New Roman"/>
          <w:sz w:val="28"/>
          <w:szCs w:val="28"/>
        </w:rPr>
        <w:t xml:space="preserve"> настоящих ФНП;</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анализ результатов контроля металла и сварных соединений;</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анализ результатов исследования структуры и свойств металла для оборудования, работающего в условиях ползучести;</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е) расчет на прочность с оценкой остаточного срока службы и (или) остаточного ресурса, а также циклической долговечности (при необходимости);</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ж) гидравлические или пневматические испытания пробным давлением в соответствии с требованиями, установленными в </w:t>
      </w:r>
      <w:hyperlink w:anchor="P360" w:history="1">
        <w:r w:rsidRPr="009E449C">
          <w:rPr>
            <w:rFonts w:ascii="Times New Roman" w:hAnsi="Times New Roman" w:cs="Times New Roman"/>
            <w:sz w:val="28"/>
            <w:szCs w:val="28"/>
          </w:rPr>
          <w:t>главе III</w:t>
        </w:r>
      </w:hyperlink>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 </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з) обобщающий анализ результатов контроля, исследования металла и расчетов на прочность с установлением назначенного ресурса или срока службы и оформлением итогового заключения в соответствии с </w:t>
      </w:r>
      <w:hyperlink w:anchor="P1673" w:history="1">
        <w:r w:rsidRPr="009E449C">
          <w:rPr>
            <w:rFonts w:ascii="Times New Roman" w:hAnsi="Times New Roman" w:cs="Times New Roman"/>
            <w:sz w:val="28"/>
            <w:szCs w:val="28"/>
          </w:rPr>
          <w:t>пунктами 4</w:t>
        </w:r>
      </w:hyperlink>
      <w:r w:rsidRPr="009E449C">
        <w:rPr>
          <w:rFonts w:ascii="Times New Roman" w:hAnsi="Times New Roman" w:cs="Times New Roman"/>
          <w:sz w:val="28"/>
          <w:szCs w:val="28"/>
        </w:rPr>
        <w:t>9</w:t>
      </w:r>
      <w:r w:rsidR="0080769D" w:rsidRPr="009E449C">
        <w:rPr>
          <w:rFonts w:ascii="Times New Roman" w:hAnsi="Times New Roman" w:cs="Times New Roman"/>
          <w:sz w:val="28"/>
          <w:szCs w:val="28"/>
        </w:rPr>
        <w:t>4</w:t>
      </w:r>
      <w:r w:rsidRPr="009E449C">
        <w:rPr>
          <w:rFonts w:ascii="Times New Roman" w:hAnsi="Times New Roman" w:cs="Times New Roman"/>
          <w:sz w:val="28"/>
          <w:szCs w:val="28"/>
        </w:rPr>
        <w:t xml:space="preserve"> и </w:t>
      </w:r>
      <w:hyperlink w:anchor="P1675" w:history="1">
        <w:r w:rsidRPr="009E449C">
          <w:rPr>
            <w:rFonts w:ascii="Times New Roman" w:hAnsi="Times New Roman" w:cs="Times New Roman"/>
            <w:sz w:val="28"/>
            <w:szCs w:val="28"/>
          </w:rPr>
          <w:t>4</w:t>
        </w:r>
      </w:hyperlink>
      <w:r w:rsidR="0080769D" w:rsidRPr="009E449C">
        <w:rPr>
          <w:rFonts w:ascii="Times New Roman" w:hAnsi="Times New Roman" w:cs="Times New Roman"/>
          <w:sz w:val="28"/>
          <w:szCs w:val="28"/>
        </w:rPr>
        <w:t>95</w:t>
      </w:r>
      <w:r w:rsidRPr="009E449C">
        <w:rPr>
          <w:rFonts w:ascii="Times New Roman" w:hAnsi="Times New Roman" w:cs="Times New Roman"/>
          <w:sz w:val="28"/>
          <w:szCs w:val="28"/>
        </w:rPr>
        <w:t xml:space="preserve"> настоящих ФНП.</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49</w:t>
      </w:r>
      <w:r w:rsidR="0080769D" w:rsidRPr="009E449C">
        <w:rPr>
          <w:rFonts w:ascii="Times New Roman" w:hAnsi="Times New Roman" w:cs="Times New Roman"/>
          <w:sz w:val="28"/>
          <w:szCs w:val="28"/>
        </w:rPr>
        <w:t>4</w:t>
      </w:r>
      <w:r w:rsidRPr="009E449C">
        <w:rPr>
          <w:rFonts w:ascii="Times New Roman" w:hAnsi="Times New Roman" w:cs="Times New Roman"/>
          <w:sz w:val="28"/>
          <w:szCs w:val="28"/>
        </w:rPr>
        <w:t xml:space="preserve">. Проведение гидравлических или пневматических испытания пробным давлением указанных в подпункте ж) </w:t>
      </w:r>
      <w:r w:rsidR="0080769D" w:rsidRPr="009E449C">
        <w:rPr>
          <w:rFonts w:ascii="Times New Roman" w:hAnsi="Times New Roman" w:cs="Times New Roman"/>
          <w:sz w:val="28"/>
          <w:szCs w:val="28"/>
        </w:rPr>
        <w:t xml:space="preserve">пункта 493 настоящих ФНП </w:t>
      </w:r>
      <w:r w:rsidRPr="009E449C">
        <w:rPr>
          <w:rFonts w:ascii="Times New Roman" w:hAnsi="Times New Roman" w:cs="Times New Roman"/>
          <w:sz w:val="28"/>
          <w:szCs w:val="28"/>
        </w:rPr>
        <w:t xml:space="preserve">допускается при наличии положительных результатов технического диагностирования и положительных результатов расчета на прочность. В случае если выявлены недопустимые дефекты, установлено изменение характеристик материала элементов оборудования, находящихся при его работе под воздействием избыточного давления, а так же если по результатам расчета не </w:t>
      </w:r>
      <w:proofErr w:type="gramStart"/>
      <w:r w:rsidRPr="009E449C">
        <w:rPr>
          <w:rFonts w:ascii="Times New Roman" w:hAnsi="Times New Roman" w:cs="Times New Roman"/>
          <w:sz w:val="28"/>
          <w:szCs w:val="28"/>
        </w:rPr>
        <w:t>подтверждена прочность оборудования проведение испытаний его пробным давлением не допускается</w:t>
      </w:r>
      <w:proofErr w:type="gramEnd"/>
      <w:r w:rsidRPr="009E449C">
        <w:rPr>
          <w:rFonts w:ascii="Times New Roman" w:hAnsi="Times New Roman" w:cs="Times New Roman"/>
          <w:sz w:val="28"/>
          <w:szCs w:val="28"/>
        </w:rPr>
        <w:t xml:space="preserve">. </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80769D" w:rsidRPr="009E449C">
        <w:rPr>
          <w:rFonts w:ascii="Times New Roman" w:hAnsi="Times New Roman" w:cs="Times New Roman"/>
          <w:sz w:val="28"/>
          <w:szCs w:val="28"/>
        </w:rPr>
        <w:t>95</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В пределах срока службы (ресурса), установленного изготовителем, нормативным правовым актом или экспертной организацией по результатам экспертизы промышленной безопасности, для оборудования под давлением, в конструкции которого имеются элементы, работающие в условиях ползучести металла, допускается в целях продления их ресурса проведение технического диагностирования поэлементно, то есть по группам однотипных (по сортаменту, марке стали и параметрам эксплуатации) элементов.</w:t>
      </w:r>
      <w:proofErr w:type="gramEnd"/>
      <w:r w:rsidRPr="009E449C">
        <w:rPr>
          <w:rFonts w:ascii="Times New Roman" w:hAnsi="Times New Roman" w:cs="Times New Roman"/>
          <w:sz w:val="28"/>
          <w:szCs w:val="28"/>
        </w:rPr>
        <w:t xml:space="preserve"> Результаты такого диагностирования должны оформляться в виде технического заключения (технического отчета), в котором должна даваться оценка технического состояния диагностируемых элементов и обосновываются условия и сроки продления их эксплуатации. К заключению (отчету) должны прилагаться первичные документы по неразрушающему, разрушающему контролю и оно должно подписываться руководителем организации, выполнявшей работы по диагностированию.</w:t>
      </w:r>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80769D" w:rsidRPr="009E449C">
        <w:rPr>
          <w:rFonts w:ascii="Times New Roman" w:hAnsi="Times New Roman" w:cs="Times New Roman"/>
          <w:sz w:val="28"/>
          <w:szCs w:val="28"/>
        </w:rPr>
        <w:t>96</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 xml:space="preserve">По результатам технического диагностирования и определения остаточного ресурса (срока службы) оборудования, выполненных в рамках экспертизы промышленной безопасности в порядке, установленном нормативными правовыми актами, указанными в </w:t>
      </w:r>
      <w:hyperlink w:anchor="P1627" w:history="1">
        <w:r w:rsidRPr="009E449C">
          <w:rPr>
            <w:rFonts w:ascii="Times New Roman" w:hAnsi="Times New Roman" w:cs="Times New Roman"/>
            <w:sz w:val="28"/>
            <w:szCs w:val="28"/>
          </w:rPr>
          <w:t>пункте 48</w:t>
        </w:r>
      </w:hyperlink>
      <w:r w:rsidR="0080769D" w:rsidRPr="009E449C">
        <w:rPr>
          <w:rFonts w:ascii="Times New Roman" w:hAnsi="Times New Roman" w:cs="Times New Roman"/>
          <w:sz w:val="28"/>
          <w:szCs w:val="28"/>
        </w:rPr>
        <w:t>4</w:t>
      </w:r>
      <w:r w:rsidRPr="009E449C">
        <w:rPr>
          <w:rFonts w:ascii="Times New Roman" w:hAnsi="Times New Roman" w:cs="Times New Roman"/>
          <w:sz w:val="28"/>
          <w:szCs w:val="28"/>
        </w:rPr>
        <w:t xml:space="preserve"> настоящих ФНП, оформляется заключение экспертизы промышленной безопасности, содержащее выводы о соответствии объекта экспертизы требованиям промышленной безопасности и возможности продления срока безопасной эксплуатации, устанавливающие:</w:t>
      </w:r>
      <w:proofErr w:type="gramEnd"/>
    </w:p>
    <w:p w:rsidR="00C014F4" w:rsidRPr="009E449C" w:rsidRDefault="00C014F4" w:rsidP="0080769D">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срок безопасной эксплуатации оборудования до очередного технического диагностирования или утилизации;</w:t>
      </w:r>
    </w:p>
    <w:p w:rsidR="00C014F4" w:rsidRPr="009E449C" w:rsidRDefault="00C014F4" w:rsidP="0080769D">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б) условия дальнейшей безопасной эксплуатации оборудования, в том числе разрешенные параметры и режимы работы, а также объем, методы, </w:t>
      </w:r>
      <w:r w:rsidRPr="009E449C">
        <w:rPr>
          <w:rFonts w:ascii="Times New Roman" w:hAnsi="Times New Roman" w:cs="Times New Roman"/>
          <w:sz w:val="28"/>
          <w:szCs w:val="28"/>
        </w:rPr>
        <w:lastRenderedPageBreak/>
        <w:t xml:space="preserve">периодичность проведения технического освидетельствования и поэлементного технического диагностирования в случае, указанном в </w:t>
      </w:r>
      <w:hyperlink w:anchor="P1673" w:history="1">
        <w:r w:rsidRPr="009E449C">
          <w:rPr>
            <w:rFonts w:ascii="Times New Roman" w:hAnsi="Times New Roman" w:cs="Times New Roman"/>
            <w:sz w:val="28"/>
            <w:szCs w:val="28"/>
          </w:rPr>
          <w:t>пункте 4</w:t>
        </w:r>
      </w:hyperlink>
      <w:r w:rsidR="009A743B" w:rsidRPr="009E449C">
        <w:rPr>
          <w:rFonts w:ascii="Times New Roman" w:hAnsi="Times New Roman" w:cs="Times New Roman"/>
          <w:sz w:val="28"/>
          <w:szCs w:val="28"/>
        </w:rPr>
        <w:t>95</w:t>
      </w:r>
      <w:r w:rsidRPr="009E449C">
        <w:rPr>
          <w:rFonts w:ascii="Times New Roman" w:hAnsi="Times New Roman" w:cs="Times New Roman"/>
          <w:sz w:val="28"/>
          <w:szCs w:val="28"/>
        </w:rPr>
        <w:t xml:space="preserve"> настоящих ФНП, в период эксплуатации оборудования под давлением в пределах установленного по результатам экспертизы промышленной безопасности срока безопасной эксплуатации оборудования.</w:t>
      </w:r>
      <w:proofErr w:type="gramEnd"/>
    </w:p>
    <w:p w:rsidR="00C014F4" w:rsidRPr="009E449C" w:rsidRDefault="00C014F4" w:rsidP="0080769D">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9A743B" w:rsidRPr="009E449C">
        <w:rPr>
          <w:rFonts w:ascii="Times New Roman" w:hAnsi="Times New Roman" w:cs="Times New Roman"/>
          <w:sz w:val="28"/>
          <w:szCs w:val="28"/>
        </w:rPr>
        <w:t>97</w:t>
      </w:r>
      <w:r w:rsidRPr="009E449C">
        <w:rPr>
          <w:rFonts w:ascii="Times New Roman" w:hAnsi="Times New Roman" w:cs="Times New Roman"/>
          <w:sz w:val="28"/>
          <w:szCs w:val="28"/>
        </w:rPr>
        <w:t>. Сведения о результатах экспертизы промышленной безопасности записываются в паспорт оборудования уполномоченным представителем проводившей её организации или специалист эксплуатирующей организации и должны содержать: наименование организации проводившей экспертизу промышленной безопасности; дату подписания заключения экспертизы промышленной безопасности; регистрационный номер по реестру заключений экспертизы промышленной безопасности; вывод заключения экспертизы промышленной безопасности.</w:t>
      </w:r>
    </w:p>
    <w:p w:rsidR="0091242C" w:rsidRPr="009E449C" w:rsidRDefault="0091242C" w:rsidP="0035278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VII. ДОПОЛНИТЕЛЬНЫЕ ТРЕБОВАНИЯ ПРОМЫШЛЕННОЙ БЕЗОПАСНОСТИ К ЭКСПЛУАТАЦИИ КОТЛОВ, РАБОТАЮЩИХ С ОРГАНИЧЕСКИМИ И НЕОРГАНИЧЕСКИМИ ТЕПЛОНОСИТЕЛЯМИ</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9A743B" w:rsidRPr="009E449C">
        <w:rPr>
          <w:rFonts w:ascii="Times New Roman" w:hAnsi="Times New Roman" w:cs="Times New Roman"/>
          <w:sz w:val="28"/>
          <w:szCs w:val="28"/>
        </w:rPr>
        <w:t>98</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Применение теплоносителей, отличных от указанных в паспорте котла, должно быть согласовано с организацией - изготовителем котла.</w:t>
      </w:r>
      <w:proofErr w:type="gramEnd"/>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4</w:t>
      </w:r>
      <w:r w:rsidR="009A743B" w:rsidRPr="009E449C">
        <w:rPr>
          <w:rFonts w:ascii="Times New Roman" w:hAnsi="Times New Roman" w:cs="Times New Roman"/>
          <w:sz w:val="28"/>
          <w:szCs w:val="28"/>
        </w:rPr>
        <w:t>99</w:t>
      </w:r>
      <w:r w:rsidRPr="009E449C">
        <w:rPr>
          <w:rFonts w:ascii="Times New Roman" w:hAnsi="Times New Roman" w:cs="Times New Roman"/>
          <w:sz w:val="28"/>
          <w:szCs w:val="28"/>
        </w:rPr>
        <w:t>. Вне котельного помещения должен быть установлен специальный бак для опорожнения системы и котлов от теплоносителя. Сливные линии должны обеспечивать беспрепятственный слив теплоносителя самотеком и полное удаление его из котла.</w:t>
      </w:r>
    </w:p>
    <w:p w:rsidR="0091242C" w:rsidRPr="009E449C" w:rsidRDefault="009A743B"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500</w:t>
      </w:r>
      <w:r w:rsidR="0091242C" w:rsidRPr="009E449C">
        <w:rPr>
          <w:rFonts w:ascii="Times New Roman" w:hAnsi="Times New Roman" w:cs="Times New Roman"/>
          <w:sz w:val="28"/>
          <w:szCs w:val="28"/>
        </w:rPr>
        <w:t>. В целях обеспечения избыточного давления, исключающего возможность вскипания теплоносителя в котле и в верхней точке внешней циркуляционной системы, должны применяться поддавливание теплоносителя инертным газом или установка расширительного сосуда на необходимой высоте.</w:t>
      </w:r>
    </w:p>
    <w:p w:rsidR="0091242C" w:rsidRPr="009E449C" w:rsidRDefault="009A743B"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50</w:t>
      </w:r>
      <w:r w:rsidR="0091242C" w:rsidRPr="009E449C">
        <w:rPr>
          <w:rFonts w:ascii="Times New Roman" w:hAnsi="Times New Roman" w:cs="Times New Roman"/>
          <w:sz w:val="28"/>
          <w:szCs w:val="28"/>
        </w:rPr>
        <w:t>1. Арматуру следует выбирать в зависимости от рабочих параметров и свойств теплоносителя.</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Применяемая на котлах арматура должна быть присоединена к патрубкам и трубопроводам с помощью сварки. При этом должна быть использована арматура сильфонного типа. Допускается применение сальниковой арматуры на давление не более 1,6 МПа.</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Запорная арматура, устанавливаемая на котлах со стороны входа и выхода теплоносителя, должна либо располагаться в легкодоступном и безопасном для обслуживания месте, либо управляться дистанционно.</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Фланцевые соединения, арматура и насосы не должны устанавливаться вблизи смотровых отверстий, лазов, устрой</w:t>
      </w:r>
      <w:proofErr w:type="gramStart"/>
      <w:r w:rsidRPr="009E449C">
        <w:rPr>
          <w:rFonts w:ascii="Times New Roman" w:hAnsi="Times New Roman" w:cs="Times New Roman"/>
          <w:sz w:val="28"/>
          <w:szCs w:val="28"/>
        </w:rPr>
        <w:t>ств сбр</w:t>
      </w:r>
      <w:proofErr w:type="gramEnd"/>
      <w:r w:rsidRPr="009E449C">
        <w:rPr>
          <w:rFonts w:ascii="Times New Roman" w:hAnsi="Times New Roman" w:cs="Times New Roman"/>
          <w:sz w:val="28"/>
          <w:szCs w:val="28"/>
        </w:rPr>
        <w:t>оса давления и вентиляционных отверстий топок и газоходов.</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 спускной линии теплоносителя в непосредственной близости от котла (на расстоянии не более 1 метра) должны быть установлены последовательно два запорных органа.</w:t>
      </w:r>
    </w:p>
    <w:p w:rsidR="0091242C" w:rsidRPr="009E449C" w:rsidRDefault="009A743B"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502</w:t>
      </w:r>
      <w:r w:rsidR="0091242C" w:rsidRPr="009E449C">
        <w:rPr>
          <w:rFonts w:ascii="Times New Roman" w:hAnsi="Times New Roman" w:cs="Times New Roman"/>
          <w:sz w:val="28"/>
          <w:szCs w:val="28"/>
        </w:rPr>
        <w:t>. Элементы указателя уровня, соприкасающиеся с теплоносителем, в особенности его прозрачный элемент, должны быть выполнены из негорючих материалов, устойчивых против воздействия на них теплоносителя при рабочих температуре и давлении.</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указателях уровня жидкости прямого действия внутренний диаметр арматуры, служащей для отключения указателя уровня от котла, должен быть не менее 8 мм.</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Проходное сечение запорной арматуры должно быть не </w:t>
      </w:r>
      <w:proofErr w:type="gramStart"/>
      <w:r w:rsidRPr="009E449C">
        <w:rPr>
          <w:rFonts w:ascii="Times New Roman" w:hAnsi="Times New Roman" w:cs="Times New Roman"/>
          <w:sz w:val="28"/>
          <w:szCs w:val="28"/>
        </w:rPr>
        <w:t>менее проходного</w:t>
      </w:r>
      <w:proofErr w:type="gramEnd"/>
      <w:r w:rsidRPr="009E449C">
        <w:rPr>
          <w:rFonts w:ascii="Times New Roman" w:hAnsi="Times New Roman" w:cs="Times New Roman"/>
          <w:sz w:val="28"/>
          <w:szCs w:val="28"/>
        </w:rPr>
        <w:t xml:space="preserve"> сечения отверстий в корпусе указателя уровня.</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Установка пробных кранов или клапанов взамен указателей уровня жидкости в паровом котле не допускается.</w:t>
      </w:r>
    </w:p>
    <w:p w:rsidR="0091242C" w:rsidRPr="009E449C" w:rsidRDefault="009A743B"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503</w:t>
      </w:r>
      <w:r w:rsidR="0091242C" w:rsidRPr="009E449C">
        <w:rPr>
          <w:rFonts w:ascii="Times New Roman" w:hAnsi="Times New Roman" w:cs="Times New Roman"/>
          <w:sz w:val="28"/>
          <w:szCs w:val="28"/>
        </w:rPr>
        <w:t>. На жидкостном котле манометры следует устанавливать на входе в котел и выходе из него.</w:t>
      </w:r>
    </w:p>
    <w:p w:rsidR="0091242C" w:rsidRPr="009E449C" w:rsidRDefault="009A743B"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504</w:t>
      </w:r>
      <w:r w:rsidR="0091242C" w:rsidRPr="009E449C">
        <w:rPr>
          <w:rFonts w:ascii="Times New Roman" w:hAnsi="Times New Roman" w:cs="Times New Roman"/>
          <w:sz w:val="28"/>
          <w:szCs w:val="28"/>
        </w:rPr>
        <w:t>. На отводящем из котла трубопроводе пара или нагретой жидкости непосредственно у котла перед запорным органом должны быть установлены показывающий и регистрирующий температуру приборы, а на подводящем трубопроводе - прибор, показывающий температуру.</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9A743B" w:rsidRPr="009E449C">
        <w:rPr>
          <w:rFonts w:ascii="Times New Roman" w:hAnsi="Times New Roman" w:cs="Times New Roman"/>
          <w:sz w:val="28"/>
          <w:szCs w:val="28"/>
        </w:rPr>
        <w:t>05</w:t>
      </w:r>
      <w:r w:rsidRPr="009E449C">
        <w:rPr>
          <w:rFonts w:ascii="Times New Roman" w:hAnsi="Times New Roman" w:cs="Times New Roman"/>
          <w:sz w:val="28"/>
          <w:szCs w:val="28"/>
        </w:rPr>
        <w:t>. На каждом котле должно быть установлено не менее двух предохранительных клапанов.</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Суммарная пропускная способность предохранительных клапанов, устанавливаемых на жидкостном котле, должна быть достаточной для отвода прироста объема расширившегося теплоносителя </w:t>
      </w:r>
      <w:proofErr w:type="gramStart"/>
      <w:r w:rsidRPr="009E449C">
        <w:rPr>
          <w:rFonts w:ascii="Times New Roman" w:hAnsi="Times New Roman" w:cs="Times New Roman"/>
          <w:sz w:val="28"/>
          <w:szCs w:val="28"/>
        </w:rPr>
        <w:t>при</w:t>
      </w:r>
      <w:proofErr w:type="gramEnd"/>
      <w:r w:rsidRPr="009E449C">
        <w:rPr>
          <w:rFonts w:ascii="Times New Roman" w:hAnsi="Times New Roman" w:cs="Times New Roman"/>
          <w:sz w:val="28"/>
          <w:szCs w:val="28"/>
        </w:rPr>
        <w:t xml:space="preserve"> номинальной теплопроизводительности котла.</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Применение рычажно-грузовых предохранительных клапанов не допускается. Допускается применение только предохранительных клапанов полностью закрытого типа.</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Номинальный диаметр предохранительного клапана должен быть не менее 25 мм и не более 150 мм.</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Допускается установка предохранительных устройств на расширительном сосуде, не отключаемом от котла.</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Допускается установка между котлом (сосудом) и предохранительными клапанами трехходового вентиля или другого устройства, исключающего возможность одновременного отключения всех предохранительных клапанов. При отключении одного или нескольких предохранительных клапанов остальные должны обеспечивать необходимую пропускную способность.</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Суммарная пропускная способность предохранительных клапанов, устанавливаемых на расширительном сосуде, должна быть не менее массового потока инертного газа, поступающего в сосуд в аварийном случае.</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Отвод от предохранительных клапанов пара или жидкости, нагретой до температуры кипения или выше, должен производиться через конденсационные устройства, соединенные с атмосферой, при этом противодавление не должно превышать 0,03 МПа.</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Отключающие и подводящие трубопроводы должны иметь </w:t>
      </w:r>
      <w:r w:rsidRPr="009E449C">
        <w:rPr>
          <w:rFonts w:ascii="Times New Roman" w:hAnsi="Times New Roman" w:cs="Times New Roman"/>
          <w:sz w:val="28"/>
          <w:szCs w:val="28"/>
        </w:rPr>
        <w:lastRenderedPageBreak/>
        <w:t>обогревающие устройства для предотвращения затвердевания теплоносителя.</w:t>
      </w:r>
    </w:p>
    <w:p w:rsidR="0091242C" w:rsidRPr="009E449C" w:rsidRDefault="009A743B"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50</w:t>
      </w:r>
      <w:r w:rsidR="0091242C" w:rsidRPr="009E449C">
        <w:rPr>
          <w:rFonts w:ascii="Times New Roman" w:hAnsi="Times New Roman" w:cs="Times New Roman"/>
          <w:sz w:val="28"/>
          <w:szCs w:val="28"/>
        </w:rPr>
        <w:t>6. Жидкостные котлы и системы обогрева должны иметь расширительные сосуды или свободный объем для приема теплоносителя, расширившегося при его нагреве.</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Геометрический объем расширительного сосуда должен быть не менее чем в 1,3 раза больше приращения объема жидкого теплоносителя, находящегося в котле и установке, при его нагреве до рабочей температуры.</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Расширительный сосуд должен быть помещен в высшей точке установки.</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Расширительный сосуд должен быть оснащен указателем уровня жидкости, манометром и предохранительным устройством от превышения давления сверх допускаемого значения.</w:t>
      </w:r>
    </w:p>
    <w:p w:rsidR="0091242C" w:rsidRPr="009E449C" w:rsidRDefault="009A743B"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507</w:t>
      </w:r>
      <w:r w:rsidR="0091242C" w:rsidRPr="009E449C">
        <w:rPr>
          <w:rFonts w:ascii="Times New Roman" w:hAnsi="Times New Roman" w:cs="Times New Roman"/>
          <w:sz w:val="28"/>
          <w:szCs w:val="28"/>
        </w:rPr>
        <w:t>. Котлы должны быть оснащены технологическими защитами, отключающими обогрев, в случаях:</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снижения уровня теплоносителя ниже низшего допустимого уровня;</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повышения уровня теплоносителя выше высшего допустимого уровня;</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увеличения температуры теплоносителя выше значения, указанного в проекте;</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увеличения давления теплоносителя выше значения, указанного в проекте;</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снижения уровня теплоносителя в расширительном сосуде ниже допустимого значения;</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е) достижения минимального значения расхода теплоносителя через жидкостный котел и </w:t>
      </w:r>
      <w:proofErr w:type="gramStart"/>
      <w:r w:rsidRPr="009E449C">
        <w:rPr>
          <w:rFonts w:ascii="Times New Roman" w:hAnsi="Times New Roman" w:cs="Times New Roman"/>
          <w:sz w:val="28"/>
          <w:szCs w:val="28"/>
        </w:rPr>
        <w:t>минимальной</w:t>
      </w:r>
      <w:proofErr w:type="gramEnd"/>
      <w:r w:rsidRPr="009E449C">
        <w:rPr>
          <w:rFonts w:ascii="Times New Roman" w:hAnsi="Times New Roman" w:cs="Times New Roman"/>
          <w:sz w:val="28"/>
          <w:szCs w:val="28"/>
        </w:rPr>
        <w:t xml:space="preserve"> паропроизводительности (теплопроизводительности) парового котла, указанных в паспорте;</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недопустимого повышения или понижения давления газообразного топлива перед горелками;</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недопустимого понижения давления жидкого топлива перед горелками, кроме ротационных горелок;</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недопустимого уменьшения разрежения в топке;</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недопустимого понижения давления воздуха перед горелками с принудительной подачей воздуха;</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л) погасания факелов горелок.</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достижении предельно допустимых параметров котла должна автоматически включаться звуковая и световая сигнализация.</w:t>
      </w:r>
    </w:p>
    <w:p w:rsidR="0091242C" w:rsidRPr="009E449C" w:rsidRDefault="009A743B"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50</w:t>
      </w:r>
      <w:r w:rsidR="0091242C" w:rsidRPr="009E449C">
        <w:rPr>
          <w:rFonts w:ascii="Times New Roman" w:hAnsi="Times New Roman" w:cs="Times New Roman"/>
          <w:sz w:val="28"/>
          <w:szCs w:val="28"/>
        </w:rPr>
        <w:t>8. Для каждого из паровых котлов при индивидуальной схеме питания должно быть установлено не менее двух питательных насосов, из которых один - рабочий, а другой - резервный. Электрическое питание насосов должно производиться от двух независимых источников.</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групповой схеме питания количество питательных насосов выбирают с таким расчетом, чтобы в случае остановки самого мощного насоса суммарная подача оставшихся насосов была не менее 110% номинальной паропроизводительности всех рабочих котлов.</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Для паровых котлов, в которые конденсат возвращается самотеком, установка питательных насосов необязательна.</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жидкостных котлов должно быть установлено не менее двух циркуляционных насосов с электрическим приводом, из которых один должен быть резервным. Подача и напор циркуляционных насосов должны выбираться так, чтобы была обеспечена необходимая скорость циркуляции теплоносителя в котле.</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Жидкостные котлы должны быть оборудованы линией рециркуляции с автоматическим устройством, обеспечивающим поддержание постоянного расхода теплоносителя через котлы при частичном или полном отключении потребителя.</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Паровые котлы с принудительной подачей теплоносителя и жидкостные котлы должны быть оборудованы автоматическими устройствами, прекращающими подачу топлива при отключении электроэнергии, а при наличии двух независимых источников питания электродвигателей насосов - устройством, переключающим с одного источника питания на другой.</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восполнения потерь циркулирующего в системе теплоносителя должно быть предусмотрено устройство для обеспечения подпитки системы.</w:t>
      </w:r>
    </w:p>
    <w:p w:rsidR="0091242C" w:rsidRPr="009E449C" w:rsidRDefault="009A743B"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50</w:t>
      </w:r>
      <w:r w:rsidR="0091242C" w:rsidRPr="009E449C">
        <w:rPr>
          <w:rFonts w:ascii="Times New Roman" w:hAnsi="Times New Roman" w:cs="Times New Roman"/>
          <w:sz w:val="28"/>
          <w:szCs w:val="28"/>
        </w:rPr>
        <w:t>9. Паровые и жидкостные котлы должны быть установлены в отдельно стоящих котельных или на открытых площадках.</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установке котлов на открытых площадках обязательно осуществление мер, исключающих возможность остывания теплоносителя.</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помещении для котлов, в зоне расположения трубопроводов и емкостей с теплоносителем, должна поддерживаться температура, при которой исключается застывание теплоносителя.</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котельном помещении допускается установка расходного бака с жидким теплоносителем для проведения периодической подпитки котлов и регенерации теплоносителя. Баки должны быть оборудованы обогревом. Размещение баков над котлами не допускается.</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зависимости от продолжительности работы, температурных условий, удельных тепловых напряжений поверхностей нагрева и условий эксплуатации теплоносители должны подвергаться периодической регенерации.</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Продолжительность времени работы котлов между регенерациями и методика определения степени разложения теплоносителя устанавливаются производственной инструкцией. Содержание продуктов разложения в теплоносителе не должно превышать 10%.</w:t>
      </w:r>
    </w:p>
    <w:p w:rsidR="0091242C" w:rsidRPr="009E449C" w:rsidRDefault="0091242C" w:rsidP="0091242C">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каждого котла должен быть установлен график технического осмотра поверхностей нагрева и график очистки поверхностей нагрева от отложений. Технический осмотр и очистка поверхностей нагрева должны производиться систематически, но не реже чем через 8000 часов работы котла, с отметкой в ремонтном журнале.</w:t>
      </w:r>
    </w:p>
    <w:p w:rsidR="0091242C" w:rsidRPr="009E449C" w:rsidRDefault="0091242C" w:rsidP="0035278B">
      <w:pPr>
        <w:pStyle w:val="ConsPlusTitle"/>
        <w:spacing w:before="240" w:after="240"/>
        <w:jc w:val="center"/>
        <w:outlineLvl w:val="1"/>
        <w:rPr>
          <w:rFonts w:ascii="Times New Roman" w:hAnsi="Times New Roman" w:cs="Times New Roman"/>
          <w:sz w:val="28"/>
          <w:szCs w:val="28"/>
        </w:rPr>
      </w:pPr>
      <w:r w:rsidRPr="009E449C">
        <w:rPr>
          <w:rFonts w:ascii="Times New Roman" w:hAnsi="Times New Roman" w:cs="Times New Roman"/>
          <w:sz w:val="28"/>
          <w:szCs w:val="28"/>
        </w:rPr>
        <w:t xml:space="preserve">VIII. ДОПОЛНИТЕЛЬНЫЕ ТРЕБОВАНИЯ ПРОМЫШЛЕННОЙ БЕЗОПАСНОСТИ К ЭКСПЛУАТАЦИИ СОДОРЕГЕНЕРАЦИОННЫХ </w:t>
      </w:r>
      <w:r w:rsidRPr="009E449C">
        <w:rPr>
          <w:rFonts w:ascii="Times New Roman" w:hAnsi="Times New Roman" w:cs="Times New Roman"/>
          <w:sz w:val="28"/>
          <w:szCs w:val="28"/>
        </w:rPr>
        <w:lastRenderedPageBreak/>
        <w:t>КОТЛОВ</w:t>
      </w:r>
    </w:p>
    <w:p w:rsidR="0091242C" w:rsidRPr="009E449C" w:rsidRDefault="009A743B" w:rsidP="0091242C">
      <w:pPr>
        <w:pStyle w:val="formattext"/>
        <w:spacing w:before="0" w:beforeAutospacing="0" w:after="0" w:afterAutospacing="0"/>
        <w:ind w:firstLine="415"/>
        <w:textAlignment w:val="baseline"/>
        <w:rPr>
          <w:spacing w:val="2"/>
          <w:sz w:val="28"/>
          <w:szCs w:val="28"/>
        </w:rPr>
      </w:pPr>
      <w:r w:rsidRPr="009E449C">
        <w:rPr>
          <w:spacing w:val="2"/>
          <w:sz w:val="28"/>
          <w:szCs w:val="28"/>
        </w:rPr>
        <w:t>510</w:t>
      </w:r>
      <w:r w:rsidR="0091242C" w:rsidRPr="009E449C">
        <w:rPr>
          <w:spacing w:val="2"/>
          <w:sz w:val="28"/>
          <w:szCs w:val="28"/>
        </w:rPr>
        <w:t>. Применение содорегенерационных котлов (далее - СРК) на рабочих параметрах (давление более 4 МПа и температура перегретого пара более 440°С) допускается при обеспечении специальных мер по предупреждению высокотемпературной коррозии поверхностей нагрева.</w:t>
      </w:r>
    </w:p>
    <w:p w:rsidR="0091242C" w:rsidRPr="009E449C" w:rsidRDefault="0091242C" w:rsidP="0091242C">
      <w:pPr>
        <w:pStyle w:val="formattext"/>
        <w:spacing w:before="0" w:beforeAutospacing="0" w:after="0" w:afterAutospacing="0"/>
        <w:ind w:firstLine="415"/>
        <w:jc w:val="both"/>
        <w:textAlignment w:val="baseline"/>
        <w:rPr>
          <w:spacing w:val="2"/>
          <w:sz w:val="28"/>
          <w:szCs w:val="28"/>
        </w:rPr>
      </w:pPr>
      <w:r w:rsidRPr="009E449C">
        <w:rPr>
          <w:spacing w:val="2"/>
          <w:sz w:val="28"/>
          <w:szCs w:val="28"/>
        </w:rPr>
        <w:t xml:space="preserve">В СРК должно быть предусмотрено сжигание щелоков и вспомогательного топлива - мазута или природного газа. </w:t>
      </w:r>
    </w:p>
    <w:p w:rsidR="0091242C" w:rsidRPr="009E449C" w:rsidRDefault="0091242C" w:rsidP="0035278B">
      <w:pPr>
        <w:spacing w:after="0"/>
        <w:ind w:firstLine="414"/>
        <w:jc w:val="both"/>
        <w:rPr>
          <w:rFonts w:ascii="Times New Roman" w:hAnsi="Times New Roman" w:cs="Times New Roman"/>
          <w:spacing w:val="2"/>
          <w:sz w:val="28"/>
          <w:szCs w:val="28"/>
        </w:rPr>
      </w:pPr>
      <w:r w:rsidRPr="009E449C">
        <w:rPr>
          <w:rFonts w:ascii="Times New Roman" w:hAnsi="Times New Roman" w:cs="Times New Roman"/>
          <w:spacing w:val="2"/>
          <w:sz w:val="28"/>
          <w:szCs w:val="28"/>
        </w:rPr>
        <w:t>Количество и подача питательных устрой</w:t>
      </w:r>
      <w:proofErr w:type="gramStart"/>
      <w:r w:rsidRPr="009E449C">
        <w:rPr>
          <w:rFonts w:ascii="Times New Roman" w:hAnsi="Times New Roman" w:cs="Times New Roman"/>
          <w:spacing w:val="2"/>
          <w:sz w:val="28"/>
          <w:szCs w:val="28"/>
        </w:rPr>
        <w:t>ств дл</w:t>
      </w:r>
      <w:proofErr w:type="gramEnd"/>
      <w:r w:rsidRPr="009E449C">
        <w:rPr>
          <w:rFonts w:ascii="Times New Roman" w:hAnsi="Times New Roman" w:cs="Times New Roman"/>
          <w:spacing w:val="2"/>
          <w:sz w:val="28"/>
          <w:szCs w:val="28"/>
        </w:rPr>
        <w:t>я СРК должны выбираться, как для котлов со слоевым способом сжигания. При этом производительность резервных насосов (с паровым приводом или электрическим приводом от независимого источника) должна выбираться по условиям нормального охлаждения СРК при аварийном отключении насосов с электрическим приводом.</w:t>
      </w:r>
    </w:p>
    <w:p w:rsidR="0091242C" w:rsidRPr="009E449C" w:rsidRDefault="0091242C" w:rsidP="0035278B">
      <w:pPr>
        <w:spacing w:after="0"/>
        <w:ind w:firstLine="414"/>
        <w:jc w:val="both"/>
        <w:rPr>
          <w:rFonts w:ascii="Times New Roman" w:hAnsi="Times New Roman" w:cs="Times New Roman"/>
          <w:spacing w:val="2"/>
          <w:sz w:val="28"/>
          <w:szCs w:val="28"/>
        </w:rPr>
      </w:pPr>
      <w:r w:rsidRPr="009E449C">
        <w:rPr>
          <w:rFonts w:ascii="Times New Roman" w:hAnsi="Times New Roman" w:cs="Times New Roman"/>
          <w:spacing w:val="2"/>
          <w:sz w:val="28"/>
          <w:szCs w:val="28"/>
        </w:rPr>
        <w:t>Также должна быть предусмотрена резервная система охлаждения леток плава (резервный насос, промбаки технической воды).</w:t>
      </w:r>
    </w:p>
    <w:p w:rsidR="0091242C" w:rsidRPr="009E449C" w:rsidRDefault="009A743B" w:rsidP="0035278B">
      <w:pPr>
        <w:pStyle w:val="formattext"/>
        <w:shd w:val="clear" w:color="auto" w:fill="FFFFFF"/>
        <w:spacing w:before="0" w:beforeAutospacing="0" w:after="0" w:afterAutospacing="0"/>
        <w:ind w:firstLine="414"/>
        <w:jc w:val="both"/>
        <w:textAlignment w:val="baseline"/>
        <w:rPr>
          <w:spacing w:val="2"/>
          <w:sz w:val="28"/>
          <w:szCs w:val="28"/>
        </w:rPr>
      </w:pPr>
      <w:r w:rsidRPr="009E449C">
        <w:rPr>
          <w:spacing w:val="2"/>
          <w:sz w:val="28"/>
          <w:szCs w:val="28"/>
        </w:rPr>
        <w:t>511</w:t>
      </w:r>
      <w:r w:rsidR="0091242C" w:rsidRPr="009E449C">
        <w:rPr>
          <w:spacing w:val="2"/>
          <w:sz w:val="28"/>
          <w:szCs w:val="28"/>
        </w:rPr>
        <w:t>. СРК должны быть установлены в отдельном здании, а пульт управления - в отдельном от котельного цеха помещении, имеющем выход помимо помещения для СРК.</w:t>
      </w:r>
    </w:p>
    <w:p w:rsidR="0091242C" w:rsidRPr="009E449C" w:rsidRDefault="0091242C" w:rsidP="0035278B">
      <w:pPr>
        <w:spacing w:after="0"/>
        <w:ind w:firstLine="414"/>
        <w:jc w:val="both"/>
        <w:rPr>
          <w:rFonts w:ascii="Times New Roman" w:hAnsi="Times New Roman" w:cs="Times New Roman"/>
          <w:spacing w:val="2"/>
          <w:sz w:val="28"/>
          <w:szCs w:val="28"/>
        </w:rPr>
      </w:pPr>
      <w:r w:rsidRPr="009E449C">
        <w:rPr>
          <w:rFonts w:ascii="Times New Roman" w:hAnsi="Times New Roman" w:cs="Times New Roman"/>
          <w:spacing w:val="2"/>
          <w:sz w:val="28"/>
          <w:szCs w:val="28"/>
        </w:rPr>
        <w:t>Разрешается компоновка СРК в одном общем блоке с энергетическими, водогрейными и утилизационными котлами, а также неотрывно связанными с СРК выпарными и окислительными установками щелоков.</w:t>
      </w:r>
    </w:p>
    <w:p w:rsidR="0091242C" w:rsidRPr="009E449C" w:rsidRDefault="009A743B" w:rsidP="0035278B">
      <w:pPr>
        <w:pStyle w:val="formattext"/>
        <w:shd w:val="clear" w:color="auto" w:fill="FFFFFF"/>
        <w:spacing w:before="0" w:beforeAutospacing="0" w:after="0" w:afterAutospacing="0"/>
        <w:ind w:firstLine="414"/>
        <w:jc w:val="both"/>
        <w:textAlignment w:val="baseline"/>
        <w:rPr>
          <w:spacing w:val="2"/>
          <w:sz w:val="28"/>
          <w:szCs w:val="28"/>
        </w:rPr>
      </w:pPr>
      <w:r w:rsidRPr="009E449C">
        <w:rPr>
          <w:spacing w:val="2"/>
          <w:sz w:val="28"/>
          <w:szCs w:val="28"/>
        </w:rPr>
        <w:t>512</w:t>
      </w:r>
      <w:r w:rsidR="0091242C" w:rsidRPr="009E449C">
        <w:rPr>
          <w:spacing w:val="2"/>
          <w:sz w:val="28"/>
          <w:szCs w:val="28"/>
        </w:rPr>
        <w:t>. Расположение вспомогательного оборудования и трубопроводов должно исключать возможность попадания воды в топку.</w:t>
      </w:r>
    </w:p>
    <w:p w:rsidR="0091242C" w:rsidRPr="009E449C" w:rsidRDefault="009A743B" w:rsidP="0035278B">
      <w:pPr>
        <w:pStyle w:val="formattext"/>
        <w:shd w:val="clear" w:color="auto" w:fill="FFFFFF"/>
        <w:spacing w:before="0" w:beforeAutospacing="0" w:after="0" w:afterAutospacing="0"/>
        <w:ind w:firstLine="414"/>
        <w:jc w:val="both"/>
        <w:textAlignment w:val="baseline"/>
        <w:rPr>
          <w:b/>
          <w:spacing w:val="2"/>
          <w:sz w:val="28"/>
          <w:szCs w:val="28"/>
        </w:rPr>
      </w:pPr>
      <w:r w:rsidRPr="009E449C">
        <w:rPr>
          <w:spacing w:val="2"/>
          <w:sz w:val="28"/>
          <w:szCs w:val="28"/>
        </w:rPr>
        <w:t>51</w:t>
      </w:r>
      <w:r w:rsidR="0091242C" w:rsidRPr="009E449C">
        <w:rPr>
          <w:spacing w:val="2"/>
          <w:sz w:val="28"/>
          <w:szCs w:val="28"/>
        </w:rPr>
        <w:t xml:space="preserve">3. </w:t>
      </w:r>
      <w:r w:rsidR="007E57D6" w:rsidRPr="009E449C">
        <w:rPr>
          <w:spacing w:val="2"/>
          <w:sz w:val="28"/>
          <w:szCs w:val="28"/>
        </w:rPr>
        <w:t xml:space="preserve">При работе СРК должно быть обеспечено работоспособное состояние </w:t>
      </w:r>
      <w:r w:rsidR="0091242C" w:rsidRPr="009E449C">
        <w:rPr>
          <w:spacing w:val="2"/>
          <w:sz w:val="28"/>
          <w:szCs w:val="28"/>
        </w:rPr>
        <w:t>систем</w:t>
      </w:r>
      <w:r w:rsidR="007E57D6" w:rsidRPr="009E449C">
        <w:rPr>
          <w:spacing w:val="2"/>
          <w:sz w:val="28"/>
          <w:szCs w:val="28"/>
        </w:rPr>
        <w:t>ы</w:t>
      </w:r>
      <w:r w:rsidR="0091242C" w:rsidRPr="009E449C">
        <w:rPr>
          <w:spacing w:val="2"/>
          <w:sz w:val="28"/>
          <w:szCs w:val="28"/>
        </w:rPr>
        <w:t xml:space="preserve"> охлаждения леток плава химически очищенной деаэрированной вод</w:t>
      </w:r>
      <w:r w:rsidR="007E57D6" w:rsidRPr="009E449C">
        <w:rPr>
          <w:spacing w:val="2"/>
          <w:sz w:val="28"/>
          <w:szCs w:val="28"/>
        </w:rPr>
        <w:t>ой.</w:t>
      </w:r>
    </w:p>
    <w:p w:rsidR="0091242C" w:rsidRPr="009E449C" w:rsidRDefault="009A743B" w:rsidP="0091242C">
      <w:pPr>
        <w:pStyle w:val="formattext"/>
        <w:shd w:val="clear" w:color="auto" w:fill="FFFFFF"/>
        <w:spacing w:before="0" w:beforeAutospacing="0" w:after="0" w:afterAutospacing="0"/>
        <w:ind w:firstLine="415"/>
        <w:jc w:val="both"/>
        <w:textAlignment w:val="baseline"/>
        <w:rPr>
          <w:spacing w:val="2"/>
          <w:sz w:val="28"/>
          <w:szCs w:val="28"/>
        </w:rPr>
      </w:pPr>
      <w:r w:rsidRPr="009E449C">
        <w:rPr>
          <w:spacing w:val="2"/>
          <w:sz w:val="28"/>
          <w:szCs w:val="28"/>
        </w:rPr>
        <w:t>514</w:t>
      </w:r>
      <w:r w:rsidR="0091242C" w:rsidRPr="009E449C">
        <w:rPr>
          <w:spacing w:val="2"/>
          <w:sz w:val="28"/>
          <w:szCs w:val="28"/>
        </w:rPr>
        <w:t>. Эксплуатирующая организация должна организовать систему контроля состояния металла, сварных соединений элементов СРК, в зависимости от стадии жизненного цикла предусматривающую:</w:t>
      </w:r>
    </w:p>
    <w:p w:rsidR="0091242C" w:rsidRPr="009E449C" w:rsidRDefault="0091242C" w:rsidP="007E57D6">
      <w:pPr>
        <w:pStyle w:val="formattext"/>
        <w:shd w:val="clear" w:color="auto" w:fill="FFFFFF"/>
        <w:spacing w:before="0" w:beforeAutospacing="0" w:after="0" w:afterAutospacing="0"/>
        <w:ind w:firstLine="567"/>
        <w:jc w:val="both"/>
        <w:textAlignment w:val="baseline"/>
        <w:rPr>
          <w:spacing w:val="2"/>
          <w:sz w:val="28"/>
          <w:szCs w:val="28"/>
        </w:rPr>
      </w:pPr>
      <w:r w:rsidRPr="009E449C">
        <w:rPr>
          <w:spacing w:val="2"/>
          <w:sz w:val="28"/>
          <w:szCs w:val="28"/>
        </w:rPr>
        <w:t>а)</w:t>
      </w:r>
      <w:r w:rsidR="007E57D6" w:rsidRPr="009E449C">
        <w:rPr>
          <w:spacing w:val="2"/>
          <w:sz w:val="28"/>
          <w:szCs w:val="28"/>
        </w:rPr>
        <w:t xml:space="preserve"> </w:t>
      </w:r>
      <w:r w:rsidRPr="009E449C">
        <w:rPr>
          <w:spacing w:val="2"/>
          <w:sz w:val="28"/>
          <w:szCs w:val="28"/>
        </w:rPr>
        <w:t>входной, операционный и приемный контроль в процессе монтажа, ремонта, реконструкции;</w:t>
      </w:r>
    </w:p>
    <w:p w:rsidR="0091242C" w:rsidRPr="009E449C" w:rsidRDefault="0091242C" w:rsidP="007E57D6">
      <w:pPr>
        <w:pStyle w:val="formattext"/>
        <w:shd w:val="clear" w:color="auto" w:fill="FFFFFF"/>
        <w:spacing w:before="0" w:beforeAutospacing="0" w:after="0" w:afterAutospacing="0"/>
        <w:ind w:firstLine="567"/>
        <w:jc w:val="both"/>
        <w:textAlignment w:val="baseline"/>
        <w:rPr>
          <w:spacing w:val="2"/>
          <w:sz w:val="28"/>
          <w:szCs w:val="28"/>
        </w:rPr>
      </w:pPr>
      <w:r w:rsidRPr="009E449C">
        <w:rPr>
          <w:spacing w:val="2"/>
          <w:sz w:val="28"/>
          <w:szCs w:val="28"/>
        </w:rPr>
        <w:t>б)</w:t>
      </w:r>
      <w:r w:rsidR="007E57D6" w:rsidRPr="009E449C">
        <w:rPr>
          <w:spacing w:val="2"/>
          <w:sz w:val="28"/>
          <w:szCs w:val="28"/>
        </w:rPr>
        <w:t xml:space="preserve"> </w:t>
      </w:r>
      <w:r w:rsidRPr="009E449C">
        <w:rPr>
          <w:spacing w:val="2"/>
          <w:sz w:val="28"/>
          <w:szCs w:val="28"/>
        </w:rPr>
        <w:t>техническое диагностирование и контроль в пределах расчетного срока службы (ресурса);</w:t>
      </w:r>
    </w:p>
    <w:p w:rsidR="0091242C" w:rsidRPr="009E449C" w:rsidRDefault="0091242C" w:rsidP="007E57D6">
      <w:pPr>
        <w:pStyle w:val="formattext"/>
        <w:shd w:val="clear" w:color="auto" w:fill="FFFFFF"/>
        <w:spacing w:before="0" w:beforeAutospacing="0" w:after="0" w:afterAutospacing="0"/>
        <w:ind w:firstLine="567"/>
        <w:jc w:val="both"/>
        <w:textAlignment w:val="baseline"/>
        <w:rPr>
          <w:spacing w:val="2"/>
          <w:sz w:val="28"/>
          <w:szCs w:val="28"/>
        </w:rPr>
      </w:pPr>
      <w:r w:rsidRPr="009E449C">
        <w:rPr>
          <w:spacing w:val="2"/>
          <w:sz w:val="28"/>
          <w:szCs w:val="28"/>
        </w:rPr>
        <w:t>в)</w:t>
      </w:r>
      <w:r w:rsidR="007E57D6" w:rsidRPr="009E449C">
        <w:rPr>
          <w:spacing w:val="2"/>
          <w:sz w:val="28"/>
          <w:szCs w:val="28"/>
        </w:rPr>
        <w:t xml:space="preserve"> </w:t>
      </w:r>
      <w:r w:rsidRPr="009E449C">
        <w:rPr>
          <w:spacing w:val="2"/>
          <w:sz w:val="28"/>
          <w:szCs w:val="28"/>
        </w:rPr>
        <w:t>контроль по достижении расчетного или назначенного срока службы.</w:t>
      </w:r>
    </w:p>
    <w:p w:rsidR="0091242C" w:rsidRPr="009E449C" w:rsidRDefault="0091242C" w:rsidP="0091242C">
      <w:pPr>
        <w:pStyle w:val="formattext"/>
        <w:shd w:val="clear" w:color="auto" w:fill="FFFFFF"/>
        <w:spacing w:before="0" w:beforeAutospacing="0" w:after="0" w:afterAutospacing="0"/>
        <w:jc w:val="both"/>
        <w:textAlignment w:val="baseline"/>
        <w:rPr>
          <w:spacing w:val="2"/>
          <w:sz w:val="28"/>
          <w:szCs w:val="28"/>
        </w:rPr>
      </w:pPr>
      <w:r w:rsidRPr="009E449C">
        <w:rPr>
          <w:spacing w:val="2"/>
          <w:sz w:val="28"/>
          <w:szCs w:val="28"/>
        </w:rPr>
        <w:t xml:space="preserve">Порядок выполнения, </w:t>
      </w:r>
      <w:proofErr w:type="gramStart"/>
      <w:r w:rsidRPr="009E449C">
        <w:rPr>
          <w:spacing w:val="2"/>
          <w:sz w:val="28"/>
          <w:szCs w:val="28"/>
        </w:rPr>
        <w:t>объем</w:t>
      </w:r>
      <w:proofErr w:type="gramEnd"/>
      <w:r w:rsidRPr="009E449C">
        <w:rPr>
          <w:spacing w:val="2"/>
          <w:sz w:val="28"/>
          <w:szCs w:val="28"/>
        </w:rPr>
        <w:t xml:space="preserve"> и периодичность выполнения работ определяют утвержденные в эксплуатирующей организации производственные и технологические инструкции, разработанные с учетом требований руководств (инструкций) по эксплуатации и фактического состояния оборудования</w:t>
      </w:r>
    </w:p>
    <w:p w:rsidR="0091242C" w:rsidRPr="009E449C" w:rsidRDefault="009A743B" w:rsidP="0091242C">
      <w:pPr>
        <w:pStyle w:val="formattext"/>
        <w:shd w:val="clear" w:color="auto" w:fill="FFFFFF"/>
        <w:spacing w:before="0" w:beforeAutospacing="0" w:after="0" w:afterAutospacing="0"/>
        <w:ind w:firstLine="415"/>
        <w:jc w:val="both"/>
        <w:textAlignment w:val="baseline"/>
        <w:rPr>
          <w:spacing w:val="2"/>
          <w:sz w:val="28"/>
          <w:szCs w:val="28"/>
        </w:rPr>
      </w:pPr>
      <w:r w:rsidRPr="009E449C">
        <w:rPr>
          <w:spacing w:val="2"/>
          <w:sz w:val="28"/>
          <w:szCs w:val="28"/>
        </w:rPr>
        <w:t>51</w:t>
      </w:r>
      <w:r w:rsidR="0091242C" w:rsidRPr="009E449C">
        <w:rPr>
          <w:spacing w:val="2"/>
          <w:sz w:val="28"/>
          <w:szCs w:val="28"/>
        </w:rPr>
        <w:t>5. В процессе монтажа, ремонта, реконструкции все сварные стыковые соединения топочной камеры должны подвергаться сплошному радиографическому контролю.</w:t>
      </w:r>
    </w:p>
    <w:p w:rsidR="007E57D6" w:rsidRPr="009E449C" w:rsidRDefault="009A743B" w:rsidP="007E57D6">
      <w:pPr>
        <w:pStyle w:val="formattext"/>
        <w:shd w:val="clear" w:color="auto" w:fill="FFFFFF"/>
        <w:spacing w:before="0" w:beforeAutospacing="0" w:after="0" w:afterAutospacing="0"/>
        <w:ind w:firstLine="415"/>
        <w:jc w:val="both"/>
        <w:textAlignment w:val="baseline"/>
        <w:rPr>
          <w:spacing w:val="2"/>
          <w:sz w:val="28"/>
          <w:szCs w:val="28"/>
        </w:rPr>
      </w:pPr>
      <w:r w:rsidRPr="009E449C">
        <w:rPr>
          <w:spacing w:val="2"/>
          <w:sz w:val="28"/>
          <w:szCs w:val="28"/>
        </w:rPr>
        <w:lastRenderedPageBreak/>
        <w:t>516</w:t>
      </w:r>
      <w:r w:rsidR="0091242C" w:rsidRPr="009E449C">
        <w:rPr>
          <w:spacing w:val="2"/>
          <w:sz w:val="28"/>
          <w:szCs w:val="28"/>
        </w:rPr>
        <w:t>. Эксплуатация СРК на щелоках при содержании в черном щелоке перед форсунками менее 55% сухих веществ не допускается.</w:t>
      </w:r>
    </w:p>
    <w:p w:rsidR="0091242C" w:rsidRPr="009E449C" w:rsidRDefault="009A743B" w:rsidP="007E57D6">
      <w:pPr>
        <w:pStyle w:val="formattext"/>
        <w:shd w:val="clear" w:color="auto" w:fill="FFFFFF"/>
        <w:spacing w:before="0" w:beforeAutospacing="0" w:after="0" w:afterAutospacing="0"/>
        <w:ind w:firstLine="415"/>
        <w:jc w:val="both"/>
        <w:textAlignment w:val="baseline"/>
        <w:rPr>
          <w:spacing w:val="2"/>
          <w:sz w:val="28"/>
          <w:szCs w:val="28"/>
        </w:rPr>
      </w:pPr>
      <w:r w:rsidRPr="009E449C">
        <w:rPr>
          <w:spacing w:val="2"/>
          <w:sz w:val="28"/>
          <w:szCs w:val="28"/>
        </w:rPr>
        <w:t>517</w:t>
      </w:r>
      <w:r w:rsidR="0091242C" w:rsidRPr="009E449C">
        <w:rPr>
          <w:spacing w:val="2"/>
          <w:sz w:val="28"/>
          <w:szCs w:val="28"/>
        </w:rPr>
        <w:t>. СРК должен быть переведен на сжигание вспомогательного топлива в случаях:</w:t>
      </w:r>
    </w:p>
    <w:p w:rsidR="0091242C" w:rsidRPr="009E449C" w:rsidRDefault="0091242C" w:rsidP="007E57D6">
      <w:pPr>
        <w:pStyle w:val="formattext"/>
        <w:shd w:val="clear" w:color="auto" w:fill="FFFFFF"/>
        <w:spacing w:before="0" w:beforeAutospacing="0" w:after="0" w:afterAutospacing="0"/>
        <w:ind w:firstLine="426"/>
        <w:textAlignment w:val="baseline"/>
        <w:rPr>
          <w:spacing w:val="2"/>
          <w:sz w:val="28"/>
          <w:szCs w:val="28"/>
        </w:rPr>
      </w:pPr>
      <w:r w:rsidRPr="009E449C">
        <w:rPr>
          <w:spacing w:val="2"/>
          <w:sz w:val="28"/>
          <w:szCs w:val="28"/>
        </w:rPr>
        <w:t>а) возникновения опасности поступления воды или разбавленного щелока в топку;</w:t>
      </w:r>
    </w:p>
    <w:p w:rsidR="0091242C" w:rsidRPr="009E449C" w:rsidRDefault="0091242C" w:rsidP="007E57D6">
      <w:pPr>
        <w:pStyle w:val="formattext"/>
        <w:shd w:val="clear" w:color="auto" w:fill="FFFFFF"/>
        <w:spacing w:before="0" w:beforeAutospacing="0" w:after="0" w:afterAutospacing="0"/>
        <w:ind w:firstLine="426"/>
        <w:textAlignment w:val="baseline"/>
        <w:rPr>
          <w:spacing w:val="2"/>
          <w:sz w:val="28"/>
          <w:szCs w:val="28"/>
        </w:rPr>
      </w:pPr>
      <w:r w:rsidRPr="009E449C">
        <w:rPr>
          <w:spacing w:val="2"/>
          <w:sz w:val="28"/>
          <w:szCs w:val="28"/>
        </w:rPr>
        <w:t>б) выхода из строя половины леток плава;</w:t>
      </w:r>
    </w:p>
    <w:p w:rsidR="0091242C" w:rsidRPr="009E449C" w:rsidRDefault="0091242C" w:rsidP="007E57D6">
      <w:pPr>
        <w:pStyle w:val="formattext"/>
        <w:shd w:val="clear" w:color="auto" w:fill="FFFFFF"/>
        <w:spacing w:before="0" w:beforeAutospacing="0" w:after="0" w:afterAutospacing="0"/>
        <w:ind w:firstLine="426"/>
        <w:textAlignment w:val="baseline"/>
        <w:rPr>
          <w:spacing w:val="2"/>
          <w:sz w:val="28"/>
          <w:szCs w:val="28"/>
        </w:rPr>
      </w:pPr>
      <w:r w:rsidRPr="009E449C">
        <w:rPr>
          <w:spacing w:val="2"/>
          <w:sz w:val="28"/>
          <w:szCs w:val="28"/>
        </w:rPr>
        <w:t>в) прекращения подачи воды на охлаждение леток;</w:t>
      </w:r>
    </w:p>
    <w:p w:rsidR="0091242C" w:rsidRPr="009E449C" w:rsidRDefault="0091242C" w:rsidP="007E57D6">
      <w:pPr>
        <w:pStyle w:val="formattext"/>
        <w:shd w:val="clear" w:color="auto" w:fill="FFFFFF"/>
        <w:spacing w:before="0" w:beforeAutospacing="0" w:after="0" w:afterAutospacing="0"/>
        <w:ind w:firstLine="426"/>
        <w:textAlignment w:val="baseline"/>
        <w:rPr>
          <w:spacing w:val="2"/>
          <w:sz w:val="28"/>
          <w:szCs w:val="28"/>
        </w:rPr>
      </w:pPr>
      <w:r w:rsidRPr="009E449C">
        <w:rPr>
          <w:spacing w:val="2"/>
          <w:sz w:val="28"/>
          <w:szCs w:val="28"/>
        </w:rPr>
        <w:t>г) выхода из строя всех перекачивающих насосов зеленого щелока;</w:t>
      </w:r>
    </w:p>
    <w:p w:rsidR="007E57D6" w:rsidRPr="009E449C" w:rsidRDefault="0091242C" w:rsidP="007E57D6">
      <w:pPr>
        <w:pStyle w:val="formattext"/>
        <w:shd w:val="clear" w:color="auto" w:fill="FFFFFF"/>
        <w:spacing w:before="0" w:beforeAutospacing="0" w:after="0" w:afterAutospacing="0"/>
        <w:ind w:firstLine="426"/>
        <w:textAlignment w:val="baseline"/>
        <w:rPr>
          <w:spacing w:val="2"/>
          <w:sz w:val="28"/>
          <w:szCs w:val="28"/>
        </w:rPr>
      </w:pPr>
      <w:r w:rsidRPr="009E449C">
        <w:rPr>
          <w:spacing w:val="2"/>
          <w:sz w:val="28"/>
          <w:szCs w:val="28"/>
        </w:rPr>
        <w:t>д) выхода из строя всех перекачивающих насосов, или одного из дымососов, или одного из вентиляторов.</w:t>
      </w:r>
    </w:p>
    <w:p w:rsidR="0091242C" w:rsidRPr="009E449C" w:rsidRDefault="009A743B" w:rsidP="007E57D6">
      <w:pPr>
        <w:pStyle w:val="formattext"/>
        <w:shd w:val="clear" w:color="auto" w:fill="FFFFFF"/>
        <w:spacing w:before="0" w:beforeAutospacing="0" w:after="0" w:afterAutospacing="0"/>
        <w:ind w:firstLine="426"/>
        <w:textAlignment w:val="baseline"/>
        <w:rPr>
          <w:spacing w:val="2"/>
          <w:sz w:val="28"/>
          <w:szCs w:val="28"/>
        </w:rPr>
      </w:pPr>
      <w:r w:rsidRPr="009E449C">
        <w:rPr>
          <w:spacing w:val="2"/>
          <w:sz w:val="28"/>
          <w:szCs w:val="28"/>
        </w:rPr>
        <w:t>51</w:t>
      </w:r>
      <w:r w:rsidR="0091242C" w:rsidRPr="009E449C">
        <w:rPr>
          <w:spacing w:val="2"/>
          <w:sz w:val="28"/>
          <w:szCs w:val="28"/>
        </w:rPr>
        <w:t xml:space="preserve">8. СРК должен быть немедленно остановлен и отключен действиями защит или персоналом </w:t>
      </w:r>
      <w:proofErr w:type="gramStart"/>
      <w:r w:rsidR="0091242C" w:rsidRPr="009E449C">
        <w:rPr>
          <w:spacing w:val="2"/>
          <w:sz w:val="28"/>
          <w:szCs w:val="28"/>
        </w:rPr>
        <w:t>при</w:t>
      </w:r>
      <w:proofErr w:type="gramEnd"/>
      <w:r w:rsidR="0091242C" w:rsidRPr="009E449C">
        <w:rPr>
          <w:spacing w:val="2"/>
          <w:sz w:val="28"/>
          <w:szCs w:val="28"/>
        </w:rPr>
        <w:t>:</w:t>
      </w:r>
    </w:p>
    <w:p w:rsidR="0091242C" w:rsidRPr="009E449C" w:rsidRDefault="0091242C" w:rsidP="007E57D6">
      <w:pPr>
        <w:pStyle w:val="formattext"/>
        <w:shd w:val="clear" w:color="auto" w:fill="FFFFFF"/>
        <w:spacing w:before="0" w:beforeAutospacing="0" w:after="0" w:afterAutospacing="0"/>
        <w:ind w:firstLine="567"/>
        <w:textAlignment w:val="baseline"/>
        <w:rPr>
          <w:spacing w:val="2"/>
          <w:sz w:val="28"/>
          <w:szCs w:val="28"/>
        </w:rPr>
      </w:pPr>
      <w:r w:rsidRPr="009E449C">
        <w:rPr>
          <w:spacing w:val="2"/>
          <w:sz w:val="28"/>
          <w:szCs w:val="28"/>
        </w:rPr>
        <w:t>а) при поступлении воды в топку;</w:t>
      </w:r>
    </w:p>
    <w:p w:rsidR="0091242C" w:rsidRPr="009E449C" w:rsidRDefault="0091242C" w:rsidP="007E57D6">
      <w:pPr>
        <w:pStyle w:val="formattext"/>
        <w:shd w:val="clear" w:color="auto" w:fill="FFFFFF"/>
        <w:spacing w:before="0" w:beforeAutospacing="0" w:after="0" w:afterAutospacing="0"/>
        <w:ind w:firstLine="567"/>
        <w:textAlignment w:val="baseline"/>
        <w:rPr>
          <w:spacing w:val="2"/>
          <w:sz w:val="28"/>
          <w:szCs w:val="28"/>
        </w:rPr>
      </w:pPr>
      <w:r w:rsidRPr="009E449C">
        <w:rPr>
          <w:spacing w:val="2"/>
          <w:sz w:val="28"/>
          <w:szCs w:val="28"/>
        </w:rPr>
        <w:t xml:space="preserve">б) </w:t>
      </w:r>
      <w:proofErr w:type="gramStart"/>
      <w:r w:rsidRPr="009E449C">
        <w:rPr>
          <w:spacing w:val="2"/>
          <w:sz w:val="28"/>
          <w:szCs w:val="28"/>
        </w:rPr>
        <w:t>исчезновении</w:t>
      </w:r>
      <w:proofErr w:type="gramEnd"/>
      <w:r w:rsidRPr="009E449C">
        <w:rPr>
          <w:spacing w:val="2"/>
          <w:sz w:val="28"/>
          <w:szCs w:val="28"/>
        </w:rPr>
        <w:t xml:space="preserve"> напряжения на устройствах дистанционного и автоматического управления, на всех контрольно-измерительных приборах;</w:t>
      </w:r>
    </w:p>
    <w:p w:rsidR="0091242C" w:rsidRPr="009E449C" w:rsidRDefault="0091242C" w:rsidP="007E57D6">
      <w:pPr>
        <w:pStyle w:val="formattext"/>
        <w:shd w:val="clear" w:color="auto" w:fill="FFFFFF"/>
        <w:spacing w:before="0" w:beforeAutospacing="0" w:after="0" w:afterAutospacing="0"/>
        <w:ind w:firstLine="567"/>
        <w:textAlignment w:val="baseline"/>
        <w:rPr>
          <w:spacing w:val="2"/>
          <w:sz w:val="28"/>
          <w:szCs w:val="28"/>
        </w:rPr>
      </w:pPr>
      <w:r w:rsidRPr="009E449C">
        <w:rPr>
          <w:spacing w:val="2"/>
          <w:sz w:val="28"/>
          <w:szCs w:val="28"/>
        </w:rPr>
        <w:t>в) течи плава помимо леток или через неплотности топки и невозможности ее устранения;</w:t>
      </w:r>
    </w:p>
    <w:p w:rsidR="0091242C" w:rsidRPr="009E449C" w:rsidRDefault="0091242C" w:rsidP="007E57D6">
      <w:pPr>
        <w:pStyle w:val="formattext"/>
        <w:shd w:val="clear" w:color="auto" w:fill="FFFFFF"/>
        <w:spacing w:before="0" w:beforeAutospacing="0" w:after="0" w:afterAutospacing="0"/>
        <w:ind w:firstLine="567"/>
        <w:textAlignment w:val="baseline"/>
        <w:rPr>
          <w:spacing w:val="2"/>
          <w:sz w:val="28"/>
          <w:szCs w:val="28"/>
        </w:rPr>
      </w:pPr>
      <w:r w:rsidRPr="009E449C">
        <w:rPr>
          <w:spacing w:val="2"/>
          <w:sz w:val="28"/>
          <w:szCs w:val="28"/>
        </w:rPr>
        <w:t xml:space="preserve">г) </w:t>
      </w:r>
      <w:proofErr w:type="gramStart"/>
      <w:r w:rsidRPr="009E449C">
        <w:rPr>
          <w:spacing w:val="2"/>
          <w:sz w:val="28"/>
          <w:szCs w:val="28"/>
        </w:rPr>
        <w:t>прекращении</w:t>
      </w:r>
      <w:proofErr w:type="gramEnd"/>
      <w:r w:rsidRPr="009E449C">
        <w:rPr>
          <w:spacing w:val="2"/>
          <w:sz w:val="28"/>
          <w:szCs w:val="28"/>
        </w:rPr>
        <w:t xml:space="preserve"> действия устройств дробления струи плава и остановке мешалок в растворителе плава;</w:t>
      </w:r>
    </w:p>
    <w:p w:rsidR="0091242C" w:rsidRPr="009E449C" w:rsidRDefault="0091242C" w:rsidP="007E57D6">
      <w:pPr>
        <w:pStyle w:val="formattext"/>
        <w:shd w:val="clear" w:color="auto" w:fill="FFFFFF"/>
        <w:spacing w:before="0" w:beforeAutospacing="0" w:after="0" w:afterAutospacing="0"/>
        <w:ind w:firstLine="567"/>
        <w:textAlignment w:val="baseline"/>
        <w:rPr>
          <w:spacing w:val="2"/>
          <w:sz w:val="28"/>
          <w:szCs w:val="28"/>
        </w:rPr>
      </w:pPr>
      <w:r w:rsidRPr="009E449C">
        <w:rPr>
          <w:spacing w:val="2"/>
          <w:sz w:val="28"/>
          <w:szCs w:val="28"/>
        </w:rPr>
        <w:t xml:space="preserve">д) </w:t>
      </w:r>
      <w:proofErr w:type="gramStart"/>
      <w:r w:rsidRPr="009E449C">
        <w:rPr>
          <w:spacing w:val="2"/>
          <w:sz w:val="28"/>
          <w:szCs w:val="28"/>
        </w:rPr>
        <w:t>выходе</w:t>
      </w:r>
      <w:proofErr w:type="gramEnd"/>
      <w:r w:rsidRPr="009E449C">
        <w:rPr>
          <w:spacing w:val="2"/>
          <w:sz w:val="28"/>
          <w:szCs w:val="28"/>
        </w:rPr>
        <w:t xml:space="preserve"> из строя всех дымососов и вентиляторов;</w:t>
      </w:r>
    </w:p>
    <w:p w:rsidR="0091242C" w:rsidRPr="009E449C" w:rsidRDefault="0091242C" w:rsidP="007E57D6">
      <w:pPr>
        <w:pStyle w:val="formattext"/>
        <w:shd w:val="clear" w:color="auto" w:fill="FFFFFF"/>
        <w:spacing w:before="0" w:beforeAutospacing="0" w:after="0" w:afterAutospacing="0"/>
        <w:ind w:firstLine="567"/>
        <w:textAlignment w:val="baseline"/>
        <w:rPr>
          <w:b/>
          <w:spacing w:val="2"/>
          <w:sz w:val="28"/>
          <w:szCs w:val="28"/>
        </w:rPr>
      </w:pPr>
      <w:r w:rsidRPr="009E449C">
        <w:rPr>
          <w:spacing w:val="2"/>
          <w:sz w:val="28"/>
          <w:szCs w:val="28"/>
        </w:rPr>
        <w:t xml:space="preserve">е) </w:t>
      </w:r>
      <w:proofErr w:type="gramStart"/>
      <w:r w:rsidRPr="009E449C">
        <w:rPr>
          <w:spacing w:val="2"/>
          <w:sz w:val="28"/>
          <w:szCs w:val="28"/>
        </w:rPr>
        <w:t>выходе</w:t>
      </w:r>
      <w:proofErr w:type="gramEnd"/>
      <w:r w:rsidRPr="009E449C">
        <w:rPr>
          <w:spacing w:val="2"/>
          <w:sz w:val="28"/>
          <w:szCs w:val="28"/>
        </w:rPr>
        <w:t xml:space="preserve"> из строя всех леток плава; </w:t>
      </w:r>
    </w:p>
    <w:p w:rsidR="0091242C" w:rsidRPr="009E449C" w:rsidRDefault="007E57D6" w:rsidP="007E57D6">
      <w:pPr>
        <w:spacing w:after="0" w:line="240" w:lineRule="auto"/>
        <w:ind w:firstLine="567"/>
        <w:jc w:val="both"/>
        <w:rPr>
          <w:rFonts w:ascii="Times New Roman" w:hAnsi="Times New Roman" w:cs="Times New Roman"/>
          <w:spacing w:val="2"/>
          <w:sz w:val="28"/>
          <w:szCs w:val="28"/>
        </w:rPr>
      </w:pPr>
      <w:r w:rsidRPr="009E449C">
        <w:rPr>
          <w:rFonts w:ascii="Times New Roman" w:hAnsi="Times New Roman" w:cs="Times New Roman"/>
          <w:spacing w:val="2"/>
          <w:sz w:val="28"/>
          <w:szCs w:val="28"/>
        </w:rPr>
        <w:t xml:space="preserve">ж) </w:t>
      </w:r>
      <w:r w:rsidR="0091242C" w:rsidRPr="009E449C">
        <w:rPr>
          <w:rFonts w:ascii="Times New Roman" w:hAnsi="Times New Roman" w:cs="Times New Roman"/>
          <w:spacing w:val="2"/>
          <w:sz w:val="28"/>
          <w:szCs w:val="28"/>
        </w:rPr>
        <w:t>в иных случаях, предусмотренных руководством (инструкцией) по эксплуатации, производственной инструкцией</w:t>
      </w:r>
      <w:r w:rsidRPr="009E449C">
        <w:rPr>
          <w:rFonts w:ascii="Times New Roman" w:hAnsi="Times New Roman" w:cs="Times New Roman"/>
          <w:spacing w:val="2"/>
          <w:sz w:val="28"/>
          <w:szCs w:val="28"/>
        </w:rPr>
        <w:t>.</w:t>
      </w:r>
    </w:p>
    <w:p w:rsidR="007E57D6" w:rsidRPr="009E449C" w:rsidRDefault="007E57D6" w:rsidP="007E57D6">
      <w:pPr>
        <w:spacing w:after="0" w:line="240" w:lineRule="auto"/>
        <w:ind w:firstLine="567"/>
        <w:jc w:val="both"/>
        <w:rPr>
          <w:rFonts w:ascii="Times New Roman" w:hAnsi="Times New Roman" w:cs="Times New Roman"/>
          <w:spacing w:val="2"/>
          <w:sz w:val="28"/>
          <w:szCs w:val="28"/>
        </w:rPr>
      </w:pPr>
    </w:p>
    <w:p w:rsidR="007E57D6" w:rsidRPr="009E449C" w:rsidRDefault="007E57D6" w:rsidP="007E57D6">
      <w:pPr>
        <w:pStyle w:val="ConsPlusTitle"/>
        <w:jc w:val="center"/>
        <w:outlineLvl w:val="1"/>
        <w:rPr>
          <w:rFonts w:ascii="Times New Roman" w:hAnsi="Times New Roman" w:cs="Times New Roman"/>
          <w:sz w:val="28"/>
          <w:szCs w:val="28"/>
        </w:rPr>
      </w:pPr>
      <w:r w:rsidRPr="009E449C">
        <w:rPr>
          <w:rFonts w:ascii="Times New Roman" w:hAnsi="Times New Roman" w:cs="Times New Roman"/>
          <w:sz w:val="28"/>
          <w:szCs w:val="28"/>
        </w:rPr>
        <w:t>IX. ДОПОЛНИТЕЛЬНЫЕ ТРЕБОВАНИЯ ПРОМЫШЛЕННОЙ БЕЗОПАСНОСТИ К ЭКСПЛУАТАЦИИ ГАЗОТРУБНЫХ КОТЛОВ</w:t>
      </w:r>
    </w:p>
    <w:p w:rsidR="007E57D6" w:rsidRPr="009E449C" w:rsidRDefault="007E57D6" w:rsidP="007E57D6">
      <w:pPr>
        <w:pStyle w:val="ConsPlusNormal"/>
        <w:jc w:val="both"/>
        <w:rPr>
          <w:rFonts w:ascii="Times New Roman" w:hAnsi="Times New Roman" w:cs="Times New Roman"/>
          <w:sz w:val="28"/>
          <w:szCs w:val="28"/>
        </w:rPr>
      </w:pP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519</w:t>
      </w:r>
      <w:r w:rsidR="007E57D6" w:rsidRPr="009E449C">
        <w:rPr>
          <w:rFonts w:ascii="Times New Roman" w:hAnsi="Times New Roman" w:cs="Times New Roman"/>
          <w:sz w:val="28"/>
          <w:szCs w:val="28"/>
        </w:rPr>
        <w:t>. Газотрубные котлы должны быть оснащены автоматическими защитами, прекращающими их работу при превышении параметров, установленных производственными инструкциями. При достижении предельно допустимых параметров газотрубного котла автоматически должна включаться звуковая и световая сигнализации.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9A743B" w:rsidRPr="009E449C">
        <w:rPr>
          <w:rFonts w:ascii="Times New Roman" w:hAnsi="Times New Roman" w:cs="Times New Roman"/>
          <w:sz w:val="28"/>
          <w:szCs w:val="28"/>
        </w:rPr>
        <w:t>20</w:t>
      </w:r>
      <w:r w:rsidRPr="009E449C">
        <w:rPr>
          <w:rFonts w:ascii="Times New Roman" w:hAnsi="Times New Roman" w:cs="Times New Roman"/>
          <w:sz w:val="28"/>
          <w:szCs w:val="28"/>
        </w:rPr>
        <w:t>. Паровой газотрубный котел должен быть остановлен в случаях:</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недопустимого увеличения давления пара;</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недопустимого снижения уровня воды;</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недопустимого повышения уровня воды;</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недопустимого увеличения или уменьшения давления газообразного топлива перед горелкой;</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недопустимого уменьшения давления жидкого топлива перед горелкой;</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недопустимого уменьшения давления воздуха перед горелкой;</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недопустимого уменьшения разрежения в топке (для котлов, работающих под разрежением);</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з) погасания факела горелки;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прекращения подачи электроэнергии в котельную.</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521</w:t>
      </w:r>
      <w:r w:rsidR="007E57D6" w:rsidRPr="009E449C">
        <w:rPr>
          <w:rFonts w:ascii="Times New Roman" w:hAnsi="Times New Roman" w:cs="Times New Roman"/>
          <w:sz w:val="28"/>
          <w:szCs w:val="28"/>
        </w:rPr>
        <w:t>. Водогрейный газотрубный котел должен быть остановлен в случаях:</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недопустимого увеличения или уменьшения давления воды на выходе из котла;</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недопустимого увеличения температуры воды на выходе из котла;</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недопустимого уменьшения расхода воды через котел;</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недопустимого увеличения или уменьшения давления газообразного топлива перед горелкой;</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недопустимого уменьшения давления жидкого топлива перед горелкой;</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недопустимого уменьшения давления воздуха перед горелкой;</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недопустимого уменьшения разрежения в топке (для котлов, работающих под разрежением);</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погасания факела горелки;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прекращения подачи электроэнергии в котельную.</w:t>
      </w:r>
    </w:p>
    <w:p w:rsidR="007E57D6" w:rsidRPr="009E449C" w:rsidRDefault="007E57D6" w:rsidP="0035278B">
      <w:pPr>
        <w:pStyle w:val="ConsPlusTitle"/>
        <w:spacing w:before="240" w:after="240"/>
        <w:ind w:firstLine="567"/>
        <w:jc w:val="center"/>
        <w:rPr>
          <w:rFonts w:ascii="Times New Roman" w:hAnsi="Times New Roman" w:cs="Times New Roman"/>
          <w:sz w:val="28"/>
          <w:szCs w:val="28"/>
        </w:rPr>
      </w:pPr>
      <w:r w:rsidRPr="009E449C">
        <w:rPr>
          <w:rFonts w:ascii="Times New Roman" w:hAnsi="Times New Roman" w:cs="Times New Roman"/>
          <w:sz w:val="28"/>
          <w:szCs w:val="28"/>
        </w:rPr>
        <w:t>X. ДОПОЛНИТЕЛЬНЫЕ ТРЕБОВАНИЯ ПРОМЫШЛЕННОЙ БЕЗОПАСНОСТИ К ЭКСПЛУАТАЦИИ ЭЛЕКТРИЧЕСКИХ КОТЛОВ</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522</w:t>
      </w:r>
      <w:r w:rsidR="007E57D6" w:rsidRPr="009E449C">
        <w:rPr>
          <w:rFonts w:ascii="Times New Roman" w:hAnsi="Times New Roman" w:cs="Times New Roman"/>
          <w:sz w:val="28"/>
          <w:szCs w:val="28"/>
        </w:rPr>
        <w:t>. В качестве предохранительных устрой</w:t>
      </w:r>
      <w:proofErr w:type="gramStart"/>
      <w:r w:rsidR="007E57D6" w:rsidRPr="009E449C">
        <w:rPr>
          <w:rFonts w:ascii="Times New Roman" w:hAnsi="Times New Roman" w:cs="Times New Roman"/>
          <w:sz w:val="28"/>
          <w:szCs w:val="28"/>
        </w:rPr>
        <w:t>ств пр</w:t>
      </w:r>
      <w:proofErr w:type="gramEnd"/>
      <w:r w:rsidR="007E57D6" w:rsidRPr="009E449C">
        <w:rPr>
          <w:rFonts w:ascii="Times New Roman" w:hAnsi="Times New Roman" w:cs="Times New Roman"/>
          <w:sz w:val="28"/>
          <w:szCs w:val="28"/>
        </w:rPr>
        <w:t>и эксплуатации электрических котлов допускается применять наряду с предохранительными клапанами прямого действия (рычажно-грузовые, пружинные) также предохранительные устройства с разрушающимися мембранами (мембранные предохранительные устройства).</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523</w:t>
      </w:r>
      <w:r w:rsidR="007E57D6" w:rsidRPr="009E449C">
        <w:rPr>
          <w:rFonts w:ascii="Times New Roman" w:hAnsi="Times New Roman" w:cs="Times New Roman"/>
          <w:sz w:val="28"/>
          <w:szCs w:val="28"/>
        </w:rPr>
        <w:t>. Мембранные предохранительные устройства устанавливают:</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вместо рычажно-грузовых и пружинных предохранительных клапанов, когда эти клапаны не могут быть применены, например, из-за их инерционности;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параллельно с предохранительными клапанами для увеличения пропускной способности системы сброса давления.</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524</w:t>
      </w:r>
      <w:r w:rsidR="007E57D6" w:rsidRPr="009E449C">
        <w:rPr>
          <w:rFonts w:ascii="Times New Roman" w:hAnsi="Times New Roman" w:cs="Times New Roman"/>
          <w:sz w:val="28"/>
          <w:szCs w:val="28"/>
        </w:rPr>
        <w:t>. На котлах электрической мощностью более 6 МВт обязательна установка регистрирующего манометра.</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525</w:t>
      </w:r>
      <w:r w:rsidR="007E57D6" w:rsidRPr="009E449C">
        <w:rPr>
          <w:rFonts w:ascii="Times New Roman" w:hAnsi="Times New Roman" w:cs="Times New Roman"/>
          <w:sz w:val="28"/>
          <w:szCs w:val="28"/>
        </w:rPr>
        <w:t>. Каждый котел должен быть оснащен необходимой коммутирующей аппаратурой, а также приборами автоматического управления, контроля, защиты и сигнализации, конструктивно оформленными в виде выносного или встроенного пульта управления.</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Ток каждого котла следует измерять в каждой из трех фаз. При наличии защиты от перекоса фаз допускают измерения тока в одной фазе.</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526</w:t>
      </w:r>
      <w:r w:rsidR="007E57D6" w:rsidRPr="009E449C">
        <w:rPr>
          <w:rFonts w:ascii="Times New Roman" w:hAnsi="Times New Roman" w:cs="Times New Roman"/>
          <w:sz w:val="28"/>
          <w:szCs w:val="28"/>
        </w:rPr>
        <w:t>. Электрокотельные с электрическими котлами должны быть оснащены средствами определения удельного электросопротивления питательной (сетевой) воды.</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котельных с водогрейными электрическими котлами суммарной электрической мощностью более 1 МВт должны быть установлены </w:t>
      </w:r>
      <w:r w:rsidRPr="009E449C">
        <w:rPr>
          <w:rFonts w:ascii="Times New Roman" w:hAnsi="Times New Roman" w:cs="Times New Roman"/>
          <w:sz w:val="28"/>
          <w:szCs w:val="28"/>
        </w:rPr>
        <w:lastRenderedPageBreak/>
        <w:t>регистрирующие средства измерения температуры воды.</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527</w:t>
      </w:r>
      <w:r w:rsidR="007E57D6" w:rsidRPr="009E449C">
        <w:rPr>
          <w:rFonts w:ascii="Times New Roman" w:hAnsi="Times New Roman" w:cs="Times New Roman"/>
          <w:sz w:val="28"/>
          <w:szCs w:val="28"/>
        </w:rPr>
        <w:t>. На каждом паровом котле с электронагревательными элементами сопротивления должно быть предусмотрено автоматическое отключение электропитания при понижении уровня воды ниже предельно допустимого положения.</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528</w:t>
      </w:r>
      <w:r w:rsidR="007E57D6" w:rsidRPr="009E449C">
        <w:rPr>
          <w:rFonts w:ascii="Times New Roman" w:hAnsi="Times New Roman" w:cs="Times New Roman"/>
          <w:sz w:val="28"/>
          <w:szCs w:val="28"/>
        </w:rPr>
        <w:t>. На каждом котле должны быть предусмотрены электрические и технологические защиты, обеспечивающие своевременное автоматическое отключение котла при недопустимых отклонениях от заданных режимов эксплуатации. Виды и величины уставок защит определяет организация - разработчик проекта котла.</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529</w:t>
      </w:r>
      <w:r w:rsidR="007E57D6" w:rsidRPr="009E449C">
        <w:rPr>
          <w:rFonts w:ascii="Times New Roman" w:hAnsi="Times New Roman" w:cs="Times New Roman"/>
          <w:sz w:val="28"/>
          <w:szCs w:val="28"/>
        </w:rPr>
        <w:t>. Электродные котлы напряжением выше 1 кВ с заземленным и изолированным от земли корпусом должны иметь защитные устройства, отключающие котел в случаях:</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многофазных коротких замыканий в линии, питающей котел, на его вводах и внутри него (защитные устройства должны действовать без выдержки времени);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однофазных замыканий на землю в линии, на вводах и внутри котла (защитные устройства должны действовать без выдержки времени для котлов с заземленным корпусом и на сигнал - для котлов с изолированным от земли корпусом);</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перегрузки по току выше номинального (защитные устройства должны действовать с выдержкой времени);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повышения давления в котле выше расчетного (защитные устройства должны действовать без выдержки времени);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понижения давления в водогрейном котле ниже минимального рабочего;</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достижения минимально допустимого расхода воды (при уменьшении или прекращении расхода воды через котел);</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понижения уровня воды в паровом котле до минимально допустимого (защитные устройства должны действовать без выдержки времени);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недопустимого повышения уровня воды в паровом котле.</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530</w:t>
      </w:r>
      <w:r w:rsidR="007E57D6" w:rsidRPr="009E449C">
        <w:rPr>
          <w:rFonts w:ascii="Times New Roman" w:hAnsi="Times New Roman" w:cs="Times New Roman"/>
          <w:sz w:val="28"/>
          <w:szCs w:val="28"/>
        </w:rPr>
        <w:t>. Котлы напряжением до 1 кВ должны иметь защитные устройства, обеспечивающие отключение котла в случаях:</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многофазных коротких замыканий в линии, питающей котел, на вводах и внутри котла (защитные устройства должны действовать без выдержки времени);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однофазных замыканий на землю в линии, питающей котел, на вводах и внутри котла (защитные устройства для котлов с заземленным корпусом должны действовать без выдержки времени и защитные устройства для котлов с изолированным от земли корпусом должны действовать на сигнал);</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перегрузки по току выше номинального (защитные устройства </w:t>
      </w:r>
      <w:r w:rsidRPr="009E449C">
        <w:rPr>
          <w:rFonts w:ascii="Times New Roman" w:hAnsi="Times New Roman" w:cs="Times New Roman"/>
          <w:sz w:val="28"/>
          <w:szCs w:val="28"/>
        </w:rPr>
        <w:lastRenderedPageBreak/>
        <w:t>должны действовать с выдержкой времени). Защитные устройства не требуются для котлов с электронагревательными элементами сопротивления;</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повышения температуры выходящей воды выше максимальной, указанной в паспорте котла (защитные устройства должны действовать с выдержкой времени);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недопустимого повышения уровня воды в паровом котле (защитные устройства должны отключать питание котла водой и электроэнергией);</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несимметрии токов нагрузки выше 25% номинального тока котла (защитные устройства должны действовать с выдержкой времени). Защитные устройства не требуются для котлов с электронагревательными элементами сопротивления;</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остановки циркуляционных (сетевых) насосов (защитные устройства должны действовать с выдержкой времени);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недопустимого понижения уровня воды в паровом котле.</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531</w:t>
      </w:r>
      <w:r w:rsidR="007E57D6" w:rsidRPr="009E449C">
        <w:rPr>
          <w:rFonts w:ascii="Times New Roman" w:hAnsi="Times New Roman" w:cs="Times New Roman"/>
          <w:sz w:val="28"/>
          <w:szCs w:val="28"/>
        </w:rPr>
        <w:t xml:space="preserve">. </w:t>
      </w:r>
      <w:proofErr w:type="gramStart"/>
      <w:r w:rsidR="007E57D6" w:rsidRPr="009E449C">
        <w:rPr>
          <w:rFonts w:ascii="Times New Roman" w:hAnsi="Times New Roman" w:cs="Times New Roman"/>
          <w:sz w:val="28"/>
          <w:szCs w:val="28"/>
        </w:rPr>
        <w:t>В котельных с электродными котлами напряжением выше 1 кВ с заземленным корпусом должна выполняться защита от однофазного замыкания на землю на секциях, питающих котлы, или в обмотке трансформатора, действующая с выдержкой времени на отключение секционного выключателя либо на отключение всех котлов, питающихся от данного трансформатора с соблюдением ступеней селективности по времени.</w:t>
      </w:r>
      <w:proofErr w:type="gramEnd"/>
      <w:r w:rsidR="007E57D6" w:rsidRPr="009E449C">
        <w:rPr>
          <w:rFonts w:ascii="Times New Roman" w:hAnsi="Times New Roman" w:cs="Times New Roman"/>
          <w:sz w:val="28"/>
          <w:szCs w:val="28"/>
        </w:rPr>
        <w:t xml:space="preserve"> Котлы напряжением до 1 кВ должны иметь устройства защитного отключения, предотвращающие поражение людей электрическим током.</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532</w:t>
      </w:r>
      <w:r w:rsidR="007E57D6" w:rsidRPr="009E449C">
        <w:rPr>
          <w:rFonts w:ascii="Times New Roman" w:hAnsi="Times New Roman" w:cs="Times New Roman"/>
          <w:sz w:val="28"/>
          <w:szCs w:val="28"/>
        </w:rPr>
        <w:t>. В котельных с электродными котлами напряжением выше 1 кВ с изолированным корпусом должна выполняться защита:</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от однофазных замыканий на землю на секциях, питающих котлы, или в обмотке трансформатора (защита должна действовать на сигнал). Если такая защита выполняется направленной, то должна предусматриваться и токовая защита нулевой последовательности с действием на отключение котла без выдержки времени. Эта защита предназначена для случаев замыкания на землю вне данного котла в условиях нарушения изоляции его корпуса. Установка защиты должна обеспечивать ее селективность при замыкании на землю вне данного котла и исправности изоляции его корпуса;</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превышения тока утечки - защита должна действовать с выдержкой времени не более 0,5 секунды на отключение всех электродных котлов данной установки в случае, если общий ток, протекающий через изолирующие вставки электродных котлов, превысит 20 А.</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Если от одного электрически связанного участка сети питается несколько электрокотельных, то для каждой электрокотельной ток срабатывания защиты рассчитывают с учетом суммарного допустимого тока, протекающего через изолирующие вставки электродных котлов данной электрокотельной при однофазном замыкании на землю в сети.</w:t>
      </w:r>
    </w:p>
    <w:p w:rsidR="007E57D6" w:rsidRPr="009E449C" w:rsidRDefault="007E57D6" w:rsidP="007E57D6">
      <w:pPr>
        <w:pStyle w:val="ConsPlusNormal"/>
        <w:ind w:firstLine="567"/>
        <w:jc w:val="both"/>
        <w:rPr>
          <w:rFonts w:ascii="Times New Roman" w:hAnsi="Times New Roman" w:cs="Times New Roman"/>
          <w:sz w:val="28"/>
          <w:szCs w:val="28"/>
        </w:rPr>
      </w:pPr>
    </w:p>
    <w:p w:rsidR="007E57D6" w:rsidRPr="009E449C" w:rsidRDefault="007E57D6" w:rsidP="007E57D6">
      <w:pPr>
        <w:pStyle w:val="ConsPlusNormal"/>
        <w:ind w:firstLine="567"/>
        <w:jc w:val="center"/>
        <w:rPr>
          <w:rFonts w:ascii="Times New Roman" w:hAnsi="Times New Roman" w:cs="Times New Roman"/>
          <w:sz w:val="28"/>
          <w:szCs w:val="28"/>
        </w:rPr>
      </w:pPr>
      <w:r w:rsidRPr="009E449C">
        <w:rPr>
          <w:rFonts w:ascii="Times New Roman" w:hAnsi="Times New Roman" w:cs="Times New Roman"/>
          <w:noProof/>
          <w:position w:val="-28"/>
          <w:sz w:val="28"/>
          <w:szCs w:val="28"/>
        </w:rPr>
        <w:drawing>
          <wp:inline distT="0" distB="0" distL="0" distR="0" wp14:anchorId="75A91417" wp14:editId="72749D14">
            <wp:extent cx="962025" cy="501015"/>
            <wp:effectExtent l="0" t="0" r="0" b="0"/>
            <wp:docPr id="9" name="Рисунок 9" descr="base_1_300624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00624_32789"/>
                    <pic:cNvPicPr preferRelativeResize="0">
                      <a:picLocks noChangeArrowheads="1"/>
                    </pic:cNvPicPr>
                  </pic:nvPicPr>
                  <pic:blipFill>
                    <a:blip r:embed="rId74" cstate="print"/>
                    <a:srcRect/>
                    <a:stretch>
                      <a:fillRect/>
                    </a:stretch>
                  </pic:blipFill>
                  <pic:spPr bwMode="auto">
                    <a:xfrm>
                      <a:off x="0" y="0"/>
                      <a:ext cx="962025" cy="501015"/>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(8)</w:t>
      </w:r>
    </w:p>
    <w:p w:rsidR="007E57D6" w:rsidRPr="009E449C" w:rsidRDefault="007E57D6" w:rsidP="007E57D6">
      <w:pPr>
        <w:pStyle w:val="ConsPlusNormal"/>
        <w:ind w:firstLine="567"/>
        <w:jc w:val="both"/>
        <w:rPr>
          <w:rFonts w:ascii="Times New Roman" w:hAnsi="Times New Roman" w:cs="Times New Roman"/>
          <w:sz w:val="28"/>
          <w:szCs w:val="28"/>
        </w:rPr>
      </w:pP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где </w:t>
      </w:r>
      <w:r w:rsidRPr="009E449C">
        <w:rPr>
          <w:rFonts w:ascii="Times New Roman" w:hAnsi="Times New Roman" w:cs="Times New Roman"/>
          <w:noProof/>
          <w:position w:val="-10"/>
          <w:sz w:val="28"/>
          <w:szCs w:val="28"/>
        </w:rPr>
        <w:drawing>
          <wp:inline distT="0" distB="0" distL="0" distR="0" wp14:anchorId="7EBB09AA" wp14:editId="686EB345">
            <wp:extent cx="238760" cy="270510"/>
            <wp:effectExtent l="0" t="0" r="0" b="0"/>
            <wp:docPr id="10" name="Рисунок 10" descr="base_1_300624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00624_32790"/>
                    <pic:cNvPicPr preferRelativeResize="0">
                      <a:picLocks noChangeArrowheads="1"/>
                    </pic:cNvPicPr>
                  </pic:nvPicPr>
                  <pic:blipFill>
                    <a:blip r:embed="rId75" cstate="print"/>
                    <a:srcRect/>
                    <a:stretch>
                      <a:fillRect/>
                    </a:stretch>
                  </pic:blipFill>
                  <pic:spPr bwMode="auto">
                    <a:xfrm>
                      <a:off x="0" y="0"/>
                      <a:ext cx="238760" cy="270510"/>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 фазное напряжение питающей сети;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noProof/>
          <w:position w:val="-8"/>
          <w:sz w:val="28"/>
          <w:szCs w:val="28"/>
        </w:rPr>
        <w:drawing>
          <wp:inline distT="0" distB="0" distL="0" distR="0" wp14:anchorId="79E04949" wp14:editId="2C6872F3">
            <wp:extent cx="270510" cy="246380"/>
            <wp:effectExtent l="0" t="0" r="0" b="0"/>
            <wp:docPr id="11" name="Рисунок 11" descr="base_1_300624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00624_32791"/>
                    <pic:cNvPicPr preferRelativeResize="0">
                      <a:picLocks noChangeArrowheads="1"/>
                    </pic:cNvPicPr>
                  </pic:nvPicPr>
                  <pic:blipFill>
                    <a:blip r:embed="rId76" cstate="print"/>
                    <a:srcRect/>
                    <a:stretch>
                      <a:fillRect/>
                    </a:stretch>
                  </pic:blipFill>
                  <pic:spPr bwMode="auto">
                    <a:xfrm>
                      <a:off x="0" y="0"/>
                      <a:ext cx="270510" cy="246380"/>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 суммарный допустимый ток через изолирующие вставки при однофазном замыкании на землю;</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noProof/>
          <w:position w:val="-10"/>
          <w:sz w:val="28"/>
          <w:szCs w:val="28"/>
        </w:rPr>
        <w:drawing>
          <wp:inline distT="0" distB="0" distL="0" distR="0" wp14:anchorId="3E0EB0D0" wp14:editId="54A201EA">
            <wp:extent cx="501015" cy="270510"/>
            <wp:effectExtent l="19050" t="0" r="0" b="0"/>
            <wp:docPr id="12" name="Рисунок 12" descr="base_1_300624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00624_32792"/>
                    <pic:cNvPicPr preferRelativeResize="0">
                      <a:picLocks noChangeArrowheads="1"/>
                    </pic:cNvPicPr>
                  </pic:nvPicPr>
                  <pic:blipFill>
                    <a:blip r:embed="rId77" cstate="print"/>
                    <a:srcRect/>
                    <a:stretch>
                      <a:fillRect/>
                    </a:stretch>
                  </pic:blipFill>
                  <pic:spPr bwMode="auto">
                    <a:xfrm>
                      <a:off x="0" y="0"/>
                      <a:ext cx="501015" cy="270510"/>
                    </a:xfrm>
                    <a:prstGeom prst="rect">
                      <a:avLst/>
                    </a:prstGeom>
                    <a:noFill/>
                    <a:ln w="9525">
                      <a:noFill/>
                      <a:miter lim="800000"/>
                      <a:headEnd/>
                      <a:tailEnd/>
                    </a:ln>
                  </pic:spPr>
                </pic:pic>
              </a:graphicData>
            </a:graphic>
          </wp:inline>
        </w:drawing>
      </w:r>
      <w:r w:rsidRPr="009E449C">
        <w:rPr>
          <w:rFonts w:ascii="Times New Roman" w:hAnsi="Times New Roman" w:cs="Times New Roman"/>
          <w:sz w:val="28"/>
          <w:szCs w:val="28"/>
        </w:rPr>
        <w:t xml:space="preserve"> - сопротивление всех изолирующих вставок электродных котлов </w:t>
      </w:r>
      <w:proofErr w:type="gramStart"/>
      <w:r w:rsidRPr="009E449C">
        <w:rPr>
          <w:rFonts w:ascii="Times New Roman" w:hAnsi="Times New Roman" w:cs="Times New Roman"/>
          <w:sz w:val="28"/>
          <w:szCs w:val="28"/>
        </w:rPr>
        <w:t>данной</w:t>
      </w:r>
      <w:proofErr w:type="gramEnd"/>
      <w:r w:rsidRPr="009E449C">
        <w:rPr>
          <w:rFonts w:ascii="Times New Roman" w:hAnsi="Times New Roman" w:cs="Times New Roman"/>
          <w:sz w:val="28"/>
          <w:szCs w:val="28"/>
        </w:rPr>
        <w:t xml:space="preserve"> электрокотельной.</w:t>
      </w:r>
    </w:p>
    <w:p w:rsidR="003A5BB4" w:rsidRPr="009E449C" w:rsidRDefault="003A5BB4" w:rsidP="007E57D6">
      <w:pPr>
        <w:pStyle w:val="ConsPlusNormal"/>
        <w:ind w:firstLine="567"/>
        <w:jc w:val="both"/>
        <w:rPr>
          <w:rFonts w:ascii="Times New Roman" w:hAnsi="Times New Roman" w:cs="Times New Roman"/>
          <w:sz w:val="28"/>
          <w:szCs w:val="28"/>
        </w:rPr>
      </w:pP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Суммарный ток срабатывания защит отдельных электрокотельных должен составлять 20 А.</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Допускается выполнение только одной защиты от замыкания на землю, действующей без выдержки времени на отключение всех электродных котлов данной установки при однофазном замыкании на землю в питающей их сети. В этом случае на каждом электродном котле защита от замыкания на землю не выполняется.</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533</w:t>
      </w:r>
      <w:r w:rsidR="007E57D6" w:rsidRPr="009E449C">
        <w:rPr>
          <w:rFonts w:ascii="Times New Roman" w:hAnsi="Times New Roman" w:cs="Times New Roman"/>
          <w:sz w:val="28"/>
          <w:szCs w:val="28"/>
        </w:rPr>
        <w:t>. В котельных с электродными котлами напряжением до 1 кВ с изолированным корпусом должна предусматриваться защита, действующая на отключение всех котлов от реле утечки тока. Проводимость столбов воды, находящихся внутри изолирующих вставок на трубопроводах, не должна вызывать действия реле утечки тока.</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534</w:t>
      </w:r>
      <w:r w:rsidR="007E57D6" w:rsidRPr="009E449C">
        <w:rPr>
          <w:rFonts w:ascii="Times New Roman" w:hAnsi="Times New Roman" w:cs="Times New Roman"/>
          <w:sz w:val="28"/>
          <w:szCs w:val="28"/>
        </w:rPr>
        <w:t>. Каждая защита должна иметь устройства, сигнализирующие о ее срабатывании.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9A743B" w:rsidRPr="009E449C">
        <w:rPr>
          <w:rFonts w:ascii="Times New Roman" w:hAnsi="Times New Roman" w:cs="Times New Roman"/>
          <w:sz w:val="28"/>
          <w:szCs w:val="28"/>
        </w:rPr>
        <w:t>35</w:t>
      </w:r>
      <w:r w:rsidRPr="009E449C">
        <w:rPr>
          <w:rFonts w:ascii="Times New Roman" w:hAnsi="Times New Roman" w:cs="Times New Roman"/>
          <w:sz w:val="28"/>
          <w:szCs w:val="28"/>
        </w:rPr>
        <w:t>. После монтажа или капитального ремонта электродного котла необходимо проверить работу регулятора мощности на легкость и плавность хода, произвести регулировку путевых выключателей, проверить автоматические остановки регулятора мощности котла в крайних положениях при дистанционном управлении.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9A743B" w:rsidRPr="009E449C">
        <w:rPr>
          <w:rFonts w:ascii="Times New Roman" w:hAnsi="Times New Roman" w:cs="Times New Roman"/>
          <w:sz w:val="28"/>
          <w:szCs w:val="28"/>
        </w:rPr>
        <w:t>36</w:t>
      </w:r>
      <w:r w:rsidRPr="009E449C">
        <w:rPr>
          <w:rFonts w:ascii="Times New Roman" w:hAnsi="Times New Roman" w:cs="Times New Roman"/>
          <w:sz w:val="28"/>
          <w:szCs w:val="28"/>
        </w:rPr>
        <w:t xml:space="preserve">. После монтажа, капитального ремонта, текущего ремонта либо при профилактических испытаниях, не связанных с выводом электрооборудования в ремонт, необходимо проводить электрические испытания электрооборудования электрических котлов согласно нормам, указанным в </w:t>
      </w:r>
      <w:hyperlink w:anchor="P3439" w:history="1">
        <w:r w:rsidRPr="009E449C">
          <w:rPr>
            <w:rFonts w:ascii="Times New Roman" w:hAnsi="Times New Roman" w:cs="Times New Roman"/>
            <w:sz w:val="28"/>
            <w:szCs w:val="28"/>
          </w:rPr>
          <w:t>приложении N 5</w:t>
        </w:r>
      </w:hyperlink>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к</w:t>
      </w:r>
      <w:proofErr w:type="gramEnd"/>
      <w:r w:rsidRPr="009E449C">
        <w:rPr>
          <w:rFonts w:ascii="Times New Roman" w:hAnsi="Times New Roman" w:cs="Times New Roman"/>
          <w:sz w:val="28"/>
          <w:szCs w:val="28"/>
        </w:rPr>
        <w:t xml:space="preserve"> настоящим ФНП.</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9A743B" w:rsidRPr="009E449C">
        <w:rPr>
          <w:rFonts w:ascii="Times New Roman" w:hAnsi="Times New Roman" w:cs="Times New Roman"/>
          <w:sz w:val="28"/>
          <w:szCs w:val="28"/>
        </w:rPr>
        <w:t>37</w:t>
      </w:r>
      <w:r w:rsidRPr="009E449C">
        <w:rPr>
          <w:rFonts w:ascii="Times New Roman" w:hAnsi="Times New Roman" w:cs="Times New Roman"/>
          <w:sz w:val="28"/>
          <w:szCs w:val="28"/>
        </w:rPr>
        <w:t>. Периоды между чистками от накипи котла, а также заменами электродов или электронагревательных элементов из-за недопустимого отложения на них накипи должны совпадать с плановыми осмотрами котла.</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53</w:t>
      </w:r>
      <w:r w:rsidR="009A743B" w:rsidRPr="009E449C">
        <w:rPr>
          <w:rFonts w:ascii="Times New Roman" w:hAnsi="Times New Roman" w:cs="Times New Roman"/>
          <w:sz w:val="28"/>
          <w:szCs w:val="28"/>
        </w:rPr>
        <w:t>8</w:t>
      </w:r>
      <w:r w:rsidRPr="009E449C">
        <w:rPr>
          <w:rFonts w:ascii="Times New Roman" w:hAnsi="Times New Roman" w:cs="Times New Roman"/>
          <w:sz w:val="28"/>
          <w:szCs w:val="28"/>
        </w:rPr>
        <w:t>. Котел должен работать на воде, имеющей удельное электрическое сопротивление в пределах, указанных в паспорте.</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539</w:t>
      </w:r>
      <w:r w:rsidR="007E57D6" w:rsidRPr="009E449C">
        <w:rPr>
          <w:rFonts w:ascii="Times New Roman" w:hAnsi="Times New Roman" w:cs="Times New Roman"/>
          <w:sz w:val="28"/>
          <w:szCs w:val="28"/>
        </w:rPr>
        <w:t xml:space="preserve">. Периодичность измерения удельного электрического сопротивления поступающей в котел воды должна соответствовать требованиям </w:t>
      </w:r>
      <w:hyperlink w:anchor="P3439" w:history="1">
        <w:r w:rsidR="007E57D6" w:rsidRPr="009E449C">
          <w:rPr>
            <w:rFonts w:ascii="Times New Roman" w:hAnsi="Times New Roman" w:cs="Times New Roman"/>
            <w:sz w:val="28"/>
            <w:szCs w:val="28"/>
          </w:rPr>
          <w:t>приложения N 5</w:t>
        </w:r>
      </w:hyperlink>
      <w:r w:rsidR="007E57D6" w:rsidRPr="009E449C">
        <w:rPr>
          <w:rFonts w:ascii="Times New Roman" w:hAnsi="Times New Roman" w:cs="Times New Roman"/>
          <w:sz w:val="28"/>
          <w:szCs w:val="28"/>
        </w:rPr>
        <w:t xml:space="preserve"> </w:t>
      </w:r>
      <w:proofErr w:type="gramStart"/>
      <w:r w:rsidR="007E57D6" w:rsidRPr="009E449C">
        <w:rPr>
          <w:rFonts w:ascii="Times New Roman" w:hAnsi="Times New Roman" w:cs="Times New Roman"/>
          <w:sz w:val="28"/>
          <w:szCs w:val="28"/>
        </w:rPr>
        <w:t>к</w:t>
      </w:r>
      <w:proofErr w:type="gramEnd"/>
      <w:r w:rsidR="007E57D6" w:rsidRPr="009E449C">
        <w:rPr>
          <w:rFonts w:ascii="Times New Roman" w:hAnsi="Times New Roman" w:cs="Times New Roman"/>
          <w:sz w:val="28"/>
          <w:szCs w:val="28"/>
        </w:rPr>
        <w:t xml:space="preserve"> настоящим ФНП. При резком изменении мощности котлов (на 20% и более от нормальной) проводится внеочередное определение удельного сопротивления воды.</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9A743B" w:rsidRPr="009E449C">
        <w:rPr>
          <w:rFonts w:ascii="Times New Roman" w:hAnsi="Times New Roman" w:cs="Times New Roman"/>
          <w:sz w:val="28"/>
          <w:szCs w:val="28"/>
        </w:rPr>
        <w:t>40</w:t>
      </w:r>
      <w:r w:rsidRPr="009E449C">
        <w:rPr>
          <w:rFonts w:ascii="Times New Roman" w:hAnsi="Times New Roman" w:cs="Times New Roman"/>
          <w:sz w:val="28"/>
          <w:szCs w:val="28"/>
        </w:rPr>
        <w:t xml:space="preserve">. Необходимое значение величины удельного электрического сопротивления котловой воды при работе парового котла должно поддерживаться с помощью непрерывной и периодических продувок. </w:t>
      </w:r>
      <w:r w:rsidRPr="009E449C">
        <w:rPr>
          <w:rFonts w:ascii="Times New Roman" w:hAnsi="Times New Roman" w:cs="Times New Roman"/>
          <w:sz w:val="28"/>
          <w:szCs w:val="28"/>
        </w:rPr>
        <w:lastRenderedPageBreak/>
        <w:t>Непрерывная продувка котлов должна быть автоматизирована.</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7E57D6" w:rsidRPr="009E449C">
        <w:rPr>
          <w:rFonts w:ascii="Times New Roman" w:hAnsi="Times New Roman" w:cs="Times New Roman"/>
          <w:sz w:val="28"/>
          <w:szCs w:val="28"/>
        </w:rPr>
        <w:t>4</w:t>
      </w:r>
      <w:r w:rsidRPr="009E449C">
        <w:rPr>
          <w:rFonts w:ascii="Times New Roman" w:hAnsi="Times New Roman" w:cs="Times New Roman"/>
          <w:sz w:val="28"/>
          <w:szCs w:val="28"/>
        </w:rPr>
        <w:t>1</w:t>
      </w:r>
      <w:r w:rsidR="007E57D6" w:rsidRPr="009E449C">
        <w:rPr>
          <w:rFonts w:ascii="Times New Roman" w:hAnsi="Times New Roman" w:cs="Times New Roman"/>
          <w:sz w:val="28"/>
          <w:szCs w:val="28"/>
        </w:rPr>
        <w:t xml:space="preserve">. </w:t>
      </w:r>
      <w:proofErr w:type="gramStart"/>
      <w:r w:rsidR="007E57D6" w:rsidRPr="009E449C">
        <w:rPr>
          <w:rFonts w:ascii="Times New Roman" w:hAnsi="Times New Roman" w:cs="Times New Roman"/>
          <w:sz w:val="28"/>
          <w:szCs w:val="28"/>
        </w:rPr>
        <w:t>В схеме водоподготовительной установки должна быть предусмотрена возможность добавки в поступающую в котел воду легкорастворимых солей, не повышающих накипеобразующую способность и коррозионную активность котловой воды, пара и конденсата, для снижения удельного электрического сопротивления воды до нормируемых значений.</w:t>
      </w:r>
      <w:proofErr w:type="gramEnd"/>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Выбор соли и ее концентрации должен производиться на основании расчета и опытной проверки с учетом технических характеристик котла, теплопотребляющих систем и входящего в их состав оборудования.</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Снижение удельного электрического сопротивления воды путем введения легкорастворимых солей в питательную и котловую воду применяют </w:t>
      </w:r>
      <w:proofErr w:type="gramStart"/>
      <w:r w:rsidRPr="009E449C">
        <w:rPr>
          <w:rFonts w:ascii="Times New Roman" w:hAnsi="Times New Roman" w:cs="Times New Roman"/>
          <w:sz w:val="28"/>
          <w:szCs w:val="28"/>
        </w:rPr>
        <w:t>для</w:t>
      </w:r>
      <w:proofErr w:type="gramEnd"/>
      <w:r w:rsidRPr="009E449C">
        <w:rPr>
          <w:rFonts w:ascii="Times New Roman" w:hAnsi="Times New Roman" w:cs="Times New Roman"/>
          <w:sz w:val="28"/>
          <w:szCs w:val="28"/>
        </w:rPr>
        <w:t>:</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водогрейных котлов напряжением до 1 кВ, работающих по замкнутой схеме теплоснабжения (без водозабора);</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паровых котлов при их запуске для форсирования набора и поддержания мощности.</w:t>
      </w:r>
    </w:p>
    <w:p w:rsidR="007E57D6" w:rsidRPr="009E449C" w:rsidRDefault="007E57D6" w:rsidP="0035278B">
      <w:pPr>
        <w:pStyle w:val="ConsPlusTitle"/>
        <w:spacing w:before="240" w:after="240"/>
        <w:ind w:firstLine="567"/>
        <w:jc w:val="center"/>
        <w:rPr>
          <w:rFonts w:ascii="Times New Roman" w:hAnsi="Times New Roman" w:cs="Times New Roman"/>
          <w:sz w:val="28"/>
          <w:szCs w:val="28"/>
        </w:rPr>
      </w:pPr>
      <w:r w:rsidRPr="009E449C">
        <w:rPr>
          <w:rFonts w:ascii="Times New Roman" w:hAnsi="Times New Roman" w:cs="Times New Roman"/>
          <w:sz w:val="28"/>
          <w:szCs w:val="28"/>
        </w:rPr>
        <w:t>XI. ДОПОЛНИТЕЛЬНЫЕ ТРЕБОВАНИЯ ПРОМЫШЛЕННОЙ</w:t>
      </w:r>
      <w:r w:rsidR="0035278B">
        <w:rPr>
          <w:rFonts w:ascii="Times New Roman" w:hAnsi="Times New Roman" w:cs="Times New Roman"/>
          <w:sz w:val="28"/>
          <w:szCs w:val="28"/>
        </w:rPr>
        <w:t xml:space="preserve"> </w:t>
      </w:r>
      <w:r w:rsidRPr="009E449C">
        <w:rPr>
          <w:rFonts w:ascii="Times New Roman" w:hAnsi="Times New Roman" w:cs="Times New Roman"/>
          <w:sz w:val="28"/>
          <w:szCs w:val="28"/>
        </w:rPr>
        <w:t>БЕЗОПАСНОСТИ К ЭКСПЛУАТАЦИИ ЦИСТЕРН И БОЧЕК ДЛЯ ПЕРЕВОЗКИ</w:t>
      </w:r>
      <w:r w:rsidR="003A5BB4" w:rsidRPr="009E449C">
        <w:rPr>
          <w:rFonts w:ascii="Times New Roman" w:hAnsi="Times New Roman" w:cs="Times New Roman"/>
          <w:sz w:val="28"/>
          <w:szCs w:val="28"/>
        </w:rPr>
        <w:t xml:space="preserve"> </w:t>
      </w:r>
      <w:r w:rsidRPr="009E449C">
        <w:rPr>
          <w:rFonts w:ascii="Times New Roman" w:hAnsi="Times New Roman" w:cs="Times New Roman"/>
          <w:sz w:val="28"/>
          <w:szCs w:val="28"/>
        </w:rPr>
        <w:t>СЖИЖЕННЫХ ГАЗОВ</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9A743B" w:rsidRPr="009E449C">
        <w:rPr>
          <w:rFonts w:ascii="Times New Roman" w:hAnsi="Times New Roman" w:cs="Times New Roman"/>
          <w:sz w:val="28"/>
          <w:szCs w:val="28"/>
        </w:rPr>
        <w:t>42</w:t>
      </w:r>
      <w:r w:rsidRPr="009E449C">
        <w:rPr>
          <w:rFonts w:ascii="Times New Roman" w:hAnsi="Times New Roman" w:cs="Times New Roman"/>
          <w:sz w:val="28"/>
          <w:szCs w:val="28"/>
        </w:rPr>
        <w:t>. Цистерны, наполняемые жидким аммиаком, при температуре, не превышающей в момент окончания наполнения минус 25 °C, должны иметь термоизоляцию или теневую защиту.</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Термоизоляционный кожух цистерны для криогенных жидкостей должен быть снабжен разрывной мембраной.</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9A743B" w:rsidRPr="009E449C">
        <w:rPr>
          <w:rFonts w:ascii="Times New Roman" w:hAnsi="Times New Roman" w:cs="Times New Roman"/>
          <w:sz w:val="28"/>
          <w:szCs w:val="28"/>
        </w:rPr>
        <w:t>43</w:t>
      </w:r>
      <w:r w:rsidRPr="009E449C">
        <w:rPr>
          <w:rFonts w:ascii="Times New Roman" w:hAnsi="Times New Roman" w:cs="Times New Roman"/>
          <w:sz w:val="28"/>
          <w:szCs w:val="28"/>
        </w:rPr>
        <w:t>. В верхней части железнодорожных цистерн должен быть предусмотрен помост около люка с металлическими лестницами по обе стороны цистерны, снабженными поручнями.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 железнодорожных цистернах для сжиженного кислорода, азота и других криогенных жидкостей разрешается помост около люка не устанавливать.</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9A743B" w:rsidRPr="009E449C">
        <w:rPr>
          <w:rFonts w:ascii="Times New Roman" w:hAnsi="Times New Roman" w:cs="Times New Roman"/>
          <w:sz w:val="28"/>
          <w:szCs w:val="28"/>
        </w:rPr>
        <w:t>44</w:t>
      </w:r>
      <w:r w:rsidRPr="009E449C">
        <w:rPr>
          <w:rFonts w:ascii="Times New Roman" w:hAnsi="Times New Roman" w:cs="Times New Roman"/>
          <w:sz w:val="28"/>
          <w:szCs w:val="28"/>
        </w:rPr>
        <w:t>. Цистерны должны быть оснащены:</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вентилями с сифонными трубками для слива и налива среды;</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вентилем для выпуска паров из верхней части цистерны;</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пружинным предохранительным клапаном;</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штуцером для подсоединения манометра;</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указателем уровня жидкости.</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545</w:t>
      </w:r>
      <w:r w:rsidR="007E57D6" w:rsidRPr="009E449C">
        <w:rPr>
          <w:rFonts w:ascii="Times New Roman" w:hAnsi="Times New Roman" w:cs="Times New Roman"/>
          <w:sz w:val="28"/>
          <w:szCs w:val="28"/>
        </w:rPr>
        <w:t xml:space="preserve">. Предохранительный клапан, установленный на цистерне, должен сообщаться с газовой фазой цистерны и иметь колпак с отверстиями для выпуска газа в случае открывания клапана. Площадь отверстий в колпаке должна быть не </w:t>
      </w:r>
      <w:proofErr w:type="gramStart"/>
      <w:r w:rsidR="007E57D6" w:rsidRPr="009E449C">
        <w:rPr>
          <w:rFonts w:ascii="Times New Roman" w:hAnsi="Times New Roman" w:cs="Times New Roman"/>
          <w:sz w:val="28"/>
          <w:szCs w:val="28"/>
        </w:rPr>
        <w:t>менее полуторной</w:t>
      </w:r>
      <w:proofErr w:type="gramEnd"/>
      <w:r w:rsidR="007E57D6" w:rsidRPr="009E449C">
        <w:rPr>
          <w:rFonts w:ascii="Times New Roman" w:hAnsi="Times New Roman" w:cs="Times New Roman"/>
          <w:sz w:val="28"/>
          <w:szCs w:val="28"/>
        </w:rPr>
        <w:t xml:space="preserve"> площади рабочего сечения предохранительного клапана.</w:t>
      </w:r>
    </w:p>
    <w:p w:rsidR="007E57D6" w:rsidRPr="009E449C" w:rsidRDefault="009A743B"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7E57D6" w:rsidRPr="009E449C">
        <w:rPr>
          <w:rFonts w:ascii="Times New Roman" w:hAnsi="Times New Roman" w:cs="Times New Roman"/>
          <w:sz w:val="28"/>
          <w:szCs w:val="28"/>
        </w:rPr>
        <w:t>46. Каждый наливной и спускной вентиль цистерны и бочки для сжиженного газа должен быть снабжен заглушкой.</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547</w:t>
      </w:r>
      <w:r w:rsidR="007E57D6" w:rsidRPr="009E449C">
        <w:rPr>
          <w:rFonts w:ascii="Times New Roman" w:hAnsi="Times New Roman" w:cs="Times New Roman"/>
          <w:sz w:val="28"/>
          <w:szCs w:val="28"/>
        </w:rPr>
        <w:t>. На каждой бочке, кроме бочек для хлора и фосгена, должен быть установлен на одном из днищ вентиль для наполнения и слива среды. При установке вентиля на вогнутом днище бочки он должен закрываться колпаком, а при установке на выпуклом днище кроме колпака обязательно устройство обхватной ленты (юбки).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У бочек для хлора и фосгена должны быть наливной и сливной вентили, снабженные сифонами.</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548</w:t>
      </w:r>
      <w:r w:rsidR="007E57D6" w:rsidRPr="009E449C">
        <w:rPr>
          <w:rFonts w:ascii="Times New Roman" w:hAnsi="Times New Roman" w:cs="Times New Roman"/>
          <w:sz w:val="28"/>
          <w:szCs w:val="28"/>
        </w:rPr>
        <w:t>. Боковые штуцера вентилей для слива и налива горючих газов должны иметь левую резьбу.</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549</w:t>
      </w:r>
      <w:r w:rsidR="007E57D6" w:rsidRPr="009E449C">
        <w:rPr>
          <w:rFonts w:ascii="Times New Roman" w:hAnsi="Times New Roman" w:cs="Times New Roman"/>
          <w:sz w:val="28"/>
          <w:szCs w:val="28"/>
        </w:rPr>
        <w:t xml:space="preserve">. Цистерны, предназначенные для перевозки сред, отнесенных к группе 1 в соответствии с </w:t>
      </w:r>
      <w:hyperlink r:id="rId78" w:history="1">
        <w:proofErr w:type="gramStart"/>
        <w:r w:rsidR="007E57D6" w:rsidRPr="009E449C">
          <w:rPr>
            <w:rFonts w:ascii="Times New Roman" w:hAnsi="Times New Roman" w:cs="Times New Roman"/>
            <w:sz w:val="28"/>
            <w:szCs w:val="28"/>
          </w:rPr>
          <w:t>ТР</w:t>
        </w:r>
        <w:proofErr w:type="gramEnd"/>
        <w:r w:rsidR="007E57D6" w:rsidRPr="009E449C">
          <w:rPr>
            <w:rFonts w:ascii="Times New Roman" w:hAnsi="Times New Roman" w:cs="Times New Roman"/>
            <w:sz w:val="28"/>
            <w:szCs w:val="28"/>
          </w:rPr>
          <w:t xml:space="preserve"> ТС 032/2013</w:t>
        </w:r>
      </w:hyperlink>
      <w:r w:rsidR="007E57D6" w:rsidRPr="009E449C">
        <w:rPr>
          <w:rFonts w:ascii="Times New Roman" w:hAnsi="Times New Roman" w:cs="Times New Roman"/>
          <w:sz w:val="28"/>
          <w:szCs w:val="28"/>
        </w:rPr>
        <w:t>, должны иметь на сифонных трубках для слива скоростной клапан, исключающий выход газа при разрыве трубопровода.</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550</w:t>
      </w:r>
      <w:r w:rsidR="007E57D6" w:rsidRPr="009E449C">
        <w:rPr>
          <w:rFonts w:ascii="Times New Roman" w:hAnsi="Times New Roman" w:cs="Times New Roman"/>
          <w:sz w:val="28"/>
          <w:szCs w:val="28"/>
        </w:rPr>
        <w:t>. Пропускная способность предохранительных клапанов, устанавливаемых на цистернах для сжиженного кислорода, азота и других криогенных жидкостей, должна определяться по сумме расчетной испаряемости жидкостей и максимальной производительности устройства для создания давления в цистерне при ее опорожнении.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За расчетную испаряемость принимают количество жидкого кислорода, азота (криогенной жидкости) в килограммах, которое может испаряться в течение часа под действием тепла, получаемого цистерной из окружающей среды при температуре наружного воздуха 50 °C.</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За максимальную производительность устройства для создания давления в цистерне при ее опорожнении принимают количество газа в килограммах, которое может быть введено в цистерну в течение часа при работе с полной нагрузкой испарителя или другого источника давления.</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551</w:t>
      </w:r>
      <w:r w:rsidR="007E57D6" w:rsidRPr="009E449C">
        <w:rPr>
          <w:rFonts w:ascii="Times New Roman" w:hAnsi="Times New Roman" w:cs="Times New Roman"/>
          <w:sz w:val="28"/>
          <w:szCs w:val="28"/>
        </w:rPr>
        <w:t>. Организации, осуществляющие наполнение, и наполнительные станции обязаны вести журнал наполнения по установленной организацией (наполнительной станцией) форме, в которой, в частности, должны быть указаны:</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дата наполнения;</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наименование изготовителя цистерны и бочек;</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заводской и регистрационный номера для цистерн и заводской номер для бочек;</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подпись лица, производившего наполнение.</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наполнении наполнительной станцией цистерн и бочек различными газами по каждому газу ведется отдельный журнал наполнения.</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552</w:t>
      </w:r>
      <w:r w:rsidR="007E57D6" w:rsidRPr="009E449C">
        <w:rPr>
          <w:rFonts w:ascii="Times New Roman" w:hAnsi="Times New Roman" w:cs="Times New Roman"/>
          <w:sz w:val="28"/>
          <w:szCs w:val="28"/>
        </w:rPr>
        <w:t>. Цистерны и бочки можно наполнять только тем газом, для перевозки и хранения которого они предназначены.</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553</w:t>
      </w:r>
      <w:r w:rsidR="007E57D6" w:rsidRPr="009E449C">
        <w:rPr>
          <w:rFonts w:ascii="Times New Roman" w:hAnsi="Times New Roman" w:cs="Times New Roman"/>
          <w:sz w:val="28"/>
          <w:szCs w:val="28"/>
        </w:rPr>
        <w:t xml:space="preserve">. Перед наполнением цистерн и бочек газами ответственным лицом должен быть произведен тщательный осмотр наружной поверхности, проверены исправность и герметичность арматуры, наличие остаточного давления и соответствие имеющегося в них газа назначению цистерны или бочки. Результаты осмотра цистерн и бочек и заключение о возможности их </w:t>
      </w:r>
      <w:r w:rsidR="007E57D6" w:rsidRPr="009E449C">
        <w:rPr>
          <w:rFonts w:ascii="Times New Roman" w:hAnsi="Times New Roman" w:cs="Times New Roman"/>
          <w:sz w:val="28"/>
          <w:szCs w:val="28"/>
        </w:rPr>
        <w:lastRenderedPageBreak/>
        <w:t>наполнения должны быть записаны в журнал.</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554</w:t>
      </w:r>
      <w:r w:rsidR="007E57D6" w:rsidRPr="009E449C">
        <w:rPr>
          <w:rFonts w:ascii="Times New Roman" w:hAnsi="Times New Roman" w:cs="Times New Roman"/>
          <w:sz w:val="28"/>
          <w:szCs w:val="28"/>
        </w:rPr>
        <w:t>. Запрещается наполнять газом неисправные цистерны или бочки, а также если: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отсутствуют паспортные данные, нанесенные изготовителем;</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истек срок назначенного освидетельствования;</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отсутствуют или неисправны арматура и контрольно-измерительные приборы;</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отсутствует надлежащая окраска или надписи;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в цистернах или бочках находится не тот газ, для которого они предназначены.</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555</w:t>
      </w:r>
      <w:r w:rsidR="007E57D6" w:rsidRPr="009E449C">
        <w:rPr>
          <w:rFonts w:ascii="Times New Roman" w:hAnsi="Times New Roman" w:cs="Times New Roman"/>
          <w:sz w:val="28"/>
          <w:szCs w:val="28"/>
        </w:rPr>
        <w:t>. Потребитель, опорожняя цистерны, бочки, обязан оставлять в них избыточное давление газа не менее 0,05 МПа.</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сжиженных газов, упругость паров которых в зимнее время может быть менее 0,05 МПа, остаточное давление устанавливается производственной инструкцией организации, осуществляющей наполнение.</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556</w:t>
      </w:r>
      <w:r w:rsidR="007E57D6" w:rsidRPr="009E449C">
        <w:rPr>
          <w:rFonts w:ascii="Times New Roman" w:hAnsi="Times New Roman" w:cs="Times New Roman"/>
          <w:sz w:val="28"/>
          <w:szCs w:val="28"/>
        </w:rPr>
        <w:t xml:space="preserve">. Наполнение и опорожнение цистерн и бочек газами должны производиться по инструкции, составленной и утвержденной в установленном порядке. Нормы наполнения цистерн и бочек определяет их изготовитель. При отсутствии таких сведений нормы наполнения определяют в соответствии с </w:t>
      </w:r>
      <w:hyperlink w:anchor="P3502" w:history="1">
        <w:r w:rsidR="007E57D6" w:rsidRPr="009E449C">
          <w:rPr>
            <w:rFonts w:ascii="Times New Roman" w:hAnsi="Times New Roman" w:cs="Times New Roman"/>
            <w:sz w:val="28"/>
            <w:szCs w:val="28"/>
          </w:rPr>
          <w:t>приложением N 6</w:t>
        </w:r>
      </w:hyperlink>
      <w:r w:rsidR="007E57D6" w:rsidRPr="009E449C">
        <w:rPr>
          <w:rFonts w:ascii="Times New Roman" w:hAnsi="Times New Roman" w:cs="Times New Roman"/>
          <w:sz w:val="28"/>
          <w:szCs w:val="28"/>
        </w:rPr>
        <w:t xml:space="preserve"> </w:t>
      </w:r>
      <w:proofErr w:type="gramStart"/>
      <w:r w:rsidR="007E57D6" w:rsidRPr="009E449C">
        <w:rPr>
          <w:rFonts w:ascii="Times New Roman" w:hAnsi="Times New Roman" w:cs="Times New Roman"/>
          <w:sz w:val="28"/>
          <w:szCs w:val="28"/>
        </w:rPr>
        <w:t>к</w:t>
      </w:r>
      <w:proofErr w:type="gramEnd"/>
      <w:r w:rsidR="007E57D6" w:rsidRPr="009E449C">
        <w:rPr>
          <w:rFonts w:ascii="Times New Roman" w:hAnsi="Times New Roman" w:cs="Times New Roman"/>
          <w:sz w:val="28"/>
          <w:szCs w:val="28"/>
        </w:rPr>
        <w:t xml:space="preserve"> настоящим ФНП.</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557</w:t>
      </w:r>
      <w:r w:rsidR="007E57D6" w:rsidRPr="009E449C">
        <w:rPr>
          <w:rFonts w:ascii="Times New Roman" w:hAnsi="Times New Roman" w:cs="Times New Roman"/>
          <w:sz w:val="28"/>
          <w:szCs w:val="28"/>
        </w:rPr>
        <w:t>. При хранении и транспортировании наполненные бочки должны быть защищены от воздействия солнечных лучей и от местного нагревания.</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558</w:t>
      </w:r>
      <w:r w:rsidR="007E57D6" w:rsidRPr="009E449C">
        <w:rPr>
          <w:rFonts w:ascii="Times New Roman" w:hAnsi="Times New Roman" w:cs="Times New Roman"/>
          <w:sz w:val="28"/>
          <w:szCs w:val="28"/>
        </w:rPr>
        <w:t>. Величина наполнения цистерн и бочек сжиженными газами должна быть определена взвешиванием или другим надежным способом контроля, установленным руководством по эксплуатации и технологической документацией организации наполнителя.</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559</w:t>
      </w:r>
      <w:r w:rsidR="007E57D6" w:rsidRPr="009E449C">
        <w:rPr>
          <w:rFonts w:ascii="Times New Roman" w:hAnsi="Times New Roman" w:cs="Times New Roman"/>
          <w:sz w:val="28"/>
          <w:szCs w:val="28"/>
        </w:rPr>
        <w:t>. Если при наполнении цистерн или бочек будет обнаружен пропуск газа, наполнение должно быть прекращено, газ из цистерны или бочки удален; наполнение может быть возобновлено только после исправления имеющихся повреждений.</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После наполнения цистерн или бочек газом на боковые штуцера вентилей должны быть установлены заглушки, а арматура цистерн закрыта предохранительным колпаком, который должен быть запломбирован.</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560</w:t>
      </w:r>
      <w:r w:rsidR="007E57D6" w:rsidRPr="009E449C">
        <w:rPr>
          <w:rFonts w:ascii="Times New Roman" w:hAnsi="Times New Roman" w:cs="Times New Roman"/>
          <w:sz w:val="28"/>
          <w:szCs w:val="28"/>
        </w:rPr>
        <w:t>. На цистернах и бочках изготовитель должен наносить клеймением паспортные данные:</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наименование изготовителя или его товарный знак;</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номер цистерны (бочки);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год изготовления и дату освидетельствования;</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вместимость;</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массу в порожнем состоянии (для цистерн без ходовой части);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величину рабочего и пробного давления;</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клеймо отдела технического контроля;</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дату проведенного и следующего освидетельствования.</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На цистернах клеймо наносят по окружности фланца для люка, на </w:t>
      </w:r>
      <w:r w:rsidRPr="009E449C">
        <w:rPr>
          <w:rFonts w:ascii="Times New Roman" w:hAnsi="Times New Roman" w:cs="Times New Roman"/>
          <w:sz w:val="28"/>
          <w:szCs w:val="28"/>
        </w:rPr>
        <w:lastRenderedPageBreak/>
        <w:t>бочках - на днищах.</w:t>
      </w:r>
    </w:p>
    <w:p w:rsidR="007E57D6" w:rsidRPr="009E449C" w:rsidRDefault="000F7CD0"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561</w:t>
      </w:r>
      <w:r w:rsidR="007E57D6" w:rsidRPr="009E449C">
        <w:rPr>
          <w:rFonts w:ascii="Times New Roman" w:hAnsi="Times New Roman" w:cs="Times New Roman"/>
          <w:sz w:val="28"/>
          <w:szCs w:val="28"/>
        </w:rPr>
        <w:t>. При эксплуатации транспортных цистерн регистрации в государственном реестре ОПО (по признаку использования оборудования под избыточным давлением) подлежат только те объекты эксплуатирующих организаций, на которых осуществляют хранение и использование цистерн под давлением газов в технологическом процессе</w:t>
      </w:r>
      <w:r w:rsidRPr="009E449C">
        <w:rPr>
          <w:rFonts w:ascii="Times New Roman" w:hAnsi="Times New Roman" w:cs="Times New Roman"/>
          <w:sz w:val="28"/>
          <w:szCs w:val="28"/>
        </w:rPr>
        <w:t>, в том числе при проведении сливо-наливных операций</w:t>
      </w:r>
      <w:r w:rsidR="007E57D6" w:rsidRPr="009E449C">
        <w:rPr>
          <w:rFonts w:ascii="Times New Roman" w:hAnsi="Times New Roman" w:cs="Times New Roman"/>
          <w:sz w:val="28"/>
          <w:szCs w:val="28"/>
        </w:rPr>
        <w:t>. Транспортирование цистерн, а также перевозка бочек под давлением газов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соответствии с требованиями иных нормативных правовых актов и международных соглашений, действующих на территории Российской Федерации.</w:t>
      </w:r>
    </w:p>
    <w:p w:rsidR="007E57D6" w:rsidRPr="009E449C" w:rsidRDefault="007E57D6" w:rsidP="007E57D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Дегазация (продувка) транспортных цистерн должна проводиться на опасном производственном объекте, имеющем систему сбора и утилизации остатков сжиженных углеводородов, а также технологическое оборудование для проведения пропарки или продувки инертным газом, персоналом соответствующей квалификации.</w:t>
      </w:r>
    </w:p>
    <w:p w:rsidR="000725B6" w:rsidRPr="009E449C" w:rsidRDefault="000725B6" w:rsidP="0035278B">
      <w:pPr>
        <w:pStyle w:val="ConsPlusTitle"/>
        <w:spacing w:before="240" w:after="240"/>
        <w:jc w:val="center"/>
        <w:outlineLvl w:val="1"/>
        <w:rPr>
          <w:rFonts w:ascii="Times New Roman" w:hAnsi="Times New Roman" w:cs="Times New Roman"/>
          <w:sz w:val="28"/>
          <w:szCs w:val="28"/>
        </w:rPr>
      </w:pPr>
      <w:r w:rsidRPr="009E449C">
        <w:rPr>
          <w:rFonts w:ascii="Times New Roman" w:hAnsi="Times New Roman" w:cs="Times New Roman"/>
          <w:sz w:val="28"/>
          <w:szCs w:val="28"/>
        </w:rPr>
        <w:t>XII. ДОПОЛНИТЕЛЬНЫЕ ТРЕБОВАНИЯ ПРОМЫШЛЕННОЙ БЕЗОПАСНОСТИ К ОСВИДЕТЕЛЬСТВОВАНИЮ И ЭКСПЛУАТАЦИИ БАЛЛОНОВ</w:t>
      </w:r>
    </w:p>
    <w:p w:rsidR="000725B6" w:rsidRPr="009E449C" w:rsidRDefault="00E111C8" w:rsidP="0035278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 xml:space="preserve">XII.I. </w:t>
      </w:r>
      <w:r w:rsidR="000725B6" w:rsidRPr="009E449C">
        <w:rPr>
          <w:rFonts w:ascii="Times New Roman" w:hAnsi="Times New Roman" w:cs="Times New Roman"/>
          <w:sz w:val="28"/>
          <w:szCs w:val="28"/>
        </w:rPr>
        <w:t>Общие положения</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562</w:t>
      </w:r>
      <w:r w:rsidR="000725B6" w:rsidRPr="009E449C">
        <w:rPr>
          <w:rFonts w:ascii="Times New Roman" w:hAnsi="Times New Roman" w:cs="Times New Roman"/>
          <w:sz w:val="28"/>
          <w:szCs w:val="28"/>
        </w:rPr>
        <w:t xml:space="preserve">. Требования настоящей главы распространяются на </w:t>
      </w:r>
      <w:proofErr w:type="gramStart"/>
      <w:r w:rsidR="000725B6" w:rsidRPr="009E449C">
        <w:rPr>
          <w:rFonts w:ascii="Times New Roman" w:hAnsi="Times New Roman" w:cs="Times New Roman"/>
          <w:sz w:val="28"/>
          <w:szCs w:val="28"/>
        </w:rPr>
        <w:t>баллоны</w:t>
      </w:r>
      <w:r w:rsidR="00E111C8" w:rsidRPr="009E449C">
        <w:rPr>
          <w:rFonts w:ascii="Times New Roman" w:hAnsi="Times New Roman" w:cs="Times New Roman"/>
          <w:sz w:val="28"/>
          <w:szCs w:val="28"/>
        </w:rPr>
        <w:t>,</w:t>
      </w:r>
      <w:r w:rsidR="000725B6" w:rsidRPr="009E449C">
        <w:rPr>
          <w:rFonts w:ascii="Times New Roman" w:hAnsi="Times New Roman" w:cs="Times New Roman"/>
          <w:sz w:val="28"/>
          <w:szCs w:val="28"/>
        </w:rPr>
        <w:t xml:space="preserve"> </w:t>
      </w:r>
      <w:r w:rsidR="00E111C8" w:rsidRPr="009E449C">
        <w:rPr>
          <w:rFonts w:ascii="Times New Roman" w:hAnsi="Times New Roman" w:cs="Times New Roman"/>
          <w:sz w:val="28"/>
          <w:szCs w:val="28"/>
        </w:rPr>
        <w:t xml:space="preserve">предназначенные для хранения и транспортирования газов </w:t>
      </w:r>
      <w:r w:rsidR="000725B6" w:rsidRPr="009E449C">
        <w:rPr>
          <w:rFonts w:ascii="Times New Roman" w:hAnsi="Times New Roman" w:cs="Times New Roman"/>
          <w:sz w:val="28"/>
          <w:szCs w:val="28"/>
        </w:rPr>
        <w:t>и не применяются</w:t>
      </w:r>
      <w:proofErr w:type="gramEnd"/>
      <w:r w:rsidR="000725B6" w:rsidRPr="009E449C">
        <w:rPr>
          <w:rFonts w:ascii="Times New Roman" w:hAnsi="Times New Roman" w:cs="Times New Roman"/>
          <w:sz w:val="28"/>
          <w:szCs w:val="28"/>
        </w:rPr>
        <w:t xml:space="preserve"> в отношении </w:t>
      </w:r>
      <w:r w:rsidR="00E111C8" w:rsidRPr="009E449C">
        <w:rPr>
          <w:rFonts w:ascii="Times New Roman" w:hAnsi="Times New Roman" w:cs="Times New Roman"/>
          <w:sz w:val="28"/>
          <w:szCs w:val="28"/>
        </w:rPr>
        <w:t>баллонов, стационарно установленных на фундаменте (за исключением пунктов 565, 571 настоящих ФНП)</w:t>
      </w:r>
      <w:r w:rsidR="000725B6" w:rsidRPr="009E449C">
        <w:rPr>
          <w:rFonts w:ascii="Times New Roman" w:hAnsi="Times New Roman" w:cs="Times New Roman"/>
          <w:sz w:val="28"/>
          <w:szCs w:val="28"/>
        </w:rPr>
        <w:t>.</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563</w:t>
      </w:r>
      <w:r w:rsidR="000725B6" w:rsidRPr="009E449C">
        <w:rPr>
          <w:rFonts w:ascii="Times New Roman" w:hAnsi="Times New Roman" w:cs="Times New Roman"/>
          <w:sz w:val="28"/>
          <w:szCs w:val="28"/>
        </w:rPr>
        <w:t>. Баллоны должны быть укомплектованы запорной арматурой (клапанами), плотно ввернутыми в отверстия горловины или в расходно-наполнительные штуцера у специальных баллонов, не имеющих горловины.</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564.</w:t>
      </w:r>
      <w:r w:rsidR="000725B6" w:rsidRPr="009E449C">
        <w:rPr>
          <w:rFonts w:ascii="Times New Roman" w:hAnsi="Times New Roman" w:cs="Times New Roman"/>
          <w:sz w:val="28"/>
          <w:szCs w:val="28"/>
        </w:rPr>
        <w:t xml:space="preserve"> Моноблоки (связки баллонов) должны иметь коллекторы, соединяющие их клапаны </w:t>
      </w:r>
      <w:r w:rsidR="000725B6" w:rsidRPr="009E449C">
        <w:rPr>
          <w:rFonts w:ascii="Times New Roman" w:hAnsi="Times New Roman" w:cs="Times New Roman"/>
          <w:b/>
          <w:sz w:val="28"/>
          <w:szCs w:val="28"/>
        </w:rPr>
        <w:t>или штуцеры</w:t>
      </w:r>
      <w:r w:rsidR="000725B6" w:rsidRPr="009E449C">
        <w:rPr>
          <w:rFonts w:ascii="Times New Roman" w:hAnsi="Times New Roman" w:cs="Times New Roman"/>
          <w:sz w:val="28"/>
          <w:szCs w:val="28"/>
        </w:rPr>
        <w:t xml:space="preserve">, плотно ввернутые в отверстия горловины баллонов. </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565</w:t>
      </w:r>
      <w:r w:rsidR="000725B6" w:rsidRPr="009E449C">
        <w:rPr>
          <w:rFonts w:ascii="Times New Roman" w:hAnsi="Times New Roman" w:cs="Times New Roman"/>
          <w:sz w:val="28"/>
          <w:szCs w:val="28"/>
        </w:rPr>
        <w:t xml:space="preserve">. Баллоны вместимостью более 100 литров должны быть оснащены предохранительными клапанами. При групповой установке баллонов допускается установка предохранительного клапана на всю группу баллонов. Пропускную способность предохранительного клапана подтверждают расчетом. </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566</w:t>
      </w:r>
      <w:r w:rsidR="000725B6" w:rsidRPr="009E449C">
        <w:rPr>
          <w:rFonts w:ascii="Times New Roman" w:hAnsi="Times New Roman" w:cs="Times New Roman"/>
          <w:sz w:val="28"/>
          <w:szCs w:val="28"/>
        </w:rPr>
        <w:t>. Боковые штуцера вентилей для баллонов, наполняемых водородом и другими горючими газами, должны иметь левую резьбу, а для баллонов, наполняемых кислородом и другими негорючими газами, - правую резьбу.</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567</w:t>
      </w:r>
      <w:r w:rsidR="000725B6" w:rsidRPr="009E449C">
        <w:rPr>
          <w:rFonts w:ascii="Times New Roman" w:hAnsi="Times New Roman" w:cs="Times New Roman"/>
          <w:sz w:val="28"/>
          <w:szCs w:val="28"/>
        </w:rPr>
        <w:t xml:space="preserve">. Запорные клапаны в баллонах для кислорода должны ввертываться с применением уплотняющих материалов, возгорание которых в среде </w:t>
      </w:r>
      <w:r w:rsidR="000725B6" w:rsidRPr="009E449C">
        <w:rPr>
          <w:rFonts w:ascii="Times New Roman" w:hAnsi="Times New Roman" w:cs="Times New Roman"/>
          <w:sz w:val="28"/>
          <w:szCs w:val="28"/>
        </w:rPr>
        <w:lastRenderedPageBreak/>
        <w:t>кислорода исключено.</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568</w:t>
      </w:r>
      <w:r w:rsidR="000725B6" w:rsidRPr="009E449C">
        <w:rPr>
          <w:rFonts w:ascii="Times New Roman" w:hAnsi="Times New Roman" w:cs="Times New Roman"/>
          <w:sz w:val="28"/>
          <w:szCs w:val="28"/>
        </w:rPr>
        <w:t>. При использовании баллонов на сферической части каждого баллона, если иное место не указано в руководстве (инструкции) по эксплуатации, должны быть в наличии следующие данные:</w:t>
      </w:r>
    </w:p>
    <w:p w:rsidR="000725B6" w:rsidRPr="009E449C" w:rsidRDefault="000725B6" w:rsidP="000725B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а) сведения, подлежащие нанесению в соответствии с требованиями </w:t>
      </w:r>
      <w:hyperlink r:id="rId79" w:history="1">
        <w:r w:rsidRPr="009E449C">
          <w:rPr>
            <w:rFonts w:ascii="Times New Roman" w:hAnsi="Times New Roman" w:cs="Times New Roman"/>
            <w:sz w:val="28"/>
            <w:szCs w:val="28"/>
          </w:rPr>
          <w:t>ТР ТС 032/2013</w:t>
        </w:r>
      </w:hyperlink>
      <w:r w:rsidRPr="009E449C">
        <w:rPr>
          <w:rFonts w:ascii="Times New Roman" w:hAnsi="Times New Roman" w:cs="Times New Roman"/>
          <w:sz w:val="28"/>
          <w:szCs w:val="28"/>
        </w:rPr>
        <w:t xml:space="preserve">, а на баллоны, используемые в качестве топливной емкости для автотранспортных средств, также в соответствии с требованиями технического регламента Таможенного союза "О безопасности колесных транспортных средств" </w:t>
      </w:r>
      <w:hyperlink r:id="rId80" w:history="1">
        <w:r w:rsidRPr="009E449C">
          <w:rPr>
            <w:rFonts w:ascii="Times New Roman" w:hAnsi="Times New Roman" w:cs="Times New Roman"/>
            <w:sz w:val="28"/>
            <w:szCs w:val="28"/>
          </w:rPr>
          <w:t>(ТР</w:t>
        </w:r>
        <w:r w:rsidR="000F7CD0" w:rsidRPr="009E449C">
          <w:rPr>
            <w:rFonts w:ascii="Times New Roman" w:hAnsi="Times New Roman" w:cs="Times New Roman"/>
            <w:sz w:val="28"/>
            <w:szCs w:val="28"/>
          </w:rPr>
          <w:t> </w:t>
        </w:r>
        <w:r w:rsidRPr="009E449C">
          <w:rPr>
            <w:rFonts w:ascii="Times New Roman" w:hAnsi="Times New Roman" w:cs="Times New Roman"/>
            <w:sz w:val="28"/>
            <w:szCs w:val="28"/>
          </w:rPr>
          <w:t>ТС</w:t>
        </w:r>
        <w:r w:rsidR="000F7CD0" w:rsidRPr="009E449C">
          <w:rPr>
            <w:rFonts w:ascii="Times New Roman" w:hAnsi="Times New Roman" w:cs="Times New Roman"/>
            <w:sz w:val="28"/>
            <w:szCs w:val="28"/>
          </w:rPr>
          <w:t> </w:t>
        </w:r>
        <w:r w:rsidRPr="009E449C">
          <w:rPr>
            <w:rFonts w:ascii="Times New Roman" w:hAnsi="Times New Roman" w:cs="Times New Roman"/>
            <w:sz w:val="28"/>
            <w:szCs w:val="28"/>
          </w:rPr>
          <w:t>018/2011)</w:t>
        </w:r>
      </w:hyperlink>
      <w:r w:rsidRPr="009E449C">
        <w:rPr>
          <w:rFonts w:ascii="Times New Roman" w:hAnsi="Times New Roman" w:cs="Times New Roman"/>
          <w:sz w:val="28"/>
          <w:szCs w:val="28"/>
        </w:rPr>
        <w:t>, утвержденного Решением Комиссии Таможенного союза от 9 декабря 2011 г. N 877 (Официальный сайт Комиссии Таможенного союза http://www</w:t>
      </w:r>
      <w:proofErr w:type="gramEnd"/>
      <w:r w:rsidRPr="009E449C">
        <w:rPr>
          <w:rFonts w:ascii="Times New Roman" w:hAnsi="Times New Roman" w:cs="Times New Roman"/>
          <w:sz w:val="28"/>
          <w:szCs w:val="28"/>
        </w:rPr>
        <w:t>.</w:t>
      </w:r>
      <w:proofErr w:type="gramStart"/>
      <w:r w:rsidRPr="009E449C">
        <w:rPr>
          <w:rFonts w:ascii="Times New Roman" w:hAnsi="Times New Roman" w:cs="Times New Roman"/>
          <w:sz w:val="28"/>
          <w:szCs w:val="28"/>
        </w:rPr>
        <w:t>tsouz.ru/, 15.12.2011);".</w:t>
      </w:r>
      <w:proofErr w:type="gramEnd"/>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дата проведенного и следующего технического освидетельствования баллона;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клеймо организации (индивидуального предпринимателя), проводившей техническое освидетельствование.</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Место и способ нанесения маркировки в зависимости от материала, примененного при изготовлении баллона, должны выбираться в соответствии с указаниями руководства (инструкции) по эксплуатации.</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Массу баллонов, за исключением баллонов для ацетилена, следует указывать с учетом массы нанесенной краски, кольца для колпака и башмака, если таковые предусмотрены конструкцией, но без массы вентиля и колпака.</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569</w:t>
      </w:r>
      <w:r w:rsidR="000725B6" w:rsidRPr="009E449C">
        <w:rPr>
          <w:rFonts w:ascii="Times New Roman" w:hAnsi="Times New Roman" w:cs="Times New Roman"/>
          <w:sz w:val="28"/>
          <w:szCs w:val="28"/>
        </w:rPr>
        <w:t>. Баллоны для растворенного ацетилена должны быть наполнены соответствующим количеством пористой массы и растворителя. За качество пористой массы и за правильность наполнения баллонов ответственность несет организация (индивидуальный предприниматель), наполняющая баллон пористой массой. За качество растворителя и правильную его дозировку ответственность несет организация (индивидуальный предприниматель), производящая наполнение баллонов растворителем.</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После наполнения баллонов для растворенного ацетилена пористой массой и растворителем на его горловине выбивают массу тары (масса баллона без колпака, но с пористой массой и растворителем, башмаком, кольцом и вентилем).</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570</w:t>
      </w:r>
      <w:r w:rsidR="000725B6" w:rsidRPr="009E449C">
        <w:rPr>
          <w:rFonts w:ascii="Times New Roman" w:hAnsi="Times New Roman" w:cs="Times New Roman"/>
          <w:sz w:val="28"/>
          <w:szCs w:val="28"/>
        </w:rPr>
        <w:t xml:space="preserve">. Окраску баллонов и нанесение надписей при эксплуатации производят организации-изготовители, наполнительные станции (пункты наполнения) или испытательные пункты (пункты проверки) в соответствии с требованиями </w:t>
      </w:r>
      <w:hyperlink r:id="rId81" w:history="1">
        <w:proofErr w:type="gramStart"/>
        <w:r w:rsidR="000725B6" w:rsidRPr="009E449C">
          <w:rPr>
            <w:rFonts w:ascii="Times New Roman" w:hAnsi="Times New Roman" w:cs="Times New Roman"/>
            <w:sz w:val="28"/>
            <w:szCs w:val="28"/>
          </w:rPr>
          <w:t>ТР</w:t>
        </w:r>
        <w:proofErr w:type="gramEnd"/>
        <w:r w:rsidR="000725B6" w:rsidRPr="009E449C">
          <w:rPr>
            <w:rFonts w:ascii="Times New Roman" w:hAnsi="Times New Roman" w:cs="Times New Roman"/>
            <w:sz w:val="28"/>
            <w:szCs w:val="28"/>
          </w:rPr>
          <w:t xml:space="preserve"> ТС 032/2013</w:t>
        </w:r>
      </w:hyperlink>
      <w:r w:rsidR="000725B6" w:rsidRPr="009E449C">
        <w:rPr>
          <w:rFonts w:ascii="Times New Roman" w:hAnsi="Times New Roman" w:cs="Times New Roman"/>
          <w:sz w:val="28"/>
          <w:szCs w:val="28"/>
        </w:rPr>
        <w:t>.</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Цвет окраски и текст надписей для баллонов, используемых в специальных установках или предназначенных для наполнения газами специального назначения, требования к окраске и надписям которых не определены </w:t>
      </w:r>
      <w:hyperlink r:id="rId82"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 устанавливают проектной документацией и (или) техническими условиями на продукцию, для хранения которой предназначены эти баллоны, и указывают в распорядительных документах.</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571</w:t>
      </w:r>
      <w:r w:rsidR="000725B6" w:rsidRPr="009E449C">
        <w:rPr>
          <w:rFonts w:ascii="Times New Roman" w:hAnsi="Times New Roman" w:cs="Times New Roman"/>
          <w:sz w:val="28"/>
          <w:szCs w:val="28"/>
        </w:rPr>
        <w:t xml:space="preserve">. Стационарно установленные баллоны вместимостью более 100 л допускается окрашивать в иные цвета с нанесением надписей и маркировки в </w:t>
      </w:r>
      <w:r w:rsidR="000725B6" w:rsidRPr="009E449C">
        <w:rPr>
          <w:rFonts w:ascii="Times New Roman" w:hAnsi="Times New Roman" w:cs="Times New Roman"/>
          <w:sz w:val="28"/>
          <w:szCs w:val="28"/>
        </w:rPr>
        <w:lastRenderedPageBreak/>
        <w:t xml:space="preserve">соответствии с проектной документацией и руководством (инструкцией) по эксплуатации. </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572</w:t>
      </w:r>
      <w:r w:rsidR="000725B6" w:rsidRPr="009E449C">
        <w:rPr>
          <w:rFonts w:ascii="Times New Roman" w:hAnsi="Times New Roman" w:cs="Times New Roman"/>
          <w:sz w:val="28"/>
          <w:szCs w:val="28"/>
        </w:rPr>
        <w:t>. Надписи на баллонах наносят по окружности на длину не менее 1/3 окружности, а полосы - по всей окружности, причем высота букв на баллонах вместимостью более 12 литров должна быть 60 мм, а ширина полосы 25 мм. Размеры надписей и полос на баллонах вместимостью до 12 литров должны определяться в зависимости от величины боковой поверхности баллонов.</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573</w:t>
      </w:r>
      <w:r w:rsidR="000725B6" w:rsidRPr="009E449C">
        <w:rPr>
          <w:rFonts w:ascii="Times New Roman" w:hAnsi="Times New Roman" w:cs="Times New Roman"/>
          <w:sz w:val="28"/>
          <w:szCs w:val="28"/>
        </w:rPr>
        <w:t>. При отсутствии в технической документации сведений о сроке службы баллона, определенном при его проектировании, срок службы следует устанавливать 20 лет.</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Возможность, условия и срок эксплуатации баллонов специального назначения, конструкция которых определена </w:t>
      </w:r>
      <w:proofErr w:type="gramStart"/>
      <w:r w:rsidRPr="009E449C">
        <w:rPr>
          <w:rFonts w:ascii="Times New Roman" w:hAnsi="Times New Roman" w:cs="Times New Roman"/>
          <w:sz w:val="28"/>
          <w:szCs w:val="28"/>
        </w:rPr>
        <w:t>индивидуальным проектом</w:t>
      </w:r>
      <w:proofErr w:type="gramEnd"/>
      <w:r w:rsidRPr="009E449C">
        <w:rPr>
          <w:rFonts w:ascii="Times New Roman" w:hAnsi="Times New Roman" w:cs="Times New Roman"/>
          <w:sz w:val="28"/>
          <w:szCs w:val="28"/>
        </w:rPr>
        <w:t xml:space="preserve"> и не отвечает типовым конструкциям баллонов, по истечении установленного изготовителем срока службы, а также в случаях, установленных руководством (инструкцией) по эксплуатации оборудования, в составе которого они используются, должны определяться по результатам экспертизы промышленной безопасности (технического диагностирования).</w:t>
      </w:r>
    </w:p>
    <w:p w:rsidR="000725B6" w:rsidRPr="009E449C" w:rsidRDefault="000725B6" w:rsidP="000725B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Экспертизу промышленной безопасности в целях продления срока службы транспортируемых баллонов массового применения вместимостью 100 литров и менее не проводят, их эксплуатация за пределами назначенного срока службы при условии положительных результатов технического освидетельствования и диагностирования может быть допущена лицом, проводившим освидетельствование, не более чем до истечения предельно допустимого периода времени, установленного изготовителем или разработчиком проекта конструкции конкретного типа баллона и указанного</w:t>
      </w:r>
      <w:proofErr w:type="gramEnd"/>
      <w:r w:rsidRPr="009E449C">
        <w:rPr>
          <w:rFonts w:ascii="Times New Roman" w:hAnsi="Times New Roman" w:cs="Times New Roman"/>
          <w:sz w:val="28"/>
          <w:szCs w:val="28"/>
        </w:rPr>
        <w:t xml:space="preserve"> в руководстве (инструкции) по эксплуатации и (или) методике проведения технического освидетельствования (диагностирования).</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Продление срока эксплуатации баллонов, фактический срок службы которых превысил 20 лет, установленных в системах специальных объектов мобилизационного назначения и объектов их инфраструктуры, должно осуществляться по методике технического диагностирования баллонов, устанавливаемых в указанных системах, согласованной с Ростехнадзором.</w:t>
      </w:r>
    </w:p>
    <w:p w:rsidR="000725B6" w:rsidRPr="009E449C" w:rsidRDefault="00E111C8" w:rsidP="0035278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XII.II.</w:t>
      </w:r>
      <w:r w:rsidR="00F10B66">
        <w:rPr>
          <w:rFonts w:ascii="Times New Roman" w:hAnsi="Times New Roman" w:cs="Times New Roman"/>
          <w:sz w:val="28"/>
          <w:szCs w:val="28"/>
        </w:rPr>
        <w:t xml:space="preserve"> </w:t>
      </w:r>
      <w:r w:rsidR="000725B6" w:rsidRPr="009E449C">
        <w:rPr>
          <w:rFonts w:ascii="Times New Roman" w:hAnsi="Times New Roman" w:cs="Times New Roman"/>
          <w:sz w:val="28"/>
          <w:szCs w:val="28"/>
        </w:rPr>
        <w:t>Освидетельствование баллонов</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57</w:t>
      </w:r>
      <w:r w:rsidR="000725B6" w:rsidRPr="009E449C">
        <w:rPr>
          <w:rFonts w:ascii="Times New Roman" w:hAnsi="Times New Roman" w:cs="Times New Roman"/>
          <w:sz w:val="28"/>
          <w:szCs w:val="28"/>
        </w:rPr>
        <w:t>4. Освидетельствование (испытание) баллонов проводят организации-изготовители, а также уполномоченные в установленном порядке специализированные организации, имеющие наполнительные станции (пункты наполнения) и (или) испытательные пункты (пункты проверки) при наличии у них:</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производственных помещений, в соответствии с проектом, разработанным специализированной организацией, а также технических средств, обеспечивающих возможность проведения освидетельствования баллонов в полном соответствии с методиками разработчика проекта конструкции и (или) изготовителя конкретного типа баллонов;</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б) назначенных приказом лиц, ответственных за проведение освидетельствования, из числа специалистов, аттестованных в установленном порядке, и рабочих соответствующей квалификации;</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клейма с индивидуальным шифром;</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г) производственной инструкции по проведению технического освидетельствования баллонов, устанавливающей объем и порядок проведения работ, составленной на основании </w:t>
      </w:r>
      <w:proofErr w:type="gramStart"/>
      <w:r w:rsidRPr="009E449C">
        <w:rPr>
          <w:rFonts w:ascii="Times New Roman" w:hAnsi="Times New Roman" w:cs="Times New Roman"/>
          <w:sz w:val="28"/>
          <w:szCs w:val="28"/>
        </w:rPr>
        <w:t>методик разработчика проекта конструкции баллона</w:t>
      </w:r>
      <w:proofErr w:type="gramEnd"/>
      <w:r w:rsidRPr="009E449C">
        <w:rPr>
          <w:rFonts w:ascii="Times New Roman" w:hAnsi="Times New Roman" w:cs="Times New Roman"/>
          <w:sz w:val="28"/>
          <w:szCs w:val="28"/>
        </w:rPr>
        <w:t>.</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575</w:t>
      </w:r>
      <w:r w:rsidR="000725B6" w:rsidRPr="009E449C">
        <w:rPr>
          <w:rFonts w:ascii="Times New Roman" w:hAnsi="Times New Roman" w:cs="Times New Roman"/>
          <w:sz w:val="28"/>
          <w:szCs w:val="28"/>
        </w:rPr>
        <w:t xml:space="preserve">. </w:t>
      </w:r>
      <w:proofErr w:type="gramStart"/>
      <w:r w:rsidR="000725B6" w:rsidRPr="009E449C">
        <w:rPr>
          <w:rFonts w:ascii="Times New Roman" w:hAnsi="Times New Roman" w:cs="Times New Roman"/>
          <w:sz w:val="28"/>
          <w:szCs w:val="28"/>
        </w:rPr>
        <w:t>Шифр клейма присваивает территориальный орган Ростехнадзора и иной федеральный орган исполнительной власти в области промышленной безопасности (для подведомственных иному федеральному органу исполнительной власти в области промышленной безопасности организаций) по результатам проверки соответствия испытательного пункта требованиям настоящих ФНП, проводимой на основании письменного обращения организации, планирующей осуществлять деятельность по освидетельствованию баллонов.</w:t>
      </w:r>
      <w:proofErr w:type="gramEnd"/>
      <w:r w:rsidR="000725B6" w:rsidRPr="009E449C">
        <w:rPr>
          <w:rFonts w:ascii="Times New Roman" w:hAnsi="Times New Roman" w:cs="Times New Roman"/>
          <w:sz w:val="28"/>
          <w:szCs w:val="28"/>
        </w:rPr>
        <w:t xml:space="preserve"> </w:t>
      </w:r>
      <w:proofErr w:type="gramStart"/>
      <w:r w:rsidR="000725B6" w:rsidRPr="009E449C">
        <w:rPr>
          <w:rFonts w:ascii="Times New Roman" w:hAnsi="Times New Roman" w:cs="Times New Roman"/>
          <w:sz w:val="28"/>
          <w:szCs w:val="28"/>
        </w:rPr>
        <w:t>Организация, планирующая осуществлять деятельность по освидетельствованию баллонов, представляет заявление о присвоении шифра клейма с указанием в нем сведений об организационно-технической готовности к данному виду деятельности в соответствии с требованиями настоящих ФНП, с указанием характеристик баллонов, освидетельствование которых готова осуществлять организация (тип или марка баллонов, вместимость баллонов, наименование и назначение газов, для которых они предназначены).</w:t>
      </w:r>
      <w:proofErr w:type="gramEnd"/>
    </w:p>
    <w:p w:rsidR="00C55D56" w:rsidRPr="009E449C" w:rsidRDefault="000725B6" w:rsidP="00C55D5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В случае внесения изменений в состав оборудования, инструкций и технологический процесс, расширение видов баллонов подвергаемых техническому освидетельствованию</w:t>
      </w:r>
      <w:r w:rsidR="00C55D56" w:rsidRPr="009E449C">
        <w:rPr>
          <w:rFonts w:ascii="Times New Roman" w:hAnsi="Times New Roman" w:cs="Times New Roman"/>
          <w:sz w:val="28"/>
          <w:szCs w:val="28"/>
        </w:rPr>
        <w:t xml:space="preserve">, а также по истечению пяти лет с момента регистрации шифра клейма организация должна направить соответствующую информацию в территориальный орган Ростехнадзора для перерегистрации с целью расширения области действия или </w:t>
      </w:r>
      <w:r w:rsidRPr="009E449C">
        <w:rPr>
          <w:rFonts w:ascii="Times New Roman" w:hAnsi="Times New Roman" w:cs="Times New Roman"/>
          <w:sz w:val="28"/>
          <w:szCs w:val="28"/>
        </w:rPr>
        <w:t>подтвер</w:t>
      </w:r>
      <w:r w:rsidR="00C55D56" w:rsidRPr="009E449C">
        <w:rPr>
          <w:rFonts w:ascii="Times New Roman" w:hAnsi="Times New Roman" w:cs="Times New Roman"/>
          <w:sz w:val="28"/>
          <w:szCs w:val="28"/>
        </w:rPr>
        <w:t>ждения</w:t>
      </w:r>
      <w:r w:rsidRPr="009E449C">
        <w:rPr>
          <w:rFonts w:ascii="Times New Roman" w:hAnsi="Times New Roman" w:cs="Times New Roman"/>
          <w:sz w:val="28"/>
          <w:szCs w:val="28"/>
        </w:rPr>
        <w:t xml:space="preserve"> актуальност</w:t>
      </w:r>
      <w:r w:rsidR="00C55D56" w:rsidRPr="009E449C">
        <w:rPr>
          <w:rFonts w:ascii="Times New Roman" w:hAnsi="Times New Roman" w:cs="Times New Roman"/>
          <w:sz w:val="28"/>
          <w:szCs w:val="28"/>
        </w:rPr>
        <w:t>и</w:t>
      </w:r>
      <w:r w:rsidRPr="009E449C">
        <w:rPr>
          <w:rFonts w:ascii="Times New Roman" w:hAnsi="Times New Roman" w:cs="Times New Roman"/>
          <w:sz w:val="28"/>
          <w:szCs w:val="28"/>
        </w:rPr>
        <w:t xml:space="preserve"> присвоенного шифра клейма </w:t>
      </w:r>
      <w:r w:rsidR="00C55D56" w:rsidRPr="009E449C">
        <w:rPr>
          <w:rFonts w:ascii="Times New Roman" w:hAnsi="Times New Roman" w:cs="Times New Roman"/>
          <w:sz w:val="28"/>
          <w:szCs w:val="28"/>
        </w:rPr>
        <w:t>в случае отсутствия изменений.</w:t>
      </w:r>
      <w:proofErr w:type="gramEnd"/>
      <w:r w:rsidR="00C55D56" w:rsidRPr="009E449C">
        <w:rPr>
          <w:rFonts w:ascii="Times New Roman" w:hAnsi="Times New Roman" w:cs="Times New Roman"/>
          <w:sz w:val="28"/>
          <w:szCs w:val="28"/>
        </w:rPr>
        <w:t xml:space="preserve"> Процедура перерегистрации шифра клейма идентична процедуре регистрации.  </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576</w:t>
      </w:r>
      <w:r w:rsidR="000725B6" w:rsidRPr="009E449C">
        <w:rPr>
          <w:rFonts w:ascii="Times New Roman" w:hAnsi="Times New Roman" w:cs="Times New Roman"/>
          <w:sz w:val="28"/>
          <w:szCs w:val="28"/>
        </w:rPr>
        <w:t xml:space="preserve">. В организациях, осуществляющих освидетельствование баллонов, должно быть обеспечено ведение журнала учета выдачи и возвращения клейм с шифрами специалистам, которым поручено проведение освидетельствования баллонов. Клеймо с шифром выдается лицу, прошедшему подготовку и аттестацию по промышленной безопасности в установленном порядке и назначенному приказом (распоряжением) руководителя организации для проведения освидетельствования баллонов. Клейма одного шифра закрепляются за одним лицом на все время выполнения им освидетельствования баллонов. Разовые или временные передачи клейм для клеймения баллонов другим лицам без соответствующего приказа (распоряжения) руководителя организации (индивидуального предпринимателя) не допускаются. Порядок, </w:t>
      </w:r>
      <w:r w:rsidR="000725B6" w:rsidRPr="009E449C">
        <w:rPr>
          <w:rFonts w:ascii="Times New Roman" w:hAnsi="Times New Roman" w:cs="Times New Roman"/>
          <w:sz w:val="28"/>
          <w:szCs w:val="28"/>
        </w:rPr>
        <w:lastRenderedPageBreak/>
        <w:t>обеспечивающий сохранность клейм и журнала учета выдачи и возвращения клейм с шифрами, определяется приказом руководителя организации (индивидуального предпринимателя).</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577</w:t>
      </w:r>
      <w:r w:rsidR="000725B6" w:rsidRPr="009E449C">
        <w:rPr>
          <w:rFonts w:ascii="Times New Roman" w:hAnsi="Times New Roman" w:cs="Times New Roman"/>
          <w:sz w:val="28"/>
          <w:szCs w:val="28"/>
        </w:rPr>
        <w:t xml:space="preserve">. При прекращении организацией (индивидуальным предпринимателем) освидетельствования </w:t>
      </w:r>
      <w:proofErr w:type="gramStart"/>
      <w:r w:rsidR="000725B6" w:rsidRPr="009E449C">
        <w:rPr>
          <w:rFonts w:ascii="Times New Roman" w:hAnsi="Times New Roman" w:cs="Times New Roman"/>
          <w:sz w:val="28"/>
          <w:szCs w:val="28"/>
        </w:rPr>
        <w:t>баллонов</w:t>
      </w:r>
      <w:proofErr w:type="gramEnd"/>
      <w:r w:rsidR="000725B6" w:rsidRPr="009E449C">
        <w:rPr>
          <w:rFonts w:ascii="Times New Roman" w:hAnsi="Times New Roman" w:cs="Times New Roman"/>
          <w:sz w:val="28"/>
          <w:szCs w:val="28"/>
        </w:rPr>
        <w:t xml:space="preserve"> оставшиеся клейма с шифрами уничтожаются организацией (индивидуальным предпринимателем) по акту, один экземпляр которого представляется в Ростехнадзор, присвоивший шифр клейма.</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578</w:t>
      </w:r>
      <w:r w:rsidR="000725B6" w:rsidRPr="009E449C">
        <w:rPr>
          <w:rFonts w:ascii="Times New Roman" w:hAnsi="Times New Roman" w:cs="Times New Roman"/>
          <w:sz w:val="28"/>
          <w:szCs w:val="28"/>
        </w:rPr>
        <w:t xml:space="preserve">. </w:t>
      </w:r>
      <w:proofErr w:type="gramStart"/>
      <w:r w:rsidR="000725B6" w:rsidRPr="009E449C">
        <w:rPr>
          <w:rFonts w:ascii="Times New Roman" w:hAnsi="Times New Roman" w:cs="Times New Roman"/>
          <w:sz w:val="28"/>
          <w:szCs w:val="28"/>
        </w:rPr>
        <w:t>Шифры клейм должны состоят из цифровой части - арабских цифр в виде чисел от 01 до 98 и буквенной части с применением заглавных букв русского алфавита (кроме букв "З", "Ё", "Й", "О", "Х", "Ч", "Ъ", "Ы", "Ь"), а также заглавных букв латинского алфавита "F", "L", "N", "R", "S", "U", "V", "W", "Z".</w:t>
      </w:r>
      <w:proofErr w:type="gramEnd"/>
      <w:r w:rsidR="000725B6" w:rsidRPr="009E449C">
        <w:rPr>
          <w:rFonts w:ascii="Times New Roman" w:hAnsi="Times New Roman" w:cs="Times New Roman"/>
          <w:sz w:val="28"/>
          <w:szCs w:val="28"/>
        </w:rPr>
        <w:t xml:space="preserve"> Шифр клейма имеет три знака одного размера (высотой 6 мм), располагаемые в ряд в круге диаметром 12 мм, и состоит из двух цифр (цифровая часть шифра) и одной заглавной буквы (буквенная часть шифра). Включение в шифр каких-либо других знаков (в том числе тире, точек), дробное расположение их или применение непредусмотренных шифров, а также перестановку цифр местами (например, замена цифровой части шифра 12 числом 21) не допускают. Для выбраковки баллонов в организациях должны быть использованы клейма круглой формы диаметром 12 мм с буквой "X". Место нанесения браковочного клейма "X" - справа от номера баллона на расстоянии не более 10 мм.</w:t>
      </w:r>
    </w:p>
    <w:p w:rsidR="000725B6" w:rsidRPr="009E449C" w:rsidRDefault="000725B6" w:rsidP="000725B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Шифры клейм, присваиваемые организации, планирующей осуществлять деятельность по освидетельствованию баллонов, подведомственной иному федеральному органу исполнительной власти в области промышленной безопасности, должны включать буквенную часть из двух заглавных букв русского и латинского алфавита (например - "ФW") и цифровую часть из цифр от 1 до 9 (пример шифра:</w:t>
      </w:r>
      <w:proofErr w:type="gramEnd"/>
      <w:r w:rsidRPr="009E449C">
        <w:rPr>
          <w:rFonts w:ascii="Times New Roman" w:hAnsi="Times New Roman" w:cs="Times New Roman"/>
          <w:sz w:val="28"/>
          <w:szCs w:val="28"/>
        </w:rPr>
        <w:t xml:space="preserve"> </w:t>
      </w:r>
      <w:proofErr w:type="gramStart"/>
      <w:r w:rsidR="00F10B66">
        <w:rPr>
          <w:rFonts w:ascii="Times New Roman" w:hAnsi="Times New Roman" w:cs="Times New Roman"/>
          <w:sz w:val="28"/>
          <w:szCs w:val="28"/>
        </w:rPr>
        <w:t>Ф</w:t>
      </w:r>
      <w:r w:rsidRPr="009E449C">
        <w:rPr>
          <w:rFonts w:ascii="Times New Roman" w:hAnsi="Times New Roman" w:cs="Times New Roman"/>
          <w:sz w:val="28"/>
          <w:szCs w:val="28"/>
        </w:rPr>
        <w:t>W1), выделяемые Ростехнадзором индивидуально конкретному органу исполнительной власти в области промышленной безопасности.</w:t>
      </w:r>
      <w:proofErr w:type="gramEnd"/>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579</w:t>
      </w:r>
      <w:r w:rsidR="000725B6" w:rsidRPr="009E449C">
        <w:rPr>
          <w:rFonts w:ascii="Times New Roman" w:hAnsi="Times New Roman" w:cs="Times New Roman"/>
          <w:sz w:val="28"/>
          <w:szCs w:val="28"/>
        </w:rPr>
        <w:t>. Распределение (закрепление) цифровых, буквенно-цифровых и буквенных частей шифров клейм по территориальным органам Ростехнадзора и иным федеральным органам исполнительной власти в области промышленной безопасности производит Ростехнадзор. Территориальный орган Ростехнадзора для каждой организации или иной федеральный орган исполнительной власти в области промышленной безопасности для каждой подведомственной организации устанавливает индивидуальный шифр клейма и ведет учет присвоенных шифров в журнале учета шифров клейм в едином реестре шифров клейм, имеющих обращение на территории Российской Федерации.</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580</w:t>
      </w:r>
      <w:r w:rsidR="000725B6" w:rsidRPr="009E449C">
        <w:rPr>
          <w:rFonts w:ascii="Times New Roman" w:hAnsi="Times New Roman" w:cs="Times New Roman"/>
          <w:sz w:val="28"/>
          <w:szCs w:val="28"/>
        </w:rPr>
        <w:t xml:space="preserve">. </w:t>
      </w:r>
      <w:proofErr w:type="gramStart"/>
      <w:r w:rsidR="000725B6" w:rsidRPr="009E449C">
        <w:rPr>
          <w:rFonts w:ascii="Times New Roman" w:hAnsi="Times New Roman" w:cs="Times New Roman"/>
          <w:sz w:val="28"/>
          <w:szCs w:val="28"/>
        </w:rPr>
        <w:t xml:space="preserve">Контроль за соблюдением требований настоящих ФНП при проведении технического освидетельствования, ремонта и наполнения баллонов, в целях обеспечения промышленной безопасности и уменьшения риска аварий (взрывов) баллонов, применяемых на территории Российской </w:t>
      </w:r>
      <w:r w:rsidR="000725B6" w:rsidRPr="009E449C">
        <w:rPr>
          <w:rFonts w:ascii="Times New Roman" w:hAnsi="Times New Roman" w:cs="Times New Roman"/>
          <w:sz w:val="28"/>
          <w:szCs w:val="28"/>
        </w:rPr>
        <w:lastRenderedPageBreak/>
        <w:t>Федерации, осуществляется Ростехнадзором в рамках установленных Правительством Российской Федерации полномочий по надзору за соблюдением требований промышленной безопасности при обслуживании и ремонте технических устройств, применяемых на опасных производственных объектах, проведением проверок в</w:t>
      </w:r>
      <w:proofErr w:type="gramEnd"/>
      <w:r w:rsidR="000725B6" w:rsidRPr="009E449C">
        <w:rPr>
          <w:rFonts w:ascii="Times New Roman" w:hAnsi="Times New Roman" w:cs="Times New Roman"/>
          <w:sz w:val="28"/>
          <w:szCs w:val="28"/>
        </w:rPr>
        <w:t xml:space="preserve"> </w:t>
      </w:r>
      <w:proofErr w:type="gramStart"/>
      <w:r w:rsidR="000725B6" w:rsidRPr="009E449C">
        <w:rPr>
          <w:rFonts w:ascii="Times New Roman" w:hAnsi="Times New Roman" w:cs="Times New Roman"/>
          <w:sz w:val="28"/>
          <w:szCs w:val="28"/>
        </w:rPr>
        <w:t>соответствии</w:t>
      </w:r>
      <w:proofErr w:type="gramEnd"/>
      <w:r w:rsidR="000725B6" w:rsidRPr="009E449C">
        <w:rPr>
          <w:rFonts w:ascii="Times New Roman" w:hAnsi="Times New Roman" w:cs="Times New Roman"/>
          <w:sz w:val="28"/>
          <w:szCs w:val="28"/>
        </w:rPr>
        <w:t xml:space="preserve"> с положениями законодательства в области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581</w:t>
      </w:r>
      <w:r w:rsidR="000725B6" w:rsidRPr="009E449C">
        <w:rPr>
          <w:rFonts w:ascii="Times New Roman" w:hAnsi="Times New Roman" w:cs="Times New Roman"/>
          <w:sz w:val="28"/>
          <w:szCs w:val="28"/>
        </w:rPr>
        <w:t>. Освидетельствование баллонов, за исключением баллонов для растворенного под давлением ацетилена (далее - ацетилена), включает:</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осмотр внутренней (за исключением баллонов для сжиженного углеводородного газа (</w:t>
      </w:r>
      <w:proofErr w:type="gramStart"/>
      <w:r w:rsidRPr="009E449C">
        <w:rPr>
          <w:rFonts w:ascii="Times New Roman" w:hAnsi="Times New Roman" w:cs="Times New Roman"/>
          <w:sz w:val="28"/>
          <w:szCs w:val="28"/>
        </w:rPr>
        <w:t>пропан-бутана</w:t>
      </w:r>
      <w:proofErr w:type="gramEnd"/>
      <w:r w:rsidRPr="009E449C">
        <w:rPr>
          <w:rFonts w:ascii="Times New Roman" w:hAnsi="Times New Roman" w:cs="Times New Roman"/>
          <w:sz w:val="28"/>
          <w:szCs w:val="28"/>
        </w:rPr>
        <w:t>) вместимостью до 55 литров) и наружной поверхностей баллонов;</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проверку массы и вместимости баллонов;</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гидравлическое испытание баллонов.</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Проверку массы и вместимости стальных бесшовных баллонов до 12 литров включительно и свыше 55 литров, а также сварных баллонов независимо от вместимости не производят.</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баллонов, оборудованных запорно-предохранительными устройствами (ЗПУ), предохранительными клапанами, мембранными предохранительными устройствами (МПУ), по истечении срока службы ЗПУ, предохранительного клапана, МПУ должно проводиться внеочередное освидетельствование с заменой отработавших срок службы ЗПУ, предохранительного клапана, МПУ.</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582</w:t>
      </w:r>
      <w:r w:rsidR="000725B6" w:rsidRPr="009E449C">
        <w:rPr>
          <w:rFonts w:ascii="Times New Roman" w:hAnsi="Times New Roman" w:cs="Times New Roman"/>
          <w:sz w:val="28"/>
          <w:szCs w:val="28"/>
        </w:rPr>
        <w:t>. При удовлетворительных результатах организация, в которой проведено освидетельствование, выбивает (наносит) на баллоне свое клеймо круглой формы диаметром 12 мм, дату проведенного и следующего освидетельствования (в одной строке с клеймом).</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Результаты технического освидетельствования баллонов вместимостью более 100 литров заносят в паспорт баллона. В этом случае клейма на баллонах не ставят. </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583</w:t>
      </w:r>
      <w:r w:rsidR="000725B6" w:rsidRPr="009E449C">
        <w:rPr>
          <w:rFonts w:ascii="Times New Roman" w:hAnsi="Times New Roman" w:cs="Times New Roman"/>
          <w:sz w:val="28"/>
          <w:szCs w:val="28"/>
        </w:rPr>
        <w:t>. Результаты освидетельствования баллонов, за исключением баллонов для ацетилена, записывает лицо, освидетельствовавшее баллоны, в журнал испытаний, имеющий, в частности, следующие графы:</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товарный знак или наименование изготовителя;</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номер баллона;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дата (месяц, год) изготовления баллона;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дата произведенного и следующего освидетельствования;</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д) масса, выбитая на баллоне, </w:t>
      </w:r>
      <w:proofErr w:type="gramStart"/>
      <w:r w:rsidRPr="009E449C">
        <w:rPr>
          <w:rFonts w:ascii="Times New Roman" w:hAnsi="Times New Roman" w:cs="Times New Roman"/>
          <w:sz w:val="28"/>
          <w:szCs w:val="28"/>
        </w:rPr>
        <w:t>кг</w:t>
      </w:r>
      <w:proofErr w:type="gramEnd"/>
      <w:r w:rsidRPr="009E449C">
        <w:rPr>
          <w:rFonts w:ascii="Times New Roman" w:hAnsi="Times New Roman" w:cs="Times New Roman"/>
          <w:sz w:val="28"/>
          <w:szCs w:val="28"/>
        </w:rPr>
        <w:t>;</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е) масса баллона, установленная при освидетельствовании, </w:t>
      </w:r>
      <w:proofErr w:type="gramStart"/>
      <w:r w:rsidRPr="009E449C">
        <w:rPr>
          <w:rFonts w:ascii="Times New Roman" w:hAnsi="Times New Roman" w:cs="Times New Roman"/>
          <w:sz w:val="28"/>
          <w:szCs w:val="28"/>
        </w:rPr>
        <w:t>кг</w:t>
      </w:r>
      <w:proofErr w:type="gramEnd"/>
      <w:r w:rsidRPr="009E449C">
        <w:rPr>
          <w:rFonts w:ascii="Times New Roman" w:hAnsi="Times New Roman" w:cs="Times New Roman"/>
          <w:sz w:val="28"/>
          <w:szCs w:val="28"/>
        </w:rPr>
        <w:t>;</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вместимость баллона, выбитая на баллоне, литры;</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вместимость баллона, определенная при освидетельствовании, литры;</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рабочее давление, МПа;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отметка о пригодности баллона;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л) фамилия, инициалы и подпись представителя организации (индивидуального предпринимателя), проводившей освидетельствование;</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м) информация о собственнике баллона.</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584</w:t>
      </w:r>
      <w:r w:rsidR="000725B6" w:rsidRPr="009E449C">
        <w:rPr>
          <w:rFonts w:ascii="Times New Roman" w:hAnsi="Times New Roman" w:cs="Times New Roman"/>
          <w:sz w:val="28"/>
          <w:szCs w:val="28"/>
        </w:rPr>
        <w:t>. Освидетельствование баллонов для ацетилена должно быть произведено на ацетиленовых наполнительных станциях в сроки, установленные изготовителем (но не реже чем через 5 лет), и включает:</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осмотр наружной поверхности;</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проверку пористой массы;</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пневматическое испытание.</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585</w:t>
      </w:r>
      <w:r w:rsidR="000725B6" w:rsidRPr="009E449C">
        <w:rPr>
          <w:rFonts w:ascii="Times New Roman" w:hAnsi="Times New Roman" w:cs="Times New Roman"/>
          <w:sz w:val="28"/>
          <w:szCs w:val="28"/>
        </w:rPr>
        <w:t>. Состояние пористой массы в баллонах для растворенного ацетилена должно проверяться на ацетиленовых наполнительных станциях не реже чем через 24 месяца.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удовлетворительном состоянии пористой массы на каждом баллоне должны быть выбиты:</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год и месяц проверки пористой массы;</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индивидуальное клеймо наполнительной станции;</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клеймо диаметром 12 мм с изображением букв "Пм", удостоверяющее проверку пористой массы.</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586</w:t>
      </w:r>
      <w:r w:rsidR="000725B6" w:rsidRPr="009E449C">
        <w:rPr>
          <w:rFonts w:ascii="Times New Roman" w:hAnsi="Times New Roman" w:cs="Times New Roman"/>
          <w:sz w:val="28"/>
          <w:szCs w:val="28"/>
        </w:rPr>
        <w:t>. Баллоны для ацетилена, наполненные пористой массой, при освидетельствовании испытывают азотом под давлением 3,5 МПа.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Чистота азота, применяемого для испытания баллонов, должна быть не ниже 97% по объему.</w:t>
      </w:r>
    </w:p>
    <w:p w:rsidR="000725B6" w:rsidRPr="009E449C" w:rsidRDefault="000F7CD0"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587</w:t>
      </w:r>
      <w:r w:rsidR="000725B6" w:rsidRPr="009E449C">
        <w:rPr>
          <w:rFonts w:ascii="Times New Roman" w:hAnsi="Times New Roman" w:cs="Times New Roman"/>
          <w:sz w:val="28"/>
          <w:szCs w:val="28"/>
        </w:rPr>
        <w:t>. Результаты освидетельствования баллонов для растворенного ацетилена заносят в журнал испытания, имеющий, в частности, следующие графы:</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номер баллона;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товарный знак изготовителя;</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дата (месяц, год) изготовления баллона;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фамилия, инициалы и подпись представителя организации (индивидуального предпринимателя), проводившей освидетельствование;</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дата проведенного и следующего освидетельствования баллона.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0F7CD0" w:rsidRPr="009E449C">
        <w:rPr>
          <w:rFonts w:ascii="Times New Roman" w:hAnsi="Times New Roman" w:cs="Times New Roman"/>
          <w:sz w:val="28"/>
          <w:szCs w:val="28"/>
        </w:rPr>
        <w:t>88</w:t>
      </w:r>
      <w:r w:rsidRPr="009E449C">
        <w:rPr>
          <w:rFonts w:ascii="Times New Roman" w:hAnsi="Times New Roman" w:cs="Times New Roman"/>
          <w:sz w:val="28"/>
          <w:szCs w:val="28"/>
        </w:rPr>
        <w:t>. Осмотр баллонов следует проводить в целях выявления на их стенках следов коррозии, трещин, вмятин и других повреждений, способных оказать влияние на безопасность при дальнейшей эксплуатации баллонов (для установления пригодности баллонов к дальнейшей эксплуатации до даты проведения следующего технического освидетельствования). Композитные и металлокомпозитные баллоны необходимо осматривать на предмет повреждения и отслоения композитной намотки.</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Перед осмотром баллоны должны быть тщательно очищены и промыты водой, а баллоны, предназначенные для сред, отнесенных к группе 1 в соответствии с </w:t>
      </w:r>
      <w:hyperlink r:id="rId83"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 промыты соответствующим растворителем или дегазированы (дезактивированы).</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0F7CD0" w:rsidRPr="009E449C">
        <w:rPr>
          <w:rFonts w:ascii="Times New Roman" w:hAnsi="Times New Roman" w:cs="Times New Roman"/>
          <w:sz w:val="28"/>
          <w:szCs w:val="28"/>
        </w:rPr>
        <w:t>89</w:t>
      </w:r>
      <w:r w:rsidRPr="009E449C">
        <w:rPr>
          <w:rFonts w:ascii="Times New Roman" w:hAnsi="Times New Roman" w:cs="Times New Roman"/>
          <w:sz w:val="28"/>
          <w:szCs w:val="28"/>
        </w:rPr>
        <w:t>. Баллоны, в которых при осмотре наружной и внутренней поверхностей выявлены не</w:t>
      </w:r>
      <w:bookmarkStart w:id="0" w:name="_GoBack"/>
      <w:bookmarkEnd w:id="0"/>
      <w:r w:rsidRPr="009E449C">
        <w:rPr>
          <w:rFonts w:ascii="Times New Roman" w:hAnsi="Times New Roman" w:cs="Times New Roman"/>
          <w:sz w:val="28"/>
          <w:szCs w:val="28"/>
        </w:rPr>
        <w:t xml:space="preserve">допустимые дефекты, указанные в </w:t>
      </w:r>
      <w:r w:rsidRPr="009E449C">
        <w:rPr>
          <w:rFonts w:ascii="Times New Roman" w:hAnsi="Times New Roman" w:cs="Times New Roman"/>
          <w:sz w:val="28"/>
          <w:szCs w:val="28"/>
        </w:rPr>
        <w:lastRenderedPageBreak/>
        <w:t>производственной инструкции по освидетельствованию (в частности, трещины, плены, вмятины, отдулины, раковины и риски глубиной более 10% номинальной толщины стенки; надрывы и выщербления; износ резьбы горловины), должны быть выбракованы.</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Ослабление кольца на горловине баллона не может служить причиной браковки последнего. В этом случае баллон может быть допущен к дальнейшему освидетельствованию после закрепления кольца или замены его новым.</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Баллоны, у которых обнаружена косая или слабая насадка башмака, к дальнейшему освидетельствованию не допускаются до перенасадки башмака.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Закрепление или замена ослабленного кольца на горловине или башмаке должны быть выполнены до освидетельствования баллона.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0F7CD0" w:rsidRPr="009E449C">
        <w:rPr>
          <w:rFonts w:ascii="Times New Roman" w:hAnsi="Times New Roman" w:cs="Times New Roman"/>
          <w:sz w:val="28"/>
          <w:szCs w:val="28"/>
        </w:rPr>
        <w:t>90</w:t>
      </w:r>
      <w:r w:rsidRPr="009E449C">
        <w:rPr>
          <w:rFonts w:ascii="Times New Roman" w:hAnsi="Times New Roman" w:cs="Times New Roman"/>
          <w:sz w:val="28"/>
          <w:szCs w:val="28"/>
        </w:rPr>
        <w:t>. Отбраковка баллонов по результатам наружного и внутреннего осмотра должна быть произведена в соответствии с производственной инструкцией и технической документацией предприятия - изготовителя баллона.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Запрещается эксплуатация баллонов, на которых перебиты данные или выбиты (нанесены) не все данные, предусмотренные </w:t>
      </w:r>
      <w:hyperlink w:anchor="P1922" w:history="1">
        <w:r w:rsidRPr="009E449C">
          <w:rPr>
            <w:rFonts w:ascii="Times New Roman" w:hAnsi="Times New Roman" w:cs="Times New Roman"/>
            <w:sz w:val="28"/>
            <w:szCs w:val="28"/>
          </w:rPr>
          <w:t xml:space="preserve">пунктом </w:t>
        </w:r>
      </w:hyperlink>
      <w:r w:rsidR="000931DE" w:rsidRPr="009E449C">
        <w:rPr>
          <w:rFonts w:ascii="Times New Roman" w:hAnsi="Times New Roman" w:cs="Times New Roman"/>
          <w:sz w:val="28"/>
          <w:szCs w:val="28"/>
        </w:rPr>
        <w:t>568</w:t>
      </w:r>
      <w:r w:rsidRPr="009E449C">
        <w:rPr>
          <w:rFonts w:ascii="Times New Roman" w:hAnsi="Times New Roman" w:cs="Times New Roman"/>
          <w:sz w:val="28"/>
          <w:szCs w:val="28"/>
        </w:rPr>
        <w:t xml:space="preserve"> настоящих ФНП.</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0931DE" w:rsidRPr="009E449C">
        <w:rPr>
          <w:rFonts w:ascii="Times New Roman" w:hAnsi="Times New Roman" w:cs="Times New Roman"/>
          <w:sz w:val="28"/>
          <w:szCs w:val="28"/>
        </w:rPr>
        <w:t>91</w:t>
      </w:r>
      <w:r w:rsidRPr="009E449C">
        <w:rPr>
          <w:rFonts w:ascii="Times New Roman" w:hAnsi="Times New Roman" w:cs="Times New Roman"/>
          <w:sz w:val="28"/>
          <w:szCs w:val="28"/>
        </w:rPr>
        <w:t>. При отсутствии указаний предприятия-изготовителя на браковку стальные бесшовные стандартные баллоны вместимостью от 12 до 55 литров при уменьшении массы на 7,5% и выше, а также при увеличении их вместимости более чем на 1% бракуют и изымают из эксплуатации.</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Фактическую вместимость баллона определяют: по разности между массой баллона, наполненного водой, и массой порожнего баллона; с помощью мерных бачков или иным, установленным в производственной инструкции способом, обеспечивающим необходимую точность измерения.</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0931DE" w:rsidRPr="009E449C">
        <w:rPr>
          <w:rFonts w:ascii="Times New Roman" w:hAnsi="Times New Roman" w:cs="Times New Roman"/>
          <w:sz w:val="28"/>
          <w:szCs w:val="28"/>
        </w:rPr>
        <w:t>92</w:t>
      </w:r>
      <w:r w:rsidRPr="009E449C">
        <w:rPr>
          <w:rFonts w:ascii="Times New Roman" w:hAnsi="Times New Roman" w:cs="Times New Roman"/>
          <w:sz w:val="28"/>
          <w:szCs w:val="28"/>
        </w:rPr>
        <w:t>. Гидравлические испытания баллонов должны проводиться на специально оборудованных стендах, обеспечивающих безопасность при испытаниях. Величина пробного давления и время выдержки баллонов под пробным давлением должны указываться изготовителем в технической документации на баллоны (в руководстве по эксплуатации и (или) методике проведения технического освидетельствования (диагностирования)), при этом пробное давление должно быть не менее</w:t>
      </w:r>
      <w:proofErr w:type="gramStart"/>
      <w:r w:rsidRPr="009E449C">
        <w:rPr>
          <w:rFonts w:ascii="Times New Roman" w:hAnsi="Times New Roman" w:cs="Times New Roman"/>
          <w:sz w:val="28"/>
          <w:szCs w:val="28"/>
        </w:rPr>
        <w:t>,</w:t>
      </w:r>
      <w:proofErr w:type="gramEnd"/>
      <w:r w:rsidRPr="009E449C">
        <w:rPr>
          <w:rFonts w:ascii="Times New Roman" w:hAnsi="Times New Roman" w:cs="Times New Roman"/>
          <w:sz w:val="28"/>
          <w:szCs w:val="28"/>
        </w:rPr>
        <w:t xml:space="preserve"> чем полуторное рабочее давление. Пробное давление для баллонов, изготовленных из материала, отношение временного </w:t>
      </w:r>
      <w:proofErr w:type="gramStart"/>
      <w:r w:rsidRPr="009E449C">
        <w:rPr>
          <w:rFonts w:ascii="Times New Roman" w:hAnsi="Times New Roman" w:cs="Times New Roman"/>
          <w:sz w:val="28"/>
          <w:szCs w:val="28"/>
        </w:rPr>
        <w:t>сопротивления</w:t>
      </w:r>
      <w:proofErr w:type="gramEnd"/>
      <w:r w:rsidRPr="009E449C">
        <w:rPr>
          <w:rFonts w:ascii="Times New Roman" w:hAnsi="Times New Roman" w:cs="Times New Roman"/>
          <w:sz w:val="28"/>
          <w:szCs w:val="28"/>
        </w:rPr>
        <w:t xml:space="preserve"> к пределу текучести которого более 2, может быть снижено до 1,25 рабочего давления.</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0931DE" w:rsidRPr="009E449C">
        <w:rPr>
          <w:rFonts w:ascii="Times New Roman" w:hAnsi="Times New Roman" w:cs="Times New Roman"/>
          <w:sz w:val="28"/>
          <w:szCs w:val="28"/>
        </w:rPr>
        <w:t>93</w:t>
      </w:r>
      <w:r w:rsidRPr="009E449C">
        <w:rPr>
          <w:rFonts w:ascii="Times New Roman" w:hAnsi="Times New Roman" w:cs="Times New Roman"/>
          <w:sz w:val="28"/>
          <w:szCs w:val="28"/>
        </w:rPr>
        <w:t>. Освидетельствование, браковка и маркировка баллонов, изготовленных из металлокомпозитных и композитных материалов, осуществляют в соответствии с требованиями и нормами браковки, установленными разработчиком проекта и (или) изготовителем баллона и указанными в руководстве (инструкции) по эксплуатации.</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0931DE" w:rsidRPr="009E449C">
        <w:rPr>
          <w:rFonts w:ascii="Times New Roman" w:hAnsi="Times New Roman" w:cs="Times New Roman"/>
          <w:sz w:val="28"/>
          <w:szCs w:val="28"/>
        </w:rPr>
        <w:t>94</w:t>
      </w:r>
      <w:r w:rsidRPr="009E449C">
        <w:rPr>
          <w:rFonts w:ascii="Times New Roman" w:hAnsi="Times New Roman" w:cs="Times New Roman"/>
          <w:sz w:val="28"/>
          <w:szCs w:val="28"/>
        </w:rPr>
        <w:t xml:space="preserve">. Уполномоченные специализированные организации по проверке (испытанию) баллонов обязаны привести забракованные баллоны в </w:t>
      </w:r>
      <w:r w:rsidRPr="009E449C">
        <w:rPr>
          <w:rFonts w:ascii="Times New Roman" w:hAnsi="Times New Roman" w:cs="Times New Roman"/>
          <w:sz w:val="28"/>
          <w:szCs w:val="28"/>
        </w:rPr>
        <w:lastRenderedPageBreak/>
        <w:t>негодность независимо от их назначения любым способом, исключающим возможность их дальнейшего использования. Забракованные баллоны должны утилизироваться согласно требованиям руководства (инструкции) по эксплуатации.</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0931DE" w:rsidRPr="009E449C">
        <w:rPr>
          <w:rFonts w:ascii="Times New Roman" w:hAnsi="Times New Roman" w:cs="Times New Roman"/>
          <w:sz w:val="28"/>
          <w:szCs w:val="28"/>
        </w:rPr>
        <w:t>95</w:t>
      </w:r>
      <w:r w:rsidRPr="009E449C">
        <w:rPr>
          <w:rFonts w:ascii="Times New Roman" w:hAnsi="Times New Roman" w:cs="Times New Roman"/>
          <w:sz w:val="28"/>
          <w:szCs w:val="28"/>
        </w:rPr>
        <w:t>. Освидетельствование баллонов должно производиться в отдельных помещениях, специально оборудованных для его проведения в соответствии с проектом. Температура воздуха в этих помещениях должна быть не ниже 12 °C.</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Для внутреннего осмотра баллонов допускается применение переносного источника электрического освещения и иных устройств, обеспечивающих возможность визуального осмотра, напряжением не выше 12 В.</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осмотре баллонов, наполняющихся взрывоопасными газами, арматура ручной лампы и ее штепсельное соединение должны быть во взрывобезопасном исполнении.</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0931DE" w:rsidRPr="009E449C">
        <w:rPr>
          <w:rFonts w:ascii="Times New Roman" w:hAnsi="Times New Roman" w:cs="Times New Roman"/>
          <w:sz w:val="28"/>
          <w:szCs w:val="28"/>
        </w:rPr>
        <w:t>96</w:t>
      </w:r>
      <w:r w:rsidRPr="009E449C">
        <w:rPr>
          <w:rFonts w:ascii="Times New Roman" w:hAnsi="Times New Roman" w:cs="Times New Roman"/>
          <w:sz w:val="28"/>
          <w:szCs w:val="28"/>
        </w:rPr>
        <w:t>. Наполненные газом баллоны, находящиеся на длительном складском хранении, при наступлении очередных сроков периодического освидетельствования подвергают освидетельствованию в выборочном порядке в количестве не менее 5 штук из партии до 100 баллонов, 10 штук из партии до 500 баллонов и 20 штук из партии свыше 500 баллонов.</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удовлетворительных результатах освидетельствования срок хранения баллонов устанавливает лицо, производившее освидетельствование, но не более чем два года. Результаты выборочного освидетельствования оформляют соответствующим актом.</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неудовлетворительных результатах освидетельствования производится повторное освидетельствование баллонов в таком же количестве.</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случае неудовлетворительных результатов при повторном освидетельствовании дальнейшее хранение всей партии баллонов не допускается, газ из баллонов должен быть удален в срок, указанный лицом, производившим освидетельствование, после чего баллоны должны быть подвергнуты техническому освидетельствованию каждый в отдельности.</w:t>
      </w:r>
    </w:p>
    <w:p w:rsidR="000725B6" w:rsidRPr="009E449C" w:rsidRDefault="00E111C8" w:rsidP="0035278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XII.III.</w:t>
      </w:r>
      <w:r w:rsidR="00427470" w:rsidRPr="009E449C">
        <w:rPr>
          <w:rFonts w:ascii="Times New Roman" w:hAnsi="Times New Roman" w:cs="Times New Roman"/>
          <w:sz w:val="28"/>
          <w:szCs w:val="28"/>
        </w:rPr>
        <w:t xml:space="preserve"> </w:t>
      </w:r>
      <w:r w:rsidR="000725B6" w:rsidRPr="009E449C">
        <w:rPr>
          <w:rFonts w:ascii="Times New Roman" w:hAnsi="Times New Roman" w:cs="Times New Roman"/>
          <w:sz w:val="28"/>
          <w:szCs w:val="28"/>
        </w:rPr>
        <w:t>Эксплуатация баллонов</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59</w:t>
      </w:r>
      <w:r w:rsidR="000931DE" w:rsidRPr="009E449C">
        <w:rPr>
          <w:rFonts w:ascii="Times New Roman" w:hAnsi="Times New Roman" w:cs="Times New Roman"/>
          <w:sz w:val="28"/>
          <w:szCs w:val="28"/>
        </w:rPr>
        <w:t>7</w:t>
      </w:r>
      <w:r w:rsidRPr="009E449C">
        <w:rPr>
          <w:rFonts w:ascii="Times New Roman" w:hAnsi="Times New Roman" w:cs="Times New Roman"/>
          <w:sz w:val="28"/>
          <w:szCs w:val="28"/>
        </w:rPr>
        <w:t>. Эксплуатация (наполнение, хранение, транспортирование и использование) баллонов должна производиться в соответствии с требованиями инструкции организации (индивидуального предпринимателя), осуществляющей указанную деятельность, утвержденной в установленном порядке.</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Ответственность за несоблюдение требований к безопасной эксплуатации баллонов, в том числе использование баллонов с нарушениями указанными в подпунктах а) б) в) г) д) ж) пункт 523  настоящих ФНП несет их владелец. </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0931DE" w:rsidRPr="009E449C">
        <w:rPr>
          <w:rFonts w:ascii="Times New Roman" w:hAnsi="Times New Roman" w:cs="Times New Roman"/>
          <w:sz w:val="28"/>
          <w:szCs w:val="28"/>
        </w:rPr>
        <w:t>98</w:t>
      </w:r>
      <w:r w:rsidRPr="009E449C">
        <w:rPr>
          <w:rFonts w:ascii="Times New Roman" w:hAnsi="Times New Roman" w:cs="Times New Roman"/>
          <w:sz w:val="28"/>
          <w:szCs w:val="28"/>
        </w:rPr>
        <w:t xml:space="preserve">. Работники, обслуживающие баллоны, должны пройти проверку </w:t>
      </w:r>
      <w:r w:rsidRPr="009E449C">
        <w:rPr>
          <w:rFonts w:ascii="Times New Roman" w:hAnsi="Times New Roman" w:cs="Times New Roman"/>
          <w:sz w:val="28"/>
          <w:szCs w:val="28"/>
        </w:rPr>
        <w:lastRenderedPageBreak/>
        <w:t>знаний инструкции и иметь удостоверение о допуске к самостоятельной работе, выданное в установленном порядке.</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w:t>
      </w:r>
      <w:r w:rsidR="000931DE" w:rsidRPr="009E449C">
        <w:rPr>
          <w:rFonts w:ascii="Times New Roman" w:hAnsi="Times New Roman" w:cs="Times New Roman"/>
          <w:sz w:val="28"/>
          <w:szCs w:val="28"/>
        </w:rPr>
        <w:t>99</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Размещение (установка) баллонов с газом на местах потребления (использования) в качестве индивидуальной баллонной установки (не более двух баллонов (один рабочий, другой резервный) каждого вида газа, используемого в технологическом процессе), групповой баллонной установки, а также на местах хранения технологического запаса баллонов должны осуществляться в соответствии с планом (проектом) размещения оборудования с учетом требований настоящих ФНП и требований пожарной безопасности.</w:t>
      </w:r>
      <w:proofErr w:type="gramEnd"/>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600</w:t>
      </w:r>
      <w:r w:rsidR="000725B6" w:rsidRPr="009E449C">
        <w:rPr>
          <w:rFonts w:ascii="Times New Roman" w:hAnsi="Times New Roman" w:cs="Times New Roman"/>
          <w:sz w:val="28"/>
          <w:szCs w:val="28"/>
        </w:rPr>
        <w:t>. При использовании и хранении баллонов не допускается их установка в местах прохода людей, перемещения грузов и проезда транспортных средств.</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601</w:t>
      </w:r>
      <w:r w:rsidR="000725B6" w:rsidRPr="009E449C">
        <w:rPr>
          <w:rFonts w:ascii="Times New Roman" w:hAnsi="Times New Roman" w:cs="Times New Roman"/>
          <w:sz w:val="28"/>
          <w:szCs w:val="28"/>
        </w:rPr>
        <w:t>. Баллоны (при индивидуальной установке) должны находиться на расстоянии не менее 1 м от радиаторов отопления и других отопительных приборов, печей и не менее 5 м от источников тепла с открытым огнем.</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602</w:t>
      </w:r>
      <w:r w:rsidR="000725B6" w:rsidRPr="009E449C">
        <w:rPr>
          <w:rFonts w:ascii="Times New Roman" w:hAnsi="Times New Roman" w:cs="Times New Roman"/>
          <w:sz w:val="28"/>
          <w:szCs w:val="28"/>
        </w:rPr>
        <w:t xml:space="preserve">. </w:t>
      </w:r>
      <w:proofErr w:type="gramStart"/>
      <w:r w:rsidR="000725B6" w:rsidRPr="009E449C">
        <w:rPr>
          <w:rFonts w:ascii="Times New Roman" w:hAnsi="Times New Roman" w:cs="Times New Roman"/>
          <w:sz w:val="28"/>
          <w:szCs w:val="28"/>
        </w:rPr>
        <w:t>Размещение групповых баллонных установок и хранение баллонов с горючими газами должно осуществляться в специально оборудованных в соответствии с проектом и требованиями пожарной безопасности помещениях или на открытой площадке, при этом не допускается расположение групповых баллонных установок и хранение баллонов с горючими газами в помещении, где осуществляется технологический процесс использования находящегося в них горючего газа.</w:t>
      </w:r>
      <w:proofErr w:type="gramEnd"/>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603</w:t>
      </w:r>
      <w:r w:rsidR="000725B6" w:rsidRPr="009E449C">
        <w:rPr>
          <w:rFonts w:ascii="Times New Roman" w:hAnsi="Times New Roman" w:cs="Times New Roman"/>
          <w:sz w:val="28"/>
          <w:szCs w:val="28"/>
        </w:rPr>
        <w:t>. Баллон с газом на месте применения до начала использования должен быть установлен в вертикальное положение и надежно закреплен от падения в порядке, установленном производственной инструкцией по эксплуатации. При производстве ремонтных или монтажных работ баллон со сжатым кислородом допускается укладывать на землю (пол, площадку), предварительно полностью очищенные от разливов топлива, масел, с обеспечением:</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расположения вентиля выше башмака баллона и недопущения перекатывания баллона;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размещения верхней его части на прокладке с вырезом, выполненной из дерева или иного материала, исключающего искрообразование.</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Использование баллонов со сжиженными и растворенными под давлением газами (пропан-бутан, ацетилен) в горизонтальном положении не допускается.</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0931DE" w:rsidRPr="009E449C">
        <w:rPr>
          <w:rFonts w:ascii="Times New Roman" w:hAnsi="Times New Roman" w:cs="Times New Roman"/>
          <w:sz w:val="28"/>
          <w:szCs w:val="28"/>
        </w:rPr>
        <w:t>04</w:t>
      </w:r>
      <w:r w:rsidRPr="009E449C">
        <w:rPr>
          <w:rFonts w:ascii="Times New Roman" w:hAnsi="Times New Roman" w:cs="Times New Roman"/>
          <w:sz w:val="28"/>
          <w:szCs w:val="28"/>
        </w:rPr>
        <w:t>. При эксплуатации баллонов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в руководстве (инструкции) по эксплуатации и должно быть не менее 0,05 МПа, если иное не предусмотрено техническими условиями на газ.</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605</w:t>
      </w:r>
      <w:r w:rsidR="000725B6" w:rsidRPr="009E449C">
        <w:rPr>
          <w:rFonts w:ascii="Times New Roman" w:hAnsi="Times New Roman" w:cs="Times New Roman"/>
          <w:sz w:val="28"/>
          <w:szCs w:val="28"/>
        </w:rPr>
        <w:t xml:space="preserve">. Выпуск (подача) газов из баллонов в сосуд, а также в технологическое оборудование с меньшим рабочим давлением должен быть </w:t>
      </w:r>
      <w:r w:rsidR="000725B6" w:rsidRPr="009E449C">
        <w:rPr>
          <w:rFonts w:ascii="Times New Roman" w:hAnsi="Times New Roman" w:cs="Times New Roman"/>
          <w:sz w:val="28"/>
          <w:szCs w:val="28"/>
        </w:rPr>
        <w:lastRenderedPageBreak/>
        <w:t xml:space="preserve">произведен через редуктор, предназначенный для данного газа и окрашенный в соответствующий цвет. </w:t>
      </w:r>
      <w:proofErr w:type="gramStart"/>
      <w:r w:rsidR="000725B6" w:rsidRPr="009E449C">
        <w:rPr>
          <w:rFonts w:ascii="Times New Roman" w:hAnsi="Times New Roman" w:cs="Times New Roman"/>
          <w:sz w:val="28"/>
          <w:szCs w:val="28"/>
        </w:rPr>
        <w:t>На входе в редуктор должен быть установлен манометр со шкалой, обеспечивающей возможность измерения максимального рабочего давления в баллоне; а на камере низкого давления редуктора должен быть установлен пружинный предохранительный клапан, отрегулированный на соответствующее разрешенное давление в сосуде или технологическом оборудовании, в которые выпускается газ, а также соответствующий данному давлению манометр.</w:t>
      </w:r>
      <w:proofErr w:type="gramEnd"/>
      <w:r w:rsidR="000725B6" w:rsidRPr="009E449C">
        <w:rPr>
          <w:rFonts w:ascii="Times New Roman" w:hAnsi="Times New Roman" w:cs="Times New Roman"/>
          <w:sz w:val="28"/>
          <w:szCs w:val="28"/>
        </w:rPr>
        <w:t xml:space="preserve"> Тип манометра и предохранительного клапана определяется разработчиком проекта и изготовителем редуктора.</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606</w:t>
      </w:r>
      <w:r w:rsidR="000725B6" w:rsidRPr="009E449C">
        <w:rPr>
          <w:rFonts w:ascii="Times New Roman" w:hAnsi="Times New Roman" w:cs="Times New Roman"/>
          <w:sz w:val="28"/>
          <w:szCs w:val="28"/>
        </w:rPr>
        <w:t>. С целью недопущения возгорания и взрыва баллонов с горючими газами и кислородом подключаемое к ним оборудование, а также используемые для его подключения трубопроводы и (или) гибкие рукава должны быть исправны и соответствовать (по материалам и прочности) используемому в них газу.</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607</w:t>
      </w:r>
      <w:r w:rsidR="000725B6" w:rsidRPr="009E449C">
        <w:rPr>
          <w:rFonts w:ascii="Times New Roman" w:hAnsi="Times New Roman" w:cs="Times New Roman"/>
          <w:sz w:val="28"/>
          <w:szCs w:val="28"/>
        </w:rPr>
        <w:t>. При невозможности из-за неисправности вентилей выпустить на месте потребления газ из баллонов последние должны быть возвращены на наполнительную станцию отдельно от пустых (порожних) баллонов с нанесением на них соответствующей временной надписи (маркировки) любым доступным способом, не нарушающим целостность корпуса баллона. Выпуск газа из таких баллонов на наполнительной станции должен быть производен в соответствии с инструкцией, утвержденной в установленном порядке.</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608</w:t>
      </w:r>
      <w:r w:rsidR="000725B6" w:rsidRPr="009E449C">
        <w:rPr>
          <w:rFonts w:ascii="Times New Roman" w:hAnsi="Times New Roman" w:cs="Times New Roman"/>
          <w:sz w:val="28"/>
          <w:szCs w:val="28"/>
        </w:rPr>
        <w:t>. Наполнение баллонов должны проводить организации (индивидуальные предприниматели), имеющие наполнительные станции (пункты наполнения), производственные помещения (площадки) которых в соответствии с проектом и требованиями настоящих ФНП:</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 оборудованы для наполнения баллонов конкретным видом газов; предусматривают возможность приемки-выдачи и раздельного хранения пустых и наполненных баллонов; </w:t>
      </w:r>
    </w:p>
    <w:p w:rsidR="000725B6" w:rsidRPr="009E449C" w:rsidRDefault="000725B6" w:rsidP="000725B6">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оснащены</w:t>
      </w:r>
      <w:proofErr w:type="gramEnd"/>
      <w:r w:rsidRPr="009E449C">
        <w:rPr>
          <w:rFonts w:ascii="Times New Roman" w:hAnsi="Times New Roman" w:cs="Times New Roman"/>
          <w:sz w:val="28"/>
          <w:szCs w:val="28"/>
        </w:rPr>
        <w:t xml:space="preserve"> техническими средствами и оборудованием, обеспечивающими наполнение, опорожнение (в том числе слив неиспарившихся остатков, в случае сжиженных газов, выпуск газа из баллонов с неисправной арматурой), ремонт и окраску баллонов.</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Выпуск газа из баллонов с неисправной арматурой и ремонт баллонов должны производить организации (индивидуальные предприниматели), соответствующие требованиям </w:t>
      </w:r>
      <w:hyperlink w:anchor="P1943" w:history="1">
        <w:r w:rsidRPr="009E449C">
          <w:rPr>
            <w:rFonts w:ascii="Times New Roman" w:hAnsi="Times New Roman" w:cs="Times New Roman"/>
            <w:sz w:val="28"/>
            <w:szCs w:val="28"/>
          </w:rPr>
          <w:t xml:space="preserve">пункта </w:t>
        </w:r>
        <w:r w:rsidR="000931DE" w:rsidRPr="009E449C">
          <w:rPr>
            <w:rFonts w:ascii="Times New Roman" w:hAnsi="Times New Roman" w:cs="Times New Roman"/>
            <w:sz w:val="28"/>
            <w:szCs w:val="28"/>
          </w:rPr>
          <w:t>594</w:t>
        </w:r>
      </w:hyperlink>
      <w:r w:rsidRPr="009E449C">
        <w:rPr>
          <w:rFonts w:ascii="Times New Roman" w:hAnsi="Times New Roman" w:cs="Times New Roman"/>
          <w:sz w:val="28"/>
          <w:szCs w:val="28"/>
        </w:rPr>
        <w:t xml:space="preserve"> настоящих ФНП.</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Организация - наполнитель баллонов должна обеспечить наличие необходимого количества специалистов, аттестованных в соответствии с положением об аттестации, и рабочих с квалификацией, соответствующей характеру выполняемых работ, а также производственных инструкций, определяющих порядок приемки, выдачи, хранения, наполнения, опорожнения и ремонта баллонов.</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Наполнительные станции, производящие наполнение баллонов </w:t>
      </w:r>
      <w:r w:rsidRPr="009E449C">
        <w:rPr>
          <w:rFonts w:ascii="Times New Roman" w:hAnsi="Times New Roman" w:cs="Times New Roman"/>
          <w:sz w:val="28"/>
          <w:szCs w:val="28"/>
        </w:rPr>
        <w:lastRenderedPageBreak/>
        <w:t>сжатыми, сжиженными и растворимыми газами, обязаны вести журнал наполнения баллонов, в котором, в частности, должны быть указаны:</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дата наполнения;</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номер баллона;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дата освидетельствования;</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г) масса газа (сжиженного) в баллоне, </w:t>
      </w:r>
      <w:proofErr w:type="gramStart"/>
      <w:r w:rsidRPr="009E449C">
        <w:rPr>
          <w:rFonts w:ascii="Times New Roman" w:hAnsi="Times New Roman" w:cs="Times New Roman"/>
          <w:sz w:val="28"/>
          <w:szCs w:val="28"/>
        </w:rPr>
        <w:t>кг</w:t>
      </w:r>
      <w:proofErr w:type="gramEnd"/>
      <w:r w:rsidRPr="009E449C">
        <w:rPr>
          <w:rFonts w:ascii="Times New Roman" w:hAnsi="Times New Roman" w:cs="Times New Roman"/>
          <w:sz w:val="28"/>
          <w:szCs w:val="28"/>
        </w:rPr>
        <w:t>;</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подпись, фамилия и инициалы лица, наполнившего баллон.</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Если производят наполнение баллонов различными газами, то по каждому газу должен вестись отдельный журнал наполнения.</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Порядок ведения учета наполнения (заправки) баллонов (топливных емкостей) автотранспортных средств на автозаправочных станциях устанавливается производственными инструкциями с учетом их специфики, определенной требованиями проектной документации и иных нормативных правовых документов, устанавливающих требования к указанным объектам, при условии обеспечения требований </w:t>
      </w:r>
      <w:hyperlink w:anchor="P2066" w:history="1">
        <w:r w:rsidRPr="009E449C">
          <w:rPr>
            <w:rFonts w:ascii="Times New Roman" w:hAnsi="Times New Roman" w:cs="Times New Roman"/>
            <w:sz w:val="28"/>
            <w:szCs w:val="28"/>
          </w:rPr>
          <w:t>пункта 523</w:t>
        </w:r>
      </w:hyperlink>
      <w:r w:rsidRPr="009E449C">
        <w:rPr>
          <w:rFonts w:ascii="Times New Roman" w:hAnsi="Times New Roman" w:cs="Times New Roman"/>
          <w:sz w:val="28"/>
          <w:szCs w:val="28"/>
        </w:rPr>
        <w:t xml:space="preserve"> настоящих ФНП.</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521. Наполнение баллонов газами должно быть произведено по инструкции, разработанной и утвержденной наполнительной организацией (индивидуальным предпринимателем) с учетом свойств газа, определенных проектом наполнительной станции, местных условий и технологии наполнения, а также требований руководства (инструкции) по эксплуатации и иной документации изготовителя баллона.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Перед наполнением кислородных баллонов должен быть проведен контроль отсутствия в них примеси горючих газов газоанализатором в порядке, установленном инструкцией. При наполнении баллонов медицинским кислородом должна проводиться их продувка давлением наполняемой среды в порядке, установленном инструкцией.</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Наполнение баллонов сжиженными газами должно соответствовать нормам, установленным изготовителем баллонов и (или) техническими условиями на сжиженные газы. При отсутствии таких сведений нормы наполнения определяются с учетом разрешенного давления баллона в соответствии с </w:t>
      </w:r>
      <w:hyperlink w:anchor="P3502" w:history="1">
        <w:r w:rsidRPr="009E449C">
          <w:rPr>
            <w:rFonts w:ascii="Times New Roman" w:hAnsi="Times New Roman" w:cs="Times New Roman"/>
            <w:sz w:val="28"/>
            <w:szCs w:val="28"/>
          </w:rPr>
          <w:t>приложением N 6</w:t>
        </w:r>
      </w:hyperlink>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к</w:t>
      </w:r>
      <w:proofErr w:type="gramEnd"/>
      <w:r w:rsidRPr="009E449C">
        <w:rPr>
          <w:rFonts w:ascii="Times New Roman" w:hAnsi="Times New Roman" w:cs="Times New Roman"/>
          <w:sz w:val="28"/>
          <w:szCs w:val="28"/>
        </w:rPr>
        <w:t xml:space="preserve"> настоящим ФНП.</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609</w:t>
      </w:r>
      <w:r w:rsidR="000725B6" w:rsidRPr="009E449C">
        <w:rPr>
          <w:rFonts w:ascii="Times New Roman" w:hAnsi="Times New Roman" w:cs="Times New Roman"/>
          <w:sz w:val="28"/>
          <w:szCs w:val="28"/>
        </w:rPr>
        <w:t>. Баллоны, наполняемые газом, должны быть прочно укреплены и плотно присоединены к наполнительной рампе.</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610</w:t>
      </w:r>
      <w:r w:rsidR="000725B6" w:rsidRPr="009E449C">
        <w:rPr>
          <w:rFonts w:ascii="Times New Roman" w:hAnsi="Times New Roman" w:cs="Times New Roman"/>
          <w:sz w:val="28"/>
          <w:szCs w:val="28"/>
        </w:rPr>
        <w:t>. Не допускается наполнение газом и использование по назначению  баллонов, у которых:</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истек срок назначенного освидетельствования, срок службы (количество заправок), установленные изготовителем;</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истек срок проверки пористой массы;</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поврежден корпус баллона;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неисправны вентили;</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отсутствуют надлежащая окраска или надписи;</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отсутствует избыточное давление газа;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отсутствуют установленные клейма.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Наполнение баллонов, в которых отсутствует избыточное давление </w:t>
      </w:r>
      <w:r w:rsidRPr="009E449C">
        <w:rPr>
          <w:rFonts w:ascii="Times New Roman" w:hAnsi="Times New Roman" w:cs="Times New Roman"/>
          <w:sz w:val="28"/>
          <w:szCs w:val="28"/>
        </w:rPr>
        <w:lastRenderedPageBreak/>
        <w:t>газов, проводят после предварительной их проверки в соответствии с инструкцией наполнительной станции.</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611</w:t>
      </w:r>
      <w:r w:rsidR="000725B6" w:rsidRPr="009E449C">
        <w:rPr>
          <w:rFonts w:ascii="Times New Roman" w:hAnsi="Times New Roman" w:cs="Times New Roman"/>
          <w:sz w:val="28"/>
          <w:szCs w:val="28"/>
        </w:rPr>
        <w:t>. Перенасадка башмаков и колец для колпаков, замена вентилей, очистка, восстановление окраски и надписей на баллонах должны быть произведены на пунктах освидетельствования баллонов.</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Вентиль после ремонта, связанного с его разборкой, должен быть проверен на плотность при рабочем давлении.</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612</w:t>
      </w:r>
      <w:r w:rsidR="000725B6" w:rsidRPr="009E449C">
        <w:rPr>
          <w:rFonts w:ascii="Times New Roman" w:hAnsi="Times New Roman" w:cs="Times New Roman"/>
          <w:sz w:val="28"/>
          <w:szCs w:val="28"/>
        </w:rPr>
        <w:t>. Производить насадку башмаков на баллоны разрешается только после выпуска газа, вывертывания вентилей и соответствующей дегазации баллонов.</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Очистка и окраска наполненных газом баллонов, а также укрепление колец на их горловине запрещаются.</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0931DE" w:rsidRPr="009E449C">
        <w:rPr>
          <w:rFonts w:ascii="Times New Roman" w:hAnsi="Times New Roman" w:cs="Times New Roman"/>
          <w:sz w:val="28"/>
          <w:szCs w:val="28"/>
        </w:rPr>
        <w:t>13</w:t>
      </w:r>
      <w:r w:rsidRPr="009E449C">
        <w:rPr>
          <w:rFonts w:ascii="Times New Roman" w:hAnsi="Times New Roman" w:cs="Times New Roman"/>
          <w:sz w:val="28"/>
          <w:szCs w:val="28"/>
        </w:rPr>
        <w:t>. Баллоны с газами (за исключением баллонов с ядовитыми газами) могут храниться как в специальных помещениях, так и на открытом воздухе, в последнем случае они должны быть защищены от атмосферных осадков и солнечных лучей.</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Складское хранение в одном помещении баллонов с кислородом и горючими газами запрещается.</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614</w:t>
      </w:r>
      <w:r w:rsidR="000725B6" w:rsidRPr="009E449C">
        <w:rPr>
          <w:rFonts w:ascii="Times New Roman" w:hAnsi="Times New Roman" w:cs="Times New Roman"/>
          <w:sz w:val="28"/>
          <w:szCs w:val="28"/>
        </w:rPr>
        <w:t>. Баллоны с ядовитыми газами должны храниться в специальных закрытых помещениях.</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61</w:t>
      </w:r>
      <w:r w:rsidR="000725B6" w:rsidRPr="009E449C">
        <w:rPr>
          <w:rFonts w:ascii="Times New Roman" w:hAnsi="Times New Roman" w:cs="Times New Roman"/>
          <w:sz w:val="28"/>
          <w:szCs w:val="28"/>
        </w:rPr>
        <w:t>5. Наполненные баллоны с насаженными на них башмаками, а также баллоны, имеющие специальную конструкцию с вогнутым днищем, должны храниться в вертикальном положении. Для предохранения от падения баллоны должны быть установлены в специально оборудованные гнезда, клетки или ограждаться барьером.</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616</w:t>
      </w:r>
      <w:r w:rsidR="000725B6" w:rsidRPr="009E449C">
        <w:rPr>
          <w:rFonts w:ascii="Times New Roman" w:hAnsi="Times New Roman" w:cs="Times New Roman"/>
          <w:sz w:val="28"/>
          <w:szCs w:val="28"/>
        </w:rPr>
        <w:t>. Баллоны, которые не имеют башмаков, могут храниться в горизонтальном положении на деревянных рамах или стеллажах. При хранении на открытых площадках разрешается укладывать баллоны с башмаками в штабеля с прокладками из веревки, деревянных брусьев, резины или иных неметаллических материалов, имеющих амортизирующие свойства, между горизонтальными рядами.</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укладке баллонов в штабеля высота последних не должна превышать 1,5 метра, вентили баллонов должны быть обращены в одну сторону.</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617</w:t>
      </w:r>
      <w:r w:rsidR="000725B6" w:rsidRPr="009E449C">
        <w:rPr>
          <w:rFonts w:ascii="Times New Roman" w:hAnsi="Times New Roman" w:cs="Times New Roman"/>
          <w:sz w:val="28"/>
          <w:szCs w:val="28"/>
        </w:rPr>
        <w:t xml:space="preserve">. Склады для хранения баллонов, наполненных газами, должны соответствовать проекту, разработанному с учетом требований настоящих ФНП и требований пожарной безопасности. Здание склада должно быть одноэтажным с покрытиями легкого типа и не иметь чердачных помещений. Стены, перегородки, покрытия складов для хранения газов должны быть из несгораемых материалов, соответствующих проекту; окна и двери должны открываться наружу. Оконные и дверные стекла должны быть матовые или закрашены белой краской. Высота складских помещений для баллонов должна быть не менее 3,25 метра от пола до нижних выступающих частей кровельного покрытия. Полы складов должны быть ровные с нескользкой </w:t>
      </w:r>
      <w:r w:rsidR="000725B6" w:rsidRPr="009E449C">
        <w:rPr>
          <w:rFonts w:ascii="Times New Roman" w:hAnsi="Times New Roman" w:cs="Times New Roman"/>
          <w:sz w:val="28"/>
          <w:szCs w:val="28"/>
        </w:rPr>
        <w:lastRenderedPageBreak/>
        <w:t>поверхностью, а складов для баллонов с горючими газами - с поверхностью из материалов, исключающих искрообразование при ударе о них какими-либо предметами.</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618</w:t>
      </w:r>
      <w:r w:rsidR="000725B6" w:rsidRPr="009E449C">
        <w:rPr>
          <w:rFonts w:ascii="Times New Roman" w:hAnsi="Times New Roman" w:cs="Times New Roman"/>
          <w:sz w:val="28"/>
          <w:szCs w:val="28"/>
        </w:rPr>
        <w:t>. Оснащение складов для баллонов с горючими газами, опасными в отношении взрывов, определяется проектом.</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619</w:t>
      </w:r>
      <w:r w:rsidR="000725B6" w:rsidRPr="009E449C">
        <w:rPr>
          <w:rFonts w:ascii="Times New Roman" w:hAnsi="Times New Roman" w:cs="Times New Roman"/>
          <w:sz w:val="28"/>
          <w:szCs w:val="28"/>
        </w:rPr>
        <w:t>. В складах должны быть вывешены инструкции, правила и плакаты по обращению с баллонами, находящимися на складе.</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620</w:t>
      </w:r>
      <w:r w:rsidR="000725B6" w:rsidRPr="009E449C">
        <w:rPr>
          <w:rFonts w:ascii="Times New Roman" w:hAnsi="Times New Roman" w:cs="Times New Roman"/>
          <w:sz w:val="28"/>
          <w:szCs w:val="28"/>
        </w:rPr>
        <w:t>. Склады для баллонов, наполненных газом, должны иметь естественную или искусственную вентиляцию.</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621</w:t>
      </w:r>
      <w:r w:rsidR="000725B6" w:rsidRPr="009E449C">
        <w:rPr>
          <w:rFonts w:ascii="Times New Roman" w:hAnsi="Times New Roman" w:cs="Times New Roman"/>
          <w:sz w:val="28"/>
          <w:szCs w:val="28"/>
        </w:rPr>
        <w:t>. Склады для баллонов со взрыво- и пожароопасными газами должны находиться в зоне молниезащиты.</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622</w:t>
      </w:r>
      <w:r w:rsidR="000725B6" w:rsidRPr="009E449C">
        <w:rPr>
          <w:rFonts w:ascii="Times New Roman" w:hAnsi="Times New Roman" w:cs="Times New Roman"/>
          <w:sz w:val="28"/>
          <w:szCs w:val="28"/>
        </w:rPr>
        <w:t>. Складское помещение для хранения баллонов должно быть разделено несгораемыми стенами на отсеки, в каждом из которых допускается хранение не более 500 баллонов (40 литров) с горючими или ядовитыми газами и не более 1000 баллонов (40 литров) с негорючими и неядовитыми газами.</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Отсеки для хранения баллонов с негорючими и неядовитыми газами могут быть отделены несгораемыми перегородками высотой не менее 2,5 метров с открытыми проемами для прохода людей и проемами для средств механизации. Каждый отсек должен иметь самостоятельный выход наружу.</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62</w:t>
      </w:r>
      <w:r w:rsidR="000725B6" w:rsidRPr="009E449C">
        <w:rPr>
          <w:rFonts w:ascii="Times New Roman" w:hAnsi="Times New Roman" w:cs="Times New Roman"/>
          <w:sz w:val="28"/>
          <w:szCs w:val="28"/>
        </w:rPr>
        <w:t>3. Разрывы между складами для баллонов, наполненных газами, между складами и смежными производственными зданиями, общественными помещениями, жилыми домами определяются проектом и должны соответствовать градостроительным нормам.</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624</w:t>
      </w:r>
      <w:r w:rsidR="000725B6" w:rsidRPr="009E449C">
        <w:rPr>
          <w:rFonts w:ascii="Times New Roman" w:hAnsi="Times New Roman" w:cs="Times New Roman"/>
          <w:sz w:val="28"/>
          <w:szCs w:val="28"/>
        </w:rPr>
        <w:t>. Перемещение баллонов на объектах их применения (местах производства работ) должно производиться на специально приспособленных для этого тележках или с помощью других устройств, обеспечивающих безопасность транспортирования.</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625</w:t>
      </w:r>
      <w:r w:rsidR="000725B6" w:rsidRPr="009E449C">
        <w:rPr>
          <w:rFonts w:ascii="Times New Roman" w:hAnsi="Times New Roman" w:cs="Times New Roman"/>
          <w:sz w:val="28"/>
          <w:szCs w:val="28"/>
        </w:rPr>
        <w:t>. Перевозка наполненных газами баллонов в пределах границ ОПО, производственной площадки предприятия и на иных объектах проведения монтажных и ремонтных работ должна производиться на рессорном транспорте или на автокарах в горизонтальном положении обязательно с прокладками между баллонами. В качестве прокладок могут быть применены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Все баллоны во время перевозки должны быть уложены вентилями в одну сторону.</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Разрешается перевозка баллонов в специальных контейнерах, а также без контейнеров в вертикальном положении обязательно с прокладками между ними и ограждением от возможного падения.</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Перевозка баллонов, наполненных газом, по дорогам общего пользования автомобильным (железнодорожным) транспортом не относится к деятельности в области промышленной безопасности и осуществляется в </w:t>
      </w:r>
      <w:r w:rsidRPr="009E449C">
        <w:rPr>
          <w:rFonts w:ascii="Times New Roman" w:hAnsi="Times New Roman" w:cs="Times New Roman"/>
          <w:sz w:val="28"/>
          <w:szCs w:val="28"/>
        </w:rPr>
        <w:lastRenderedPageBreak/>
        <w:t>соответствии с требованиями иных нормативных правовых актов и международных соглашений, действующих на территории Российской Федерации.</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626</w:t>
      </w:r>
      <w:r w:rsidR="000725B6" w:rsidRPr="009E449C">
        <w:rPr>
          <w:rFonts w:ascii="Times New Roman" w:hAnsi="Times New Roman" w:cs="Times New Roman"/>
          <w:sz w:val="28"/>
          <w:szCs w:val="28"/>
        </w:rPr>
        <w:t>. Транспортирование и хранение баллонов должны производиться с навернутыми колпаками, если конструкцией баллона не предусмотрена иная защита запорного органа баллона.</w:t>
      </w:r>
    </w:p>
    <w:p w:rsidR="000725B6" w:rsidRPr="009E449C" w:rsidRDefault="000725B6"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Хранение наполненных баллонов до выдачи их потребителям допускается без предохранительных колпаков.</w:t>
      </w:r>
    </w:p>
    <w:p w:rsidR="000725B6" w:rsidRPr="009E449C" w:rsidRDefault="000931DE" w:rsidP="000725B6">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627</w:t>
      </w:r>
      <w:r w:rsidR="000725B6" w:rsidRPr="009E449C">
        <w:rPr>
          <w:rFonts w:ascii="Times New Roman" w:hAnsi="Times New Roman" w:cs="Times New Roman"/>
          <w:sz w:val="28"/>
          <w:szCs w:val="28"/>
        </w:rPr>
        <w:t>. При эксплуатации, наполнении, хранении и транспортировании баллонов, изготовленных из металлокомпозитных и композитных материалов, должны быть выполнены дополнительные требования, установленные разработчиком проекта и (или) изготовителем баллона и указанные в руководстве (инструкции) по эксплуатации и иной документации изготовителя.</w:t>
      </w:r>
    </w:p>
    <w:p w:rsidR="003A5BB4" w:rsidRPr="009E449C" w:rsidRDefault="003A5BB4" w:rsidP="0035278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XIII. ДОПОЛНИТЕЛЬНЫЕ ТРЕБОВАНИЯ ПРОМЫШЛЕННОЙ БЕЗОПАСНОСТИ К МЕДИЦИНСКИМ БАРОКАМЕРАМ</w:t>
      </w:r>
    </w:p>
    <w:p w:rsidR="003A5BB4" w:rsidRPr="009E449C" w:rsidRDefault="00427470" w:rsidP="0035278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 xml:space="preserve">XIII.I. </w:t>
      </w:r>
      <w:r w:rsidR="003A5BB4" w:rsidRPr="009E449C">
        <w:rPr>
          <w:rFonts w:ascii="Times New Roman" w:hAnsi="Times New Roman" w:cs="Times New Roman"/>
          <w:sz w:val="28"/>
          <w:szCs w:val="28"/>
        </w:rPr>
        <w:t>Общие требования</w:t>
      </w:r>
    </w:p>
    <w:p w:rsidR="003A5BB4" w:rsidRPr="009E449C" w:rsidRDefault="000931DE"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628</w:t>
      </w:r>
      <w:r w:rsidR="003A5BB4" w:rsidRPr="009E449C">
        <w:rPr>
          <w:rFonts w:ascii="Times New Roman" w:hAnsi="Times New Roman" w:cs="Times New Roman"/>
          <w:sz w:val="28"/>
          <w:szCs w:val="28"/>
        </w:rPr>
        <w:t>. Настоящая глава ФНП устанавливает требования промышленной безопасности к медицинским стационарным барокамерам, работающим под избыточным давлением более 0,07 МПа, применяемым в медицинских и иных организациях независимо от их формы собственности и ведомственной принадлежности (далее - МО) для обеспечения лечебного или адаптационного воздействия на размещаемых в них людей.</w:t>
      </w:r>
    </w:p>
    <w:p w:rsidR="003A5BB4" w:rsidRPr="009E449C" w:rsidRDefault="000931DE"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629</w:t>
      </w:r>
      <w:r w:rsidR="003A5BB4" w:rsidRPr="009E449C">
        <w:rPr>
          <w:rFonts w:ascii="Times New Roman" w:hAnsi="Times New Roman" w:cs="Times New Roman"/>
          <w:sz w:val="28"/>
          <w:szCs w:val="28"/>
        </w:rPr>
        <w:t xml:space="preserve">. </w:t>
      </w:r>
      <w:proofErr w:type="gramStart"/>
      <w:r w:rsidR="003A5BB4" w:rsidRPr="009E449C">
        <w:rPr>
          <w:rFonts w:ascii="Times New Roman" w:hAnsi="Times New Roman" w:cs="Times New Roman"/>
          <w:sz w:val="28"/>
          <w:szCs w:val="28"/>
        </w:rPr>
        <w:t>Медицинские стационарные барокамеры являются особыми сосудами под давлением, которые, в зависимости от количества размещаемых в них людей и рабочей среды, подразделяются на одноместные и многоместные, работающие под избыточным давлением воздуха или газообразного медицинского кислорода (или иных смесей газов).</w:t>
      </w:r>
      <w:proofErr w:type="gramEnd"/>
    </w:p>
    <w:p w:rsidR="003A5BB4" w:rsidRPr="009E449C" w:rsidRDefault="000931DE"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630</w:t>
      </w:r>
      <w:r w:rsidR="003A5BB4" w:rsidRPr="009E449C">
        <w:rPr>
          <w:rFonts w:ascii="Times New Roman" w:hAnsi="Times New Roman" w:cs="Times New Roman"/>
          <w:sz w:val="28"/>
          <w:szCs w:val="28"/>
        </w:rPr>
        <w:t xml:space="preserve">. Одноместные медицинские барокамеры должны быть изготовлены в соответствии с требованиями </w:t>
      </w:r>
      <w:proofErr w:type="gramStart"/>
      <w:r w:rsidR="003A5BB4" w:rsidRPr="009E449C">
        <w:rPr>
          <w:rFonts w:ascii="Times New Roman" w:hAnsi="Times New Roman" w:cs="Times New Roman"/>
          <w:sz w:val="28"/>
          <w:szCs w:val="28"/>
        </w:rPr>
        <w:t>настоящих</w:t>
      </w:r>
      <w:proofErr w:type="gramEnd"/>
      <w:r w:rsidR="003A5BB4" w:rsidRPr="009E449C">
        <w:rPr>
          <w:rFonts w:ascii="Times New Roman" w:hAnsi="Times New Roman" w:cs="Times New Roman"/>
          <w:sz w:val="28"/>
          <w:szCs w:val="28"/>
        </w:rPr>
        <w:t xml:space="preserve"> ФНП.</w:t>
      </w:r>
    </w:p>
    <w:p w:rsidR="003A5BB4" w:rsidRPr="009E449C" w:rsidRDefault="000931DE"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631</w:t>
      </w:r>
      <w:r w:rsidR="003A5BB4" w:rsidRPr="009E449C">
        <w:rPr>
          <w:rFonts w:ascii="Times New Roman" w:hAnsi="Times New Roman" w:cs="Times New Roman"/>
          <w:sz w:val="28"/>
          <w:szCs w:val="28"/>
        </w:rPr>
        <w:t xml:space="preserve">. Многоместные медицинские барокамеры, впервые выпускаемые в обращение, должны соответствовать требованиям </w:t>
      </w:r>
      <w:hyperlink r:id="rId84" w:history="1">
        <w:proofErr w:type="gramStart"/>
        <w:r w:rsidR="003A5BB4" w:rsidRPr="009E449C">
          <w:rPr>
            <w:rFonts w:ascii="Times New Roman" w:hAnsi="Times New Roman" w:cs="Times New Roman"/>
            <w:sz w:val="28"/>
            <w:szCs w:val="28"/>
          </w:rPr>
          <w:t>ТР</w:t>
        </w:r>
        <w:proofErr w:type="gramEnd"/>
        <w:r w:rsidR="003A5BB4" w:rsidRPr="009E449C">
          <w:rPr>
            <w:rFonts w:ascii="Times New Roman" w:hAnsi="Times New Roman" w:cs="Times New Roman"/>
            <w:sz w:val="28"/>
            <w:szCs w:val="28"/>
          </w:rPr>
          <w:t xml:space="preserve"> ТС 032/2013</w:t>
        </w:r>
      </w:hyperlink>
      <w:r w:rsidR="003A5BB4" w:rsidRPr="009E449C">
        <w:rPr>
          <w:rFonts w:ascii="Times New Roman" w:hAnsi="Times New Roman" w:cs="Times New Roman"/>
          <w:sz w:val="28"/>
          <w:szCs w:val="28"/>
        </w:rPr>
        <w:t xml:space="preserve">. При эксплуатации барокамер, изготовленных и введенных в эксплуатацию до вступления в силу </w:t>
      </w:r>
      <w:hyperlink r:id="rId85" w:history="1">
        <w:r w:rsidR="003A5BB4" w:rsidRPr="009E449C">
          <w:rPr>
            <w:rFonts w:ascii="Times New Roman" w:hAnsi="Times New Roman" w:cs="Times New Roman"/>
            <w:sz w:val="28"/>
            <w:szCs w:val="28"/>
          </w:rPr>
          <w:t>ТР ТС 032/2013</w:t>
        </w:r>
      </w:hyperlink>
      <w:r w:rsidR="003A5BB4" w:rsidRPr="009E449C">
        <w:rPr>
          <w:rFonts w:ascii="Times New Roman" w:hAnsi="Times New Roman" w:cs="Times New Roman"/>
          <w:sz w:val="28"/>
          <w:szCs w:val="28"/>
        </w:rPr>
        <w:t>, должно быть обеспечено их соответствие требованиям проектной и технической документации предприятий разработчика проекта и изготовителя.</w:t>
      </w:r>
    </w:p>
    <w:p w:rsidR="003A5BB4" w:rsidRPr="009E449C" w:rsidRDefault="000931DE"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632</w:t>
      </w:r>
      <w:r w:rsidR="003A5BB4" w:rsidRPr="009E449C">
        <w:rPr>
          <w:rFonts w:ascii="Times New Roman" w:hAnsi="Times New Roman" w:cs="Times New Roman"/>
          <w:sz w:val="28"/>
          <w:szCs w:val="28"/>
        </w:rPr>
        <w:t>. Безопасность применения медицинских стационарных барокамер, являющихся оборудованием медицинской техники, должна быть обеспечена выполнением требований настоящих ФНП, а также законодательства Российской Федерации в области промышленной безопасности, здравоохранения и лицензирования отдельных видов деятельности.</w:t>
      </w:r>
    </w:p>
    <w:p w:rsidR="003A5BB4" w:rsidRPr="009E449C" w:rsidRDefault="000931DE"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633</w:t>
      </w:r>
      <w:r w:rsidR="003A5BB4" w:rsidRPr="009E449C">
        <w:rPr>
          <w:rFonts w:ascii="Times New Roman" w:hAnsi="Times New Roman" w:cs="Times New Roman"/>
          <w:sz w:val="28"/>
          <w:szCs w:val="28"/>
        </w:rPr>
        <w:t xml:space="preserve">. Эксплуатация барокамер, в том числе монтаж, наладка, пуск в </w:t>
      </w:r>
      <w:r w:rsidR="003A5BB4" w:rsidRPr="009E449C">
        <w:rPr>
          <w:rFonts w:ascii="Times New Roman" w:hAnsi="Times New Roman" w:cs="Times New Roman"/>
          <w:sz w:val="28"/>
          <w:szCs w:val="28"/>
        </w:rPr>
        <w:lastRenderedPageBreak/>
        <w:t>эксплуатацию, техническое обслуживание и ремонт должны осуществляться в соответствии с проектом, руководством (инструкцией) по эксплуатации и иной технической документацией изготовителя, а также требованиями настоящих ФНП и соответствующих нормативных документов.</w:t>
      </w:r>
    </w:p>
    <w:p w:rsidR="003A5BB4" w:rsidRPr="009E449C" w:rsidRDefault="000931DE"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634</w:t>
      </w:r>
      <w:r w:rsidR="003A5BB4" w:rsidRPr="009E449C">
        <w:rPr>
          <w:rFonts w:ascii="Times New Roman" w:hAnsi="Times New Roman" w:cs="Times New Roman"/>
          <w:sz w:val="28"/>
          <w:szCs w:val="28"/>
        </w:rPr>
        <w:t xml:space="preserve">. Монтаж, наладку, техническое обслуживание и ремонт барокамеры и обеспечивающих ее работу устройств, трубопроводов и иных систем должны осуществлять специализированные организации, соответствующие требованиям </w:t>
      </w:r>
      <w:hyperlink w:anchor="P360" w:history="1">
        <w:r w:rsidR="003A5BB4" w:rsidRPr="009E449C">
          <w:rPr>
            <w:rFonts w:ascii="Times New Roman" w:hAnsi="Times New Roman" w:cs="Times New Roman"/>
            <w:sz w:val="28"/>
            <w:szCs w:val="28"/>
          </w:rPr>
          <w:t>главы III</w:t>
        </w:r>
      </w:hyperlink>
      <w:r w:rsidR="003A5BB4" w:rsidRPr="009E449C">
        <w:rPr>
          <w:rFonts w:ascii="Times New Roman" w:hAnsi="Times New Roman" w:cs="Times New Roman"/>
          <w:sz w:val="28"/>
          <w:szCs w:val="28"/>
        </w:rPr>
        <w:t xml:space="preserve"> настоящих ФНП, имеющие лицензию на техническое обслуживание данного вида медицинской техники.</w:t>
      </w:r>
    </w:p>
    <w:p w:rsidR="003A5BB4" w:rsidRPr="009E449C" w:rsidRDefault="000931DE"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635</w:t>
      </w:r>
      <w:r w:rsidR="003A5BB4" w:rsidRPr="009E449C">
        <w:rPr>
          <w:rFonts w:ascii="Times New Roman" w:hAnsi="Times New Roman" w:cs="Times New Roman"/>
          <w:sz w:val="28"/>
          <w:szCs w:val="28"/>
        </w:rPr>
        <w:t xml:space="preserve">. Приемка после монтажа и ввода в эксплуатацию барокамеры должна быть осуществлена в соответствии с требованиями </w:t>
      </w:r>
      <w:hyperlink w:anchor="P936" w:history="1">
        <w:r w:rsidR="003A5BB4" w:rsidRPr="009E449C">
          <w:rPr>
            <w:rFonts w:ascii="Times New Roman" w:hAnsi="Times New Roman" w:cs="Times New Roman"/>
            <w:sz w:val="28"/>
            <w:szCs w:val="28"/>
          </w:rPr>
          <w:t>раздела V</w:t>
        </w:r>
      </w:hyperlink>
      <w:r w:rsidR="003A5BB4" w:rsidRPr="009E449C">
        <w:rPr>
          <w:rFonts w:ascii="Times New Roman" w:hAnsi="Times New Roman" w:cs="Times New Roman"/>
          <w:sz w:val="28"/>
          <w:szCs w:val="28"/>
        </w:rPr>
        <w:t xml:space="preserve"> </w:t>
      </w:r>
      <w:proofErr w:type="gramStart"/>
      <w:r w:rsidR="003A5BB4" w:rsidRPr="009E449C">
        <w:rPr>
          <w:rFonts w:ascii="Times New Roman" w:hAnsi="Times New Roman" w:cs="Times New Roman"/>
          <w:sz w:val="28"/>
          <w:szCs w:val="28"/>
        </w:rPr>
        <w:t>настоящих</w:t>
      </w:r>
      <w:proofErr w:type="gramEnd"/>
      <w:r w:rsidR="003A5BB4" w:rsidRPr="009E449C">
        <w:rPr>
          <w:rFonts w:ascii="Times New Roman" w:hAnsi="Times New Roman" w:cs="Times New Roman"/>
          <w:sz w:val="28"/>
          <w:szCs w:val="28"/>
        </w:rPr>
        <w:t xml:space="preserve"> ФНП.</w:t>
      </w:r>
    </w:p>
    <w:p w:rsidR="003A5BB4" w:rsidRPr="009E449C" w:rsidRDefault="00427470" w:rsidP="0035278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 xml:space="preserve">XIII.II. </w:t>
      </w:r>
      <w:r w:rsidR="003A5BB4" w:rsidRPr="009E449C">
        <w:rPr>
          <w:rFonts w:ascii="Times New Roman" w:hAnsi="Times New Roman" w:cs="Times New Roman"/>
          <w:sz w:val="28"/>
          <w:szCs w:val="28"/>
        </w:rPr>
        <w:t>Требования к одноместным медицинским барокамерам</w:t>
      </w:r>
    </w:p>
    <w:p w:rsidR="003A5BB4" w:rsidRPr="009E449C" w:rsidRDefault="000931DE" w:rsidP="003A5BB4">
      <w:pPr>
        <w:pStyle w:val="ConsPlusNormal"/>
        <w:ind w:firstLine="567"/>
        <w:jc w:val="both"/>
        <w:rPr>
          <w:rFonts w:ascii="Times New Roman" w:hAnsi="Times New Roman" w:cs="Times New Roman"/>
          <w:sz w:val="28"/>
          <w:szCs w:val="28"/>
        </w:rPr>
      </w:pPr>
      <w:bookmarkStart w:id="1" w:name="P2124"/>
      <w:bookmarkEnd w:id="1"/>
      <w:r w:rsidRPr="009E449C">
        <w:rPr>
          <w:rFonts w:ascii="Times New Roman" w:hAnsi="Times New Roman" w:cs="Times New Roman"/>
          <w:sz w:val="28"/>
          <w:szCs w:val="28"/>
        </w:rPr>
        <w:t>636</w:t>
      </w:r>
      <w:r w:rsidR="003A5BB4" w:rsidRPr="009E449C">
        <w:rPr>
          <w:rFonts w:ascii="Times New Roman" w:hAnsi="Times New Roman" w:cs="Times New Roman"/>
          <w:sz w:val="28"/>
          <w:szCs w:val="28"/>
        </w:rPr>
        <w:t>. Конструкция одноместных барокамер, материалы (металлические и неметаллические) основных элементов корпуса барокамеры должны обеспечивать надежность и безопасность ее работы в период срока службы (ресурса), установленного разработчиком проекта и (или) изготовителем на основании расчета. Расчетное давление должно быть на 10% выше, чем рабочее давление. Пробное давление испытания барокамеры должно составлять 1,5 рабочего давления.</w:t>
      </w:r>
    </w:p>
    <w:p w:rsidR="003A5BB4" w:rsidRPr="009E449C" w:rsidRDefault="000931DE"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637</w:t>
      </w:r>
      <w:r w:rsidR="003A5BB4" w:rsidRPr="009E449C">
        <w:rPr>
          <w:rFonts w:ascii="Times New Roman" w:hAnsi="Times New Roman" w:cs="Times New Roman"/>
          <w:sz w:val="28"/>
          <w:szCs w:val="28"/>
        </w:rPr>
        <w:t>. Конструкция барокамер, материалы (металлические и неметаллические) основных элементов корпуса барокамеры и применяемые для их отделки и внутреннего оборудования, размещаемые в них устройства и коммуникации (кнопки, разъемы, переключатели и иное оборудование), а также применяемые при их работе системы медицинского мониторинга пациента должны обеспечивать взрыв</w:t>
      </w:r>
      <w:proofErr w:type="gramStart"/>
      <w:r w:rsidR="003A5BB4" w:rsidRPr="009E449C">
        <w:rPr>
          <w:rFonts w:ascii="Times New Roman" w:hAnsi="Times New Roman" w:cs="Times New Roman"/>
          <w:sz w:val="28"/>
          <w:szCs w:val="28"/>
        </w:rPr>
        <w:t>о-</w:t>
      </w:r>
      <w:proofErr w:type="gramEnd"/>
      <w:r w:rsidR="003A5BB4" w:rsidRPr="009E449C">
        <w:rPr>
          <w:rFonts w:ascii="Times New Roman" w:hAnsi="Times New Roman" w:cs="Times New Roman"/>
          <w:sz w:val="28"/>
          <w:szCs w:val="28"/>
        </w:rPr>
        <w:t>, пожаробезопасность с учетом свойств рабочей среды, особенно при использовании чистого газообразного кислорода.</w:t>
      </w:r>
    </w:p>
    <w:p w:rsidR="003A5BB4" w:rsidRPr="009E449C" w:rsidRDefault="000931DE"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638</w:t>
      </w:r>
      <w:r w:rsidR="003A5BB4" w:rsidRPr="009E449C">
        <w:rPr>
          <w:rFonts w:ascii="Times New Roman" w:hAnsi="Times New Roman" w:cs="Times New Roman"/>
          <w:sz w:val="28"/>
          <w:szCs w:val="28"/>
        </w:rPr>
        <w:t>. Система газоснабжения барокамеры должна обеспечивать скорость компрессии (повышения давления) и декомпрессии (снижения давления), необходимую для обеспечения безопасного проведения лечебных процессов, для которых она предназначена, в соответствии с требованиями нормативных документов.</w:t>
      </w:r>
    </w:p>
    <w:p w:rsidR="003A5BB4" w:rsidRPr="009E449C" w:rsidRDefault="000931DE"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639</w:t>
      </w:r>
      <w:r w:rsidR="003A5BB4" w:rsidRPr="009E449C">
        <w:rPr>
          <w:rFonts w:ascii="Times New Roman" w:hAnsi="Times New Roman" w:cs="Times New Roman"/>
          <w:sz w:val="28"/>
          <w:szCs w:val="28"/>
        </w:rPr>
        <w:t>. Барокамера должна быть оборудована предохранительным клапаном, настроенным на давление срабатывания не более 10% от рабочего давления.</w:t>
      </w:r>
    </w:p>
    <w:p w:rsidR="003A5BB4" w:rsidRPr="009E449C" w:rsidRDefault="000931DE"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640</w:t>
      </w:r>
      <w:r w:rsidR="003A5BB4" w:rsidRPr="009E449C">
        <w:rPr>
          <w:rFonts w:ascii="Times New Roman" w:hAnsi="Times New Roman" w:cs="Times New Roman"/>
          <w:sz w:val="28"/>
          <w:szCs w:val="28"/>
        </w:rPr>
        <w:t xml:space="preserve">. Геометрические размеры одноместной барокамеры должны обеспечивать безопасное нахождение размещаемого внутри камеры человека. Длина барокамеры должна быть не менее 2000 мм, внутренний диаметр корпуса вновь изготавливаемых барокамер должен быть не менее 700 мм, для барокамер, изготовленных и введенных в эксплуатацию до принятия настоящих ФНП, допускается внутренний диаметр 600 мм. Геометрические размеры (ширина, длина) места (ложа) для размещения </w:t>
      </w:r>
      <w:r w:rsidR="003A5BB4" w:rsidRPr="009E449C">
        <w:rPr>
          <w:rFonts w:ascii="Times New Roman" w:hAnsi="Times New Roman" w:cs="Times New Roman"/>
          <w:sz w:val="28"/>
          <w:szCs w:val="28"/>
        </w:rPr>
        <w:lastRenderedPageBreak/>
        <w:t>пациента во внутренней полости барокамеры должно обеспечивать его свободное и безопасное размещение в барокамере.</w:t>
      </w:r>
    </w:p>
    <w:p w:rsidR="003A5BB4" w:rsidRPr="009E449C" w:rsidRDefault="000931DE"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641</w:t>
      </w:r>
      <w:r w:rsidR="003A5BB4" w:rsidRPr="009E449C">
        <w:rPr>
          <w:rFonts w:ascii="Times New Roman" w:hAnsi="Times New Roman" w:cs="Times New Roman"/>
          <w:sz w:val="28"/>
          <w:szCs w:val="28"/>
        </w:rPr>
        <w:t xml:space="preserve">. При изготовлении барокамеры в виде металлического основания с прозрачным куполом или иллюминаторами конструкция, расположение и материал, примененный при изготовлении купола (иллюминатора), должны обеспечить достаточный обзор для наблюдения за состоянием пациента, хорошую обзорность пациента, а также необходимую прочность, отвечающую требованиям </w:t>
      </w:r>
      <w:hyperlink w:anchor="P2124" w:history="1">
        <w:r w:rsidR="003A5BB4" w:rsidRPr="009E449C">
          <w:rPr>
            <w:rFonts w:ascii="Times New Roman" w:hAnsi="Times New Roman" w:cs="Times New Roman"/>
            <w:sz w:val="28"/>
            <w:szCs w:val="28"/>
          </w:rPr>
          <w:t xml:space="preserve">пункта </w:t>
        </w:r>
        <w:r w:rsidR="00941BC1" w:rsidRPr="009E449C">
          <w:rPr>
            <w:rFonts w:ascii="Times New Roman" w:hAnsi="Times New Roman" w:cs="Times New Roman"/>
            <w:sz w:val="28"/>
            <w:szCs w:val="28"/>
          </w:rPr>
          <w:t>636</w:t>
        </w:r>
      </w:hyperlink>
      <w:r w:rsidR="003A5BB4" w:rsidRPr="009E449C">
        <w:rPr>
          <w:rFonts w:ascii="Times New Roman" w:hAnsi="Times New Roman" w:cs="Times New Roman"/>
          <w:sz w:val="28"/>
          <w:szCs w:val="28"/>
        </w:rPr>
        <w:t xml:space="preserve"> </w:t>
      </w:r>
      <w:proofErr w:type="gramStart"/>
      <w:r w:rsidR="003A5BB4" w:rsidRPr="009E449C">
        <w:rPr>
          <w:rFonts w:ascii="Times New Roman" w:hAnsi="Times New Roman" w:cs="Times New Roman"/>
          <w:sz w:val="28"/>
          <w:szCs w:val="28"/>
        </w:rPr>
        <w:t>настоящих</w:t>
      </w:r>
      <w:proofErr w:type="gramEnd"/>
      <w:r w:rsidR="003A5BB4" w:rsidRPr="009E449C">
        <w:rPr>
          <w:rFonts w:ascii="Times New Roman" w:hAnsi="Times New Roman" w:cs="Times New Roman"/>
          <w:sz w:val="28"/>
          <w:szCs w:val="28"/>
        </w:rPr>
        <w:t xml:space="preserve"> ФНП.</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642</w:t>
      </w:r>
      <w:r w:rsidR="003A5BB4" w:rsidRPr="009E449C">
        <w:rPr>
          <w:rFonts w:ascii="Times New Roman" w:hAnsi="Times New Roman" w:cs="Times New Roman"/>
          <w:sz w:val="28"/>
          <w:szCs w:val="28"/>
        </w:rPr>
        <w:t>. В барозале в непосредственной близости от барокамеры должна быть установлена запорная арматура, обеспечивающая возможность быстрого (мгновенного) перекрытия поступления рабочей среды в барокамеру. Непосредственно на корпусе барокамеры должна быть установлена арматура (клапан), обеспечивающая возможность быстрого (мгновенного) сброса из нее рабочей среды в аварийных и нештатных случаях.</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43</w:t>
      </w:r>
      <w:r w:rsidRPr="009E449C">
        <w:rPr>
          <w:rFonts w:ascii="Times New Roman" w:hAnsi="Times New Roman" w:cs="Times New Roman"/>
          <w:sz w:val="28"/>
          <w:szCs w:val="28"/>
        </w:rPr>
        <w:t>. Органы управления системы газоснабжения барокамеры должны быть установлены на единую панель управления. Все органы управления и контроля должны иметь четкую и однозначно читаемую маркировку.</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44</w:t>
      </w:r>
      <w:r w:rsidRPr="009E449C">
        <w:rPr>
          <w:rFonts w:ascii="Times New Roman" w:hAnsi="Times New Roman" w:cs="Times New Roman"/>
          <w:sz w:val="28"/>
          <w:szCs w:val="28"/>
        </w:rPr>
        <w:t>. Барокамера должна быть оборудована манометром для контроля давления в ней. Класс точности манометра должен быть не ниже установленного изготовителем барокамеры и обеспечивать необходимую погрешность измерения давления, с учетом обусловленных лечебным процессом режимов работы.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45</w:t>
      </w:r>
      <w:r w:rsidRPr="009E449C">
        <w:rPr>
          <w:rFonts w:ascii="Times New Roman" w:hAnsi="Times New Roman" w:cs="Times New Roman"/>
          <w:sz w:val="28"/>
          <w:szCs w:val="28"/>
        </w:rPr>
        <w:t>. Панель управления барокамерой должна быть оснащена устройством контроля времени.</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646</w:t>
      </w:r>
      <w:r w:rsidR="003A5BB4" w:rsidRPr="009E449C">
        <w:rPr>
          <w:rFonts w:ascii="Times New Roman" w:hAnsi="Times New Roman" w:cs="Times New Roman"/>
          <w:sz w:val="28"/>
          <w:szCs w:val="28"/>
        </w:rPr>
        <w:t>. Барокамера должна быть оснащена системой связи, обеспечивающей трансляцию речи оператора в барокамеру в режиме "Нажми и говори", пациента - оператору в постоянном (фоновом) режиме. Система связи должна обеспечивать разборчивость речи.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47</w:t>
      </w:r>
      <w:r w:rsidRPr="009E449C">
        <w:rPr>
          <w:rFonts w:ascii="Times New Roman" w:hAnsi="Times New Roman" w:cs="Times New Roman"/>
          <w:sz w:val="28"/>
          <w:szCs w:val="28"/>
        </w:rPr>
        <w:t>. Барокамера, работающая со средой сжатого воздуха, должна быть оборудована устройствами оптической и звуковой сигнализации о превышении концентрации кислорода по объему свыше 23%. Устройство должно иметь возможность отключения звуковой сигнализации.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48</w:t>
      </w:r>
      <w:r w:rsidRPr="009E449C">
        <w:rPr>
          <w:rFonts w:ascii="Times New Roman" w:hAnsi="Times New Roman" w:cs="Times New Roman"/>
          <w:sz w:val="28"/>
          <w:szCs w:val="28"/>
        </w:rPr>
        <w:t>. Барокамера, оснащенная узлами и (или) элементами, для работы которых требуется электропитание, должна быть оборудована системой (источником) бесперебойного питания.</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49</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Производство одноместных медицинских барокамер должны осуществлять специализированные организации, обеспечивающие соблюдение требований настоящих ФНП и законодательства в области лицензирования производства медтехники; имеющие оборудование для качественного изготовления указанных барокамер, а также обученных и аттестованных в установленном порядке специалистов и рабочих соответствующей квалификации.</w:t>
      </w:r>
      <w:proofErr w:type="gramEnd"/>
    </w:p>
    <w:p w:rsidR="003A5BB4" w:rsidRPr="009E449C" w:rsidRDefault="00427470" w:rsidP="0035278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 xml:space="preserve">XIII.III. </w:t>
      </w:r>
      <w:r w:rsidR="003A5BB4" w:rsidRPr="009E449C">
        <w:rPr>
          <w:rFonts w:ascii="Times New Roman" w:hAnsi="Times New Roman" w:cs="Times New Roman"/>
          <w:sz w:val="28"/>
          <w:szCs w:val="28"/>
        </w:rPr>
        <w:t>Требования к многоместным медицинским барокамерам</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6</w:t>
      </w:r>
      <w:r w:rsidR="003A5BB4" w:rsidRPr="009E449C">
        <w:rPr>
          <w:rFonts w:ascii="Times New Roman" w:hAnsi="Times New Roman" w:cs="Times New Roman"/>
          <w:sz w:val="28"/>
          <w:szCs w:val="28"/>
        </w:rPr>
        <w:t>5</w:t>
      </w:r>
      <w:r w:rsidRPr="009E449C">
        <w:rPr>
          <w:rFonts w:ascii="Times New Roman" w:hAnsi="Times New Roman" w:cs="Times New Roman"/>
          <w:sz w:val="28"/>
          <w:szCs w:val="28"/>
        </w:rPr>
        <w:t>0</w:t>
      </w:r>
      <w:r w:rsidR="003A5BB4" w:rsidRPr="009E449C">
        <w:rPr>
          <w:rFonts w:ascii="Times New Roman" w:hAnsi="Times New Roman" w:cs="Times New Roman"/>
          <w:sz w:val="28"/>
          <w:szCs w:val="28"/>
        </w:rPr>
        <w:t>. Многоместные медицинские барокамеры в зависимости от режимов работы, для которых они предназначены, применяются с избыточным рабочим давлением до 1 МПа.</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51</w:t>
      </w:r>
      <w:r w:rsidRPr="009E449C">
        <w:rPr>
          <w:rFonts w:ascii="Times New Roman" w:hAnsi="Times New Roman" w:cs="Times New Roman"/>
          <w:sz w:val="28"/>
          <w:szCs w:val="28"/>
        </w:rPr>
        <w:t>. Многоместная медицинская барокамера должна состоять как минимум из двух отсеков - основной камеры для размещения пациентов на период проведения лечебного сеанса и предкамеры для обеспечения входа в камеру, находящуюся под давлением, специалистов из состава медицинского персонала и вывода из камеры пациента в случае необходимости до окончания сеанса лечения. Также многоместные барокамеры могут быть многоотсечными и состоять из сборных секций, образовывающих гипербарические комплексы, обеспечивающие проведение сеансов ГБО пациентов, а также проведение хирургических операций под избыточным давлением в необходимых по медицинским показаниям случаях.</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3A5BB4" w:rsidRPr="009E449C">
        <w:rPr>
          <w:rFonts w:ascii="Times New Roman" w:hAnsi="Times New Roman" w:cs="Times New Roman"/>
          <w:sz w:val="28"/>
          <w:szCs w:val="28"/>
        </w:rPr>
        <w:t>5</w:t>
      </w:r>
      <w:r w:rsidRPr="009E449C">
        <w:rPr>
          <w:rFonts w:ascii="Times New Roman" w:hAnsi="Times New Roman" w:cs="Times New Roman"/>
          <w:sz w:val="28"/>
          <w:szCs w:val="28"/>
        </w:rPr>
        <w:t>2</w:t>
      </w:r>
      <w:r w:rsidR="003A5BB4" w:rsidRPr="009E449C">
        <w:rPr>
          <w:rFonts w:ascii="Times New Roman" w:hAnsi="Times New Roman" w:cs="Times New Roman"/>
          <w:sz w:val="28"/>
          <w:szCs w:val="28"/>
        </w:rPr>
        <w:t xml:space="preserve">. </w:t>
      </w:r>
      <w:proofErr w:type="gramStart"/>
      <w:r w:rsidR="003A5BB4" w:rsidRPr="009E449C">
        <w:rPr>
          <w:rFonts w:ascii="Times New Roman" w:hAnsi="Times New Roman" w:cs="Times New Roman"/>
          <w:sz w:val="28"/>
          <w:szCs w:val="28"/>
        </w:rPr>
        <w:t>Многоместные медицинские барокамеры, применяемые в ЛПУ, по своей конструкции и размерам должны обеспечивать возможность безопасного размещения в них пациентов и проведения соответствующего курса лечения, для которого они предназначены, и должны иметь размеры внутреннего пространства (по диаметру или высоте в зависимости от геометрической формы корпуса) не менее 1800 мм, в обоснованных проектом случаях в зависимости от назначения барокамеры и количества размещаемых</w:t>
      </w:r>
      <w:proofErr w:type="gramEnd"/>
      <w:r w:rsidR="003A5BB4" w:rsidRPr="009E449C">
        <w:rPr>
          <w:rFonts w:ascii="Times New Roman" w:hAnsi="Times New Roman" w:cs="Times New Roman"/>
          <w:sz w:val="28"/>
          <w:szCs w:val="28"/>
        </w:rPr>
        <w:t xml:space="preserve"> людей могут быть предусмотрены иные размеры.</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653</w:t>
      </w:r>
      <w:r w:rsidR="003A5BB4" w:rsidRPr="009E449C">
        <w:rPr>
          <w:rFonts w:ascii="Times New Roman" w:hAnsi="Times New Roman" w:cs="Times New Roman"/>
          <w:sz w:val="28"/>
          <w:szCs w:val="28"/>
        </w:rPr>
        <w:t>. Входные двери (люки) барокамер выполняются в виде плоских дверей, установленных на петлях, или оборудованных сдвижным механизмом, при этом двери (люки) должны обеспечивать необходимую прочность и герметичность отсеков барокамер. Дверные проемы барокамер, выполненные в виде плоских дверей, должны иметь минимальную высоту не менее 1,55 м и ширину не менее 0,7 м и должны обеспечивать возможность вноса в барокамеру пациента на носилках. Люки, имеющие круглую форму, должны иметь минимальный внутренний диаметр не менее 0,6 м. Механизмы закрывания дверей и люков должны быть изготовлены из искробезопасных материалов. В случаях, если двери или люки имеют автоматический привод, они должны быть дополнительно оборудованы устройствами ручного открывания, позволяющего обеспечить открывание (закрывание) дверей в случае аварии или отсутствия электропитания.</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654</w:t>
      </w:r>
      <w:r w:rsidR="003A5BB4" w:rsidRPr="009E449C">
        <w:rPr>
          <w:rFonts w:ascii="Times New Roman" w:hAnsi="Times New Roman" w:cs="Times New Roman"/>
          <w:sz w:val="28"/>
          <w:szCs w:val="28"/>
        </w:rPr>
        <w:t xml:space="preserve">. Оборудование барокамер должно обеспечивать возможность создания в барокамере рабочего давления, контроль давления, поддержание давления в необходимом диапазоне и снижение давления в соответствии с выбранным режимом лечения. Управление подачей воздуха в барокамеру предусматривается как ручное, так и автоматическое (дистанционное). В случае применения автоматического (дистанционного) управления должны быть предусмотрены системы клапанов, обеспечивающих возможность ручного управления подачей (сбросом) воздуха. Барокамеры должны быть оборудованы ручными запорными клапанами, установленными на корпусе барокамеры, в линиях подачи (сброса) воздуха и медицинского кислорода. </w:t>
      </w:r>
      <w:r w:rsidR="003A5BB4" w:rsidRPr="009E449C">
        <w:rPr>
          <w:rFonts w:ascii="Times New Roman" w:hAnsi="Times New Roman" w:cs="Times New Roman"/>
          <w:sz w:val="28"/>
          <w:szCs w:val="28"/>
        </w:rPr>
        <w:lastRenderedPageBreak/>
        <w:t>Клапаны должны обеспечивать быстрое (мгновенное) закрывание клапанов в случае возникновения неисправности (разгерметизации) барокамеры или линий подачи (сброса) газа и не допускать потерю давления в барокамере. При штатной работе барокамеры клапаны должны быть открыты, а рукоятки (маховички) опечатаны.</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655</w:t>
      </w:r>
      <w:r w:rsidR="003A5BB4" w:rsidRPr="009E449C">
        <w:rPr>
          <w:rFonts w:ascii="Times New Roman" w:hAnsi="Times New Roman" w:cs="Times New Roman"/>
          <w:sz w:val="28"/>
          <w:szCs w:val="28"/>
        </w:rPr>
        <w:t>. Оснащение барокамеры необходимым оборудованием осуществляется в соответствии с проектом в зависимости от ее назначения, в том числе системами жизнедеятельности, специальными дыхательными блоками, через которые обеспечивается подача медицинского кислорода на дыхательные маски и удаление выдыхаемого пациентом газа за пределы барокамеры. Устройства управления дыхательными блоками должны размещаться снаружи барокамеры.</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656</w:t>
      </w:r>
      <w:r w:rsidR="003A5BB4" w:rsidRPr="009E449C">
        <w:rPr>
          <w:rFonts w:ascii="Times New Roman" w:hAnsi="Times New Roman" w:cs="Times New Roman"/>
          <w:sz w:val="28"/>
          <w:szCs w:val="28"/>
        </w:rPr>
        <w:t>. Каждый отсек барокамеры должен быть оснащен предохранительным клапаном, срабатывающим в случае повышения давления на 10% выше рабочего давления и обеспечивающим закрывание при снижении давления не более чем на 15%. Предохранительный клапан (клапаны) должен быть установлен снаружи барокамеры в месте, защищенном от механического повреждения или случайного срабатывания при несанкционированном доступе.</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3A5BB4" w:rsidRPr="009E449C">
        <w:rPr>
          <w:rFonts w:ascii="Times New Roman" w:hAnsi="Times New Roman" w:cs="Times New Roman"/>
          <w:sz w:val="28"/>
          <w:szCs w:val="28"/>
        </w:rPr>
        <w:t>57. Все устройства подачи воздуха в барокамеру или сброса воздуха из барокамеры должны быть защищены пневмоглушителями, защитными сетками или иными устройствами, не допускающими травмирования пациента при подаче воздуха и присоса одежды или частей тела пациента при сбросе давления или срабатывании предохранительного клапана.</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658</w:t>
      </w:r>
      <w:r w:rsidR="003A5BB4" w:rsidRPr="009E449C">
        <w:rPr>
          <w:rFonts w:ascii="Times New Roman" w:hAnsi="Times New Roman" w:cs="Times New Roman"/>
          <w:sz w:val="28"/>
          <w:szCs w:val="28"/>
        </w:rPr>
        <w:t>. Отсеки барокамеры должны быть оборудованы манометрами, обеспечивающими измерение давления внутри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59</w:t>
      </w:r>
      <w:r w:rsidRPr="009E449C">
        <w:rPr>
          <w:rFonts w:ascii="Times New Roman" w:hAnsi="Times New Roman" w:cs="Times New Roman"/>
          <w:sz w:val="28"/>
          <w:szCs w:val="28"/>
        </w:rPr>
        <w:t>. В оборудовании барокамер должны применяться негорючие или не поддерживающие горения материалы и покрытия. Электрическое оборудование и оборудование для активного обогрева барокамеры должно быть защищено от перегрева и образования искры при эксплуатации и в аварийных случаях. Электрическое оборудование, применяемое внутри барокамеры, должно иметь максимальное напряжение не более 42 В.</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660</w:t>
      </w:r>
      <w:r w:rsidR="003A5BB4" w:rsidRPr="009E449C">
        <w:rPr>
          <w:rFonts w:ascii="Times New Roman" w:hAnsi="Times New Roman" w:cs="Times New Roman"/>
          <w:sz w:val="28"/>
          <w:szCs w:val="28"/>
        </w:rPr>
        <w:t>. Барокамеры должны быть оборудованы системой водяного пожаротушения во всех отсеках. Система пожаротушения должна включать в себя устройство автоматического отключения подачи кислорода на дыхание пациентов и перехода на дыхание воздухом. Система водяного пожаротушения должна включать в себя устройства сигнализации и активации, расположенные в отсеках барокамеры и снаружи барокамеры, под контролем оператора. Активация системы водяного пожаротушения должна обеспечиваться в ручном режиме. Кроме системы водяного пожаротушения отсеки барокамеры должны быть оборудованы гипербарическими огнетушителями.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Трубопроводы, устройства активации, клапаны, кнопки и прочие устройства системы пожаротушения должны иметь соответствующую </w:t>
      </w:r>
      <w:r w:rsidRPr="009E449C">
        <w:rPr>
          <w:rFonts w:ascii="Times New Roman" w:hAnsi="Times New Roman" w:cs="Times New Roman"/>
          <w:sz w:val="28"/>
          <w:szCs w:val="28"/>
        </w:rPr>
        <w:lastRenderedPageBreak/>
        <w:t>маркировку, отличающую их принадлежность к системе пожаротушения от других систем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Система пожаротушения должна быть независимой от систем газоснабжения барокамеры и соответствовать проекту, разработанному в соответствии с нормами проектирования медицинских учреждений и требованиями пожарной безопасности.</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661</w:t>
      </w:r>
      <w:r w:rsidR="003A5BB4" w:rsidRPr="009E449C">
        <w:rPr>
          <w:rFonts w:ascii="Times New Roman" w:hAnsi="Times New Roman" w:cs="Times New Roman"/>
          <w:sz w:val="28"/>
          <w:szCs w:val="28"/>
        </w:rPr>
        <w:t>. Пульт управления подачей газа должен быть расположен вне барокамеры. Устройства управления подачей газа должны иметь четкую маркировку, не допускающую двоякого толкования или ошибки оператора.</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Барокамера должна быть оборудована приборами газового анализа дыхательной газовой среды. Обязательно должны быть установлены приборы контроля содержания кислорода и углекислого газа, обеспечивающие непрерывный контроль процентного содержания газа и сигнализацию, в случае превышения или понижения пороговых значений.</w:t>
      </w:r>
    </w:p>
    <w:p w:rsidR="003A5BB4" w:rsidRPr="009E449C" w:rsidRDefault="00427470" w:rsidP="0035278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XIII.</w:t>
      </w:r>
      <w:r w:rsidRPr="009E449C">
        <w:rPr>
          <w:rFonts w:ascii="Times New Roman" w:hAnsi="Times New Roman" w:cs="Times New Roman"/>
          <w:sz w:val="28"/>
          <w:szCs w:val="28"/>
          <w:lang w:val="en-US"/>
        </w:rPr>
        <w:t>IV</w:t>
      </w:r>
      <w:r w:rsidRPr="009E449C">
        <w:rPr>
          <w:rFonts w:ascii="Times New Roman" w:hAnsi="Times New Roman" w:cs="Times New Roman"/>
          <w:sz w:val="28"/>
          <w:szCs w:val="28"/>
        </w:rPr>
        <w:t xml:space="preserve">. </w:t>
      </w:r>
      <w:r w:rsidR="003A5BB4" w:rsidRPr="009E449C">
        <w:rPr>
          <w:rFonts w:ascii="Times New Roman" w:hAnsi="Times New Roman" w:cs="Times New Roman"/>
          <w:sz w:val="28"/>
          <w:szCs w:val="28"/>
        </w:rPr>
        <w:t>Требования к размещению барокамер</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662</w:t>
      </w:r>
      <w:r w:rsidR="003A5BB4" w:rsidRPr="009E449C">
        <w:rPr>
          <w:rFonts w:ascii="Times New Roman" w:hAnsi="Times New Roman" w:cs="Times New Roman"/>
          <w:sz w:val="28"/>
          <w:szCs w:val="28"/>
        </w:rPr>
        <w:t>. Установка медицинских барокамер производится стационарно в зданиях, предназначенных и оборудованных для размещения пациентов, а также в специальных транспортабельных контейнерах.</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663</w:t>
      </w:r>
      <w:r w:rsidR="003A5BB4" w:rsidRPr="009E449C">
        <w:rPr>
          <w:rFonts w:ascii="Times New Roman" w:hAnsi="Times New Roman" w:cs="Times New Roman"/>
          <w:sz w:val="28"/>
          <w:szCs w:val="28"/>
        </w:rPr>
        <w:t>. Требования к размещению барокамеры в транспортабельных контейнерах, устанавливаемых на различных шасси или стационарно, а также к конструкции контейнера, определяется разработчиком проекта и изготовителем таких комплексов, исходя из требований обеспечения максимальной безопасности.</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664</w:t>
      </w:r>
      <w:r w:rsidR="003A5BB4" w:rsidRPr="009E449C">
        <w:rPr>
          <w:rFonts w:ascii="Times New Roman" w:hAnsi="Times New Roman" w:cs="Times New Roman"/>
          <w:sz w:val="28"/>
          <w:szCs w:val="28"/>
        </w:rPr>
        <w:t>. Стационарные медицинские барокамеры устанавливаются в специально оборудованных помещениях (барозалах) подразделений гипербарической оксигенации (далее - ГБО), в зданиях МО на основании проекта, разработанного в соответствии с требованиями законодательства по градостроительной деятельности и в области промышленной безопасности. Перемещение подразделения ГБО в другие помещения данного МО или в другое МО, при выполнении работ по техническому перевооружению и (или) реконструкции отделения ГБО, должно осуществляться на основании проектной документации, разработанной в соответствии с требованиями законодательства по градостроительной деятельности и в области промышленной безопасности.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Эксплуатация медицинских барокамер, установленных с нарушением проектной документации, не допускается.</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665</w:t>
      </w:r>
      <w:r w:rsidR="003A5BB4" w:rsidRPr="009E449C">
        <w:rPr>
          <w:rFonts w:ascii="Times New Roman" w:hAnsi="Times New Roman" w:cs="Times New Roman"/>
          <w:sz w:val="28"/>
          <w:szCs w:val="28"/>
        </w:rPr>
        <w:t>. Размещение барокамер в подвальных этажах не допускается.</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666</w:t>
      </w:r>
      <w:r w:rsidR="003A5BB4" w:rsidRPr="009E449C">
        <w:rPr>
          <w:rFonts w:ascii="Times New Roman" w:hAnsi="Times New Roman" w:cs="Times New Roman"/>
          <w:sz w:val="28"/>
          <w:szCs w:val="28"/>
        </w:rPr>
        <w:t xml:space="preserve">. </w:t>
      </w:r>
      <w:proofErr w:type="gramStart"/>
      <w:r w:rsidR="003A5BB4" w:rsidRPr="009E449C">
        <w:rPr>
          <w:rFonts w:ascii="Times New Roman" w:hAnsi="Times New Roman" w:cs="Times New Roman"/>
          <w:sz w:val="28"/>
          <w:szCs w:val="28"/>
        </w:rPr>
        <w:t xml:space="preserve">Размещение многоместных медицинских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w:t>
      </w:r>
      <w:r w:rsidR="003A5BB4" w:rsidRPr="009E449C">
        <w:rPr>
          <w:rFonts w:ascii="Times New Roman" w:hAnsi="Times New Roman" w:cs="Times New Roman"/>
          <w:sz w:val="28"/>
          <w:szCs w:val="28"/>
        </w:rPr>
        <w:lastRenderedPageBreak/>
        <w:t>освидетельствования барокамер, в том числе проведения гидравлических испытаний.</w:t>
      </w:r>
      <w:proofErr w:type="gramEnd"/>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667</w:t>
      </w:r>
      <w:r w:rsidR="003A5BB4" w:rsidRPr="009E449C">
        <w:rPr>
          <w:rFonts w:ascii="Times New Roman" w:hAnsi="Times New Roman" w:cs="Times New Roman"/>
          <w:sz w:val="28"/>
          <w:szCs w:val="28"/>
        </w:rPr>
        <w:t>. Объемно-планировочные решения по устройству барозала и размещению в нем одноместных и (или) многоместных барокамер, а также систем, обеспечивающих их работу, устройств жизнеобеспечения и иного оборудования должны быть определены проектной документацией, разрабатываемой проектными организациями с учетом требований настоящих ФНП и действующих на момент разработки норм проектирования медицинских учреждений, требований пожарной безопасности.</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66</w:t>
      </w:r>
      <w:r w:rsidR="003A5BB4" w:rsidRPr="009E449C">
        <w:rPr>
          <w:rFonts w:ascii="Times New Roman" w:hAnsi="Times New Roman" w:cs="Times New Roman"/>
          <w:sz w:val="28"/>
          <w:szCs w:val="28"/>
        </w:rPr>
        <w:t xml:space="preserve">8. </w:t>
      </w:r>
      <w:proofErr w:type="gramStart"/>
      <w:r w:rsidR="003A5BB4" w:rsidRPr="009E449C">
        <w:rPr>
          <w:rFonts w:ascii="Times New Roman" w:hAnsi="Times New Roman" w:cs="Times New Roman"/>
          <w:sz w:val="28"/>
          <w:szCs w:val="28"/>
        </w:rPr>
        <w:t>Площадь и объем помещения барозала определяется проектом в зависимости от количества размещаемых в нем барокамер и иного оборудования с целью обеспечения возможности безопасного нахождения в месте установки барокамеры медицинского персонала и размещения пациентов, ожидающих лечения, исходя из вместимости барокамеры и штатного расписания обслуживающего (медицинского) персонала, при этом должно быть обеспечено следующее:</w:t>
      </w:r>
      <w:proofErr w:type="gramEnd"/>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наличие эвакуационных выходов из помещения барозала в количестве, установленном проектом, но не менее двух выходов - для барозалов, в которых предусмотрено размещение более двух одноместных барокамер, и барозалов с многоместными барокамерами. Наличие одного эвакуационного выхода допускается в обоснованных проектом случаях, если планировкой помещения барозала предусмотрено наличие двух и более проходов к эвакуационному выходу, исключающих необходимость передвижения людей мимо аварийно разгерметизировавшегося или загоревшегося оборудования;</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ширина дверных проемов эвакуационных выходов из барозалов, а также проходов в барозале между установленным оборудованием должны обеспечивать возможность беспрепятственного перемещения одноместных барокамер, в том числе для их эвакуации с пациентами при возникновении пожара или иной аварийной ситуации;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все двери в барозале должны открываться наружу, при этом площадь окон и дверей определяется расчетом при проектировании и должна обеспечивать выпуск максимально возможного количества сжатого газа при его аварийном сбросе в случае аварии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размещение барокамер в помещении барозала должно определяться проектом и обеспечивать удобство, безопасность их обслуживания, возможность свободного и беспрепятственного перемещения, эвакуацию пациентов и персонала. Минимальное расстояние от выступающих частей барокамеры до стены или стационарно установленной медицинской аппаратуры должно быть 1 метр. Минимальное расстояние между барокамерами должно составлять 1,5 метра. Минимальное расстояние от отопительных приборов и других источников тепла до барокамер должно составлять 1 метр.</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69</w:t>
      </w:r>
      <w:r w:rsidRPr="009E449C">
        <w:rPr>
          <w:rFonts w:ascii="Times New Roman" w:hAnsi="Times New Roman" w:cs="Times New Roman"/>
          <w:sz w:val="28"/>
          <w:szCs w:val="28"/>
        </w:rPr>
        <w:t xml:space="preserve">. Обустройство барозала должно учитывать требования норм </w:t>
      </w:r>
      <w:r w:rsidRPr="009E449C">
        <w:rPr>
          <w:rFonts w:ascii="Times New Roman" w:hAnsi="Times New Roman" w:cs="Times New Roman"/>
          <w:sz w:val="28"/>
          <w:szCs w:val="28"/>
        </w:rPr>
        <w:lastRenderedPageBreak/>
        <w:t>проектирования медицинских учреждений и требований пожарной безопасности, в части, касающейся требований к отделочным материалам, системам пожаротушения, электроснабжения и заземления, вентиляции, освещения, отопления, в том числе:</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в конструкции стен, отделяющих барозал от других помещений, а также при отделке помещения барозала должны применяться негорючие материалы, имеющие степень огнестойкости, соответствующую требованиям пожарной безопасности; пол в барозале должен иметь антистатическое покрытие, что должно быть подтверждено сертификатом на применяемый материал напольного покрытия или актом замера сопротивления;</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барозал должен быть оборудован приточной и вытяжной вентиляции;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барозалы должны оснащаться системами связи, пожарной сигнализации, газового анализа (сигнализаторами) для контроля температуры, влажности и содержания кислорода в атмосфере барозала;</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электрооборудование и системы электроснабжения барозалов должны соответствовать нормам электробезопасности;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в барозале должны быть предусмотрены: система защитного заземления электрооборудования и независимая от нее система защиты барокамер и персонала от накопления статического электричества;</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для сброса газов из барокамеры в барозале должны быть предусмотрены специальные трубопроводы, обеспечивающие отвод газов за пределы барозала. Совмещать сбросные трубопроводы воздуха и кислорода запрещается. Концевая часть сбросного трубопровода должна находиться за пределами наружной стены здания с расположением по высоте и удалению от оконных проемов и устройств вентиляции (кондиционирования) на расстоянии, определенном проектом и обеспечивающем пожаробезопасное рассеивание сбрасываемого кислорода в атмосферу. Трубопроводы должны быть надежно закреплены и иметь соответствующую маркировку;</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в помещении барозала, в котором установлены многоместные барокамеры, должен быть размещен индивидуальный изолирующий дыхательный аппарат или аппарат-самоспасатель (или аппараты в соответствии со штатным расписанием и проектом) оператора барокамеры на случай пожара, задымления или превышения концентрации опасных газов в барозале и для обеспечения вывода людей из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трубопроводы подачи кислорода и воздуха должны обеспечивать необходимую прочность при рабочем давлении и быть проложены таким образом, чтобы избежать механических повреждений. Тип трубопроводов, материал, диаметр определяются при проектировании, исходя из объема барокамеры и давления кислорода. Трубопроводы должны быть заземлены, при этом трубопроводы не должны использоваться для заземления другого оборудования;</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и) подача кислорода на барокамеры должна производиться или от общей системы снабжения кислородом медицинской организации или от автономного источника. При подаче кислорода на барокамеры от общей </w:t>
      </w:r>
      <w:r w:rsidRPr="009E449C">
        <w:rPr>
          <w:rFonts w:ascii="Times New Roman" w:hAnsi="Times New Roman" w:cs="Times New Roman"/>
          <w:sz w:val="28"/>
          <w:szCs w:val="28"/>
        </w:rPr>
        <w:lastRenderedPageBreak/>
        <w:t xml:space="preserve">системы кислородоснабжения необходимо обеспечить оперативную связь с дежурным персоналом службы, обеспечивающей кислородоснабжение. На трубопроводе подачи </w:t>
      </w:r>
      <w:proofErr w:type="gramStart"/>
      <w:r w:rsidRPr="009E449C">
        <w:rPr>
          <w:rFonts w:ascii="Times New Roman" w:hAnsi="Times New Roman" w:cs="Times New Roman"/>
          <w:sz w:val="28"/>
          <w:szCs w:val="28"/>
        </w:rPr>
        <w:t>кислорода</w:t>
      </w:r>
      <w:proofErr w:type="gramEnd"/>
      <w:r w:rsidRPr="009E449C">
        <w:rPr>
          <w:rFonts w:ascii="Times New Roman" w:hAnsi="Times New Roman" w:cs="Times New Roman"/>
          <w:sz w:val="28"/>
          <w:szCs w:val="28"/>
        </w:rPr>
        <w:t xml:space="preserve"> на вводе вне помещения барозала должна быть установлена запорная арматура, а на участках трубопровода непосредственно перед каждой барокамерой - запорная арматура с манометром, находящимся перед ней. Конструкция узла присоединения входного штуцера барокамеры к запорной арматуре должна обеспечивать возможность быстрого отсоединения барокамеры для его эвакуации с пациентом в случае возникновения аварийной ситуации в помещении барозала;</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система подачи сжатого воздуха в барокамеру должна состоять из источников сжатого воздуха (компрессоров воздуха высокого давления в количестве не менее двух) и воздухохранилища, обеспечивающего хранение воздуха, в объеме, необходимом согласно проекту для обеспечения подъема и поддержания давления в барокамере;</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л) отопление барозалов должно осуществляться с применением водяного теплоносителя, температура которого не превышает 95 °C.</w:t>
      </w:r>
    </w:p>
    <w:p w:rsidR="003A5BB4" w:rsidRPr="009E449C" w:rsidRDefault="00427470" w:rsidP="0035278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XIII.</w:t>
      </w:r>
      <w:r w:rsidRPr="009E449C">
        <w:rPr>
          <w:rFonts w:ascii="Times New Roman" w:hAnsi="Times New Roman" w:cs="Times New Roman"/>
          <w:sz w:val="28"/>
          <w:szCs w:val="28"/>
          <w:lang w:val="en-US"/>
        </w:rPr>
        <w:t>V</w:t>
      </w:r>
      <w:r w:rsidRPr="009E449C">
        <w:rPr>
          <w:rFonts w:ascii="Times New Roman" w:hAnsi="Times New Roman" w:cs="Times New Roman"/>
          <w:sz w:val="28"/>
          <w:szCs w:val="28"/>
        </w:rPr>
        <w:t xml:space="preserve">. </w:t>
      </w:r>
      <w:r w:rsidR="003A5BB4" w:rsidRPr="009E449C">
        <w:rPr>
          <w:rFonts w:ascii="Times New Roman" w:hAnsi="Times New Roman" w:cs="Times New Roman"/>
          <w:sz w:val="28"/>
          <w:szCs w:val="28"/>
        </w:rPr>
        <w:t>Эксплуатация медицинских барокамер</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670</w:t>
      </w:r>
      <w:r w:rsidR="003A5BB4" w:rsidRPr="009E449C">
        <w:rPr>
          <w:rFonts w:ascii="Times New Roman" w:hAnsi="Times New Roman" w:cs="Times New Roman"/>
          <w:sz w:val="28"/>
          <w:szCs w:val="28"/>
        </w:rPr>
        <w:t xml:space="preserve">. МО, </w:t>
      </w:r>
      <w:proofErr w:type="gramStart"/>
      <w:r w:rsidR="003A5BB4" w:rsidRPr="009E449C">
        <w:rPr>
          <w:rFonts w:ascii="Times New Roman" w:hAnsi="Times New Roman" w:cs="Times New Roman"/>
          <w:sz w:val="28"/>
          <w:szCs w:val="28"/>
        </w:rPr>
        <w:t>эксплуатирующая</w:t>
      </w:r>
      <w:proofErr w:type="gramEnd"/>
      <w:r w:rsidR="003A5BB4" w:rsidRPr="009E449C">
        <w:rPr>
          <w:rFonts w:ascii="Times New Roman" w:hAnsi="Times New Roman" w:cs="Times New Roman"/>
          <w:sz w:val="28"/>
          <w:szCs w:val="28"/>
        </w:rPr>
        <w:t xml:space="preserve"> медицинские барокамеры, с целью обеспечения их содержания в исправном состоянии и безопасных условий работы обязана:</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а) назначить приказом ответственного за осуществление производственного </w:t>
      </w:r>
      <w:proofErr w:type="gramStart"/>
      <w:r w:rsidRPr="009E449C">
        <w:rPr>
          <w:rFonts w:ascii="Times New Roman" w:hAnsi="Times New Roman" w:cs="Times New Roman"/>
          <w:sz w:val="28"/>
          <w:szCs w:val="28"/>
        </w:rPr>
        <w:t>контроля за</w:t>
      </w:r>
      <w:proofErr w:type="gramEnd"/>
      <w:r w:rsidRPr="009E449C">
        <w:rPr>
          <w:rFonts w:ascii="Times New Roman" w:hAnsi="Times New Roman" w:cs="Times New Roman"/>
          <w:sz w:val="28"/>
          <w:szCs w:val="28"/>
        </w:rPr>
        <w:t xml:space="preserve"> эксплуатацией оборудования под давлением во всех подразделениях МО, ответственного за безопасную эксплуатацию барокамеры (руководителя подразделения ГБО), ответственного за исправное техническое состояние барокамеры (из числа технических специалистов подразделения ГБО или специализированного подразделения МО);</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укомплектовать подразделение ГБО персоналом, обученным и допущенным в установленном порядке к самостоятельной работе на барокамере;</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обеспечить разработку и наличие инструкций по эксплуатации и техническому обслуживанию барокамер и технических систем отделения ГБО в соответствии с требованиями нормативной документации и руководств (инструкций) по эксплуатации оборудования;</w:t>
      </w:r>
    </w:p>
    <w:p w:rsidR="003A5BB4" w:rsidRPr="009E449C" w:rsidRDefault="003A5BB4" w:rsidP="003A5BB4">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г) установить порядок безопасного допуска пациентов в помещение барозала и их нахождения непосредственно в барокамере, для чего обеспечить информирование о правилах поведения и необходимых мерах безопасности с учетом имеющихся опасных факторов (оборудование под давлением и физико-химические свойства кислорода) и обеспечить наличие сменного комплекта хлопчатобумажной одежды для безопасности лиц, размещаемых в барокамере в целях проведения лечебного сеанса с применением газообразного кислорода</w:t>
      </w:r>
      <w:proofErr w:type="gramEnd"/>
      <w:r w:rsidRPr="009E449C">
        <w:rPr>
          <w:rFonts w:ascii="Times New Roman" w:hAnsi="Times New Roman" w:cs="Times New Roman"/>
          <w:sz w:val="28"/>
          <w:szCs w:val="28"/>
        </w:rPr>
        <w:t>. Нахождение пациента в барокамере в синтетической, искрообразующей одежде не допускается.</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671</w:t>
      </w:r>
      <w:r w:rsidR="003A5BB4" w:rsidRPr="009E449C">
        <w:rPr>
          <w:rFonts w:ascii="Times New Roman" w:hAnsi="Times New Roman" w:cs="Times New Roman"/>
          <w:sz w:val="28"/>
          <w:szCs w:val="28"/>
        </w:rPr>
        <w:t xml:space="preserve">. </w:t>
      </w:r>
      <w:proofErr w:type="gramStart"/>
      <w:r w:rsidR="003A5BB4" w:rsidRPr="009E449C">
        <w:rPr>
          <w:rFonts w:ascii="Times New Roman" w:hAnsi="Times New Roman" w:cs="Times New Roman"/>
          <w:sz w:val="28"/>
          <w:szCs w:val="28"/>
        </w:rPr>
        <w:t>Ответственный</w:t>
      </w:r>
      <w:proofErr w:type="gramEnd"/>
      <w:r w:rsidR="003A5BB4" w:rsidRPr="009E449C">
        <w:rPr>
          <w:rFonts w:ascii="Times New Roman" w:hAnsi="Times New Roman" w:cs="Times New Roman"/>
          <w:sz w:val="28"/>
          <w:szCs w:val="28"/>
        </w:rPr>
        <w:t xml:space="preserve"> за безопасную эксплуатацию барокамеры обязан:</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обеспечивать безопасную эксплуатацию барокамеры, барозалов и технических систем жизнеобеспечения подразделения ГБО и содержание их в исправном состоянии;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обеспечивать разработку, ведение и хранение эксплуатационной документации, выдачу ее персоналу, непосредственно работающему на барокамере, и наличие ее на рабочих местах;</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обеспечивать организацию и проведение обучения и проверку знаний персонала, непосредственно работающего на барокамере;</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ежедневно проверять записи персонала в журнале регистрации сеансов ГБО с занесением в него записи о результатах проверки;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участвовать в проведении периодического (планового) контроля барокамеры, барозалов и технических систем жизнеобеспечения подразделений ГБО;</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контролировать своевременность проведения регламентных работ по техническому обслуживанию, ремонту и техническому освидетельствованию оборудования;</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обеспечивать выполнение предписаний;</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при выявлении нарушений требований эксплуатационной документации выдавать указания по их устранению персоналу, непосредственно работающему на барокамере;</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останавливать работу барокамеры при выявлении нарушений требований безопасной эксплуатации;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не допускать к работе на барокамере лиц (медицинский персонал отделения ГБО, технических специалистов МО и сторонних организаций), не имеющих соответствующего допуска, не прошедших обучение (проверку знаний) или нарушающих требования безопасной эксплуатации барокамеры и режим проведения лечебных сеансов.</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672</w:t>
      </w:r>
      <w:r w:rsidR="003A5BB4" w:rsidRPr="009E449C">
        <w:rPr>
          <w:rFonts w:ascii="Times New Roman" w:hAnsi="Times New Roman" w:cs="Times New Roman"/>
          <w:sz w:val="28"/>
          <w:szCs w:val="28"/>
        </w:rPr>
        <w:t xml:space="preserve">. </w:t>
      </w:r>
      <w:proofErr w:type="gramStart"/>
      <w:r w:rsidR="003A5BB4" w:rsidRPr="009E449C">
        <w:rPr>
          <w:rFonts w:ascii="Times New Roman" w:hAnsi="Times New Roman" w:cs="Times New Roman"/>
          <w:sz w:val="28"/>
          <w:szCs w:val="28"/>
        </w:rPr>
        <w:t>Ответственный</w:t>
      </w:r>
      <w:proofErr w:type="gramEnd"/>
      <w:r w:rsidR="003A5BB4" w:rsidRPr="009E449C">
        <w:rPr>
          <w:rFonts w:ascii="Times New Roman" w:hAnsi="Times New Roman" w:cs="Times New Roman"/>
          <w:sz w:val="28"/>
          <w:szCs w:val="28"/>
        </w:rPr>
        <w:t xml:space="preserve"> за исправное техническое состояние барокамеры обязан:</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обеспечивать безопасность эксплуатации барокамеры, барозалов и технических систем жизнеобеспечения подразделения ГБО путем содержания их в исправном состоянии;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хранить проектную, приемо-сдаточную документацию на помещение, оборудование и технические системы подразделения ГБО;</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обеспечивать хранение и ведение эксплуатационной документации (паспорта, руководства по эксплуатации и иную техническую документацию изготовителей, производственные инструкции и журналы) на барокамеры и технические системы подразделения ГБО;</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ежедневно проводить проверку эксплуатационной готовности барозала, установленных в нем оборудования и технологических систем жизнеобеспечения подразделения ГБО в порядке, установленном инструкциями и иными распорядительными документами МО;</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д) периодически (не реже 1 раза в неделю) контролировать проведение </w:t>
      </w:r>
      <w:r w:rsidRPr="009E449C">
        <w:rPr>
          <w:rFonts w:ascii="Times New Roman" w:hAnsi="Times New Roman" w:cs="Times New Roman"/>
          <w:sz w:val="28"/>
          <w:szCs w:val="28"/>
        </w:rPr>
        <w:lastRenderedPageBreak/>
        <w:t>ежедневного технического сеанса на барокамере;</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проводить периодический (плановый) контроль барокамеры, барозалов и технических систем жизнеобеспечения подразделения ГБО;</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составлять планы проведения профилактических регламентных работ (технического обслуживания) барокамеры и технических систем, обеспечивающих ее работу, в соответствии с требованиями руководств (инструкций) по эксплуатации и иной технической документации организаций-изготовителей;</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организовывать проведение технического обслуживания, ремонта барокамеры и технических систем, обеспечивающих ее работу, силами персонала технических служб МО или специализированными организациями;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вести учет наработки рабочих циклов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обеспечивать подготовку барокамеры к техническому освидетельствованию и (или) техническому диагностированию.</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Ответственный за исправное техническое состояние барокамеры обязан остановить работу барокамеры в случаях выявления неисправностей, как барокамеры, так и других технических систем подразделений ГБО, а также выработки барокамерой ресурса или срока службы при отсутствии положительного заключения по результатам технического диагностирования.</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Обо всех установленных замечаниях в работе барокамеры, системы кислородоснабжения, технического обеспечения безопасной работы барозала ответственный за исправное техническое состояние барокамеры должен вносить запись в журнал учета работы барокамеры и сообщать руководителю отделения ГБО.</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673</w:t>
      </w:r>
      <w:r w:rsidR="003A5BB4" w:rsidRPr="009E449C">
        <w:rPr>
          <w:rFonts w:ascii="Times New Roman" w:hAnsi="Times New Roman" w:cs="Times New Roman"/>
          <w:sz w:val="28"/>
          <w:szCs w:val="28"/>
        </w:rPr>
        <w:t>. Ответственные лица отделения ГБО должны в установленном порядке пройти подготовку и аттестацию в области промышленной безопасности в объеме, соответствующем их должностным обязанностям.</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674</w:t>
      </w:r>
      <w:r w:rsidR="003A5BB4" w:rsidRPr="009E449C">
        <w:rPr>
          <w:rFonts w:ascii="Times New Roman" w:hAnsi="Times New Roman" w:cs="Times New Roman"/>
          <w:sz w:val="28"/>
          <w:szCs w:val="28"/>
        </w:rPr>
        <w:t>. К обслуживанию барокамеры приказом руководителя МО допускается медицинский и технический персонал организации, имеющий квалификацию, соответствующую выполняемой ими работе.</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Проверка знаний, стажировка и допуск медицинского персонала к работе по обслуживанию барокамеры и проведению сеансов с ее применением осуществляются в порядке, установленном распорядительными документами МО в соответствии с </w:t>
      </w:r>
      <w:hyperlink r:id="rId86" w:history="1">
        <w:r w:rsidRPr="009E449C">
          <w:rPr>
            <w:rFonts w:ascii="Times New Roman" w:hAnsi="Times New Roman" w:cs="Times New Roman"/>
            <w:sz w:val="28"/>
            <w:szCs w:val="28"/>
          </w:rPr>
          <w:t>Положением</w:t>
        </w:r>
      </w:hyperlink>
      <w:r w:rsidRPr="009E449C">
        <w:rPr>
          <w:rFonts w:ascii="Times New Roman" w:hAnsi="Times New Roman" w:cs="Times New Roman"/>
          <w:sz w:val="28"/>
          <w:szCs w:val="28"/>
        </w:rPr>
        <w:t xml:space="preserve"> о проверке знаний и требованиями настоящих ФНП.</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состав комиссии по проверке знаний персонала включают ответственного за осуществление производственного контроля, ответственных лиц отделения ГБО и централизованных технических служб (подразделений) медицинского учреждения, а также других специалистов по решению руководителя, аттестованных на знание настоящих ФНП.</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Первичную проверку знаний медицинского персонала проводят после стажировки перед допуском к работе по обслуживанию барокамеры и проведению сеансов с ее применением.</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Периодическая проверка знаний проводится 1 раз в 12 месяцев.</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Внеочередная проверка знаний должна проводиться в случаях: установки барокамеры нового типа; перевода медицинского персонала на работу в другое подразделение, оснащенное барокамерой; при пересмотре эксплуатационной документации; при нарушениях персоналом требований эксплуатационной документации; по предписанию ответственного за осуществление производственного контроля в случаях выявления нарушений требований безопасности.</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675</w:t>
      </w:r>
      <w:r w:rsidR="003A5BB4" w:rsidRPr="009E449C">
        <w:rPr>
          <w:rFonts w:ascii="Times New Roman" w:hAnsi="Times New Roman" w:cs="Times New Roman"/>
          <w:sz w:val="28"/>
          <w:szCs w:val="28"/>
        </w:rPr>
        <w:t xml:space="preserve">. Эксплуатация барокамер осуществляется в соответствии с инструкцией по эксплуатации, разрабатываемой на основании требований технической документации на каждый конкретный тип барокамеры с учетом местных условий. Инструкция по эксплуатации барокамеры разрабатывается ответственными лицами подразделения ГБО в порядке, установленном распорядительными документами МО. </w:t>
      </w:r>
      <w:proofErr w:type="gramStart"/>
      <w:r w:rsidR="003A5BB4" w:rsidRPr="009E449C">
        <w:rPr>
          <w:rFonts w:ascii="Times New Roman" w:hAnsi="Times New Roman" w:cs="Times New Roman"/>
          <w:sz w:val="28"/>
          <w:szCs w:val="28"/>
        </w:rPr>
        <w:t>В инструкции по эксплуатации барокамеры должны быть установлены требования к персоналу, в том числе порядок проверки исправности, подготовки к работе, пуска и остановки барокамеры и обеспечивающих его работу систем, порядок допуска пациентов в помещение барозала и размещения их в барокамере, а также требования безопасности при работе барокамеры, системы кислородоснабжения, меры пожарной безопасности.</w:t>
      </w:r>
      <w:proofErr w:type="gramEnd"/>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676</w:t>
      </w:r>
      <w:r w:rsidR="003A5BB4" w:rsidRPr="009E449C">
        <w:rPr>
          <w:rFonts w:ascii="Times New Roman" w:hAnsi="Times New Roman" w:cs="Times New Roman"/>
          <w:sz w:val="28"/>
          <w:szCs w:val="28"/>
        </w:rPr>
        <w:t>. Технология и порядок проведения лечебного сеанса должны быть определены инструкцией и (или) иными распорядительными документами МО. Сведения о прохождении лечебного сеанса должны вноситься в журнал регистрации сеансов. Медицинскому персоналу, непосредственно работающему с барокамерой, и ответственным лицам подразделения ГБО следует вести журнал отдельно на каждую барокамеру. Журнал должен находиться на рабочем месте.</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676</w:t>
      </w:r>
      <w:r w:rsidR="003A5BB4" w:rsidRPr="009E449C">
        <w:rPr>
          <w:rFonts w:ascii="Times New Roman" w:hAnsi="Times New Roman" w:cs="Times New Roman"/>
          <w:sz w:val="28"/>
          <w:szCs w:val="28"/>
        </w:rPr>
        <w:t xml:space="preserve">. </w:t>
      </w:r>
      <w:proofErr w:type="gramStart"/>
      <w:r w:rsidR="003A5BB4" w:rsidRPr="009E449C">
        <w:rPr>
          <w:rFonts w:ascii="Times New Roman" w:hAnsi="Times New Roman" w:cs="Times New Roman"/>
          <w:sz w:val="28"/>
          <w:szCs w:val="28"/>
        </w:rPr>
        <w:t>При наличии двух и более эксплуатируемых барокамер в МО ведется журнал учета барокамер по форме, утверждаемой медицинской организацией, в котором указывают паспортные данные барокамеры, время и место ее установки, сроки технического диагностирования, выработанного ресурса, сроки службы и иная информация, относящаяся к эксплуатации барокамеры.</w:t>
      </w:r>
      <w:proofErr w:type="gramEnd"/>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677</w:t>
      </w:r>
      <w:r w:rsidR="003A5BB4" w:rsidRPr="009E449C">
        <w:rPr>
          <w:rFonts w:ascii="Times New Roman" w:hAnsi="Times New Roman" w:cs="Times New Roman"/>
          <w:sz w:val="28"/>
          <w:szCs w:val="28"/>
        </w:rPr>
        <w:t xml:space="preserve">. В барозале, в удобном для ознакомления месте, устанавливают специальный стенд, на котором помещают следующую информацию: фамилии ответственных службы ГБО; список лиц, имеющих допуск к самостоятельной работе на барокамере, с указанием сроков очередной проверки знаний; выписки из инструкций по охране труда при работе на барокамере, по эксплуатации барокамеры, включающие перечень действий персонала при возникновении аварийных и нештатных ситуаций (отключение кислорода, электроснабжения, разгерметизация барокамеры или трубопроводов кислорода и иное), о мерах пожарной безопасности и действиях персонала в случае пожара; план экстренной эвакуации в случае пожара; утвержденные схемы кислородо- и электроснабжения, с указанием </w:t>
      </w:r>
      <w:r w:rsidR="003A5BB4" w:rsidRPr="009E449C">
        <w:rPr>
          <w:rFonts w:ascii="Times New Roman" w:hAnsi="Times New Roman" w:cs="Times New Roman"/>
          <w:sz w:val="28"/>
          <w:szCs w:val="28"/>
        </w:rPr>
        <w:lastRenderedPageBreak/>
        <w:t>мест аварийного отключения газо- и электроснабжения, а также информация (памятка) для пациентов о правилах нахождения в помещении барозала и мерах безопасности при прохождении лечебных процедур в барокамере. Инструкции должны находиться на рабочих местах персонала.</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78</w:t>
      </w:r>
      <w:r w:rsidRPr="009E449C">
        <w:rPr>
          <w:rFonts w:ascii="Times New Roman" w:hAnsi="Times New Roman" w:cs="Times New Roman"/>
          <w:sz w:val="28"/>
          <w:szCs w:val="28"/>
        </w:rPr>
        <w:t>. Ежедневно медицинский работник перед проведением первого лечебного сеанса с пациентом должен проводить техническую проверку эксплуатационной готовности барокамеры (текущий контроль) в соответствии с инструкцией по эксплуатации, которая включает:</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проверку записей в журнале регистрации сеансов ГБО;</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осмотр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проверку исходного состояния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г) проведение технического сеанса без пациента при давлении изопрессии и в течение времени, </w:t>
      </w:r>
      <w:proofErr w:type="gramStart"/>
      <w:r w:rsidRPr="009E449C">
        <w:rPr>
          <w:rFonts w:ascii="Times New Roman" w:hAnsi="Times New Roman" w:cs="Times New Roman"/>
          <w:sz w:val="28"/>
          <w:szCs w:val="28"/>
        </w:rPr>
        <w:t>указанных</w:t>
      </w:r>
      <w:proofErr w:type="gramEnd"/>
      <w:r w:rsidRPr="009E449C">
        <w:rPr>
          <w:rFonts w:ascii="Times New Roman" w:hAnsi="Times New Roman" w:cs="Times New Roman"/>
          <w:sz w:val="28"/>
          <w:szCs w:val="28"/>
        </w:rPr>
        <w:t xml:space="preserve"> в инструкции по эксплуатации, с проверкой исправности предохранительного клапана на отсутствие заклинивания;</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проверку исправности системы связи при открытой крышке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 результатам проведенной проверки в журнале регистрации сеансов ГБО должна быть сделана запись о готовности барокамеры к работе и приведена подпись лица, проводившего проверку.</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67</w:t>
      </w:r>
      <w:r w:rsidR="003A5BB4" w:rsidRPr="009E449C">
        <w:rPr>
          <w:rFonts w:ascii="Times New Roman" w:hAnsi="Times New Roman" w:cs="Times New Roman"/>
          <w:sz w:val="28"/>
          <w:szCs w:val="28"/>
        </w:rPr>
        <w:t>9. Не допускается работа барокамеры при наличии в журнале регистрации сеансов ГБО записи о неисправностях. Основными критериями неисправностей, при которых не допускается эксплуатация барокамеры, являются:</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наличие утечек газа вследствие негерметичности барокамеры, шлангов, арматуры или стыковочных узлов;</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нарушение заземления;</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неисправность системы связи с пациентом;</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отсутствие, повреждение или неисправность контрольно-измерительных приборов;</w:t>
      </w:r>
    </w:p>
    <w:p w:rsidR="003A5BB4" w:rsidRPr="009E449C" w:rsidRDefault="001811B5"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w:t>
      </w:r>
      <w:r w:rsidR="003A5BB4" w:rsidRPr="009E449C">
        <w:rPr>
          <w:rFonts w:ascii="Times New Roman" w:hAnsi="Times New Roman" w:cs="Times New Roman"/>
          <w:sz w:val="28"/>
          <w:szCs w:val="28"/>
        </w:rPr>
        <w:t>) неисправность или неправильная настройка предохранительного клапана;</w:t>
      </w:r>
    </w:p>
    <w:p w:rsidR="003A5BB4" w:rsidRPr="009E449C" w:rsidRDefault="001811B5"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w:t>
      </w:r>
      <w:r w:rsidR="003A5BB4" w:rsidRPr="009E449C">
        <w:rPr>
          <w:rFonts w:ascii="Times New Roman" w:hAnsi="Times New Roman" w:cs="Times New Roman"/>
          <w:sz w:val="28"/>
          <w:szCs w:val="28"/>
        </w:rPr>
        <w:t>) неисправность систем жизнеобеспечения (управления, контроля, связи);</w:t>
      </w:r>
    </w:p>
    <w:p w:rsidR="003A5BB4" w:rsidRPr="009E449C" w:rsidRDefault="001811B5"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w:t>
      </w:r>
      <w:r w:rsidR="003A5BB4" w:rsidRPr="009E449C">
        <w:rPr>
          <w:rFonts w:ascii="Times New Roman" w:hAnsi="Times New Roman" w:cs="Times New Roman"/>
          <w:sz w:val="28"/>
          <w:szCs w:val="28"/>
        </w:rPr>
        <w:t>) неисправность аварийной сигнализации;</w:t>
      </w:r>
    </w:p>
    <w:p w:rsidR="003A5BB4" w:rsidRPr="009E449C" w:rsidRDefault="001811B5"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w:t>
      </w:r>
      <w:r w:rsidR="003A5BB4" w:rsidRPr="009E449C">
        <w:rPr>
          <w:rFonts w:ascii="Times New Roman" w:hAnsi="Times New Roman" w:cs="Times New Roman"/>
          <w:sz w:val="28"/>
          <w:szCs w:val="28"/>
        </w:rPr>
        <w:t>) наличие механических повреждений, которые могут привести к снижению прочности узлов, находящихся в процессе работы под давлением;</w:t>
      </w:r>
    </w:p>
    <w:p w:rsidR="003A5BB4" w:rsidRPr="009E449C" w:rsidRDefault="001811B5"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w:t>
      </w:r>
      <w:r w:rsidR="003A5BB4" w:rsidRPr="009E449C">
        <w:rPr>
          <w:rFonts w:ascii="Times New Roman" w:hAnsi="Times New Roman" w:cs="Times New Roman"/>
          <w:sz w:val="28"/>
          <w:szCs w:val="28"/>
        </w:rPr>
        <w:t>) неисправность системы кислородоснабжения, в том числе отсутствие штатного давления в подающем трубопроводе.</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 обнаружении неисправностей должна быть сделана соответствующая запись в журнале регистрации сеансов ГБО с обязательным уведомлением специалистов, ответственных за безопасную эксплуатацию и за исправное техническое состояние барокамеры.</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3A5BB4" w:rsidRPr="009E449C">
        <w:rPr>
          <w:rFonts w:ascii="Times New Roman" w:hAnsi="Times New Roman" w:cs="Times New Roman"/>
          <w:sz w:val="28"/>
          <w:szCs w:val="28"/>
        </w:rPr>
        <w:t>8</w:t>
      </w:r>
      <w:r w:rsidRPr="009E449C">
        <w:rPr>
          <w:rFonts w:ascii="Times New Roman" w:hAnsi="Times New Roman" w:cs="Times New Roman"/>
          <w:sz w:val="28"/>
          <w:szCs w:val="28"/>
        </w:rPr>
        <w:t>0</w:t>
      </w:r>
      <w:r w:rsidR="003A5BB4" w:rsidRPr="009E449C">
        <w:rPr>
          <w:rFonts w:ascii="Times New Roman" w:hAnsi="Times New Roman" w:cs="Times New Roman"/>
          <w:sz w:val="28"/>
          <w:szCs w:val="28"/>
        </w:rPr>
        <w:t xml:space="preserve">. При эксплуатации барокамеры необходим постоянный контроль </w:t>
      </w:r>
      <w:r w:rsidR="003A5BB4" w:rsidRPr="009E449C">
        <w:rPr>
          <w:rFonts w:ascii="Times New Roman" w:hAnsi="Times New Roman" w:cs="Times New Roman"/>
          <w:sz w:val="28"/>
          <w:szCs w:val="28"/>
        </w:rPr>
        <w:lastRenderedPageBreak/>
        <w:t>газовой среды в барокамере по концентрации двуокиси углерода (CO</w:t>
      </w:r>
      <w:r w:rsidR="003A5BB4" w:rsidRPr="009E449C">
        <w:rPr>
          <w:rFonts w:ascii="Times New Roman" w:hAnsi="Times New Roman" w:cs="Times New Roman"/>
          <w:sz w:val="28"/>
          <w:szCs w:val="28"/>
          <w:vertAlign w:val="subscript"/>
        </w:rPr>
        <w:t>2</w:t>
      </w:r>
      <w:r w:rsidR="003A5BB4" w:rsidRPr="009E449C">
        <w:rPr>
          <w:rFonts w:ascii="Times New Roman" w:hAnsi="Times New Roman" w:cs="Times New Roman"/>
          <w:sz w:val="28"/>
          <w:szCs w:val="28"/>
        </w:rPr>
        <w:t>), а также по температуре и влажности. Контроль этих характеристик должен осуществляться в соответствии с инструкцией по эксплуатации по штатным приборам, входящим в состав барокамеры, или по автономным приборам контроля, допущенным к использованию в одноместных медицинских барокамерах.</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681</w:t>
      </w:r>
      <w:r w:rsidR="003A5BB4" w:rsidRPr="009E449C">
        <w:rPr>
          <w:rFonts w:ascii="Times New Roman" w:hAnsi="Times New Roman" w:cs="Times New Roman"/>
          <w:sz w:val="28"/>
          <w:szCs w:val="28"/>
        </w:rPr>
        <w:t xml:space="preserve">. При эксплуатации барокамеры необходим постоянный контроль герметичности элементов и узлов, находящихся под давлением. </w:t>
      </w:r>
      <w:proofErr w:type="gramStart"/>
      <w:r w:rsidR="003A5BB4" w:rsidRPr="009E449C">
        <w:rPr>
          <w:rFonts w:ascii="Times New Roman" w:hAnsi="Times New Roman" w:cs="Times New Roman"/>
          <w:sz w:val="28"/>
          <w:szCs w:val="28"/>
        </w:rPr>
        <w:t>Факторами, характеризующими нарушение герметичности, являются: звуки (шипение) при проникновении газовой среды из барокамеры или подводящих трубопроводов в окружающую атмосферу, снижение скорости компрессии (меньше заданной), падение давления в барокамере на режиме изопрессии, повышенный расход кислорода за сеанс, повышение процентного содержания кислорода в атмосфере барозала и иные визуально видимые признаки нарушения герметичности и разрушения барокамеры.</w:t>
      </w:r>
      <w:proofErr w:type="gramEnd"/>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82</w:t>
      </w:r>
      <w:r w:rsidRPr="009E449C">
        <w:rPr>
          <w:rFonts w:ascii="Times New Roman" w:hAnsi="Times New Roman" w:cs="Times New Roman"/>
          <w:sz w:val="28"/>
          <w:szCs w:val="28"/>
        </w:rPr>
        <w:t>. Для предотвращения нарушения герметичности и разрушения барокамеры обеспечивают:</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ежедневную профилактическую проверку качества соединений и шлангов визуальным осмотром перед началом работы и по показаниям манометров в процессе работы;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постоянный контроль давления кислорода на подающей магистрали перед началом каждого лечебного сеанса;</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постоянный контроль процентного содержания кислорода в барозале в случаях, если проектом барозала предусмотрена установка автоматического газоанализатора, и с применением переносных газоанализаторов в порядке и с периодичностью, установленной распорядительными документами МО;</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проверку соответствия герметичности барокамеры показателю, указанному в технической документации на барокамеру, при проведении периодического контроля и технического освидетельствования;</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постоянный приборный контроль давления газовой среды в барокамере;</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текущий и периодический контроль технического состояния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техническое обслуживание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осмотр состояния остекления корпуса барокамеры перед сеансом для выявления дефектов, в том числе "серебрения" иллюминаторов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и) предохранение прозрачных элементов корпуса барокамер от воздействия прямого солнечного излучения (необходимо использовать на окнах занавески или жалюзи), излучения работающих бактерицидных ламп, местного нагрева, органических растворителей;</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выполнение требований пожарной безопасности.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83</w:t>
      </w:r>
      <w:r w:rsidRPr="009E449C">
        <w:rPr>
          <w:rFonts w:ascii="Times New Roman" w:hAnsi="Times New Roman" w:cs="Times New Roman"/>
          <w:sz w:val="28"/>
          <w:szCs w:val="28"/>
        </w:rPr>
        <w:t xml:space="preserve">. Манометры, установленные на подводящих трубопроводах к барокамере, должны иметь класс точности не ниже 2,5. На шкале манометра пользователем барокамеры должна быть нанесена красная черта, </w:t>
      </w:r>
      <w:r w:rsidRPr="009E449C">
        <w:rPr>
          <w:rFonts w:ascii="Times New Roman" w:hAnsi="Times New Roman" w:cs="Times New Roman"/>
          <w:sz w:val="28"/>
          <w:szCs w:val="28"/>
        </w:rPr>
        <w:lastRenderedPageBreak/>
        <w:t>указывающая рабочее давление в барокамере; взамен красной черты разрешается прикреплять к корпусу манометра металлическую пластину, окрашенную в красный цвет и плотно прилегающую к стеклу манометра. При выборе манометра для барокамеры допускается, чтобы предел измерений максимального рабочего давления находился в третьей четверти шкалы.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84</w:t>
      </w:r>
      <w:r w:rsidRPr="009E449C">
        <w:rPr>
          <w:rFonts w:ascii="Times New Roman" w:hAnsi="Times New Roman" w:cs="Times New Roman"/>
          <w:sz w:val="28"/>
          <w:szCs w:val="28"/>
        </w:rPr>
        <w:t xml:space="preserve">. Поверка манометров с их опломбированием или клеймением должна проводиться не реже одного раза в 12 месяцев, если иные сроки не установлены в документации на манометр. Результаты поверки заносят в журнал регистрации периодической поверки манометров. </w:t>
      </w:r>
      <w:proofErr w:type="gramStart"/>
      <w:r w:rsidRPr="009E449C">
        <w:rPr>
          <w:rFonts w:ascii="Times New Roman" w:hAnsi="Times New Roman" w:cs="Times New Roman"/>
          <w:sz w:val="28"/>
          <w:szCs w:val="28"/>
        </w:rPr>
        <w:t>Ведение и хранение журнала возлагается на ответственного за исправное техническое состояние барокамеры.</w:t>
      </w:r>
      <w:proofErr w:type="gramEnd"/>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85</w:t>
      </w:r>
      <w:r w:rsidRPr="009E449C">
        <w:rPr>
          <w:rFonts w:ascii="Times New Roman" w:hAnsi="Times New Roman" w:cs="Times New Roman"/>
          <w:sz w:val="28"/>
          <w:szCs w:val="28"/>
        </w:rPr>
        <w:t>. Манометр не допускается к применению в случаях, если: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отсутствует пломба или клеймо с отметкой о проведении поверки;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просрочен срок поверки;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стрелка при его отключении не возвращается к нулевому показанию шкалы на величину, превышающую половину допускаемой погрешности для данного прибора;</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разбито стекло или имеются повреждения, которые могут отразиться на правильности показаний манометра.</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86</w:t>
      </w:r>
      <w:r w:rsidRPr="009E449C">
        <w:rPr>
          <w:rFonts w:ascii="Times New Roman" w:hAnsi="Times New Roman" w:cs="Times New Roman"/>
          <w:sz w:val="28"/>
          <w:szCs w:val="28"/>
        </w:rPr>
        <w:t>. Барокамеры проходят профилактическое техническое обслуживание. Виды, объем технического обслуживания, его периодичность, а также нормы расходования материалов, используемых при его проведении (растворы для обезжиривания, смазочные материалы, спирт), должны соответствовать требованиям, изложенным в документации предприятия - изготовителя барокамеры. Техническое обслуживание барокамеры должно проводиться техническим специалистом подразделения ГБО или специализированного подразделения МО и (или) специализированными организациями, имеющими лицензию на техническое обслуживание данного вида медицинской техники.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87</w:t>
      </w:r>
      <w:r w:rsidRPr="009E449C">
        <w:rPr>
          <w:rFonts w:ascii="Times New Roman" w:hAnsi="Times New Roman" w:cs="Times New Roman"/>
          <w:sz w:val="28"/>
          <w:szCs w:val="28"/>
        </w:rPr>
        <w:t>. Плановый ремонт и устранение неисправностей барокамеры, выявленных в процессе эксплуатации, текущих, плановых проверок, технического освидетельствования или диагностирования, должны проводиться в соответствии с технической документацией специалистами МО, обслуживающими барокамеру, и (или) специализированными организациями, имеющими лицензию на техническое обслуживание данного вида медицинской техники. При проведении ремонта не допускается менять конструкцию и технологическую схему барокамеры без разрешения организации-изготовителя или проектной организации. Заменять узлы и детали разрешается только на идентичные, имеющие документы, подтверждающие качество изготовления. При восстановительной покраске внутренней поверхности и внутренних элементов барокамер старое покрытие должно быть удалено и обеспечена нормативная толщина покрытия.</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88</w:t>
      </w:r>
      <w:r w:rsidRPr="009E449C">
        <w:rPr>
          <w:rFonts w:ascii="Times New Roman" w:hAnsi="Times New Roman" w:cs="Times New Roman"/>
          <w:sz w:val="28"/>
          <w:szCs w:val="28"/>
        </w:rPr>
        <w:t xml:space="preserve">. Не реже одного раза в месяц ответственный за исправное </w:t>
      </w:r>
      <w:r w:rsidRPr="009E449C">
        <w:rPr>
          <w:rFonts w:ascii="Times New Roman" w:hAnsi="Times New Roman" w:cs="Times New Roman"/>
          <w:sz w:val="28"/>
          <w:szCs w:val="28"/>
        </w:rPr>
        <w:lastRenderedPageBreak/>
        <w:t>техническое состояние в присутствии ответственного за безопасную эксплуатацию барокамеры должен проводить плановый (периодический) контроль технического состояния и исправности барокамеры. Плановый контроль должен проводиться на основании технической документации предприятия - изготовителя барокамеры и должен включать:</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проверку герметичности барокамеры, исправности ее систем и узлов, в том числе запорной и запорно-регулирующей арматуры и контрольно-измерительных приборов (манометров);</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технический сеанс при выдержке барокамеры без пациента при рабочем давлении в течение 30 - 60 мин. и кратковременном повышении давления до величины срабатывания предохранительного клапана, с измерением фактических давлений начала его открывания и полного закрывания.</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Оценку технического состояния следует проводить с учетом наработки сеансов каждой барокамерой на основании критериев неисправности, работоспособности и предельного состояния, установленных в технической документации. Учет наработки сеансов с записью в формуляре должен осуществляться по счетчику моточасов (циклов), опломбированному предприятием-изготовителем, а в случае, если на данном типе барокамеры счетчик не предусмотрен, то по журналу регистрации сеансов ГБО.</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89</w:t>
      </w:r>
      <w:r w:rsidRPr="009E449C">
        <w:rPr>
          <w:rFonts w:ascii="Times New Roman" w:hAnsi="Times New Roman" w:cs="Times New Roman"/>
          <w:sz w:val="28"/>
          <w:szCs w:val="28"/>
        </w:rPr>
        <w:t>. Плановый периодический контроль технического состояния и исправности технологических систем и оборудования барозала, проводимый одновременно с контролем технического состояния барокамеры, включает проверку:</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оборудования барозала;</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системы кислородоснабжения барокамеры (в пределах барозала);</w:t>
      </w:r>
    </w:p>
    <w:p w:rsidR="003A5BB4" w:rsidRPr="009E449C" w:rsidRDefault="003A5BB4" w:rsidP="003A5BB4">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в) других технических систем (телефонная связь, пожарная сигнализация, системы водоснабжения, отопления, кондиционирования, вентиляции, общего пожаротушения);</w:t>
      </w:r>
      <w:proofErr w:type="gramEnd"/>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диагностической и другой медицинской аппаратуры.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90</w:t>
      </w:r>
      <w:r w:rsidRPr="009E449C">
        <w:rPr>
          <w:rFonts w:ascii="Times New Roman" w:hAnsi="Times New Roman" w:cs="Times New Roman"/>
          <w:sz w:val="28"/>
          <w:szCs w:val="28"/>
        </w:rPr>
        <w:t xml:space="preserve">. Сведения о проведении технического профилактического обслуживания, ремонта, контроля технического состояния, технического освидетельствования, диагностирования барокамеры, оборудования и технологических систем барозала, и возникших при их эксплуатации неисправностях регистрируют в журнале технического обслуживания и ремонта. Ведение и хранение журнала технического обслуживания и ремонта осуществляет </w:t>
      </w:r>
      <w:proofErr w:type="gramStart"/>
      <w:r w:rsidRPr="009E449C">
        <w:rPr>
          <w:rFonts w:ascii="Times New Roman" w:hAnsi="Times New Roman" w:cs="Times New Roman"/>
          <w:sz w:val="28"/>
          <w:szCs w:val="28"/>
        </w:rPr>
        <w:t>ответственный</w:t>
      </w:r>
      <w:proofErr w:type="gramEnd"/>
      <w:r w:rsidRPr="009E449C">
        <w:rPr>
          <w:rFonts w:ascii="Times New Roman" w:hAnsi="Times New Roman" w:cs="Times New Roman"/>
          <w:sz w:val="28"/>
          <w:szCs w:val="28"/>
        </w:rPr>
        <w:t xml:space="preserve"> за исправное техническое состояние барокамеры. Заключение о возможности продолжения эксплуатации или необходимости ремонта барокамеры - в журнале регистрации сеансов.</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69</w:t>
      </w:r>
      <w:r w:rsidR="00941BC1" w:rsidRPr="009E449C">
        <w:rPr>
          <w:rFonts w:ascii="Times New Roman" w:hAnsi="Times New Roman" w:cs="Times New Roman"/>
          <w:sz w:val="28"/>
          <w:szCs w:val="28"/>
        </w:rPr>
        <w:t>1</w:t>
      </w:r>
      <w:r w:rsidRPr="009E449C">
        <w:rPr>
          <w:rFonts w:ascii="Times New Roman" w:hAnsi="Times New Roman" w:cs="Times New Roman"/>
          <w:sz w:val="28"/>
          <w:szCs w:val="28"/>
        </w:rPr>
        <w:t xml:space="preserve">. Результаты технического освидетельствования барокамеры и (или) ее технического диагностирования оформляют в соответствии с </w:t>
      </w:r>
      <w:hyperlink w:anchor="P1470" w:history="1">
        <w:r w:rsidRPr="009E449C">
          <w:rPr>
            <w:rFonts w:ascii="Times New Roman" w:hAnsi="Times New Roman" w:cs="Times New Roman"/>
            <w:sz w:val="28"/>
            <w:szCs w:val="28"/>
          </w:rPr>
          <w:t>разделом VI</w:t>
        </w:r>
      </w:hyperlink>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92</w:t>
      </w:r>
      <w:r w:rsidRPr="009E449C">
        <w:rPr>
          <w:rFonts w:ascii="Times New Roman" w:hAnsi="Times New Roman" w:cs="Times New Roman"/>
          <w:sz w:val="28"/>
          <w:szCs w:val="28"/>
        </w:rPr>
        <w:t xml:space="preserve">. Барокамера должна подвергаться техническому освидетельствованию перед вводом в эксплуатацию и периодически в </w:t>
      </w:r>
      <w:r w:rsidRPr="009E449C">
        <w:rPr>
          <w:rFonts w:ascii="Times New Roman" w:hAnsi="Times New Roman" w:cs="Times New Roman"/>
          <w:sz w:val="28"/>
          <w:szCs w:val="28"/>
        </w:rPr>
        <w:lastRenderedPageBreak/>
        <w:t>процессе эксплуатации.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93</w:t>
      </w:r>
      <w:r w:rsidRPr="009E449C">
        <w:rPr>
          <w:rFonts w:ascii="Times New Roman" w:hAnsi="Times New Roman" w:cs="Times New Roman"/>
          <w:sz w:val="28"/>
          <w:szCs w:val="28"/>
        </w:rPr>
        <w:t>. Первичное техническое освидетельствование поставляемой в сборе барокамеры должно проводиться организацией-изготовителем до установки на месте ее применения или специализированной организацией. Первичное техническое освидетельствование должно включать проверку качества изготовления, осмотр, гидравлические испытания на прочность и пневматические испытания на герметичность и плотность. О результатах первичного технического освидетельствования делают запись в паспорте барокамеры. После установки барокамеры на месте ее применения в помещении барозала специализированная организация, осуществлявшая монтаж барокамеры совместно с техническими специалистами МО, должна проводить проверку технической документации, правильности установки и подключения барокамеры к системам жизнеобеспечения, осмотр барокамеры и проверку ее действия и герметичности рабочим давлением среды. Результаты должны записываться в паспорт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94</w:t>
      </w:r>
      <w:r w:rsidRPr="009E449C">
        <w:rPr>
          <w:rFonts w:ascii="Times New Roman" w:hAnsi="Times New Roman" w:cs="Times New Roman"/>
          <w:sz w:val="28"/>
          <w:szCs w:val="28"/>
        </w:rPr>
        <w:t>. Внеочередное техническое освидетельствование барокамеры проводят:</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перед пуском в работу, если барокамера не эксплуатировалась более 12 месяцев;</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если барокамера была демонтирована и установлена в новом месте;</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по требованию ответственных лиц эксплуатирующей организации.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95</w:t>
      </w:r>
      <w:r w:rsidRPr="009E449C">
        <w:rPr>
          <w:rFonts w:ascii="Times New Roman" w:hAnsi="Times New Roman" w:cs="Times New Roman"/>
          <w:sz w:val="28"/>
          <w:szCs w:val="28"/>
        </w:rPr>
        <w:t>. Объем, методы и периодичность работ, выполняемых при проведении технического освидетельствования барокамеры, устанавливаются руководством (инструкцией) по эксплуатации барокамеры и минимально должны предусматривать проведение визуального осмотра барокамеры, проверку его в действии и действия систем жизнеобеспечения, а также проверку герметичности барокамеры рабочим давлением среды.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96</w:t>
      </w:r>
      <w:r w:rsidRPr="009E449C">
        <w:rPr>
          <w:rFonts w:ascii="Times New Roman" w:hAnsi="Times New Roman" w:cs="Times New Roman"/>
          <w:sz w:val="28"/>
          <w:szCs w:val="28"/>
        </w:rPr>
        <w:t xml:space="preserve">. Проведение экспертизы промышленной безопасности (технического диагностирования) барокамеры должно осуществляться в соответствии с требованиями </w:t>
      </w:r>
      <w:r w:rsidR="001811B5" w:rsidRPr="009E449C">
        <w:rPr>
          <w:rFonts w:ascii="Times New Roman" w:hAnsi="Times New Roman" w:cs="Times New Roman"/>
          <w:sz w:val="28"/>
          <w:szCs w:val="28"/>
        </w:rPr>
        <w:t>главы</w:t>
      </w:r>
      <w:r w:rsidRPr="009E449C">
        <w:rPr>
          <w:rFonts w:ascii="Times New Roman" w:hAnsi="Times New Roman" w:cs="Times New Roman"/>
          <w:sz w:val="28"/>
          <w:szCs w:val="28"/>
        </w:rPr>
        <w:t xml:space="preserve"> VI настоящих ФНП после отработки назначенного (расчетного) ресурса или назначенного (расчетного) срока службы в целях определения соответствия барокамеры требованиям промышленной безопасности, а также возможности и сроков продления безопасной эксплуатации.</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97</w:t>
      </w:r>
      <w:r w:rsidRPr="009E449C">
        <w:rPr>
          <w:rFonts w:ascii="Times New Roman" w:hAnsi="Times New Roman" w:cs="Times New Roman"/>
          <w:sz w:val="28"/>
          <w:szCs w:val="28"/>
        </w:rPr>
        <w:t>. Техническое диагностирование проводят по специальным методикам для конкретного типа барокамеры, разработанным предприятиями - изготовителями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98</w:t>
      </w:r>
      <w:r w:rsidRPr="009E449C">
        <w:rPr>
          <w:rFonts w:ascii="Times New Roman" w:hAnsi="Times New Roman" w:cs="Times New Roman"/>
          <w:sz w:val="28"/>
          <w:szCs w:val="28"/>
        </w:rPr>
        <w:t>. Внеочередное техническое диагностирование проводят:</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после монтажа не находящегося ранее в эксплуатации барокамеры при нарушении сроков и условий хранения, установленных изготовителем;</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после реконструкции или ремонта с заменой основных элементов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при наличии повреждений, полученных при транспортировке или в процессе эксплуатации, влияющих на безопасность эксплуатации </w:t>
      </w:r>
      <w:r w:rsidRPr="009E449C">
        <w:rPr>
          <w:rFonts w:ascii="Times New Roman" w:hAnsi="Times New Roman" w:cs="Times New Roman"/>
          <w:sz w:val="28"/>
          <w:szCs w:val="28"/>
        </w:rPr>
        <w:lastRenderedPageBreak/>
        <w:t>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Причины внеочередного технического диагностирования записывают в паспорте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6</w:t>
      </w:r>
      <w:r w:rsidR="00941BC1" w:rsidRPr="009E449C">
        <w:rPr>
          <w:rFonts w:ascii="Times New Roman" w:hAnsi="Times New Roman" w:cs="Times New Roman"/>
          <w:sz w:val="28"/>
          <w:szCs w:val="28"/>
        </w:rPr>
        <w:t>99</w:t>
      </w:r>
      <w:r w:rsidRPr="009E449C">
        <w:rPr>
          <w:rFonts w:ascii="Times New Roman" w:hAnsi="Times New Roman" w:cs="Times New Roman"/>
          <w:sz w:val="28"/>
          <w:szCs w:val="28"/>
        </w:rPr>
        <w:t>. Техническое диагностирование проводят непосредственно на месте установки барокамеры или при необходимости в специализированной организации, проводящей эти работы.</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700</w:t>
      </w:r>
      <w:r w:rsidR="003A5BB4" w:rsidRPr="009E449C">
        <w:rPr>
          <w:rFonts w:ascii="Times New Roman" w:hAnsi="Times New Roman" w:cs="Times New Roman"/>
          <w:sz w:val="28"/>
          <w:szCs w:val="28"/>
        </w:rPr>
        <w:t>. Ответственный за исправное состояние барокамеры должен представить специалистам организации, проводящей техническое диагностирование, следующие документы: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полный комплект технической документации на барокамеру;</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проект установки и компоновки барокамеры;</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эксплуатационную документацию.</w:t>
      </w:r>
    </w:p>
    <w:p w:rsidR="003A5BB4" w:rsidRPr="009E449C" w:rsidRDefault="003A5BB4"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619. Результаты экспертизы промышленной безопасности (технического диагностирования) барокамеры оформляются в соответствии с требованиями </w:t>
      </w:r>
      <w:r w:rsidR="001811B5" w:rsidRPr="009E449C">
        <w:rPr>
          <w:rFonts w:ascii="Times New Roman" w:hAnsi="Times New Roman" w:cs="Times New Roman"/>
          <w:sz w:val="28"/>
          <w:szCs w:val="28"/>
        </w:rPr>
        <w:t>главы</w:t>
      </w:r>
      <w:r w:rsidRPr="009E449C">
        <w:rPr>
          <w:rFonts w:ascii="Times New Roman" w:hAnsi="Times New Roman" w:cs="Times New Roman"/>
          <w:sz w:val="28"/>
          <w:szCs w:val="28"/>
        </w:rPr>
        <w:t xml:space="preserve"> VI </w:t>
      </w:r>
      <w:proofErr w:type="gramStart"/>
      <w:r w:rsidRPr="009E449C">
        <w:rPr>
          <w:rFonts w:ascii="Times New Roman" w:hAnsi="Times New Roman" w:cs="Times New Roman"/>
          <w:sz w:val="28"/>
          <w:szCs w:val="28"/>
        </w:rPr>
        <w:t>настоящих</w:t>
      </w:r>
      <w:proofErr w:type="gramEnd"/>
      <w:r w:rsidRPr="009E449C">
        <w:rPr>
          <w:rFonts w:ascii="Times New Roman" w:hAnsi="Times New Roman" w:cs="Times New Roman"/>
          <w:sz w:val="28"/>
          <w:szCs w:val="28"/>
        </w:rPr>
        <w:t xml:space="preserve"> ФНП.</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701</w:t>
      </w:r>
      <w:r w:rsidR="003A5BB4" w:rsidRPr="009E449C">
        <w:rPr>
          <w:rFonts w:ascii="Times New Roman" w:hAnsi="Times New Roman" w:cs="Times New Roman"/>
          <w:sz w:val="28"/>
          <w:szCs w:val="28"/>
        </w:rPr>
        <w:t>. В случае отрицательных результатов технического диагностирования барокамера подлежит ремонту с последующим повторным техническим диагностированием или утилизацией.</w:t>
      </w:r>
    </w:p>
    <w:p w:rsidR="003A5BB4" w:rsidRPr="009E449C" w:rsidRDefault="00941BC1" w:rsidP="003A5BB4">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702</w:t>
      </w:r>
      <w:r w:rsidR="003A5BB4" w:rsidRPr="009E449C">
        <w:rPr>
          <w:rFonts w:ascii="Times New Roman" w:hAnsi="Times New Roman" w:cs="Times New Roman"/>
          <w:sz w:val="28"/>
          <w:szCs w:val="28"/>
        </w:rPr>
        <w:t xml:space="preserve">. В случае применения водолазных барокамер в качестве медицинских многоместных барокамер их установка, переоборудование и особенности работы на режимах, отличающихся </w:t>
      </w:r>
      <w:proofErr w:type="gramStart"/>
      <w:r w:rsidR="003A5BB4" w:rsidRPr="009E449C">
        <w:rPr>
          <w:rFonts w:ascii="Times New Roman" w:hAnsi="Times New Roman" w:cs="Times New Roman"/>
          <w:sz w:val="28"/>
          <w:szCs w:val="28"/>
        </w:rPr>
        <w:t>от</w:t>
      </w:r>
      <w:proofErr w:type="gramEnd"/>
      <w:r w:rsidR="003A5BB4" w:rsidRPr="009E449C">
        <w:rPr>
          <w:rFonts w:ascii="Times New Roman" w:hAnsi="Times New Roman" w:cs="Times New Roman"/>
          <w:sz w:val="28"/>
          <w:szCs w:val="28"/>
        </w:rPr>
        <w:t xml:space="preserve"> установленных изготовителем, должны быть определены проектной документацией. При необходимости (в случаях недостаточности требований настоящих ФНП и иных действующих нормативных правовых актов) организацией разработчиком проектной документации, в дополнение </w:t>
      </w:r>
      <w:proofErr w:type="gramStart"/>
      <w:r w:rsidR="003A5BB4" w:rsidRPr="009E449C">
        <w:rPr>
          <w:rFonts w:ascii="Times New Roman" w:hAnsi="Times New Roman" w:cs="Times New Roman"/>
          <w:sz w:val="28"/>
          <w:szCs w:val="28"/>
        </w:rPr>
        <w:t>к</w:t>
      </w:r>
      <w:proofErr w:type="gramEnd"/>
      <w:r w:rsidR="003A5BB4" w:rsidRPr="009E449C">
        <w:rPr>
          <w:rFonts w:ascii="Times New Roman" w:hAnsi="Times New Roman" w:cs="Times New Roman"/>
          <w:sz w:val="28"/>
          <w:szCs w:val="28"/>
        </w:rPr>
        <w:t xml:space="preserve"> </w:t>
      </w:r>
      <w:proofErr w:type="gramStart"/>
      <w:r w:rsidR="003A5BB4" w:rsidRPr="009E449C">
        <w:rPr>
          <w:rFonts w:ascii="Times New Roman" w:hAnsi="Times New Roman" w:cs="Times New Roman"/>
          <w:sz w:val="28"/>
          <w:szCs w:val="28"/>
        </w:rPr>
        <w:t>настоящим</w:t>
      </w:r>
      <w:proofErr w:type="gramEnd"/>
      <w:r w:rsidR="003A5BB4" w:rsidRPr="009E449C">
        <w:rPr>
          <w:rFonts w:ascii="Times New Roman" w:hAnsi="Times New Roman" w:cs="Times New Roman"/>
          <w:sz w:val="28"/>
          <w:szCs w:val="28"/>
        </w:rPr>
        <w:t xml:space="preserve"> ФНП, должны быть определены требования по обеспечению безопасной эксплуатации таких барокамер с разработкой обоснования безопасности в соответствии с законодательством в области промышленной безопасности.</w:t>
      </w:r>
    </w:p>
    <w:p w:rsidR="003A5BB4" w:rsidRPr="009E449C" w:rsidRDefault="003A5BB4" w:rsidP="0035278B">
      <w:pPr>
        <w:pStyle w:val="ConsPlusTitle"/>
        <w:spacing w:before="240" w:after="240"/>
        <w:jc w:val="center"/>
        <w:rPr>
          <w:rFonts w:ascii="Times New Roman" w:hAnsi="Times New Roman" w:cs="Times New Roman"/>
          <w:sz w:val="28"/>
          <w:szCs w:val="28"/>
        </w:rPr>
      </w:pPr>
      <w:r w:rsidRPr="009E449C">
        <w:rPr>
          <w:rFonts w:ascii="Times New Roman" w:hAnsi="Times New Roman" w:cs="Times New Roman"/>
          <w:sz w:val="28"/>
          <w:szCs w:val="28"/>
        </w:rPr>
        <w:t>XIV. ДОПОЛНИТЕЛЬНЫЕ ТРЕБОВАНИЯ ПРОМЫШЛЕННОЙ БЕЗОПАСНОСТИ К ВОДОЛАЗНЫМ БАРОКАМЕРАМ</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703</w:t>
      </w:r>
      <w:r w:rsidR="003A5BB4" w:rsidRPr="009E449C">
        <w:rPr>
          <w:rFonts w:ascii="Times New Roman" w:hAnsi="Times New Roman" w:cs="Times New Roman"/>
          <w:sz w:val="28"/>
          <w:szCs w:val="28"/>
        </w:rPr>
        <w:t xml:space="preserve">. </w:t>
      </w:r>
      <w:proofErr w:type="gramStart"/>
      <w:r w:rsidR="003A5BB4" w:rsidRPr="009E449C">
        <w:rPr>
          <w:rFonts w:ascii="Times New Roman" w:hAnsi="Times New Roman" w:cs="Times New Roman"/>
          <w:sz w:val="28"/>
          <w:szCs w:val="28"/>
        </w:rPr>
        <w:t xml:space="preserve">Настоящий раздел ФНП устанавливает дополнительные требования промышленной безопасности к водолазным барокамерам, применяемым в специализированных учреждениях (организациях, занятых выполнением водолазных работ, учебно-тренировочных центрах, водолазных школах, лечебно-профилактических учреждениях и других организациях), для </w:t>
      </w:r>
      <w:r w:rsidR="003A5BB4" w:rsidRPr="009E449C">
        <w:rPr>
          <w:rFonts w:ascii="Times New Roman" w:hAnsi="Times New Roman" w:cs="Times New Roman"/>
          <w:b/>
          <w:sz w:val="28"/>
          <w:szCs w:val="28"/>
        </w:rPr>
        <w:t>проведения декомпрессии</w:t>
      </w:r>
      <w:r w:rsidR="003A5BB4" w:rsidRPr="009E449C">
        <w:rPr>
          <w:rFonts w:ascii="Times New Roman" w:hAnsi="Times New Roman" w:cs="Times New Roman"/>
          <w:sz w:val="28"/>
          <w:szCs w:val="28"/>
        </w:rPr>
        <w:t>, тренировки и лечения водолазов.</w:t>
      </w:r>
      <w:proofErr w:type="gramEnd"/>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704</w:t>
      </w:r>
      <w:r w:rsidR="003A5BB4" w:rsidRPr="009E449C">
        <w:rPr>
          <w:rFonts w:ascii="Times New Roman" w:hAnsi="Times New Roman" w:cs="Times New Roman"/>
          <w:sz w:val="28"/>
          <w:szCs w:val="28"/>
        </w:rPr>
        <w:t>. В зависимости от назначения и условий эксплуатации водолазные барокамеры могут размещаться:</w:t>
      </w:r>
    </w:p>
    <w:p w:rsidR="003A5BB4" w:rsidRPr="009E449C" w:rsidRDefault="003A5BB4" w:rsidP="003A5BB4">
      <w:pPr>
        <w:pStyle w:val="ConsPlusNormal"/>
        <w:ind w:firstLine="709"/>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а) в помещениях капитальных, легковозводимых и прочих зданий (строений), предназначенных для стационарной установки барокамер, или в нежилых зданиях, специально переоборудованных (с проведением технического перевооружения, ремонта или капитального ремонта), при условии обеспечения их соответствия проектной документации, </w:t>
      </w:r>
      <w:r w:rsidRPr="009E449C">
        <w:rPr>
          <w:rFonts w:ascii="Times New Roman" w:hAnsi="Times New Roman" w:cs="Times New Roman"/>
          <w:sz w:val="28"/>
          <w:szCs w:val="28"/>
        </w:rPr>
        <w:lastRenderedPageBreak/>
        <w:t>разработанной согласно законодательству Российской Федерации о градостроительной деятельности и в области промышленной безопасности, а также выполнения требований настоящих ФНП;</w:t>
      </w:r>
      <w:proofErr w:type="gramEnd"/>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б) транспортабельные барокамеры в контейнерах различных конструкций, устанавливаемых (перевозимых) на шасси транспортных средств или стационарно.</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705</w:t>
      </w:r>
      <w:r w:rsidR="003A5BB4" w:rsidRPr="009E449C">
        <w:rPr>
          <w:rFonts w:ascii="Times New Roman" w:hAnsi="Times New Roman" w:cs="Times New Roman"/>
          <w:sz w:val="28"/>
          <w:szCs w:val="28"/>
        </w:rPr>
        <w:t xml:space="preserve">. </w:t>
      </w:r>
      <w:proofErr w:type="gramStart"/>
      <w:r w:rsidR="003A5BB4" w:rsidRPr="009E449C">
        <w:rPr>
          <w:rFonts w:ascii="Times New Roman" w:hAnsi="Times New Roman" w:cs="Times New Roman"/>
          <w:sz w:val="28"/>
          <w:szCs w:val="28"/>
        </w:rPr>
        <w:t>При установке водолазных барокамер и иного оборудования, оснащении (обустройстве) зданий и помещений (барозалов) для их размещения, а также в процессе их эксплуатации в учреждениях, подведомственных Министерству обороны Российской Федерации или иным министерствам и ведомствам Российской Федерации, должны быть учтены требования руководящих документов по водолазной службе, устройству и эксплуатации водолазных барокамер, утвержденных соответствующими федеральными органами и ведомствами в рамках их полномочий.</w:t>
      </w:r>
      <w:proofErr w:type="gramEnd"/>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706</w:t>
      </w:r>
      <w:r w:rsidR="003A5BB4" w:rsidRPr="009E449C">
        <w:rPr>
          <w:rFonts w:ascii="Times New Roman" w:hAnsi="Times New Roman" w:cs="Times New Roman"/>
          <w:sz w:val="28"/>
          <w:szCs w:val="28"/>
        </w:rPr>
        <w:t>. При стационарной установке водолазных барокамер в соответствии с проектной документацией должно быть обеспечено следующее:</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а) помещение установки барокамер должно обеспечивать возможность нахождения в нем водолазов и обслуживающего персонала, исходя из вместимости барокамеры и штатного расписания обслуживающего персонала, при этом должны быть предусмотрены необходимые эвакуационные выходы;</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б) все окна и двери в помещении барокамеры (барозале) должны открываться наружу, при этом необходимо производить расчет площади окон и дверей, обеспечивающих сброс сжатого газа в случаях разгерметизации оборудования и трубопроводов при аварии;</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в) барозалы должны оснащаться системами связи, пожарной сигнализации, необходимыми системами газового анализа (сигнализаторами) для контроля повышения концентрации кислорода и кислородосодержащих смесей в помещении в случаях их утечек;</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г) барозалы должны иметь систему электроснабжения по 1 категории надежности в соответствии с требованиями Правил устройства электроустановок;</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д) для сброса газов из барокамеры в барозале должны быть проложены специальные трубопроводы, обеспечивающие отвод газов за пределы барозала, при этом не допускается совмещать сбросные трубопроводы воздуха и кислорода;</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е) в помещении барозала должен быть размещен индивидуальный изолирующий дыхательный аппарат (или аппараты - в соответствии со штатным расписанием) оператора барокамеры на случай пожара, задымления или превышения концентрации опасных газов в барозале для обеспечения безопасного вывода людей из барокамеры;</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ж) барозал должен быть оборудован системами приточной и вытяжной вентиляции;</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lastRenderedPageBreak/>
        <w:t>з) запрещается прокладка трубопроводов высокого давления кислорода и других газов с повышенным содержанием кислорода в помещении барозала, максимальное давление газов в таких трубопроводах допускается не более 7,0 МПа;</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и) требования к технологии отделки помещения барозала и материалам должны определяться при проектировании, при этом должно быть обеспечено применение антистатических материалов, не накапливающих статического электричества и не создающих предпосылок для его накопления;</w:t>
      </w:r>
    </w:p>
    <w:p w:rsidR="003A5BB4" w:rsidRPr="009E449C" w:rsidRDefault="003A5BB4" w:rsidP="003A5BB4">
      <w:pPr>
        <w:pStyle w:val="ConsPlusNormal"/>
        <w:ind w:firstLine="709"/>
        <w:jc w:val="both"/>
        <w:rPr>
          <w:rFonts w:ascii="Times New Roman" w:hAnsi="Times New Roman" w:cs="Times New Roman"/>
          <w:sz w:val="28"/>
          <w:szCs w:val="28"/>
        </w:rPr>
      </w:pPr>
      <w:proofErr w:type="gramStart"/>
      <w:r w:rsidRPr="009E449C">
        <w:rPr>
          <w:rFonts w:ascii="Times New Roman" w:hAnsi="Times New Roman" w:cs="Times New Roman"/>
          <w:sz w:val="28"/>
          <w:szCs w:val="28"/>
        </w:rPr>
        <w:t>к) размещение многоместных барокамер должно обеспечивать удобство их монтажа и установки на первом этаже здания, за исключением случаев, обоснованных технологией их применения и проектной документацией, при этом, в любом случае, должен быть проведен расчет фундаментов, перекрытий, колонн на возможность установки барокамеры в помещении, с учетом проведения в последующем технического освидетельствования барокамер, в том числе проведения гидравлических испытаний.</w:t>
      </w:r>
      <w:proofErr w:type="gramEnd"/>
      <w:r w:rsidRPr="009E449C">
        <w:rPr>
          <w:rFonts w:ascii="Times New Roman" w:hAnsi="Times New Roman" w:cs="Times New Roman"/>
          <w:sz w:val="28"/>
          <w:szCs w:val="28"/>
        </w:rPr>
        <w:t xml:space="preserve"> Установка барокамер в цокольных и подвальных этажах не допускается;</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л) количество эвакуационных выходов из помещения, где расположена барокамера, должно быть не менее двух;</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м) проектом барозала должна быть предусмотрена автоматическая пожарная сигнализация и оснащение иными средствами, обеспечивающими выполнение требований пожарной безопасности</w:t>
      </w:r>
    </w:p>
    <w:p w:rsidR="003A5BB4" w:rsidRPr="009E449C" w:rsidRDefault="003A5BB4" w:rsidP="003A5BB4">
      <w:pPr>
        <w:pStyle w:val="ConsPlusNormal"/>
        <w:ind w:firstLine="709"/>
        <w:jc w:val="both"/>
        <w:rPr>
          <w:rFonts w:ascii="Times New Roman" w:hAnsi="Times New Roman" w:cs="Times New Roman"/>
          <w:sz w:val="28"/>
          <w:szCs w:val="28"/>
        </w:rPr>
      </w:pPr>
      <w:proofErr w:type="gramStart"/>
      <w:r w:rsidRPr="009E449C">
        <w:rPr>
          <w:rFonts w:ascii="Times New Roman" w:hAnsi="Times New Roman" w:cs="Times New Roman"/>
          <w:sz w:val="28"/>
          <w:szCs w:val="28"/>
        </w:rPr>
        <w:t>о) если техническим заданием на проектирование ОПО и установку на нем стационарной барокамеры предусмотрен процесс перехода (переноса) водолаза из транспортабельной барокамеры в стационарную барокамеру, то в этом случае стационарные барокамеры должны быть оснащены стыковочным узлом для присоединения транспортабельных барокамер (возможностью размещения транспортабельной барокамеры внутри стационарной, предназначенной для лечения), а размещение барокамер должно обеспечивать беспрепятственный подход с транспортабельной барокамерой и обеспечивать</w:t>
      </w:r>
      <w:proofErr w:type="gramEnd"/>
      <w:r w:rsidRPr="009E449C">
        <w:rPr>
          <w:rFonts w:ascii="Times New Roman" w:hAnsi="Times New Roman" w:cs="Times New Roman"/>
          <w:sz w:val="28"/>
          <w:szCs w:val="28"/>
        </w:rPr>
        <w:t xml:space="preserve"> возможность перехода (переноса) водолаза в стационарную барокамеру.</w:t>
      </w:r>
      <w:proofErr w:type="gramStart"/>
      <w:r w:rsidRPr="009E449C">
        <w:rPr>
          <w:rFonts w:ascii="Times New Roman" w:hAnsi="Times New Roman" w:cs="Times New Roman"/>
          <w:sz w:val="28"/>
          <w:szCs w:val="28"/>
        </w:rPr>
        <w:t xml:space="preserve"> .</w:t>
      </w:r>
      <w:proofErr w:type="gramEnd"/>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707</w:t>
      </w:r>
      <w:r w:rsidR="003A5BB4" w:rsidRPr="009E449C">
        <w:rPr>
          <w:rFonts w:ascii="Times New Roman" w:hAnsi="Times New Roman" w:cs="Times New Roman"/>
          <w:sz w:val="28"/>
          <w:szCs w:val="28"/>
        </w:rPr>
        <w:t>. Требования к монтажу и эксплуатации барокамер в контейнерах различных конструкций, перевозимых на различных шасси или устанавливаемых стационарно, определяются изготовителем таких комплексов, исходя из требований обеспечения максимальной безопасности, и указываются в руководстве (инструкции) по эксплуатации и иной технической документации. При этом изготовителем комплексов должны быть определены возможность и порядок проведения сеансов декомпрессии (рекомпрессии) при движении транспортного средства.</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 xml:space="preserve">Запас сжатого воздуха (дыхательной газовой смеси) должен обеспечивать двукратное повышение давление во всех отсеках барокамеры (отсека и предкамеры) до максимальной рабочей глубины, не менее </w:t>
      </w:r>
      <w:r w:rsidRPr="009E449C">
        <w:rPr>
          <w:rFonts w:ascii="Times New Roman" w:hAnsi="Times New Roman" w:cs="Times New Roman"/>
          <w:sz w:val="28"/>
          <w:szCs w:val="28"/>
        </w:rPr>
        <w:lastRenderedPageBreak/>
        <w:t>трехкратного повышения и понижения давления в одном из отсеков (предкамере) для обеспечения шлюзования.</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Запасы воздуха должны храниться в группе баллонов или должно быть предусмотрено пополнение запасов двумя независимыми источниками, один из которых может обеспечить пополнение воздуха от аварийного источника электрического питания.</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Запасы кислорода должны обеспечивать проведение не менее двух режимов оксигенобаротерапии.</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w:t>
      </w:r>
      <w:r w:rsidR="00941BC1" w:rsidRPr="009E449C">
        <w:rPr>
          <w:rFonts w:ascii="Times New Roman" w:hAnsi="Times New Roman" w:cs="Times New Roman"/>
          <w:sz w:val="28"/>
          <w:szCs w:val="28"/>
        </w:rPr>
        <w:t>08</w:t>
      </w:r>
      <w:r w:rsidRPr="009E449C">
        <w:rPr>
          <w:rFonts w:ascii="Times New Roman" w:hAnsi="Times New Roman" w:cs="Times New Roman"/>
          <w:sz w:val="28"/>
          <w:szCs w:val="28"/>
        </w:rPr>
        <w:t>. Барокамеры диаметром 1200 мм и более должны быть оборудованы запорной арматурой, устанавливаемой непосредственно на корпусе барокамеры, как снаружи, так и внутри барокамеры, что должно обеспечивать возможность перекрытия подающих (сбросных) трубопроводов системы газоснабжения барокамеры в аварийных случаях или при необходимости проведения декомпрессии водолазами самостоятельно. Арматура должна быть опломбирована в рабочем положении. Перечень арматуры барокамеры и трубопроводов барозала, подлежащей опломбированию, и ее рабочее положение (открыто - закрыто) должны быть указаны в эксплуатационной документации.</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709</w:t>
      </w:r>
      <w:r w:rsidR="003A5BB4" w:rsidRPr="009E449C">
        <w:rPr>
          <w:rFonts w:ascii="Times New Roman" w:hAnsi="Times New Roman" w:cs="Times New Roman"/>
          <w:sz w:val="28"/>
          <w:szCs w:val="28"/>
        </w:rPr>
        <w:t>. Вся арматура систем подачи кислорода высокого давления (за исключением корпусов манометров и других изделий, не имеющих прямого контакта с кислородом), применяемая для подачи кислорода, должна быть выполнена из материалов, исключающих ее возгорание и горение в среде кислорода (повышенного его содержания).</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710</w:t>
      </w:r>
      <w:r w:rsidR="003A5BB4" w:rsidRPr="009E449C">
        <w:rPr>
          <w:rFonts w:ascii="Times New Roman" w:hAnsi="Times New Roman" w:cs="Times New Roman"/>
          <w:sz w:val="28"/>
          <w:szCs w:val="28"/>
        </w:rPr>
        <w:t>. Вентили, устанавливаемые на кислородные трубопроводы, должны обеспечивать плавное повышение давления после их открывания. Использование шаровых кранов допускается только в местах аварийного перекрытия подачи или сброса кислорода из отсеков барокамеры.</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711</w:t>
      </w:r>
      <w:r w:rsidR="003A5BB4" w:rsidRPr="009E449C">
        <w:rPr>
          <w:rFonts w:ascii="Times New Roman" w:hAnsi="Times New Roman" w:cs="Times New Roman"/>
          <w:sz w:val="28"/>
          <w:szCs w:val="28"/>
        </w:rPr>
        <w:t>. Все перепускные вентили должны иметь отличительный красный цвет ручек или выделяться красным квадратом на мнемосхеме панели во избежание случайного открывания.</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712</w:t>
      </w:r>
      <w:r w:rsidR="003A5BB4" w:rsidRPr="009E449C">
        <w:rPr>
          <w:rFonts w:ascii="Times New Roman" w:hAnsi="Times New Roman" w:cs="Times New Roman"/>
          <w:sz w:val="28"/>
          <w:szCs w:val="28"/>
        </w:rPr>
        <w:t>. Подключение оборудования и систем жизнеобеспечения к барокамере должно осуществляться с помощью запорных вентилей, установленных на корпусе барокамеры.</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71</w:t>
      </w:r>
      <w:r w:rsidR="003A5BB4" w:rsidRPr="009E449C">
        <w:rPr>
          <w:rFonts w:ascii="Times New Roman" w:hAnsi="Times New Roman" w:cs="Times New Roman"/>
          <w:sz w:val="28"/>
          <w:szCs w:val="28"/>
        </w:rPr>
        <w:t>3. Предохранительные клапаны отсеков барокамеры должны быть подключены с помощью запорного клапана, обеспечивающего мгновенное запирание барокамеры в случае отказа предохранительного клапана (неправильного срабатывания), ручки клапанов должны быть опломбированы в открытом положении и иметь красный цвет.</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714</w:t>
      </w:r>
      <w:r w:rsidR="003A5BB4" w:rsidRPr="009E449C">
        <w:rPr>
          <w:rFonts w:ascii="Times New Roman" w:hAnsi="Times New Roman" w:cs="Times New Roman"/>
          <w:sz w:val="28"/>
          <w:szCs w:val="28"/>
        </w:rPr>
        <w:t>. При работе барокамеры должна быть обеспечена возможность контроля водолазами давления в барокамере установкой внутри ее отсека (отсеков) манометра - пневмоглубиномера.</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715</w:t>
      </w:r>
      <w:r w:rsidR="003A5BB4" w:rsidRPr="009E449C">
        <w:rPr>
          <w:rFonts w:ascii="Times New Roman" w:hAnsi="Times New Roman" w:cs="Times New Roman"/>
          <w:sz w:val="28"/>
          <w:szCs w:val="28"/>
        </w:rPr>
        <w:t>. Манометры (пневмоглубиномеры) барокамеры должны быть классом точности не ниже 0,6 и обеспечивать возможность съема показаний во всем диапазоне шкалы манометра.</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lastRenderedPageBreak/>
        <w:t>71</w:t>
      </w:r>
      <w:r w:rsidR="003A5BB4" w:rsidRPr="009E449C">
        <w:rPr>
          <w:rFonts w:ascii="Times New Roman" w:hAnsi="Times New Roman" w:cs="Times New Roman"/>
          <w:sz w:val="28"/>
          <w:szCs w:val="28"/>
        </w:rPr>
        <w:t>6. Вентили манометров (пневмоглубиномеров) должны иметь возможность для подключения калибровочного манометра.</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717</w:t>
      </w:r>
      <w:r w:rsidR="003A5BB4" w:rsidRPr="009E449C">
        <w:rPr>
          <w:rFonts w:ascii="Times New Roman" w:hAnsi="Times New Roman" w:cs="Times New Roman"/>
          <w:sz w:val="28"/>
          <w:szCs w:val="28"/>
        </w:rPr>
        <w:t>. Все вводы и выводы внутри барокамеры должны иметь глушители или рассекатели (решетки), препятствующие присасыванию частей тела людей, находящихся в камере.</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718</w:t>
      </w:r>
      <w:r w:rsidR="003A5BB4" w:rsidRPr="009E449C">
        <w:rPr>
          <w:rFonts w:ascii="Times New Roman" w:hAnsi="Times New Roman" w:cs="Times New Roman"/>
          <w:sz w:val="28"/>
          <w:szCs w:val="28"/>
        </w:rPr>
        <w:t>. Оборудование, применяемое для обогрева барокамеры, должно соответствовать нормам электробезопасности.</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719</w:t>
      </w:r>
      <w:r w:rsidR="003A5BB4" w:rsidRPr="009E449C">
        <w:rPr>
          <w:rFonts w:ascii="Times New Roman" w:hAnsi="Times New Roman" w:cs="Times New Roman"/>
          <w:sz w:val="28"/>
          <w:szCs w:val="28"/>
        </w:rPr>
        <w:t>. Подача чистого медицинского (100%) кислорода в барокамеру должна осуществляться для дыхания водолазов через специальные кислородные маски (BIBS-маски), а также для поддержания процентного содержания кислорода (дозированная подача кислорода) в дыхательной газовой среде барокамеры (при замкнутом и полузамкнутом циклах вентиляции). Дозированная подача кислорода осуществляется только через дозировочный - малолитражный баллон (объемом не более 10 л). При этом должны быть предусмотрены устройства блокировки вентилей подачи кислорода из магистрали (транспортного баллона) в малолитражный баллон, не допускающие возможности одновременного открывания указанных вентилей. Дозированная подача кислорода другими способами запрещена. При подаче кислорода к дыхательным маскам должна быть обеспечена возможность выдоха кислорода за пределы барокамеры, выдох кислорода в атмосферу внутри барокамеры запрещается. При подаче кислорода к дыхательным маскам в барокамере должны быть предусмотрены быстроразъемные устройства для подключения масок. Указанные устройства должны быть различных типоразмеров, исключающих ошибки при подключении масок на вдох и выдох кислорода.</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720</w:t>
      </w:r>
      <w:r w:rsidR="003A5BB4" w:rsidRPr="009E449C">
        <w:rPr>
          <w:rFonts w:ascii="Times New Roman" w:hAnsi="Times New Roman" w:cs="Times New Roman"/>
          <w:sz w:val="28"/>
          <w:szCs w:val="28"/>
        </w:rPr>
        <w:t>. Системы жизнеобеспечения барокамер должны иметь газоанализаторы с порогом срабатывания звукового сигнала при достижении концентрации кислорода более 23%.</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Барокамера должна иметь газоанализатор для определения концентрации углекислого газа (CO2) в отсеках.</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730</w:t>
      </w:r>
      <w:r w:rsidR="003A5BB4" w:rsidRPr="009E449C">
        <w:rPr>
          <w:rFonts w:ascii="Times New Roman" w:hAnsi="Times New Roman" w:cs="Times New Roman"/>
          <w:sz w:val="28"/>
          <w:szCs w:val="28"/>
        </w:rPr>
        <w:t>. В случае использования в барокамерах дыхательных масок, работающих при давлении в барокамере выше 0,2 МПа (в том числе масок для подачи искусственной дыхательной смеси), должно быть предусмотрено устройство (регулятор), обеспечивающее достаточный противоподпор (сопротивление) на выдохе для недопущения травмы водолазов. Величина противоподпора (сопротивления) выдоху должна регулироваться автоматически в зависимости от давления в барокамере.</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731</w:t>
      </w:r>
      <w:r w:rsidR="003A5BB4" w:rsidRPr="009E449C">
        <w:rPr>
          <w:rFonts w:ascii="Times New Roman" w:hAnsi="Times New Roman" w:cs="Times New Roman"/>
          <w:sz w:val="28"/>
          <w:szCs w:val="28"/>
        </w:rPr>
        <w:t>. При эксплуатации барокамеры должна быть обеспечена исправность механического блокирующего устройства (наличие которого должно быть предусмотрено конструкцией медицинского шлюза), исключающего открытие внешней крышки люка при неполном стравливании давления из полости шлюза.</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73</w:t>
      </w:r>
      <w:r w:rsidR="003A5BB4" w:rsidRPr="009E449C">
        <w:rPr>
          <w:rFonts w:ascii="Times New Roman" w:hAnsi="Times New Roman" w:cs="Times New Roman"/>
          <w:sz w:val="28"/>
          <w:szCs w:val="28"/>
        </w:rPr>
        <w:t xml:space="preserve">2. Барокамеры, в отсеки которых подается чистый кислород (дозированная подача, система BIBS), должны быть оборудованы </w:t>
      </w:r>
      <w:r w:rsidR="003A5BB4" w:rsidRPr="009E449C">
        <w:rPr>
          <w:rFonts w:ascii="Times New Roman" w:hAnsi="Times New Roman" w:cs="Times New Roman"/>
          <w:sz w:val="28"/>
          <w:szCs w:val="28"/>
        </w:rPr>
        <w:lastRenderedPageBreak/>
        <w:t>стационарной водяной системой пожаротушения или иметь в каждом отсеке ручной гипербарический огнетушитель. При оборудовании барокамеры стационарной водяной системой пожаротушения конструкция системы должна обеспечивать возможность активации системы (запуска) как снаружи барокамеры - оператором, так и изнутри барокамеры - водолазом, при этом устройства активации должны быть опломбированы.</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w:t>
      </w:r>
      <w:r w:rsidR="003A5BB4" w:rsidRPr="009E449C">
        <w:rPr>
          <w:rFonts w:ascii="Times New Roman" w:hAnsi="Times New Roman" w:cs="Times New Roman"/>
          <w:sz w:val="28"/>
          <w:szCs w:val="28"/>
        </w:rPr>
        <w:t>3</w:t>
      </w:r>
      <w:r w:rsidRPr="009E449C">
        <w:rPr>
          <w:rFonts w:ascii="Times New Roman" w:hAnsi="Times New Roman" w:cs="Times New Roman"/>
          <w:sz w:val="28"/>
          <w:szCs w:val="28"/>
        </w:rPr>
        <w:t>4</w:t>
      </w:r>
      <w:r w:rsidR="003A5BB4" w:rsidRPr="009E449C">
        <w:rPr>
          <w:rFonts w:ascii="Times New Roman" w:hAnsi="Times New Roman" w:cs="Times New Roman"/>
          <w:sz w:val="28"/>
          <w:szCs w:val="28"/>
        </w:rPr>
        <w:t>. Допускается применять для подачи и сброса воздуха и кислорода системы автоматического или полуавтоматического управления. В случае применения указанных систем все барокамеры должны быть оборудованы дублирующей ручной системой подачи и сброса воздуха и кислорода из отсеков барокамеры.</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735</w:t>
      </w:r>
      <w:r w:rsidR="003A5BB4" w:rsidRPr="009E449C">
        <w:rPr>
          <w:rFonts w:ascii="Times New Roman" w:hAnsi="Times New Roman" w:cs="Times New Roman"/>
          <w:sz w:val="28"/>
          <w:szCs w:val="28"/>
        </w:rPr>
        <w:t>. Подача газов в отсеки барокамеры для создания давления должна осуществляться через редукционные устройства. Редукционные устройства должны иметь дублирование. Запрещается подключение линий подачи газов высокого давления напрямую к барокамере, минуя редукционные устройства.</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После всех редукционных устройств должны быть установлены предохранительные клапаны, предотвращающие повышение давления подаваемых газов сверх установленного эксплуатационной документацией значения.</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73</w:t>
      </w:r>
      <w:r w:rsidR="003A5BB4" w:rsidRPr="009E449C">
        <w:rPr>
          <w:rFonts w:ascii="Times New Roman" w:hAnsi="Times New Roman" w:cs="Times New Roman"/>
          <w:sz w:val="28"/>
          <w:szCs w:val="28"/>
        </w:rPr>
        <w:t>6. При эксплуатации барокамеры, оснащенной санитарно-фановой системой с демпферным сосудом для удаления отходов жизнедеятельности, должна быть обеспечена исправность установленных на демпферном сосуде вентилей с устройством блокирования, не допускающего сброс давления из барокамеры через демпферный баллон в атмосферу.</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737</w:t>
      </w:r>
      <w:r w:rsidR="003A5BB4" w:rsidRPr="009E449C">
        <w:rPr>
          <w:rFonts w:ascii="Times New Roman" w:hAnsi="Times New Roman" w:cs="Times New Roman"/>
          <w:sz w:val="28"/>
          <w:szCs w:val="28"/>
        </w:rPr>
        <w:t>. Во всех барокамерах должно быть обеспечено наличие и работоспособность поглотителя углекислого газа (CO2).</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w:t>
      </w:r>
      <w:r w:rsidR="00941BC1" w:rsidRPr="009E449C">
        <w:rPr>
          <w:rFonts w:ascii="Times New Roman" w:hAnsi="Times New Roman" w:cs="Times New Roman"/>
          <w:sz w:val="28"/>
          <w:szCs w:val="28"/>
        </w:rPr>
        <w:t>38</w:t>
      </w:r>
      <w:r w:rsidRPr="009E449C">
        <w:rPr>
          <w:rFonts w:ascii="Times New Roman" w:hAnsi="Times New Roman" w:cs="Times New Roman"/>
          <w:sz w:val="28"/>
          <w:szCs w:val="28"/>
        </w:rPr>
        <w:t>. Люки отсеков должны быть оборудованы вентилями для выравнивания давления между отсеками.</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739</w:t>
      </w:r>
      <w:r w:rsidR="003A5BB4" w:rsidRPr="009E449C">
        <w:rPr>
          <w:rFonts w:ascii="Times New Roman" w:hAnsi="Times New Roman" w:cs="Times New Roman"/>
          <w:sz w:val="28"/>
          <w:szCs w:val="28"/>
        </w:rPr>
        <w:t>. При эксплуатации барокамеры в отсеках должны быть обеспечены наличие, а также исправность основной и дублирующей (аварийной) систем связи, которые должны быть индукционного типа или работать от сменных элементов питания.</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w:t>
      </w:r>
      <w:r w:rsidR="003A5BB4" w:rsidRPr="009E449C">
        <w:rPr>
          <w:rFonts w:ascii="Times New Roman" w:hAnsi="Times New Roman" w:cs="Times New Roman"/>
          <w:sz w:val="28"/>
          <w:szCs w:val="28"/>
        </w:rPr>
        <w:t>4</w:t>
      </w:r>
      <w:r w:rsidRPr="009E449C">
        <w:rPr>
          <w:rFonts w:ascii="Times New Roman" w:hAnsi="Times New Roman" w:cs="Times New Roman"/>
          <w:sz w:val="28"/>
          <w:szCs w:val="28"/>
        </w:rPr>
        <w:t>0</w:t>
      </w:r>
      <w:r w:rsidR="003A5BB4" w:rsidRPr="009E449C">
        <w:rPr>
          <w:rFonts w:ascii="Times New Roman" w:hAnsi="Times New Roman" w:cs="Times New Roman"/>
          <w:sz w:val="28"/>
          <w:szCs w:val="28"/>
        </w:rPr>
        <w:t>. Отсеки барокамеры должны быть оборудованы иллюминаторами, которые должны иметь защитные крышки или прозрачные щитки для защиты стекла от случайного механического воздействия.</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741</w:t>
      </w:r>
      <w:r w:rsidR="003A5BB4" w:rsidRPr="009E449C">
        <w:rPr>
          <w:rFonts w:ascii="Times New Roman" w:hAnsi="Times New Roman" w:cs="Times New Roman"/>
          <w:sz w:val="28"/>
          <w:szCs w:val="28"/>
        </w:rPr>
        <w:t>. Установку и монтаж барокамеры производят специализированные организации в соответствии с проектом и технической документацией изготовителя.</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742</w:t>
      </w:r>
      <w:r w:rsidR="003A5BB4" w:rsidRPr="009E449C">
        <w:rPr>
          <w:rFonts w:ascii="Times New Roman" w:hAnsi="Times New Roman" w:cs="Times New Roman"/>
          <w:sz w:val="28"/>
          <w:szCs w:val="28"/>
        </w:rPr>
        <w:t xml:space="preserve">. После установки барокамеры должны быть проведены осмотр ее корпуса, устройств, арматуры, трубопроводов, а также испытания. После чего осуществляется ввод в эксплуатацию барокамеры в соответствии с главы IV </w:t>
      </w:r>
      <w:proofErr w:type="gramStart"/>
      <w:r w:rsidR="003A5BB4" w:rsidRPr="009E449C">
        <w:rPr>
          <w:rFonts w:ascii="Times New Roman" w:hAnsi="Times New Roman" w:cs="Times New Roman"/>
          <w:sz w:val="28"/>
          <w:szCs w:val="28"/>
        </w:rPr>
        <w:t>настоящих</w:t>
      </w:r>
      <w:proofErr w:type="gramEnd"/>
      <w:r w:rsidR="003A5BB4" w:rsidRPr="009E449C">
        <w:rPr>
          <w:rFonts w:ascii="Times New Roman" w:hAnsi="Times New Roman" w:cs="Times New Roman"/>
          <w:sz w:val="28"/>
          <w:szCs w:val="28"/>
        </w:rPr>
        <w:t xml:space="preserve"> ФНП.</w:t>
      </w:r>
    </w:p>
    <w:p w:rsidR="003A5BB4" w:rsidRPr="009E449C" w:rsidRDefault="00941BC1"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743</w:t>
      </w:r>
      <w:r w:rsidR="003A5BB4" w:rsidRPr="009E449C">
        <w:rPr>
          <w:rFonts w:ascii="Times New Roman" w:hAnsi="Times New Roman" w:cs="Times New Roman"/>
          <w:sz w:val="28"/>
          <w:szCs w:val="28"/>
        </w:rPr>
        <w:t xml:space="preserve">. Организация эксплуатации водолазных барокамер должна </w:t>
      </w:r>
      <w:r w:rsidR="003A5BB4" w:rsidRPr="009E449C">
        <w:rPr>
          <w:rFonts w:ascii="Times New Roman" w:hAnsi="Times New Roman" w:cs="Times New Roman"/>
          <w:sz w:val="28"/>
          <w:szCs w:val="28"/>
        </w:rPr>
        <w:lastRenderedPageBreak/>
        <w:t xml:space="preserve">соответствовать требованиям настоящих ФНП и определяется распорядительными документами эксплуатирующей организации с учетом специфики их применения и требований нормативных документов согласно пункту </w:t>
      </w:r>
      <w:r w:rsidR="00DF084D" w:rsidRPr="009E449C">
        <w:rPr>
          <w:rFonts w:ascii="Times New Roman" w:hAnsi="Times New Roman" w:cs="Times New Roman"/>
          <w:sz w:val="28"/>
          <w:szCs w:val="28"/>
        </w:rPr>
        <w:t>705</w:t>
      </w:r>
      <w:r w:rsidR="003A5BB4" w:rsidRPr="009E449C">
        <w:rPr>
          <w:rFonts w:ascii="Times New Roman" w:hAnsi="Times New Roman" w:cs="Times New Roman"/>
          <w:sz w:val="28"/>
          <w:szCs w:val="28"/>
        </w:rPr>
        <w:t xml:space="preserve"> настоящих ФНП.</w:t>
      </w:r>
    </w:p>
    <w:p w:rsidR="003A5BB4" w:rsidRPr="009E449C" w:rsidRDefault="00DF084D"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744</w:t>
      </w:r>
      <w:r w:rsidR="003A5BB4" w:rsidRPr="009E449C">
        <w:rPr>
          <w:rFonts w:ascii="Times New Roman" w:hAnsi="Times New Roman" w:cs="Times New Roman"/>
          <w:sz w:val="28"/>
          <w:szCs w:val="28"/>
        </w:rPr>
        <w:t xml:space="preserve"> Водолазные барокамеры, произведенные до введения настоящих ФНП и </w:t>
      </w:r>
      <w:proofErr w:type="gramStart"/>
      <w:r w:rsidR="003A5BB4" w:rsidRPr="009E449C">
        <w:rPr>
          <w:rFonts w:ascii="Times New Roman" w:hAnsi="Times New Roman" w:cs="Times New Roman"/>
          <w:sz w:val="28"/>
          <w:szCs w:val="28"/>
        </w:rPr>
        <w:t>ТР</w:t>
      </w:r>
      <w:proofErr w:type="gramEnd"/>
      <w:r w:rsidR="003A5BB4" w:rsidRPr="009E449C">
        <w:rPr>
          <w:rFonts w:ascii="Times New Roman" w:hAnsi="Times New Roman" w:cs="Times New Roman"/>
          <w:sz w:val="28"/>
          <w:szCs w:val="28"/>
        </w:rPr>
        <w:t xml:space="preserve"> ТС 032/2013 используются до окончания срока эксплуатации, указанного изготовителем. По истечению срока должны быть модернизированы в соответствии с требованиями </w:t>
      </w:r>
      <w:proofErr w:type="gramStart"/>
      <w:r w:rsidR="003A5BB4" w:rsidRPr="009E449C">
        <w:rPr>
          <w:rFonts w:ascii="Times New Roman" w:hAnsi="Times New Roman" w:cs="Times New Roman"/>
          <w:sz w:val="28"/>
          <w:szCs w:val="28"/>
        </w:rPr>
        <w:t>настоящих</w:t>
      </w:r>
      <w:proofErr w:type="gramEnd"/>
      <w:r w:rsidR="003A5BB4" w:rsidRPr="009E449C">
        <w:rPr>
          <w:rFonts w:ascii="Times New Roman" w:hAnsi="Times New Roman" w:cs="Times New Roman"/>
          <w:sz w:val="28"/>
          <w:szCs w:val="28"/>
        </w:rPr>
        <w:t xml:space="preserve"> ФНП.</w:t>
      </w:r>
    </w:p>
    <w:p w:rsidR="003A5BB4" w:rsidRPr="009E449C" w:rsidRDefault="00DF084D"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745</w:t>
      </w:r>
      <w:r w:rsidR="003A5BB4" w:rsidRPr="009E449C">
        <w:rPr>
          <w:rFonts w:ascii="Times New Roman" w:hAnsi="Times New Roman" w:cs="Times New Roman"/>
          <w:sz w:val="28"/>
          <w:szCs w:val="28"/>
        </w:rPr>
        <w:t>. Для безопасной эксплуатации барокамеры эксплуатирующая организация должна обеспечить проведение первичного, периодического, внеочередного технического освидетельствования, а также технического диагностирования. Объем и порядок их проведения должен соответствовать требованиям руководства по эксплуатации или иной технической документации на барокамеру конкретного типа и настоящих ФНП.</w:t>
      </w:r>
    </w:p>
    <w:p w:rsidR="003A5BB4" w:rsidRPr="009E449C" w:rsidRDefault="00DF084D"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w:t>
      </w:r>
      <w:r w:rsidR="003A5BB4" w:rsidRPr="009E449C">
        <w:rPr>
          <w:rFonts w:ascii="Times New Roman" w:hAnsi="Times New Roman" w:cs="Times New Roman"/>
          <w:sz w:val="28"/>
          <w:szCs w:val="28"/>
        </w:rPr>
        <w:t>4</w:t>
      </w:r>
      <w:r w:rsidRPr="009E449C">
        <w:rPr>
          <w:rFonts w:ascii="Times New Roman" w:hAnsi="Times New Roman" w:cs="Times New Roman"/>
          <w:sz w:val="28"/>
          <w:szCs w:val="28"/>
        </w:rPr>
        <w:t>6</w:t>
      </w:r>
      <w:r w:rsidR="003A5BB4" w:rsidRPr="009E449C">
        <w:rPr>
          <w:rFonts w:ascii="Times New Roman" w:hAnsi="Times New Roman" w:cs="Times New Roman"/>
          <w:sz w:val="28"/>
          <w:szCs w:val="28"/>
        </w:rPr>
        <w:t>. Первичное техническое освидетельствование барокамеры (если нет иных указаний в технической документации) включает в себя:</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а) проверку технической документации;</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б) наружный и внутренний осмотр корпуса барокамеры;</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в) гидравлические испытания на прочность;</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г) пневматические испытания на герметичность и плотность;</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д) проверку барокамеры в действии.</w:t>
      </w:r>
    </w:p>
    <w:p w:rsidR="003A5BB4" w:rsidRPr="009E449C" w:rsidRDefault="00DF084D"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747</w:t>
      </w:r>
      <w:r w:rsidR="003A5BB4" w:rsidRPr="009E449C">
        <w:rPr>
          <w:rFonts w:ascii="Times New Roman" w:hAnsi="Times New Roman" w:cs="Times New Roman"/>
          <w:sz w:val="28"/>
          <w:szCs w:val="28"/>
        </w:rPr>
        <w:t xml:space="preserve">. Первичное техническое освидетельствование барокамер, транспортируемых частями и собираемых на месте монтажа вне предприятия-изготовителя, должно проводиться в объеме, указанном в пункте </w:t>
      </w:r>
      <w:r w:rsidRPr="009E449C">
        <w:rPr>
          <w:rFonts w:ascii="Times New Roman" w:hAnsi="Times New Roman" w:cs="Times New Roman"/>
          <w:sz w:val="28"/>
          <w:szCs w:val="28"/>
        </w:rPr>
        <w:t>746</w:t>
      </w:r>
      <w:r w:rsidR="003A5BB4" w:rsidRPr="009E449C">
        <w:rPr>
          <w:rFonts w:ascii="Times New Roman" w:hAnsi="Times New Roman" w:cs="Times New Roman"/>
          <w:sz w:val="28"/>
          <w:szCs w:val="28"/>
        </w:rPr>
        <w:t>, после их сборки на месте установки.</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Первичное техническое освидетельствование барокамер, поставляемых в полностью собранном виде после изготовления, может проводиться на предприятии-изготовителе. В этом случае после монтажа барокамеры на месте установки в эксплуатирующей организации проводятся: проверка технической документации, осмотр, испытания трубопроводов и проверка барокамеры в действии.</w:t>
      </w:r>
    </w:p>
    <w:p w:rsidR="003A5BB4" w:rsidRPr="009E449C" w:rsidRDefault="00DF084D"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748</w:t>
      </w:r>
      <w:r w:rsidR="003A5BB4" w:rsidRPr="009E449C">
        <w:rPr>
          <w:rFonts w:ascii="Times New Roman" w:hAnsi="Times New Roman" w:cs="Times New Roman"/>
          <w:sz w:val="28"/>
          <w:szCs w:val="28"/>
        </w:rPr>
        <w:t>. Периодическое техническое освидетельствование проводится в порядке и с периодичностью, установленной в руководстве по эксплуатации или иной технической документации изготовителя конкретного типа барокамеры, но не позднее 10 лет с начала эксплуатации.</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Периодическое техническое освидетельствование должно включать:</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а) внутренний и наружный осмотры корпуса, систем и устройств;</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б) гидравлические (на прочность) и пневматические (на плотность и герметичность) испытания;</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в) проверку в действии барокамеры систем жизнеобеспечения и других устройств.</w:t>
      </w:r>
    </w:p>
    <w:p w:rsidR="003A5BB4" w:rsidRPr="009E449C" w:rsidRDefault="00DF084D"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749</w:t>
      </w:r>
      <w:r w:rsidR="003A5BB4" w:rsidRPr="009E449C">
        <w:rPr>
          <w:rFonts w:ascii="Times New Roman" w:hAnsi="Times New Roman" w:cs="Times New Roman"/>
          <w:sz w:val="28"/>
          <w:szCs w:val="28"/>
        </w:rPr>
        <w:t>. Внеочередное техническое освидетельствование проводится в следующих случаях:</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 xml:space="preserve">а) при обнаружении дефекта, снижающего прочность барокамеры </w:t>
      </w:r>
      <w:r w:rsidRPr="009E449C">
        <w:rPr>
          <w:rFonts w:ascii="Times New Roman" w:hAnsi="Times New Roman" w:cs="Times New Roman"/>
          <w:sz w:val="28"/>
          <w:szCs w:val="28"/>
        </w:rPr>
        <w:lastRenderedPageBreak/>
        <w:t>(выпучины, вмятины, задиры, трещины, коррозийный износ);</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б) при нарушении режимов эксплуатации в связи с возникновением неисправностей барокамеры или ее элементов, влияющих на безопасность находящихся внутри барокамеры людей и обслуживающего персонала.</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Внеочередное техническое освидетельствование проводится в объеме периодического технического освидетельствования.</w:t>
      </w:r>
    </w:p>
    <w:p w:rsidR="003A5BB4" w:rsidRPr="009E449C" w:rsidRDefault="00DF084D"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w:t>
      </w:r>
      <w:r w:rsidR="003A5BB4" w:rsidRPr="009E449C">
        <w:rPr>
          <w:rFonts w:ascii="Times New Roman" w:hAnsi="Times New Roman" w:cs="Times New Roman"/>
          <w:sz w:val="28"/>
          <w:szCs w:val="28"/>
        </w:rPr>
        <w:t>5</w:t>
      </w:r>
      <w:r w:rsidRPr="009E449C">
        <w:rPr>
          <w:rFonts w:ascii="Times New Roman" w:hAnsi="Times New Roman" w:cs="Times New Roman"/>
          <w:sz w:val="28"/>
          <w:szCs w:val="28"/>
        </w:rPr>
        <w:t>0</w:t>
      </w:r>
      <w:r w:rsidR="003A5BB4" w:rsidRPr="009E449C">
        <w:rPr>
          <w:rFonts w:ascii="Times New Roman" w:hAnsi="Times New Roman" w:cs="Times New Roman"/>
          <w:sz w:val="28"/>
          <w:szCs w:val="28"/>
        </w:rPr>
        <w:t>. Гидравлические испытания барокамер проводятся пробным давлением, составляющим 1,25 от рабочего давления. В период проведения гидравлических испытаний пробным давлением на прочность проверяют корпус, переборки, шлюзы, двери, крышки люков и шлюзов барокамеры.</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Гидравлические испытания барокамер, транспортируемых частями и собираемых на месте монтажа вне предприятия-изготовителя, проводятся после их сборки на месте установки.</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Гидравлическим испытаниям барокамеры, поставленной в собранном виде после установки на объекте эксплуатации, подлежат только те участки и сварные соединения подводящих трубопроводов систем, которые не подвергались гидравлическим испытаниям до установки барокамеры. Участки трубопроводов, составляющие с барокамерой единый функциональный контур, подвергаемые монтажной сварке после их изготовления или пайке при сборке на объекте эксплуатации, испытывают на прочность пробным давлением, равным полуторному рабочему давлению барокамеры. Для аналогичных испытаний при освидетельствовании (в период эксплуатации) барокамер пробное давление для трубопроводов систем барокамеры должно соответствовать 1,25 от рабочего давления.</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Вместо гидравлических испытаний в период эксплуатации барокамеры допускается проводить пневматические испытания оборудования и трубопроводов систем барокамеры, нагружаемых давлением воздуха или газа. Возможность такой замены допускается в случае неразъемности конструкции оборудования и трубопроводов, наличия жестких требований по обезжириванию и санитарной обработке внутренних поверхностей.</w:t>
      </w:r>
    </w:p>
    <w:p w:rsidR="003A5BB4" w:rsidRPr="009E449C" w:rsidRDefault="003A5BB4" w:rsidP="003A5BB4">
      <w:pPr>
        <w:pStyle w:val="ConsPlusNormal"/>
        <w:ind w:firstLine="709"/>
        <w:jc w:val="both"/>
        <w:rPr>
          <w:rFonts w:ascii="Times New Roman" w:hAnsi="Times New Roman" w:cs="Times New Roman"/>
          <w:sz w:val="28"/>
          <w:szCs w:val="28"/>
        </w:rPr>
      </w:pPr>
      <w:proofErr w:type="gramStart"/>
      <w:r w:rsidRPr="009E449C">
        <w:rPr>
          <w:rFonts w:ascii="Times New Roman" w:hAnsi="Times New Roman" w:cs="Times New Roman"/>
          <w:sz w:val="28"/>
          <w:szCs w:val="28"/>
        </w:rPr>
        <w:t>Решение о замене гидравлических испытаний на пневматические принимает эксплуатирующая организация совместно с организацией, проводящей техническое освидетельствование, после выполнения соответствующего расчета прочности и проведения контроля (до начала испытаний) сварных швов ультразвуковой дефектоскопией или радиографическим методом и методами поверхностной дефектоскопии.</w:t>
      </w:r>
      <w:proofErr w:type="gramEnd"/>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Пробное давление при пневматических испытаниях оборудования и трубопроводов систем барокамеры, а также объем проведения неразрушающего контроля сварных соединений должны быть определены в программе проведения технического освидетельствования, составленной с учетом рекомендаций разработчика проекта и (или) изготовителя барокамеры.</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 xml:space="preserve">При проведении гидравлических или пневматических испытаний барокамеры на прочность должно быть обеспечено выполнение требований </w:t>
      </w:r>
      <w:r w:rsidRPr="009E449C">
        <w:rPr>
          <w:rFonts w:ascii="Times New Roman" w:hAnsi="Times New Roman" w:cs="Times New Roman"/>
          <w:sz w:val="28"/>
          <w:szCs w:val="28"/>
        </w:rPr>
        <w:lastRenderedPageBreak/>
        <w:t xml:space="preserve">главы </w:t>
      </w:r>
      <w:r w:rsidRPr="009E449C">
        <w:rPr>
          <w:rFonts w:ascii="Times New Roman" w:hAnsi="Times New Roman" w:cs="Times New Roman"/>
          <w:sz w:val="28"/>
          <w:szCs w:val="28"/>
          <w:lang w:val="en-US"/>
        </w:rPr>
        <w:t>III</w:t>
      </w:r>
      <w:r w:rsidRPr="009E449C">
        <w:rPr>
          <w:rFonts w:ascii="Times New Roman" w:hAnsi="Times New Roman" w:cs="Times New Roman"/>
          <w:sz w:val="28"/>
          <w:szCs w:val="28"/>
        </w:rPr>
        <w:t xml:space="preserve"> настоящих ФНП.</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Результаты испытаний оформляются протоколом и записываются в паспорт барокамеры.</w:t>
      </w:r>
    </w:p>
    <w:p w:rsidR="003A5BB4" w:rsidRPr="009E449C" w:rsidRDefault="00DF084D"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751</w:t>
      </w:r>
      <w:r w:rsidR="003A5BB4" w:rsidRPr="009E449C">
        <w:rPr>
          <w:rFonts w:ascii="Times New Roman" w:hAnsi="Times New Roman" w:cs="Times New Roman"/>
          <w:sz w:val="28"/>
          <w:szCs w:val="28"/>
        </w:rPr>
        <w:t>. Пневматические испытания барокамеры и ее элементов на герметичность и плотность проводят давлением газовой среды, равным рабочему давлению, после проведения гидравлических испытаний на прочность.</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Пневматические испытания на герметичность и плотность проводятся воздухом (азотом) и газом того типа, для которого барокамера предназначена, при соблюдении следующей последовательности:</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а) испытания воздухом (азотом);</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б) устранение дефектов;</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в) испытание гелием;</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г) устранение дефектов.</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Испытание барокамеры гелием необходимо проводить первично после изготовления.</w:t>
      </w:r>
    </w:p>
    <w:p w:rsidR="003A5BB4" w:rsidRPr="009E449C" w:rsidRDefault="00DF084D"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752</w:t>
      </w:r>
      <w:r w:rsidR="003A5BB4" w:rsidRPr="009E449C">
        <w:rPr>
          <w:rFonts w:ascii="Times New Roman" w:hAnsi="Times New Roman" w:cs="Times New Roman"/>
          <w:sz w:val="28"/>
          <w:szCs w:val="28"/>
        </w:rPr>
        <w:t xml:space="preserve">. </w:t>
      </w:r>
      <w:proofErr w:type="gramStart"/>
      <w:r w:rsidR="003A5BB4" w:rsidRPr="009E449C">
        <w:rPr>
          <w:rFonts w:ascii="Times New Roman" w:hAnsi="Times New Roman" w:cs="Times New Roman"/>
          <w:sz w:val="28"/>
          <w:szCs w:val="28"/>
        </w:rPr>
        <w:t>Пневматическим испытаниям на герметичность и плотность подвергается полностью собранная барокамера с установленными иллюминаторами, гермовводами (сальниками), предохранительными клапанами, трубопроводами с ближайшими к корпусу барокамеры запорными клапанами (или запорными клапанами на пульте управления), до нанесения теплоизоляции.</w:t>
      </w:r>
      <w:proofErr w:type="gramEnd"/>
    </w:p>
    <w:p w:rsidR="003A5BB4" w:rsidRPr="009E449C" w:rsidRDefault="00DF084D"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753</w:t>
      </w:r>
      <w:r w:rsidR="003A5BB4" w:rsidRPr="009E449C">
        <w:rPr>
          <w:rFonts w:ascii="Times New Roman" w:hAnsi="Times New Roman" w:cs="Times New Roman"/>
          <w:sz w:val="28"/>
          <w:szCs w:val="28"/>
        </w:rPr>
        <w:t xml:space="preserve">. </w:t>
      </w:r>
      <w:proofErr w:type="gramStart"/>
      <w:r w:rsidR="003A5BB4" w:rsidRPr="009E449C">
        <w:rPr>
          <w:rFonts w:ascii="Times New Roman" w:hAnsi="Times New Roman" w:cs="Times New Roman"/>
          <w:sz w:val="28"/>
          <w:szCs w:val="28"/>
        </w:rPr>
        <w:t>Проверка барокамеры в действии при рабочем давлении газовой среды проводится в объеме, предусмотренном программой испытаний на завершающем этапе первичного технического освидетельствования барокамеры, после проведения гидравлических и пневматических испытаний с целью подтверждения ее соответствия требованиям технической документации и требованиям безопасности в следующих случаях: после монтажа барокамеры на стенде предприятия-изготовителя; после монтажа барокамеры на объекте эксплуатации.</w:t>
      </w:r>
      <w:proofErr w:type="gramEnd"/>
    </w:p>
    <w:p w:rsidR="003A5BB4" w:rsidRPr="009E449C" w:rsidRDefault="00DF084D"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754</w:t>
      </w:r>
      <w:r w:rsidR="003A5BB4" w:rsidRPr="009E449C">
        <w:rPr>
          <w:rFonts w:ascii="Times New Roman" w:hAnsi="Times New Roman" w:cs="Times New Roman"/>
          <w:sz w:val="28"/>
          <w:szCs w:val="28"/>
        </w:rPr>
        <w:t>. При проверке барокамеры в действии контролируется:</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а) состояние и исправность барокамеры, арматуры, трубопроводов, редукционных клапанов, присоединительных фланцев, электрооборудования, заземления, контрольно-измерительных приборов, систем и средств жизнеобеспечения, исправность гермовводов, иллюминаторов и их стекол. Исправность систем и средств жизнеобеспечения проверяется при рабочем давлении в барокамере в период их работы по прямому назначению;</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б) работоспособность барокамеры длительного пребывания и ее систем и средств жизнеобеспечения при работе по прямому назначению: на воздухе при нормальном атмосферном давлении; на воздухе под давлением газовой среды, соответствующим рабочему давлению в барокамере; газовой средой (кислородно-гелиевой) при рабочем давлении в барокамере;</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 xml:space="preserve">в) работоспособность предохранительных клапанов (на подрыв и посадку) повышением давления в барокамере либо на стенде для испытаний </w:t>
      </w:r>
      <w:r w:rsidRPr="009E449C">
        <w:rPr>
          <w:rFonts w:ascii="Times New Roman" w:hAnsi="Times New Roman" w:cs="Times New Roman"/>
          <w:sz w:val="28"/>
          <w:szCs w:val="28"/>
        </w:rPr>
        <w:lastRenderedPageBreak/>
        <w:t>предохранительных клапанов;</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г) подготовленность обслуживающего персонала и знание им эксплуатационных инструкций.</w:t>
      </w:r>
    </w:p>
    <w:p w:rsidR="003A5BB4" w:rsidRPr="009E449C" w:rsidRDefault="00DF084D"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755</w:t>
      </w:r>
      <w:r w:rsidR="003A5BB4" w:rsidRPr="009E449C">
        <w:rPr>
          <w:rFonts w:ascii="Times New Roman" w:hAnsi="Times New Roman" w:cs="Times New Roman"/>
          <w:sz w:val="28"/>
          <w:szCs w:val="28"/>
        </w:rPr>
        <w:t>. Проверку барокамеры в действии после монтажа осуществляет комиссия (в объеме работ по проверке готовности, установленных требованиями главы IV настоящих ФНП), в состав которой при необходимости могут быть включены представители организации-изготовителя, эксплуатирующей организации (заказчика), специализированной организации. Состав комиссии по проверке барокамеры в действии при проведении периодических и внеочередных освидетельствований определяется распорядительными документами эксплуатирующей организации.</w:t>
      </w:r>
    </w:p>
    <w:p w:rsidR="003A5BB4" w:rsidRPr="009E449C" w:rsidRDefault="00DF084D"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756</w:t>
      </w:r>
      <w:r w:rsidR="003A5BB4" w:rsidRPr="009E449C">
        <w:rPr>
          <w:rFonts w:ascii="Times New Roman" w:hAnsi="Times New Roman" w:cs="Times New Roman"/>
          <w:sz w:val="28"/>
          <w:szCs w:val="28"/>
        </w:rPr>
        <w:t xml:space="preserve">. Результаты технического освидетельствования оформляются в порядке, установленном главы VI </w:t>
      </w:r>
      <w:proofErr w:type="gramStart"/>
      <w:r w:rsidR="003A5BB4" w:rsidRPr="009E449C">
        <w:rPr>
          <w:rFonts w:ascii="Times New Roman" w:hAnsi="Times New Roman" w:cs="Times New Roman"/>
          <w:sz w:val="28"/>
          <w:szCs w:val="28"/>
        </w:rPr>
        <w:t>настоящих</w:t>
      </w:r>
      <w:proofErr w:type="gramEnd"/>
      <w:r w:rsidR="003A5BB4" w:rsidRPr="009E449C">
        <w:rPr>
          <w:rFonts w:ascii="Times New Roman" w:hAnsi="Times New Roman" w:cs="Times New Roman"/>
          <w:sz w:val="28"/>
          <w:szCs w:val="28"/>
        </w:rPr>
        <w:t xml:space="preserve"> ФНП.</w:t>
      </w:r>
    </w:p>
    <w:p w:rsidR="003A5BB4" w:rsidRPr="009E449C" w:rsidRDefault="00DF084D"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757</w:t>
      </w:r>
      <w:r w:rsidR="003A5BB4" w:rsidRPr="009E449C">
        <w:rPr>
          <w:rFonts w:ascii="Times New Roman" w:hAnsi="Times New Roman" w:cs="Times New Roman"/>
          <w:sz w:val="28"/>
          <w:szCs w:val="28"/>
        </w:rPr>
        <w:t>. Для обеспечения безопасной эксплуатации барокамеры должны подвергаться следующим видам технического диагностирования:</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а) плановое техническое диагностирование, проводимое по истечении назначенного срока службы или выработки назначенного ресурса, в целях оценки технического состояния барокамеры с целью определения параметров и условий ее дальнейшей безопасной эксплуатации;</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б) внеплановое техническое диагностирование, проводимое для оценки технического состояния барокамеры после аварии или обнаруженных повреждений, с целью определения возможных параметров и условий дальнейшей эксплуатации барокамеры.</w:t>
      </w:r>
    </w:p>
    <w:p w:rsidR="003A5BB4" w:rsidRPr="009E449C" w:rsidRDefault="003A5BB4" w:rsidP="003A5BB4">
      <w:pPr>
        <w:pStyle w:val="ConsPlusNormal"/>
        <w:ind w:firstLine="709"/>
        <w:jc w:val="both"/>
        <w:rPr>
          <w:rFonts w:ascii="Times New Roman" w:hAnsi="Times New Roman" w:cs="Times New Roman"/>
          <w:sz w:val="28"/>
          <w:szCs w:val="28"/>
        </w:rPr>
      </w:pPr>
      <w:r w:rsidRPr="009E449C">
        <w:rPr>
          <w:rFonts w:ascii="Times New Roman" w:hAnsi="Times New Roman" w:cs="Times New Roman"/>
          <w:sz w:val="28"/>
          <w:szCs w:val="28"/>
        </w:rPr>
        <w:t>Техническое диагностирование барокамер проводит уполномоченная в установленном порядке организация по разработанной программе и методике. Объем, методы и порядок проведения технического диагностирования и оформление его результатов определяются согласно технической документации на барокамеру и требованиям главы VI настоящих ФНП.</w:t>
      </w:r>
    </w:p>
    <w:p w:rsidR="003A5BB4" w:rsidRPr="009E449C" w:rsidRDefault="003A5BB4" w:rsidP="007E57D6">
      <w:pPr>
        <w:spacing w:after="0" w:line="240" w:lineRule="auto"/>
        <w:ind w:firstLine="567"/>
        <w:jc w:val="both"/>
        <w:rPr>
          <w:rFonts w:ascii="Times New Roman" w:hAnsi="Times New Roman" w:cs="Times New Roman"/>
          <w:sz w:val="28"/>
          <w:szCs w:val="28"/>
        </w:rPr>
      </w:pPr>
    </w:p>
    <w:p w:rsidR="00500BD1" w:rsidRPr="009E449C" w:rsidRDefault="00500BD1" w:rsidP="00C55D56">
      <w:pPr>
        <w:pStyle w:val="ConsPlusNormal"/>
        <w:jc w:val="right"/>
        <w:outlineLvl w:val="1"/>
      </w:pPr>
    </w:p>
    <w:p w:rsidR="00C55D56" w:rsidRPr="009E449C" w:rsidRDefault="00C55D56" w:rsidP="00C55D56">
      <w:pPr>
        <w:pStyle w:val="ConsPlusNormal"/>
        <w:jc w:val="right"/>
        <w:outlineLvl w:val="1"/>
        <w:rPr>
          <w:rFonts w:ascii="Times New Roman" w:hAnsi="Times New Roman" w:cs="Times New Roman"/>
          <w:sz w:val="28"/>
          <w:szCs w:val="28"/>
        </w:rPr>
      </w:pPr>
      <w:r w:rsidRPr="009E449C">
        <w:rPr>
          <w:rFonts w:ascii="Times New Roman" w:hAnsi="Times New Roman" w:cs="Times New Roman"/>
          <w:sz w:val="28"/>
          <w:szCs w:val="28"/>
        </w:rPr>
        <w:t xml:space="preserve">Приложение </w:t>
      </w:r>
      <w:r w:rsidR="00500BD1" w:rsidRPr="009E449C">
        <w:rPr>
          <w:rFonts w:ascii="Times New Roman" w:hAnsi="Times New Roman" w:cs="Times New Roman"/>
          <w:sz w:val="28"/>
          <w:szCs w:val="28"/>
        </w:rPr>
        <w:t>№</w:t>
      </w:r>
      <w:r w:rsidRPr="009E449C">
        <w:rPr>
          <w:rFonts w:ascii="Times New Roman" w:hAnsi="Times New Roman" w:cs="Times New Roman"/>
          <w:sz w:val="28"/>
          <w:szCs w:val="28"/>
        </w:rPr>
        <w:t>1</w:t>
      </w:r>
    </w:p>
    <w:p w:rsidR="00C55D56" w:rsidRPr="009E449C" w:rsidRDefault="00C55D56" w:rsidP="00C55D56">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к Федеральным нормам и правилам</w:t>
      </w:r>
    </w:p>
    <w:p w:rsidR="00C55D56" w:rsidRPr="009E449C" w:rsidRDefault="00C55D56" w:rsidP="00C55D56">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в области промышленной безопасности</w:t>
      </w:r>
    </w:p>
    <w:p w:rsidR="00C55D56" w:rsidRPr="009E449C" w:rsidRDefault="00C55D56" w:rsidP="00C55D56">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"Правила промышленной безопасности</w:t>
      </w:r>
    </w:p>
    <w:p w:rsidR="00C55D56" w:rsidRPr="009E449C" w:rsidRDefault="00500BD1" w:rsidP="00C55D56">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при</w:t>
      </w:r>
      <w:r w:rsidR="00C55D56" w:rsidRPr="009E449C">
        <w:rPr>
          <w:rFonts w:ascii="Times New Roman" w:hAnsi="Times New Roman" w:cs="Times New Roman"/>
          <w:sz w:val="28"/>
          <w:szCs w:val="28"/>
        </w:rPr>
        <w:t>,</w:t>
      </w:r>
      <w:r w:rsidRPr="009E449C">
        <w:rPr>
          <w:rFonts w:ascii="Times New Roman" w:hAnsi="Times New Roman" w:cs="Times New Roman"/>
          <w:sz w:val="28"/>
          <w:szCs w:val="28"/>
        </w:rPr>
        <w:t xml:space="preserve"> </w:t>
      </w:r>
      <w:r w:rsidR="00C55D56" w:rsidRPr="009E449C">
        <w:rPr>
          <w:rFonts w:ascii="Times New Roman" w:hAnsi="Times New Roman" w:cs="Times New Roman"/>
          <w:sz w:val="28"/>
          <w:szCs w:val="28"/>
        </w:rPr>
        <w:t>использ</w:t>
      </w:r>
      <w:r w:rsidRPr="009E449C">
        <w:rPr>
          <w:rFonts w:ascii="Times New Roman" w:hAnsi="Times New Roman" w:cs="Times New Roman"/>
          <w:sz w:val="28"/>
          <w:szCs w:val="28"/>
        </w:rPr>
        <w:t>овании</w:t>
      </w:r>
      <w:r w:rsidR="00C55D56" w:rsidRPr="009E449C">
        <w:rPr>
          <w:rFonts w:ascii="Times New Roman" w:hAnsi="Times New Roman" w:cs="Times New Roman"/>
          <w:sz w:val="28"/>
          <w:szCs w:val="28"/>
        </w:rPr>
        <w:t xml:space="preserve"> оборудовани</w:t>
      </w:r>
      <w:r w:rsidRPr="009E449C">
        <w:rPr>
          <w:rFonts w:ascii="Times New Roman" w:hAnsi="Times New Roman" w:cs="Times New Roman"/>
          <w:sz w:val="28"/>
          <w:szCs w:val="28"/>
        </w:rPr>
        <w:t>я</w:t>
      </w:r>
      <w:r w:rsidR="00C55D56" w:rsidRPr="009E449C">
        <w:rPr>
          <w:rFonts w:ascii="Times New Roman" w:hAnsi="Times New Roman" w:cs="Times New Roman"/>
          <w:sz w:val="28"/>
          <w:szCs w:val="28"/>
        </w:rPr>
        <w:t>,</w:t>
      </w:r>
    </w:p>
    <w:p w:rsidR="00C55D56" w:rsidRPr="009E449C" w:rsidRDefault="00C55D56" w:rsidP="00C55D56">
      <w:pPr>
        <w:pStyle w:val="ConsPlusNormal"/>
        <w:jc w:val="right"/>
        <w:rPr>
          <w:rFonts w:ascii="Times New Roman" w:hAnsi="Times New Roman" w:cs="Times New Roman"/>
          <w:sz w:val="28"/>
          <w:szCs w:val="28"/>
        </w:rPr>
      </w:pPr>
      <w:proofErr w:type="gramStart"/>
      <w:r w:rsidRPr="009E449C">
        <w:rPr>
          <w:rFonts w:ascii="Times New Roman" w:hAnsi="Times New Roman" w:cs="Times New Roman"/>
          <w:sz w:val="28"/>
          <w:szCs w:val="28"/>
        </w:rPr>
        <w:t>работающе</w:t>
      </w:r>
      <w:r w:rsidR="00500BD1" w:rsidRPr="009E449C">
        <w:rPr>
          <w:rFonts w:ascii="Times New Roman" w:hAnsi="Times New Roman" w:cs="Times New Roman"/>
          <w:sz w:val="28"/>
          <w:szCs w:val="28"/>
        </w:rPr>
        <w:t>го</w:t>
      </w:r>
      <w:proofErr w:type="gramEnd"/>
      <w:r w:rsidRPr="009E449C">
        <w:rPr>
          <w:rFonts w:ascii="Times New Roman" w:hAnsi="Times New Roman" w:cs="Times New Roman"/>
          <w:sz w:val="28"/>
          <w:szCs w:val="28"/>
        </w:rPr>
        <w:t xml:space="preserve"> под избыточным давлением",</w:t>
      </w:r>
    </w:p>
    <w:p w:rsidR="00C55D56" w:rsidRPr="009E449C" w:rsidRDefault="00C55D56" w:rsidP="00C55D56">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 xml:space="preserve">утвержденным приказом </w:t>
      </w:r>
      <w:proofErr w:type="gramStart"/>
      <w:r w:rsidRPr="009E449C">
        <w:rPr>
          <w:rFonts w:ascii="Times New Roman" w:hAnsi="Times New Roman" w:cs="Times New Roman"/>
          <w:sz w:val="28"/>
          <w:szCs w:val="28"/>
        </w:rPr>
        <w:t>Федеральной</w:t>
      </w:r>
      <w:proofErr w:type="gramEnd"/>
    </w:p>
    <w:p w:rsidR="00C55D56" w:rsidRPr="009E449C" w:rsidRDefault="00C55D56" w:rsidP="00C55D56">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 xml:space="preserve">службы по </w:t>
      </w:r>
      <w:proofErr w:type="gramStart"/>
      <w:r w:rsidRPr="009E449C">
        <w:rPr>
          <w:rFonts w:ascii="Times New Roman" w:hAnsi="Times New Roman" w:cs="Times New Roman"/>
          <w:sz w:val="28"/>
          <w:szCs w:val="28"/>
        </w:rPr>
        <w:t>экологическому</w:t>
      </w:r>
      <w:proofErr w:type="gramEnd"/>
      <w:r w:rsidRPr="009E449C">
        <w:rPr>
          <w:rFonts w:ascii="Times New Roman" w:hAnsi="Times New Roman" w:cs="Times New Roman"/>
          <w:sz w:val="28"/>
          <w:szCs w:val="28"/>
        </w:rPr>
        <w:t>,</w:t>
      </w:r>
    </w:p>
    <w:p w:rsidR="00C55D56" w:rsidRPr="009E449C" w:rsidRDefault="00C55D56" w:rsidP="00C55D56">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технологическому и атомному надзору</w:t>
      </w:r>
    </w:p>
    <w:p w:rsidR="00C55D56" w:rsidRPr="009E449C" w:rsidRDefault="00C55D56" w:rsidP="00C55D56">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 xml:space="preserve">от </w:t>
      </w:r>
      <w:r w:rsidR="008924CD">
        <w:rPr>
          <w:rFonts w:ascii="Times New Roman" w:hAnsi="Times New Roman" w:cs="Times New Roman"/>
          <w:sz w:val="28"/>
          <w:szCs w:val="28"/>
        </w:rPr>
        <w:t>_____________</w:t>
      </w:r>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г</w:t>
      </w:r>
      <w:proofErr w:type="gramEnd"/>
      <w:r w:rsidRPr="009E449C">
        <w:rPr>
          <w:rFonts w:ascii="Times New Roman" w:hAnsi="Times New Roman" w:cs="Times New Roman"/>
          <w:sz w:val="28"/>
          <w:szCs w:val="28"/>
        </w:rPr>
        <w:t xml:space="preserve">. </w:t>
      </w:r>
      <w:r w:rsidR="00500BD1" w:rsidRPr="009E449C">
        <w:rPr>
          <w:rFonts w:ascii="Times New Roman" w:hAnsi="Times New Roman" w:cs="Times New Roman"/>
          <w:sz w:val="28"/>
          <w:szCs w:val="28"/>
        </w:rPr>
        <w:t>№</w:t>
      </w:r>
      <w:r w:rsidRPr="009E449C">
        <w:rPr>
          <w:rFonts w:ascii="Times New Roman" w:hAnsi="Times New Roman" w:cs="Times New Roman"/>
          <w:sz w:val="28"/>
          <w:szCs w:val="28"/>
        </w:rPr>
        <w:t xml:space="preserve"> </w:t>
      </w:r>
      <w:r w:rsidR="008924CD">
        <w:rPr>
          <w:rFonts w:ascii="Times New Roman" w:hAnsi="Times New Roman" w:cs="Times New Roman"/>
          <w:sz w:val="28"/>
          <w:szCs w:val="28"/>
        </w:rPr>
        <w:t>____</w:t>
      </w:r>
    </w:p>
    <w:p w:rsidR="00FF7564" w:rsidRPr="009E449C" w:rsidRDefault="00FF7564" w:rsidP="00FF7564">
      <w:pPr>
        <w:pStyle w:val="ConsPlusNormal"/>
        <w:jc w:val="right"/>
        <w:outlineLvl w:val="1"/>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(далее по тексту - Приложение № </w:t>
      </w:r>
      <w:proofErr w:type="gramEnd"/>
    </w:p>
    <w:p w:rsidR="00FF7564" w:rsidRPr="009E449C" w:rsidRDefault="00FF7564" w:rsidP="00FF7564">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к Федеральным нормам и правилам)</w:t>
      </w:r>
    </w:p>
    <w:p w:rsidR="00FF7564" w:rsidRPr="009E449C" w:rsidRDefault="00FF7564" w:rsidP="00C55D56">
      <w:pPr>
        <w:pStyle w:val="ConsPlusNormal"/>
        <w:jc w:val="right"/>
        <w:rPr>
          <w:rFonts w:ascii="Times New Roman" w:hAnsi="Times New Roman" w:cs="Times New Roman"/>
          <w:sz w:val="28"/>
          <w:szCs w:val="28"/>
        </w:rPr>
      </w:pPr>
    </w:p>
    <w:p w:rsidR="00C55D56" w:rsidRPr="009E449C" w:rsidRDefault="00C55D56" w:rsidP="00C55D56">
      <w:pPr>
        <w:pStyle w:val="ConsPlusNormal"/>
        <w:jc w:val="both"/>
        <w:rPr>
          <w:rFonts w:ascii="Times New Roman" w:hAnsi="Times New Roman" w:cs="Times New Roman"/>
          <w:sz w:val="28"/>
          <w:szCs w:val="28"/>
        </w:rPr>
      </w:pPr>
    </w:p>
    <w:p w:rsidR="00FF7564" w:rsidRPr="009E449C" w:rsidRDefault="00FF7564" w:rsidP="00C55D56">
      <w:pPr>
        <w:pStyle w:val="ConsPlusNormal"/>
        <w:jc w:val="both"/>
        <w:rPr>
          <w:rFonts w:ascii="Times New Roman" w:hAnsi="Times New Roman" w:cs="Times New Roman"/>
          <w:sz w:val="28"/>
          <w:szCs w:val="28"/>
        </w:rPr>
      </w:pPr>
    </w:p>
    <w:p w:rsidR="00C55D56" w:rsidRPr="009E449C" w:rsidRDefault="00C55D56" w:rsidP="00C55D56">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ТЕРМИНЫ И ОПРЕДЕЛЕНИЯ,</w:t>
      </w:r>
    </w:p>
    <w:p w:rsidR="00C55D56" w:rsidRPr="009E449C" w:rsidRDefault="00C55D56" w:rsidP="00C55D56">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 xml:space="preserve">ДОПОЛНИТЕЛЬНО </w:t>
      </w:r>
      <w:proofErr w:type="gramStart"/>
      <w:r w:rsidRPr="009E449C">
        <w:rPr>
          <w:rFonts w:ascii="Times New Roman" w:hAnsi="Times New Roman" w:cs="Times New Roman"/>
          <w:sz w:val="28"/>
          <w:szCs w:val="28"/>
        </w:rPr>
        <w:t>ИСПОЛЬЗУЕМЫЕ</w:t>
      </w:r>
      <w:proofErr w:type="gramEnd"/>
      <w:r w:rsidRPr="009E449C">
        <w:rPr>
          <w:rFonts w:ascii="Times New Roman" w:hAnsi="Times New Roman" w:cs="Times New Roman"/>
          <w:sz w:val="28"/>
          <w:szCs w:val="28"/>
        </w:rPr>
        <w:t xml:space="preserve"> ДЛЯ ЦЕЛЕЙ ФНП</w:t>
      </w:r>
    </w:p>
    <w:p w:rsidR="00C55D56" w:rsidRPr="009E449C" w:rsidRDefault="00C55D56" w:rsidP="00C55D56">
      <w:pPr>
        <w:spacing w:after="1"/>
        <w:rPr>
          <w:rFonts w:ascii="Times New Roman" w:hAnsi="Times New Roman" w:cs="Times New Roman"/>
          <w:sz w:val="28"/>
          <w:szCs w:val="28"/>
        </w:rPr>
      </w:pP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Монтаж - установка в проектное положение оборудования, поступившего в собранном виде, а также сборка, изготовление (доизготовление) оборудования на объекте применения из готовых частей и элементов с применением неразъемных и (или) разъемных соединений с установкой в проектное положение.</w:t>
      </w:r>
    </w:p>
    <w:p w:rsidR="00C55D56" w:rsidRPr="009E449C" w:rsidRDefault="00C55D56" w:rsidP="00500BD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Реконструкция (модернизация) - изменение технических характеристик оборудования путем замены (изменения) его отдельных элементов, узлов, устройств управления и обеспечения режима работы (автоматизированных систем управления технологическим процессом, регулирующих устройств, горелочных устройств) и (или) изменения конструкции оборудования под давлением и его элементов путем применения неразъемных (сварных) соединений, вызывающее необходимость проведения прочностных расчетов и корректировки паспорта и руководства (инструкции) по эксплуатации, оформления нового паспорта и</w:t>
      </w:r>
      <w:proofErr w:type="gramEnd"/>
      <w:r w:rsidRPr="009E449C">
        <w:rPr>
          <w:rFonts w:ascii="Times New Roman" w:hAnsi="Times New Roman" w:cs="Times New Roman"/>
          <w:sz w:val="28"/>
          <w:szCs w:val="28"/>
        </w:rPr>
        <w:t xml:space="preserve"> руководства по эксплуатации.</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Ремонт - восстановление поврежденных, изношенных или пришедших в негодность по любой причине элементов оборудования под давлением с применением неразъемных (сварных) соединений в целях приведения его в работоспособное состояние.</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Специализированная организация - юридическое лицо (индивидуальный предприниматель), зарегистрированное на территории Российской Федерации, отвечающее требованиям </w:t>
      </w:r>
      <w:r w:rsidR="00FF7564" w:rsidRPr="009E449C">
        <w:rPr>
          <w:rFonts w:ascii="Times New Roman" w:hAnsi="Times New Roman" w:cs="Times New Roman"/>
          <w:sz w:val="28"/>
          <w:szCs w:val="28"/>
        </w:rPr>
        <w:t xml:space="preserve">главы </w:t>
      </w:r>
      <w:r w:rsidR="00FF7564" w:rsidRPr="009E449C">
        <w:rPr>
          <w:rFonts w:ascii="Times New Roman" w:hAnsi="Times New Roman" w:cs="Times New Roman"/>
          <w:sz w:val="28"/>
          <w:szCs w:val="28"/>
          <w:lang w:val="en-US"/>
        </w:rPr>
        <w:t>III</w:t>
      </w:r>
      <w:r w:rsidR="00FF7564" w:rsidRPr="009E449C">
        <w:rPr>
          <w:rFonts w:ascii="Times New Roman" w:hAnsi="Times New Roman" w:cs="Times New Roman"/>
          <w:sz w:val="28"/>
          <w:szCs w:val="28"/>
        </w:rPr>
        <w:t xml:space="preserve"> </w:t>
      </w:r>
      <w:r w:rsidRPr="009E449C">
        <w:rPr>
          <w:rFonts w:ascii="Times New Roman" w:hAnsi="Times New Roman" w:cs="Times New Roman"/>
          <w:sz w:val="28"/>
          <w:szCs w:val="28"/>
        </w:rPr>
        <w:t xml:space="preserve">настоящих ФНП, </w:t>
      </w:r>
      <w:proofErr w:type="gramStart"/>
      <w:r w:rsidRPr="009E449C">
        <w:rPr>
          <w:rFonts w:ascii="Times New Roman" w:hAnsi="Times New Roman" w:cs="Times New Roman"/>
          <w:sz w:val="28"/>
          <w:szCs w:val="28"/>
        </w:rPr>
        <w:t>предметом</w:t>
      </w:r>
      <w:proofErr w:type="gramEnd"/>
      <w:r w:rsidRPr="009E449C">
        <w:rPr>
          <w:rFonts w:ascii="Times New Roman" w:hAnsi="Times New Roman" w:cs="Times New Roman"/>
          <w:sz w:val="28"/>
          <w:szCs w:val="28"/>
        </w:rPr>
        <w:t xml:space="preserve"> деятельности </w:t>
      </w:r>
      <w:proofErr w:type="gramStart"/>
      <w:r w:rsidRPr="009E449C">
        <w:rPr>
          <w:rFonts w:ascii="Times New Roman" w:hAnsi="Times New Roman" w:cs="Times New Roman"/>
          <w:sz w:val="28"/>
          <w:szCs w:val="28"/>
        </w:rPr>
        <w:t>которого</w:t>
      </w:r>
      <w:proofErr w:type="gramEnd"/>
      <w:r w:rsidRPr="009E449C">
        <w:rPr>
          <w:rFonts w:ascii="Times New Roman" w:hAnsi="Times New Roman" w:cs="Times New Roman"/>
          <w:sz w:val="28"/>
          <w:szCs w:val="28"/>
        </w:rPr>
        <w:t xml:space="preserve"> является осуществление одного или нескольких видов деятельности, перечисленных в пункте 9</w:t>
      </w:r>
      <w:r w:rsidR="00DF084D" w:rsidRPr="009E449C">
        <w:rPr>
          <w:rFonts w:ascii="Times New Roman" w:hAnsi="Times New Roman" w:cs="Times New Roman"/>
          <w:sz w:val="28"/>
          <w:szCs w:val="28"/>
        </w:rPr>
        <w:t>3</w:t>
      </w:r>
      <w:r w:rsidRPr="009E449C">
        <w:rPr>
          <w:rFonts w:ascii="Times New Roman" w:hAnsi="Times New Roman" w:cs="Times New Roman"/>
          <w:sz w:val="28"/>
          <w:szCs w:val="28"/>
        </w:rPr>
        <w:t xml:space="preserve"> настоящих ФНП.</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Специализированная организация, уполномоченная для проведения технического освидетельствования оборудования под давлением - организация-изготовитель конкретного типа оборудования (ее правопреемник в случае реорганизации либо организация, продолжающая выпуск аналогичных типов оборудования, обладающая комплектом конструкторской, технологической и эксплуатационной документации изготовителя на законных основаниях); </w:t>
      </w:r>
      <w:proofErr w:type="gramStart"/>
      <w:r w:rsidRPr="009E449C">
        <w:rPr>
          <w:rFonts w:ascii="Times New Roman" w:hAnsi="Times New Roman" w:cs="Times New Roman"/>
          <w:sz w:val="28"/>
          <w:szCs w:val="28"/>
        </w:rPr>
        <w:t xml:space="preserve">экспертная организация, имеющая лицензию Ростехнадзора на проведение экспертизы промышленной безопасности технических устройств, применяемых на ОПО, а также уполномоченные изготовителем и иные специализированные организации, имеющие в своем составе подразделения (аттестованные лаборатории) неразрушающего контроля, укомплектованные работниками, аттестованными в порядке, установленном Федеральными </w:t>
      </w:r>
      <w:hyperlink r:id="rId87" w:history="1">
        <w:r w:rsidRPr="009E449C">
          <w:rPr>
            <w:rFonts w:ascii="Times New Roman" w:hAnsi="Times New Roman" w:cs="Times New Roman"/>
            <w:sz w:val="28"/>
            <w:szCs w:val="28"/>
          </w:rPr>
          <w:t>нормами и правилами</w:t>
        </w:r>
      </w:hyperlink>
      <w:r w:rsidRPr="009E449C">
        <w:rPr>
          <w:rFonts w:ascii="Times New Roman" w:hAnsi="Times New Roman" w:cs="Times New Roman"/>
          <w:sz w:val="28"/>
          <w:szCs w:val="28"/>
        </w:rPr>
        <w:t xml:space="preserve"> в области промышленной безопасности "Основные требования к проведению неразрушающего контроля технических устройств, зданий и сооружений на опасных производственных</w:t>
      </w:r>
      <w:proofErr w:type="gramEnd"/>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 xml:space="preserve">объектах", утвержденными </w:t>
      </w:r>
      <w:r w:rsidRPr="009E449C">
        <w:rPr>
          <w:rFonts w:ascii="Times New Roman" w:hAnsi="Times New Roman" w:cs="Times New Roman"/>
          <w:sz w:val="28"/>
          <w:szCs w:val="28"/>
        </w:rPr>
        <w:lastRenderedPageBreak/>
        <w:t>приказом Ростехнадзора от 21.11.2016 г. N 490, (зарегистрирован Министерством юстиции Российской Федерации 14 декабря 2016 г., регистрационный N 44707), и располагающие на правах собственности и иных законных основаниях необходимыми для проведения технического освидетельствования конкретных видов оборудования методиками и комплектом измерительных, диагностических приборов и устройств.</w:t>
      </w:r>
      <w:proofErr w:type="gramEnd"/>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Специалист специализированной организации, уполномоченной для проведения технического освидетельствования оборудования под давлением - специалист в области неразрушающего контроля соответствующей квалификации, аттестованный по визуальному и измерительному контролю, а также иным методам неразрушающего контроля в случае необходимости их применения при техническом освидетельствовании.</w:t>
      </w:r>
    </w:p>
    <w:p w:rsidR="00C55D56" w:rsidRPr="009E449C" w:rsidRDefault="00C55D56" w:rsidP="00500BD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Техническое диагностирование - комплекс операций с применением методов неразрушающего и разрушающего контроля, выполняемых в процессе эксплуатации в пределах срока службы, в случаях, установленных руководством по эксплуатации, и при проведении технического освидетельствования для уточнения характера и размеров выявленных дефектов, а также по истечении расчетного срока службы оборудования под давлением или после исчерпания расчетного ресурса безопасной работы в рамках экспертизы промышленной безопасности в</w:t>
      </w:r>
      <w:proofErr w:type="gramEnd"/>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целях</w:t>
      </w:r>
      <w:proofErr w:type="gramEnd"/>
      <w:r w:rsidRPr="009E449C">
        <w:rPr>
          <w:rFonts w:ascii="Times New Roman" w:hAnsi="Times New Roman" w:cs="Times New Roman"/>
          <w:sz w:val="28"/>
          <w:szCs w:val="28"/>
        </w:rPr>
        <w:t xml:space="preserve"> определения возможности, параметров и условий дальнейшей эксплуатации этого оборудования.</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Техническое обслуживание - комплекс операций или операция по поддержанию работоспособности или исправности оборудования под давлением при использовании его по назначению.</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Техническое освидетельствование - комплекс периодически проводимых административно-технических мер, направленных на установление фактического состояния в целях подтверждения работоспособности и соответствия промышленной безопасности оборудования под давлением в процессе эксплуатации в пределах срока службы.</w:t>
      </w:r>
    </w:p>
    <w:p w:rsidR="00FF7564" w:rsidRPr="009E449C" w:rsidRDefault="00FF7564" w:rsidP="00500BD1">
      <w:pPr>
        <w:pStyle w:val="ConsPlusNormal"/>
        <w:ind w:firstLine="567"/>
        <w:jc w:val="both"/>
        <w:rPr>
          <w:rFonts w:ascii="Times New Roman" w:hAnsi="Times New Roman" w:cs="Times New Roman"/>
          <w:sz w:val="28"/>
          <w:szCs w:val="28"/>
        </w:rPr>
      </w:pP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Эксплуатирующая организация - юридическое лицо (индивидуальный предприниматель), осуществляющее эксплуатацию ОПО, на котором используется (эксплуатируется) оборудование, работающее под избыточным давлением (источник повышенной опасности), в силу принадлежащего ему права собственности, права хозяйственного ведения, оперативного управления либо по другим основаниям (по договору аренды, в силу распоряжения компетентного органа о передаче источника повышенной опасности).</w:t>
      </w:r>
    </w:p>
    <w:p w:rsidR="00C55D56" w:rsidRPr="009E449C" w:rsidRDefault="00C55D56" w:rsidP="00500BD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Трубопровод - взаимосвязанный комплекс сборочных единиц, включающий в себя прямолинейные участки из труб, тройники, переходы, гибы, отводы, запорную, предохранительную, регулирующую и прочую арматуру, насосы, механизмы, агрегаты, сосуды, фильтры, аппаратуру и </w:t>
      </w:r>
      <w:r w:rsidRPr="009E449C">
        <w:rPr>
          <w:rFonts w:ascii="Times New Roman" w:hAnsi="Times New Roman" w:cs="Times New Roman"/>
          <w:sz w:val="28"/>
          <w:szCs w:val="28"/>
        </w:rPr>
        <w:lastRenderedPageBreak/>
        <w:t>иные сборочные единицы, а также элементы опорно-подвесной системы трубопровода, образующий в границах, определенных проектом, систему (сеть), предназначенную для транспортирования рабочей среды от источника до потребителя (подключенный трубопровод;</w:t>
      </w:r>
      <w:proofErr w:type="gramEnd"/>
      <w:r w:rsidRPr="009E449C">
        <w:rPr>
          <w:rFonts w:ascii="Times New Roman" w:hAnsi="Times New Roman" w:cs="Times New Roman"/>
          <w:sz w:val="28"/>
          <w:szCs w:val="28"/>
        </w:rPr>
        <w:t xml:space="preserve"> потребляющее оборудование).</w:t>
      </w:r>
    </w:p>
    <w:p w:rsidR="00C55D56" w:rsidRPr="009E449C" w:rsidRDefault="00C55D56" w:rsidP="00500BD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Трубопроводы пара и горячей (перегретой) воды - трубопроводы, предназначенные для транспортирования водяного пара с избыточным давлением более 0,07 МПа или воды при температуре более 115 °C (в том числе трубопроводы тепловых сетей и иного назначения) с целью передачи тепловой энергии от источника (котел, турбина, бойлер, сосуд и иные технические устройства) до потребителя (технологическая установка (агрегат), сосуд, паровая турбина, система отопления здания</w:t>
      </w:r>
      <w:proofErr w:type="gramEnd"/>
      <w:r w:rsidRPr="009E449C">
        <w:rPr>
          <w:rFonts w:ascii="Times New Roman" w:hAnsi="Times New Roman" w:cs="Times New Roman"/>
          <w:sz w:val="28"/>
          <w:szCs w:val="28"/>
        </w:rPr>
        <w:t xml:space="preserve"> и иные потребляющие установки).</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качестве трубопровода тепловой сети рассматриваются подающий и обратный трубопроводы, расчет на прочность которых, согласно проекту, выполнен с учетом максимальных рабочих параметров источника среды.</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Границами трубопровода, определяемыми в каждом конкретном случае проектом, могут являться запорная арматура, предохранительные и другие устройства, отделяющие (дистанцирующие) трубопровод на входе и выходе от подключенных к нему оборудования и (или) трубопроводов. В качестве границ (условных линий), условно разделяющих отдельные трубопроводы между собой и оборудованием, проектом могут быть определены неразъемные или разъемные соединения либо проекции фундамента или стены здания (сооружения) при отделении внутренних систем трубопроводов от наружных сетей;</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Границы (пределы) котла - запорные устройства питательных, дренажных и других трубопроводов, а также предохранительные и другие клапаны и задвижки, ограничивающие внутренние полости элементов котла и присоединенных к ним трубопроводов.</w:t>
      </w:r>
    </w:p>
    <w:p w:rsidR="00C55D56" w:rsidRPr="009E449C" w:rsidRDefault="00C55D56" w:rsidP="00500BD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Границы сосуда - входные и выходные штуцера, а также присоединенные к ним патрубки (трубопроводы обвязки) с установленными на них арматурой, предохранительными и иными устройствами (при их наличии в случаях, установленных проектом), входящие в состав конструкции сосуда и указанные его изготовителем в паспорте и чертежах общего вида сосуда.</w:t>
      </w:r>
      <w:proofErr w:type="gramEnd"/>
    </w:p>
    <w:p w:rsidR="00C55D56" w:rsidRPr="009E449C" w:rsidRDefault="00C55D56" w:rsidP="00500BD1">
      <w:pPr>
        <w:pStyle w:val="ConsPlusNormal"/>
        <w:ind w:firstLine="567"/>
        <w:jc w:val="both"/>
        <w:rPr>
          <w:rFonts w:ascii="Times New Roman" w:hAnsi="Times New Roman" w:cs="Times New Roman"/>
          <w:b/>
          <w:sz w:val="28"/>
          <w:szCs w:val="28"/>
        </w:rPr>
      </w:pPr>
      <w:r w:rsidRPr="009E449C">
        <w:rPr>
          <w:rFonts w:ascii="Times New Roman" w:hAnsi="Times New Roman" w:cs="Times New Roman"/>
          <w:b/>
          <w:sz w:val="28"/>
          <w:szCs w:val="28"/>
        </w:rPr>
        <w:t>Авария оборудования при его эксплуатации под давлением на ОПО:</w:t>
      </w:r>
    </w:p>
    <w:p w:rsidR="00C55D56" w:rsidRPr="009E449C" w:rsidRDefault="00C55D56" w:rsidP="00500BD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разрушение оборудования либо его основных элементов (одного или нескольких), сопровождающееся раскрытием (разрывом) стенок корпуса и иных элементов оборудования, с выбросом расширяющейся в объеме среды и возможным разлетом осколков, произошедшее вследствие недопустимого повышения избыточного давления рабочей среды либо по причине потери прочностных свойств конструктивных материалов оборудования в результате развития дефектов в процессе его эксплуатации, из-за которого невозможно восстановление работоспособного состояния оборудования</w:t>
      </w:r>
      <w:proofErr w:type="gramEnd"/>
      <w:r w:rsidRPr="009E449C">
        <w:rPr>
          <w:rFonts w:ascii="Times New Roman" w:hAnsi="Times New Roman" w:cs="Times New Roman"/>
          <w:sz w:val="28"/>
          <w:szCs w:val="28"/>
        </w:rPr>
        <w:t xml:space="preserve"> либо требуется восстановительный ремонт или замена разрушенных основных элементов </w:t>
      </w:r>
      <w:r w:rsidRPr="009E449C">
        <w:rPr>
          <w:rFonts w:ascii="Times New Roman" w:hAnsi="Times New Roman" w:cs="Times New Roman"/>
          <w:sz w:val="28"/>
          <w:szCs w:val="28"/>
        </w:rPr>
        <w:lastRenderedPageBreak/>
        <w:t>оборудования;</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разрушение (деформация) опорных металлоконструкций (каркаса) с полной или частичной потерей ими несущей способности, произошедшее при разрушении элементов оборудования либо приведшее к их разрушению, после которого невозможно восстановление работоспособного состояния оборудования либо требуется восстановительный ремонт или замена разрушенных основных элементов оборудования и частей металлоконструкций;</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разрушение оборудования или его основных элементов при работе под давлением и опорных металлоконструкций (каркаса) с полной или частичной потерей несущей способности под действием внешних факторов: механического воздействия на наружную поверхность элемента либо неконтролируемого взрыва и (или) пожара, приведших к аварии оборудования.</w:t>
      </w:r>
    </w:p>
    <w:p w:rsidR="00C55D56" w:rsidRPr="009E449C" w:rsidRDefault="00C55D56" w:rsidP="00500BD1">
      <w:pPr>
        <w:pStyle w:val="ConsPlusNormal"/>
        <w:ind w:firstLine="567"/>
        <w:jc w:val="both"/>
        <w:rPr>
          <w:rFonts w:ascii="Times New Roman" w:hAnsi="Times New Roman" w:cs="Times New Roman"/>
          <w:b/>
          <w:sz w:val="28"/>
          <w:szCs w:val="28"/>
        </w:rPr>
      </w:pPr>
      <w:r w:rsidRPr="009E449C">
        <w:rPr>
          <w:rFonts w:ascii="Times New Roman" w:hAnsi="Times New Roman" w:cs="Times New Roman"/>
          <w:b/>
          <w:sz w:val="28"/>
          <w:szCs w:val="28"/>
        </w:rPr>
        <w:t>Инцидент при эксплуатации оборудования под давлением на ОПО:</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повреждения (в том числе нарушение плотности) крышек и затворов у лазов или люков оборудования под давлением;</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образование выпучин и вмятин на стенках оборудования под давлением и (или) его основных элементов, трещин и свищей в основном металле и (или) в сварных соединениях оборудования под давлением и (или) его основных элементов, изготовленных из труб;</w:t>
      </w:r>
    </w:p>
    <w:p w:rsidR="00C55D56" w:rsidRPr="009E449C" w:rsidRDefault="00C55D56" w:rsidP="00500BD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повреждения и разрывы отдельных деталей, труб или узлов основных элементов, не приведшие к аварии оборудования под давлением, но вызвавшие необходимость его остановки (прекращения работы) для проведения ремонта или замены поврежденного участка (детали, узла) основного элемента оборудования либо временного отглушения поврежденной трубы в составе элемента до проведения ближайшего планового ремонта оборудования в случаях, если это допущено руководством (инструкцией) по эксплуатации;</w:t>
      </w:r>
      <w:proofErr w:type="gramEnd"/>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взрывы (хлопки) паров топлива либо пылеугольной смеси с воздухом в топках и газоходах котлов, не приведшие к аварии, требующие остановку и проверку состояния котла для определения возможности его эксплуатации или необходимости проведения ремонта поврежденных элементов и обмуровки котла.</w:t>
      </w:r>
    </w:p>
    <w:p w:rsidR="00C55D56" w:rsidRPr="009E449C" w:rsidRDefault="00C55D56" w:rsidP="00500BD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Давление</w:t>
      </w:r>
      <w:proofErr w:type="gramEnd"/>
      <w:r w:rsidRPr="009E449C">
        <w:rPr>
          <w:rFonts w:ascii="Times New Roman" w:hAnsi="Times New Roman" w:cs="Times New Roman"/>
          <w:sz w:val="28"/>
          <w:szCs w:val="28"/>
        </w:rPr>
        <w:t xml:space="preserve"> разрешенное рабочее (разрешенное давление, максимально допустимое рабочее давление) - максимальное значение избыточного рабочего давления, допустимое для оборудования или его элемента, установленное на основании первичной оценки его соответствия после изготовления (реконструкции), а также оценки фактического технического состояния периодически в процессе эксплуатации по результатам технического освидетельствования и (или) диагностирования и контрольного расчета на прочность.</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Величина разрешенного давления оборудования, находящегося в исправном состоянии, соответствует рабочему давлению, указанному </w:t>
      </w:r>
      <w:r w:rsidRPr="009E449C">
        <w:rPr>
          <w:rFonts w:ascii="Times New Roman" w:hAnsi="Times New Roman" w:cs="Times New Roman"/>
          <w:sz w:val="28"/>
          <w:szCs w:val="28"/>
        </w:rPr>
        <w:lastRenderedPageBreak/>
        <w:t xml:space="preserve">изготовителем в паспорте. </w:t>
      </w:r>
      <w:proofErr w:type="gramStart"/>
      <w:r w:rsidRPr="009E449C">
        <w:rPr>
          <w:rFonts w:ascii="Times New Roman" w:hAnsi="Times New Roman" w:cs="Times New Roman"/>
          <w:sz w:val="28"/>
          <w:szCs w:val="28"/>
        </w:rPr>
        <w:t>Если для технологического комплекса (системы) на конкретном ОПО с учетом технических характеристик включенного в его состав оборудования (технологические агрегаты, насосы, компрессоры, трубопроводы и иные устройства) и режимов работы проектной документацией установлено максимальное давление при нормальном протекании технологического процесса, значение которого меньше рабочего давления, указанного в паспорте оборудования под давлением, используемого в составе указанного комплекса (системы), то для обеспечения требований настоящих</w:t>
      </w:r>
      <w:proofErr w:type="gramEnd"/>
      <w:r w:rsidRPr="009E449C">
        <w:rPr>
          <w:rFonts w:ascii="Times New Roman" w:hAnsi="Times New Roman" w:cs="Times New Roman"/>
          <w:sz w:val="28"/>
          <w:szCs w:val="28"/>
        </w:rPr>
        <w:t xml:space="preserve"> ФНП (при настройке предохранительных устройств и приборов безопасности, установлении значения пробного давления при проведении испытаний) в качестве рабочего давления может приниматься разрешенное давление, установленное по результатам первичного технического освидетельствования.</w:t>
      </w:r>
    </w:p>
    <w:p w:rsidR="00C55D56" w:rsidRPr="009E449C" w:rsidRDefault="00C55D56" w:rsidP="00500BD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В случаях, когда подключенные к оборудованию под давлением потребители (оборудование, установки) временно не могут воспринимать максимальную нагрузку по причине выявленных дефектов, установленное при этом разрешенное рабочее давление учитывается при настройке срабатывания предохранительных устройств (с обязательным расчетом их пропускной способности) и приборов безопасности оборудования под давлением, но не должно приниматься за основу вместо указанного в паспорте рабочего давления при выборе применяемых</w:t>
      </w:r>
      <w:proofErr w:type="gramEnd"/>
      <w:r w:rsidRPr="009E449C">
        <w:rPr>
          <w:rFonts w:ascii="Times New Roman" w:hAnsi="Times New Roman" w:cs="Times New Roman"/>
          <w:sz w:val="28"/>
          <w:szCs w:val="28"/>
        </w:rPr>
        <w:t xml:space="preserve"> для его ремонта элементов и материалов, а также при определении пробного давления для испытаний.</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Доизготовление - окончательная сборка оборудования под давлением с использованием неразъемных и (или) разъемных соединений, осуществляемая изготовителем по месту установки.</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Консервация - комплекс мероприятий по обеспечению определенного технической документацией срока хранения или временного бездействия оборудования путем предохранения от коррозии, механических и других воздействий человека и окружающей среды.</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Основной элемент оборудования - элемент (неотъемлемая часть конструкции оборудования), выдерживающий воздействие давления и температуры рабочей среды, а также иные элементы, обеспечивающие выполнение основных функций оборудования, в состав которого они включены согласно проекту.</w:t>
      </w:r>
    </w:p>
    <w:p w:rsidR="00C55D56" w:rsidRPr="009E449C" w:rsidRDefault="00C55D56" w:rsidP="00500BD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Основными элементами (частями) котла являются входящие в состав его конструкции согласно проекту экономайзеры, поверхности нагрева, пароперегреватели, барабаны, циклоны, теплообменные аппараты, коллекторы, необогреваемые трубопроводы в пределах границ котла (опускные, перепускные, соединительные трубопроводы), испытывающие воздействие избыточного давления и температуры рабочей среды (вода, пар), а также топка, газоходы, воздухоподогреватели.</w:t>
      </w:r>
      <w:proofErr w:type="gramEnd"/>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Определения понятий котла и различных видов котлов, а также их конструктивных частей и элементов (пароперегреватель и экономайзер, в том </w:t>
      </w:r>
      <w:r w:rsidRPr="009E449C">
        <w:rPr>
          <w:rFonts w:ascii="Times New Roman" w:hAnsi="Times New Roman" w:cs="Times New Roman"/>
          <w:sz w:val="28"/>
          <w:szCs w:val="28"/>
        </w:rPr>
        <w:lastRenderedPageBreak/>
        <w:t xml:space="preserve">числе автономные, барабан котла, поверхности нагрева и иные элементы) приведены в </w:t>
      </w:r>
      <w:hyperlink r:id="rId88" w:history="1">
        <w:r w:rsidRPr="009E449C">
          <w:rPr>
            <w:rFonts w:ascii="Times New Roman" w:hAnsi="Times New Roman" w:cs="Times New Roman"/>
            <w:sz w:val="28"/>
            <w:szCs w:val="28"/>
          </w:rPr>
          <w:t>пункте 4</w:t>
        </w:r>
      </w:hyperlink>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 </w:t>
      </w:r>
      <w:hyperlink r:id="rId89" w:history="1">
        <w:r w:rsidRPr="009E449C">
          <w:rPr>
            <w:rFonts w:ascii="Times New Roman" w:hAnsi="Times New Roman" w:cs="Times New Roman"/>
            <w:sz w:val="28"/>
            <w:szCs w:val="28"/>
          </w:rPr>
          <w:t>ГОСТ 23172-78</w:t>
        </w:r>
      </w:hyperlink>
      <w:r w:rsidRPr="009E449C">
        <w:rPr>
          <w:rFonts w:ascii="Times New Roman" w:hAnsi="Times New Roman" w:cs="Times New Roman"/>
          <w:sz w:val="28"/>
          <w:szCs w:val="28"/>
        </w:rPr>
        <w:t xml:space="preserve"> "Котлы стационарные. Термины и определения", ГОСТ </w:t>
      </w:r>
      <w:proofErr w:type="gramStart"/>
      <w:r w:rsidRPr="009E449C">
        <w:rPr>
          <w:rFonts w:ascii="Times New Roman" w:hAnsi="Times New Roman" w:cs="Times New Roman"/>
          <w:sz w:val="28"/>
          <w:szCs w:val="28"/>
        </w:rPr>
        <w:t>Р</w:t>
      </w:r>
      <w:proofErr w:type="gramEnd"/>
      <w:r w:rsidRPr="009E449C">
        <w:rPr>
          <w:rFonts w:ascii="Times New Roman" w:hAnsi="Times New Roman" w:cs="Times New Roman"/>
          <w:sz w:val="28"/>
          <w:szCs w:val="28"/>
        </w:rPr>
        <w:t xml:space="preserve"> 54974-2012 "Котлы стационарные паровые, водогрейные и котлы-утилизаторы. Термины и определения".</w:t>
      </w:r>
    </w:p>
    <w:p w:rsidR="00C55D56" w:rsidRPr="009E449C" w:rsidRDefault="00C55D56" w:rsidP="00500BD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Основными элементами (частями) сосуда являются входящие в состав его конструкции в пределах границ, определенных разработчиком проекта: корпус и его составные части (цилиндрические и конические обечайки, приварные и съемные днища, корпусные фланцы, люки, быстросъемные крышки), внутренние элементы, конические переходы, бобышки, штуцера и патрубки (неразъемно присоединенные к корпусу), сведения о которых внесены изготовителем в паспорт сосуда.</w:t>
      </w:r>
      <w:proofErr w:type="gramEnd"/>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Основными элементами (частями) трубопровода являются сборочные единицы, изготовленные в условиях завода-изготовителя, предназначенные для выполнения одной из основных функций трубопровода, включая прямолинейные и изогнутые участки, коллекторы, а также фасонные детали, обеспечивающие изменение направления, слияние или деление, расширение или сужение потока рабочей среды.</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Каркас котла - несущая металлическая конструкция, воспринимающая нагрузку от массы котла с учетом временных и особых нагрузок и обеспечивающая требуемое взаимное расположение элементов котла.</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Сборочные единицы оборудования - части оборудования, выдерживающие воздействие давления и температуры рабочей среды, предназначенные для выполнения одной из основных функций оборудования после их установки (монтажа) на нем путем проведения сборочных операций (сварки, свинчивания, развальцовки и иных операций)</w:t>
      </w:r>
      <w:proofErr w:type="gramStart"/>
      <w:r w:rsidRPr="009E449C">
        <w:rPr>
          <w:rFonts w:ascii="Times New Roman" w:hAnsi="Times New Roman" w:cs="Times New Roman"/>
          <w:sz w:val="28"/>
          <w:szCs w:val="28"/>
        </w:rPr>
        <w:t>;"</w:t>
      </w:r>
      <w:proofErr w:type="gramEnd"/>
      <w:r w:rsidRPr="009E449C">
        <w:rPr>
          <w:rFonts w:ascii="Times New Roman" w:hAnsi="Times New Roman" w:cs="Times New Roman"/>
          <w:sz w:val="28"/>
          <w:szCs w:val="28"/>
        </w:rPr>
        <w:t>.</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Ремонт капитальный - ремонт, выполняемый для восстановления исправности и полного или близкого к полному восстановлению ресурса оборудования с заменой или восстановлением любых его частей, включая базовые основные элементы;</w:t>
      </w:r>
    </w:p>
    <w:p w:rsidR="00C55D56" w:rsidRPr="009E449C" w:rsidRDefault="00C55D56" w:rsidP="00500BD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Ремонт средний - ремонт, выполняемый для восстановления исправности и частичного восстановления ресурса оборудования с заменой или восстановлением составных частей ограниченной номенклатуры и контролем технического состояния составных частей, выполняемом в объеме, установленном в нормативной и (или) технической документации.</w:t>
      </w:r>
      <w:proofErr w:type="gramEnd"/>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Ремонт текущий - ремонт, выполняемый для обеспечения или восстановления работоспособности оборудования и состоящий в замене и (или) восстановлении его отдельных частей.</w:t>
      </w:r>
    </w:p>
    <w:p w:rsidR="00C55D56" w:rsidRPr="009E449C" w:rsidRDefault="00C55D56" w:rsidP="00500BD1">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Ремонт плановый (планово-предупредительный, регламентный) - ремонт, выполняемый по утвержденному в организации графику с периодичностью и в объеме, установленными в нормативной и (или) технической документации.</w:t>
      </w:r>
      <w:proofErr w:type="gramEnd"/>
      <w:r w:rsidRPr="009E449C">
        <w:rPr>
          <w:rFonts w:ascii="Times New Roman" w:hAnsi="Times New Roman" w:cs="Times New Roman"/>
          <w:sz w:val="28"/>
          <w:szCs w:val="28"/>
        </w:rPr>
        <w:t xml:space="preserve"> Вывод в плановый ремонт должен осуществляться </w:t>
      </w:r>
      <w:proofErr w:type="gramStart"/>
      <w:r w:rsidRPr="009E449C">
        <w:rPr>
          <w:rFonts w:ascii="Times New Roman" w:hAnsi="Times New Roman" w:cs="Times New Roman"/>
          <w:sz w:val="28"/>
          <w:szCs w:val="28"/>
        </w:rPr>
        <w:t>в установленные графиком сроки независимо от технического состояния оборудования в момент начала ремонта с уточнением объема работ по результатам</w:t>
      </w:r>
      <w:proofErr w:type="gramEnd"/>
      <w:r w:rsidRPr="009E449C">
        <w:rPr>
          <w:rFonts w:ascii="Times New Roman" w:hAnsi="Times New Roman" w:cs="Times New Roman"/>
          <w:sz w:val="28"/>
          <w:szCs w:val="28"/>
        </w:rPr>
        <w:t xml:space="preserve"> осмотра, ревизии, дефектации </w:t>
      </w:r>
      <w:r w:rsidRPr="009E449C">
        <w:rPr>
          <w:rFonts w:ascii="Times New Roman" w:hAnsi="Times New Roman" w:cs="Times New Roman"/>
          <w:sz w:val="28"/>
          <w:szCs w:val="28"/>
        </w:rPr>
        <w:lastRenderedPageBreak/>
        <w:t>оборудования при подготовке к ремонту.</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Ремонт неплановый - ремонт, осуществляемый вне плана для ликвидации причин аварии или инцидента, а также по текущему состоянию оборудования, определяемому при выполнении работ по его обслуживанию.</w:t>
      </w:r>
    </w:p>
    <w:p w:rsidR="00C55D56" w:rsidRPr="009E449C" w:rsidRDefault="00C55D56"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Руководитель эксплуатирующей организации, - применительно к ФНП ОРПД - руководитель эксплуатирующей организации или ее обособленного подразделения, которому в соответствии с законодательством юридическим лицом делегированы права по решению любых вопросов, касающихся исполнения требований ФНП ОРПД.</w:t>
      </w:r>
    </w:p>
    <w:p w:rsidR="00FF7564" w:rsidRPr="009E449C" w:rsidRDefault="00FF7564" w:rsidP="00500BD1">
      <w:pPr>
        <w:spacing w:after="0" w:line="240" w:lineRule="auto"/>
        <w:ind w:firstLine="567"/>
        <w:jc w:val="both"/>
        <w:rPr>
          <w:rFonts w:ascii="Times New Roman" w:eastAsia="Times New Roman" w:hAnsi="Times New Roman" w:cs="Times New Roman"/>
          <w:b/>
          <w:sz w:val="28"/>
          <w:szCs w:val="28"/>
          <w:lang w:eastAsia="ru-RU"/>
        </w:rPr>
      </w:pPr>
    </w:p>
    <w:p w:rsidR="00500BD1" w:rsidRPr="009E449C" w:rsidRDefault="00500BD1" w:rsidP="00500BD1">
      <w:pPr>
        <w:spacing w:after="0" w:line="240" w:lineRule="auto"/>
        <w:ind w:firstLine="567"/>
        <w:jc w:val="both"/>
        <w:rPr>
          <w:rFonts w:ascii="Times New Roman" w:eastAsia="Times New Roman" w:hAnsi="Times New Roman" w:cs="Times New Roman"/>
          <w:sz w:val="28"/>
          <w:szCs w:val="28"/>
          <w:lang w:eastAsia="ru-RU"/>
        </w:rPr>
      </w:pPr>
      <w:proofErr w:type="gramStart"/>
      <w:r w:rsidRPr="009E449C">
        <w:rPr>
          <w:rFonts w:ascii="Times New Roman" w:eastAsia="Times New Roman" w:hAnsi="Times New Roman" w:cs="Times New Roman"/>
          <w:b/>
          <w:sz w:val="28"/>
          <w:szCs w:val="28"/>
          <w:lang w:eastAsia="ru-RU"/>
        </w:rPr>
        <w:t>Эксплуатационная категория трубопровода Iэ, IIэ, IIIэ, IVэ</w:t>
      </w:r>
      <w:r w:rsidRPr="009E449C">
        <w:rPr>
          <w:rFonts w:ascii="Times New Roman" w:eastAsia="Times New Roman" w:hAnsi="Times New Roman" w:cs="Times New Roman"/>
          <w:sz w:val="28"/>
          <w:szCs w:val="28"/>
          <w:lang w:eastAsia="ru-RU"/>
        </w:rPr>
        <w:t xml:space="preserve"> – цифро-буквенное* обозначение (идентификатор, индекс), классифицирующее (подразделяющее) трубопроводы, на которые распространяются настоящие ФНП, в зависимости от температуры и давления равнозначно (идентично, аналогично цифровым обозначениям категорий трубопроводов I, II, III, IV, ранее установленными Правилами устройства и безопасной эксплуатации трубопроводов пара и горячей воды, в целях обеспечения:</w:t>
      </w:r>
      <w:proofErr w:type="gramEnd"/>
    </w:p>
    <w:p w:rsidR="00500BD1" w:rsidRPr="009E449C" w:rsidRDefault="00500BD1" w:rsidP="00500BD1">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однозначного трактования и правильного применения требований настоящих ФНП, в том числе в отношении трубопроводов техническая документация на которые была оформлена в период действия ПБ 10-573-03 и ранее;</w:t>
      </w:r>
    </w:p>
    <w:p w:rsidR="00500BD1" w:rsidRPr="009E449C" w:rsidRDefault="00500BD1" w:rsidP="00500BD1">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возможности безошибочного применения рекомендаций нормативно-технических документов, устанавливающих объемы контроля качества сварки неразрушающими методами при монтаже и ремонте в процессе эксплуатации и иные рекомендации, содержащие ссылки на категории трубопроводов по ПБ 10-573-03.</w:t>
      </w:r>
    </w:p>
    <w:p w:rsidR="00500BD1" w:rsidRPr="009E449C" w:rsidRDefault="00500BD1" w:rsidP="00500BD1">
      <w:pPr>
        <w:spacing w:after="0" w:line="240" w:lineRule="auto"/>
        <w:ind w:firstLine="567"/>
        <w:jc w:val="both"/>
        <w:rPr>
          <w:rFonts w:ascii="Times New Roman" w:eastAsia="Times New Roman" w:hAnsi="Times New Roman" w:cs="Times New Roman"/>
          <w:sz w:val="28"/>
          <w:szCs w:val="28"/>
          <w:lang w:eastAsia="ru-RU"/>
        </w:rPr>
      </w:pPr>
      <w:proofErr w:type="gramStart"/>
      <w:r w:rsidRPr="009E449C">
        <w:rPr>
          <w:rFonts w:ascii="Times New Roman" w:eastAsia="Times New Roman" w:hAnsi="Times New Roman" w:cs="Times New Roman"/>
          <w:sz w:val="28"/>
          <w:szCs w:val="28"/>
          <w:lang w:eastAsia="ru-RU"/>
        </w:rPr>
        <w:t>Соотношении</w:t>
      </w:r>
      <w:proofErr w:type="gramEnd"/>
      <w:r w:rsidRPr="009E449C">
        <w:rPr>
          <w:rFonts w:ascii="Times New Roman" w:eastAsia="Times New Roman" w:hAnsi="Times New Roman" w:cs="Times New Roman"/>
          <w:sz w:val="28"/>
          <w:szCs w:val="28"/>
          <w:lang w:eastAsia="ru-RU"/>
        </w:rPr>
        <w:t xml:space="preserve"> эксплуатационных категорий по ФНП с категориями по ПБ 10-573-03 приведено в таблице </w:t>
      </w:r>
      <w:hyperlink r:id="rId90" w:anchor="i34485" w:tooltip="Таблица 1" w:history="1">
        <w:r w:rsidRPr="009E449C">
          <w:rPr>
            <w:rFonts w:ascii="Times New Roman" w:eastAsia="Times New Roman" w:hAnsi="Times New Roman" w:cs="Times New Roman"/>
            <w:sz w:val="28"/>
            <w:szCs w:val="28"/>
            <w:u w:val="single"/>
            <w:lang w:eastAsia="ru-RU"/>
          </w:rPr>
          <w:t>1</w:t>
        </w:r>
      </w:hyperlink>
      <w:r w:rsidRPr="009E449C">
        <w:rPr>
          <w:rFonts w:ascii="Times New Roman" w:eastAsia="Times New Roman" w:hAnsi="Times New Roman" w:cs="Times New Roman"/>
          <w:sz w:val="28"/>
          <w:szCs w:val="28"/>
          <w:lang w:eastAsia="ru-RU"/>
        </w:rPr>
        <w:t>.</w:t>
      </w:r>
    </w:p>
    <w:p w:rsidR="00FF7564" w:rsidRPr="009E449C" w:rsidRDefault="00FF7564" w:rsidP="00500BD1">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xml:space="preserve">При определении категории трубопровода рабочими параметрами транспортируемой среды следует принимать согласно пункту 3 </w:t>
      </w:r>
      <w:proofErr w:type="gramStart"/>
      <w:r w:rsidRPr="009E449C">
        <w:rPr>
          <w:rFonts w:ascii="Times New Roman" w:eastAsia="Times New Roman" w:hAnsi="Times New Roman" w:cs="Times New Roman"/>
          <w:sz w:val="28"/>
          <w:szCs w:val="28"/>
          <w:lang w:eastAsia="ru-RU"/>
        </w:rPr>
        <w:t>настоящих</w:t>
      </w:r>
      <w:proofErr w:type="gramEnd"/>
      <w:r w:rsidRPr="009E449C">
        <w:rPr>
          <w:rFonts w:ascii="Times New Roman" w:eastAsia="Times New Roman" w:hAnsi="Times New Roman" w:cs="Times New Roman"/>
          <w:sz w:val="28"/>
          <w:szCs w:val="28"/>
          <w:lang w:eastAsia="ru-RU"/>
        </w:rPr>
        <w:t xml:space="preserve"> ФНП.</w:t>
      </w:r>
    </w:p>
    <w:p w:rsidR="00500BD1" w:rsidRPr="009E449C" w:rsidRDefault="00500BD1" w:rsidP="00500BD1">
      <w:pPr>
        <w:spacing w:after="0" w:line="240" w:lineRule="auto"/>
        <w:ind w:firstLine="567"/>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xml:space="preserve">* </w:t>
      </w:r>
      <w:r w:rsidRPr="009E449C">
        <w:rPr>
          <w:rFonts w:ascii="Times New Roman" w:eastAsia="Times New Roman" w:hAnsi="Times New Roman" w:cs="Times New Roman"/>
          <w:i/>
          <w:sz w:val="24"/>
          <w:szCs w:val="24"/>
          <w:lang w:eastAsia="ru-RU"/>
        </w:rPr>
        <w:t xml:space="preserve">буквенный символ добавлен с целью установления отличий от обозначений категорий оборудования, в том числе трубопроводов по </w:t>
      </w:r>
      <w:proofErr w:type="gramStart"/>
      <w:r w:rsidRPr="009E449C">
        <w:rPr>
          <w:rFonts w:ascii="Times New Roman" w:eastAsia="Times New Roman" w:hAnsi="Times New Roman" w:cs="Times New Roman"/>
          <w:i/>
          <w:sz w:val="24"/>
          <w:szCs w:val="24"/>
          <w:lang w:eastAsia="ru-RU"/>
        </w:rPr>
        <w:t>ТР</w:t>
      </w:r>
      <w:proofErr w:type="gramEnd"/>
      <w:r w:rsidRPr="009E449C">
        <w:rPr>
          <w:rFonts w:ascii="Times New Roman" w:eastAsia="Times New Roman" w:hAnsi="Times New Roman" w:cs="Times New Roman"/>
          <w:i/>
          <w:sz w:val="24"/>
          <w:szCs w:val="24"/>
          <w:lang w:eastAsia="ru-RU"/>
        </w:rPr>
        <w:t xml:space="preserve"> ТС 032/2013.</w:t>
      </w:r>
      <w:r w:rsidRPr="009E449C">
        <w:rPr>
          <w:rFonts w:ascii="Times New Roman" w:eastAsia="Times New Roman" w:hAnsi="Times New Roman" w:cs="Times New Roman"/>
          <w:sz w:val="28"/>
          <w:szCs w:val="28"/>
          <w:lang w:eastAsia="ru-RU"/>
        </w:rPr>
        <w:t xml:space="preserve"> </w:t>
      </w:r>
    </w:p>
    <w:p w:rsidR="00500BD1" w:rsidRPr="009E449C" w:rsidRDefault="00500BD1" w:rsidP="00500BD1">
      <w:pPr>
        <w:spacing w:before="120" w:after="120" w:line="240" w:lineRule="auto"/>
        <w:jc w:val="right"/>
        <w:rPr>
          <w:rFonts w:ascii="Times New Roman" w:eastAsia="Times New Roman" w:hAnsi="Times New Roman" w:cs="Times New Roman"/>
          <w:sz w:val="28"/>
          <w:szCs w:val="28"/>
          <w:lang w:eastAsia="ru-RU"/>
        </w:rPr>
      </w:pPr>
      <w:r w:rsidRPr="009E449C">
        <w:rPr>
          <w:rFonts w:ascii="Times New Roman" w:eastAsia="Times New Roman" w:hAnsi="Times New Roman" w:cs="Times New Roman"/>
          <w:i/>
          <w:iCs/>
          <w:sz w:val="28"/>
          <w:szCs w:val="28"/>
          <w:lang w:eastAsia="ru-RU"/>
        </w:rPr>
        <w:t>Таблица 1</w:t>
      </w:r>
    </w:p>
    <w:p w:rsidR="00500BD1" w:rsidRPr="009E449C" w:rsidRDefault="00500BD1" w:rsidP="00500BD1">
      <w:pPr>
        <w:spacing w:after="120" w:line="240" w:lineRule="auto"/>
        <w:jc w:val="center"/>
        <w:rPr>
          <w:rFonts w:ascii="Times New Roman" w:eastAsia="Times New Roman" w:hAnsi="Times New Roman" w:cs="Times New Roman"/>
          <w:sz w:val="28"/>
          <w:szCs w:val="28"/>
          <w:lang w:eastAsia="ru-RU"/>
        </w:rPr>
      </w:pPr>
      <w:r w:rsidRPr="009E449C">
        <w:rPr>
          <w:rFonts w:ascii="Times New Roman" w:eastAsia="Times New Roman" w:hAnsi="Times New Roman" w:cs="Times New Roman"/>
          <w:b/>
          <w:bCs/>
          <w:sz w:val="28"/>
          <w:szCs w:val="28"/>
          <w:lang w:eastAsia="ru-RU"/>
        </w:rPr>
        <w:t>Категории и группы трубопроводов</w:t>
      </w:r>
    </w:p>
    <w:tbl>
      <w:tblPr>
        <w:tblW w:w="5000" w:type="pct"/>
        <w:jc w:val="center"/>
        <w:tblCellMar>
          <w:left w:w="0" w:type="dxa"/>
          <w:right w:w="0" w:type="dxa"/>
        </w:tblCellMar>
        <w:tblLook w:val="04A0" w:firstRow="1" w:lastRow="0" w:firstColumn="1" w:lastColumn="0" w:noHBand="0" w:noVBand="1"/>
      </w:tblPr>
      <w:tblGrid>
        <w:gridCol w:w="1560"/>
        <w:gridCol w:w="2283"/>
        <w:gridCol w:w="1465"/>
        <w:gridCol w:w="1774"/>
        <w:gridCol w:w="2306"/>
      </w:tblGrid>
      <w:tr w:rsidR="00500BD1" w:rsidRPr="009E449C" w:rsidTr="00500BD1">
        <w:trPr>
          <w:tblHeader/>
          <w:jc w:val="center"/>
        </w:trPr>
        <w:tc>
          <w:tcPr>
            <w:tcW w:w="2047" w:type="pct"/>
            <w:gridSpan w:val="2"/>
            <w:tcBorders>
              <w:top w:val="single" w:sz="4" w:space="0" w:color="auto"/>
              <w:left w:val="single" w:sz="4" w:space="0" w:color="auto"/>
              <w:bottom w:val="single" w:sz="4" w:space="0" w:color="auto"/>
              <w:right w:val="single" w:sz="4" w:space="0" w:color="auto"/>
            </w:tcBorders>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bookmarkStart w:id="2" w:name="i34485"/>
            <w:r w:rsidRPr="009E449C">
              <w:rPr>
                <w:rFonts w:ascii="Times New Roman" w:eastAsia="Times New Roman" w:hAnsi="Times New Roman" w:cs="Times New Roman"/>
                <w:sz w:val="20"/>
                <w:szCs w:val="20"/>
                <w:lang w:eastAsia="ru-RU"/>
              </w:rPr>
              <w:t>Категория трубопроводов</w:t>
            </w:r>
            <w:bookmarkEnd w:id="2"/>
            <w:r w:rsidRPr="009E449C">
              <w:rPr>
                <w:rFonts w:ascii="Times New Roman" w:eastAsia="Times New Roman" w:hAnsi="Times New Roman" w:cs="Times New Roman"/>
                <w:sz w:val="20"/>
                <w:szCs w:val="20"/>
                <w:lang w:eastAsia="ru-RU"/>
              </w:rPr>
              <w:t xml:space="preserve">, </w:t>
            </w:r>
            <w:r w:rsidRPr="009E449C">
              <w:rPr>
                <w:rFonts w:ascii="Times New Roman" w:eastAsia="Times New Roman" w:hAnsi="Times New Roman" w:cs="Times New Roman"/>
                <w:sz w:val="20"/>
                <w:szCs w:val="20"/>
                <w:lang w:eastAsia="ru-RU"/>
              </w:rPr>
              <w:br/>
              <w:t xml:space="preserve">установленная </w:t>
            </w:r>
          </w:p>
        </w:tc>
        <w:tc>
          <w:tcPr>
            <w:tcW w:w="780" w:type="pct"/>
            <w:vMerge w:val="restart"/>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Группа</w:t>
            </w:r>
          </w:p>
        </w:tc>
        <w:tc>
          <w:tcPr>
            <w:tcW w:w="2174" w:type="pct"/>
            <w:gridSpan w:val="2"/>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Рабочие параметры среды</w:t>
            </w:r>
          </w:p>
        </w:tc>
      </w:tr>
      <w:tr w:rsidR="00500BD1" w:rsidRPr="009E449C" w:rsidTr="00500BD1">
        <w:trPr>
          <w:tblHeader/>
          <w:jc w:val="center"/>
        </w:trPr>
        <w:tc>
          <w:tcPr>
            <w:tcW w:w="831" w:type="pct"/>
            <w:tcBorders>
              <w:top w:val="single" w:sz="4" w:space="0" w:color="auto"/>
              <w:left w:val="single" w:sz="4" w:space="0" w:color="auto"/>
              <w:bottom w:val="single" w:sz="4" w:space="0" w:color="auto"/>
              <w:right w:val="single" w:sz="4" w:space="0" w:color="auto"/>
            </w:tcBorders>
          </w:tcPr>
          <w:p w:rsidR="00500BD1" w:rsidRPr="009E449C" w:rsidRDefault="00500BD1" w:rsidP="00500BD1">
            <w:pPr>
              <w:spacing w:after="0" w:line="240" w:lineRule="auto"/>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настоящими ФНП</w:t>
            </w:r>
          </w:p>
        </w:tc>
        <w:tc>
          <w:tcPr>
            <w:tcW w:w="1216" w:type="pct"/>
            <w:tcBorders>
              <w:top w:val="single" w:sz="4" w:space="0" w:color="auto"/>
              <w:left w:val="single" w:sz="4" w:space="0" w:color="auto"/>
              <w:bottom w:val="single" w:sz="4" w:space="0" w:color="auto"/>
              <w:right w:val="single" w:sz="4" w:space="0" w:color="auto"/>
            </w:tcBorders>
            <w:vAlign w:val="center"/>
            <w:hideMark/>
          </w:tcPr>
          <w:p w:rsidR="00500BD1" w:rsidRPr="009E449C" w:rsidRDefault="00500BD1" w:rsidP="00500BD1">
            <w:pPr>
              <w:spacing w:after="0" w:line="240" w:lineRule="auto"/>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ранее ПБ 10-574-03</w:t>
            </w:r>
          </w:p>
        </w:tc>
        <w:tc>
          <w:tcPr>
            <w:tcW w:w="780" w:type="pct"/>
            <w:vMerge/>
            <w:tcBorders>
              <w:top w:val="single" w:sz="4" w:space="0" w:color="auto"/>
              <w:left w:val="nil"/>
              <w:bottom w:val="single" w:sz="4" w:space="0" w:color="auto"/>
              <w:right w:val="single" w:sz="4" w:space="0" w:color="auto"/>
            </w:tcBorders>
            <w:vAlign w:val="center"/>
            <w:hideMark/>
          </w:tcPr>
          <w:p w:rsidR="00500BD1" w:rsidRPr="009E449C" w:rsidRDefault="00500BD1" w:rsidP="00500BD1">
            <w:pPr>
              <w:spacing w:after="0" w:line="240" w:lineRule="auto"/>
              <w:rPr>
                <w:rFonts w:ascii="Times New Roman" w:eastAsia="Times New Roman" w:hAnsi="Times New Roman" w:cs="Times New Roman"/>
                <w:sz w:val="20"/>
                <w:szCs w:val="20"/>
                <w:lang w:eastAsia="ru-RU"/>
              </w:rPr>
            </w:pPr>
          </w:p>
        </w:tc>
        <w:tc>
          <w:tcPr>
            <w:tcW w:w="945"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температура, </w:t>
            </w:r>
            <w:r w:rsidRPr="009E449C">
              <w:rPr>
                <w:rFonts w:ascii="Symbol" w:eastAsia="Times New Roman" w:hAnsi="Symbol" w:cs="Times New Roman"/>
                <w:sz w:val="20"/>
                <w:szCs w:val="20"/>
                <w:lang w:eastAsia="ru-RU"/>
              </w:rPr>
              <w:t></w:t>
            </w:r>
            <w:proofErr w:type="gramStart"/>
            <w:r w:rsidRPr="009E449C">
              <w:rPr>
                <w:rFonts w:ascii="Times New Roman" w:eastAsia="Times New Roman" w:hAnsi="Times New Roman" w:cs="Times New Roman"/>
                <w:sz w:val="20"/>
                <w:szCs w:val="20"/>
                <w:lang w:eastAsia="ru-RU"/>
              </w:rPr>
              <w:t>С</w:t>
            </w:r>
            <w:proofErr w:type="gramEnd"/>
          </w:p>
        </w:tc>
        <w:tc>
          <w:tcPr>
            <w:tcW w:w="1229"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давление, МПа (кгс/см</w:t>
            </w:r>
            <w:proofErr w:type="gramStart"/>
            <w:r w:rsidRPr="009E449C">
              <w:rPr>
                <w:rFonts w:ascii="Times New Roman" w:eastAsia="Times New Roman" w:hAnsi="Times New Roman" w:cs="Times New Roman"/>
                <w:sz w:val="20"/>
                <w:szCs w:val="20"/>
                <w:vertAlign w:val="superscript"/>
                <w:lang w:eastAsia="ru-RU"/>
              </w:rPr>
              <w:t>2</w:t>
            </w:r>
            <w:proofErr w:type="gramEnd"/>
            <w:r w:rsidRPr="009E449C">
              <w:rPr>
                <w:rFonts w:ascii="Times New Roman" w:eastAsia="Times New Roman" w:hAnsi="Times New Roman" w:cs="Times New Roman"/>
                <w:sz w:val="20"/>
                <w:szCs w:val="20"/>
                <w:lang w:eastAsia="ru-RU"/>
              </w:rPr>
              <w:t>)</w:t>
            </w:r>
          </w:p>
        </w:tc>
      </w:tr>
      <w:tr w:rsidR="00500BD1" w:rsidRPr="009E449C" w:rsidTr="00500BD1">
        <w:trPr>
          <w:jc w:val="center"/>
        </w:trPr>
        <w:tc>
          <w:tcPr>
            <w:tcW w:w="831" w:type="pct"/>
            <w:tcBorders>
              <w:top w:val="nil"/>
              <w:left w:val="single" w:sz="4" w:space="0" w:color="auto"/>
              <w:bottom w:val="nil"/>
              <w:right w:val="single" w:sz="4" w:space="0" w:color="auto"/>
            </w:tcBorders>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I</w:t>
            </w:r>
          </w:p>
        </w:tc>
        <w:tc>
          <w:tcPr>
            <w:tcW w:w="1216"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I</w:t>
            </w:r>
          </w:p>
        </w:tc>
        <w:tc>
          <w:tcPr>
            <w:tcW w:w="780"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1</w:t>
            </w:r>
          </w:p>
        </w:tc>
        <w:tc>
          <w:tcPr>
            <w:tcW w:w="945"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Св. 560</w:t>
            </w:r>
          </w:p>
        </w:tc>
        <w:tc>
          <w:tcPr>
            <w:tcW w:w="1229"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Не ограничено</w:t>
            </w:r>
          </w:p>
        </w:tc>
      </w:tr>
      <w:tr w:rsidR="00500BD1" w:rsidRPr="009E449C" w:rsidTr="00500BD1">
        <w:trPr>
          <w:jc w:val="center"/>
        </w:trPr>
        <w:tc>
          <w:tcPr>
            <w:tcW w:w="831" w:type="pct"/>
            <w:tcBorders>
              <w:top w:val="nil"/>
              <w:left w:val="single" w:sz="4" w:space="0" w:color="auto"/>
              <w:bottom w:val="nil"/>
              <w:right w:val="single" w:sz="4" w:space="0" w:color="auto"/>
            </w:tcBorders>
          </w:tcPr>
          <w:p w:rsidR="00500BD1" w:rsidRPr="009E449C" w:rsidRDefault="00500BD1" w:rsidP="00500BD1">
            <w:pPr>
              <w:spacing w:after="0" w:line="240" w:lineRule="auto"/>
              <w:rPr>
                <w:rFonts w:ascii="Times New Roman" w:eastAsia="Times New Roman" w:hAnsi="Times New Roman" w:cs="Times New Roman"/>
                <w:sz w:val="20"/>
                <w:szCs w:val="20"/>
                <w:lang w:eastAsia="ru-RU"/>
              </w:rPr>
            </w:pPr>
          </w:p>
        </w:tc>
        <w:tc>
          <w:tcPr>
            <w:tcW w:w="1216" w:type="pct"/>
            <w:vMerge/>
            <w:tcBorders>
              <w:top w:val="nil"/>
              <w:left w:val="single" w:sz="4" w:space="0" w:color="auto"/>
              <w:bottom w:val="nil"/>
              <w:right w:val="single" w:sz="4" w:space="0" w:color="auto"/>
            </w:tcBorders>
            <w:vAlign w:val="center"/>
            <w:hideMark/>
          </w:tcPr>
          <w:p w:rsidR="00500BD1" w:rsidRPr="009E449C" w:rsidRDefault="00500BD1" w:rsidP="00500BD1">
            <w:pPr>
              <w:spacing w:after="0" w:line="240" w:lineRule="auto"/>
              <w:rPr>
                <w:rFonts w:ascii="Times New Roman" w:eastAsia="Times New Roman" w:hAnsi="Times New Roman" w:cs="Times New Roman"/>
                <w:sz w:val="20"/>
                <w:szCs w:val="20"/>
                <w:lang w:eastAsia="ru-RU"/>
              </w:rPr>
            </w:pPr>
          </w:p>
        </w:tc>
        <w:tc>
          <w:tcPr>
            <w:tcW w:w="780"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2</w:t>
            </w:r>
          </w:p>
        </w:tc>
        <w:tc>
          <w:tcPr>
            <w:tcW w:w="945"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Св. 520 до 560</w:t>
            </w:r>
          </w:p>
        </w:tc>
        <w:tc>
          <w:tcPr>
            <w:tcW w:w="1229"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То же</w:t>
            </w:r>
          </w:p>
        </w:tc>
      </w:tr>
      <w:tr w:rsidR="00500BD1" w:rsidRPr="009E449C" w:rsidTr="00500BD1">
        <w:trPr>
          <w:jc w:val="center"/>
        </w:trPr>
        <w:tc>
          <w:tcPr>
            <w:tcW w:w="831" w:type="pct"/>
            <w:tcBorders>
              <w:top w:val="nil"/>
              <w:left w:val="single" w:sz="4" w:space="0" w:color="auto"/>
              <w:bottom w:val="nil"/>
              <w:right w:val="single" w:sz="4" w:space="0" w:color="auto"/>
            </w:tcBorders>
          </w:tcPr>
          <w:p w:rsidR="00500BD1" w:rsidRPr="009E449C" w:rsidRDefault="00500BD1" w:rsidP="00500BD1">
            <w:pPr>
              <w:spacing w:after="0" w:line="240" w:lineRule="auto"/>
              <w:rPr>
                <w:rFonts w:ascii="Times New Roman" w:eastAsia="Times New Roman" w:hAnsi="Times New Roman" w:cs="Times New Roman"/>
                <w:sz w:val="20"/>
                <w:szCs w:val="20"/>
                <w:lang w:eastAsia="ru-RU"/>
              </w:rPr>
            </w:pPr>
          </w:p>
        </w:tc>
        <w:tc>
          <w:tcPr>
            <w:tcW w:w="1216" w:type="pct"/>
            <w:vMerge/>
            <w:tcBorders>
              <w:top w:val="nil"/>
              <w:left w:val="single" w:sz="4" w:space="0" w:color="auto"/>
              <w:bottom w:val="nil"/>
              <w:right w:val="single" w:sz="4" w:space="0" w:color="auto"/>
            </w:tcBorders>
            <w:vAlign w:val="center"/>
            <w:hideMark/>
          </w:tcPr>
          <w:p w:rsidR="00500BD1" w:rsidRPr="009E449C" w:rsidRDefault="00500BD1" w:rsidP="00500BD1">
            <w:pPr>
              <w:spacing w:after="0" w:line="240" w:lineRule="auto"/>
              <w:rPr>
                <w:rFonts w:ascii="Times New Roman" w:eastAsia="Times New Roman" w:hAnsi="Times New Roman" w:cs="Times New Roman"/>
                <w:sz w:val="20"/>
                <w:szCs w:val="20"/>
                <w:lang w:eastAsia="ru-RU"/>
              </w:rPr>
            </w:pPr>
          </w:p>
        </w:tc>
        <w:tc>
          <w:tcPr>
            <w:tcW w:w="780"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3</w:t>
            </w:r>
          </w:p>
        </w:tc>
        <w:tc>
          <w:tcPr>
            <w:tcW w:w="945"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Св. 450 до 520</w:t>
            </w:r>
          </w:p>
        </w:tc>
        <w:tc>
          <w:tcPr>
            <w:tcW w:w="1229"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w:t>
            </w:r>
          </w:p>
        </w:tc>
      </w:tr>
      <w:tr w:rsidR="00500BD1" w:rsidRPr="009E449C" w:rsidTr="00500BD1">
        <w:trPr>
          <w:jc w:val="center"/>
        </w:trPr>
        <w:tc>
          <w:tcPr>
            <w:tcW w:w="831" w:type="pct"/>
            <w:tcBorders>
              <w:top w:val="nil"/>
              <w:left w:val="single" w:sz="4" w:space="0" w:color="auto"/>
              <w:bottom w:val="nil"/>
              <w:right w:val="single" w:sz="4" w:space="0" w:color="auto"/>
            </w:tcBorders>
          </w:tcPr>
          <w:p w:rsidR="00500BD1" w:rsidRPr="009E449C" w:rsidRDefault="00500BD1" w:rsidP="00500BD1">
            <w:pPr>
              <w:spacing w:after="0" w:line="240" w:lineRule="auto"/>
              <w:rPr>
                <w:rFonts w:ascii="Times New Roman" w:eastAsia="Times New Roman" w:hAnsi="Times New Roman" w:cs="Times New Roman"/>
                <w:sz w:val="20"/>
                <w:szCs w:val="20"/>
                <w:lang w:eastAsia="ru-RU"/>
              </w:rPr>
            </w:pPr>
          </w:p>
        </w:tc>
        <w:tc>
          <w:tcPr>
            <w:tcW w:w="1216" w:type="pct"/>
            <w:vMerge/>
            <w:tcBorders>
              <w:top w:val="nil"/>
              <w:left w:val="single" w:sz="4" w:space="0" w:color="auto"/>
              <w:bottom w:val="nil"/>
              <w:right w:val="single" w:sz="4" w:space="0" w:color="auto"/>
            </w:tcBorders>
            <w:vAlign w:val="center"/>
            <w:hideMark/>
          </w:tcPr>
          <w:p w:rsidR="00500BD1" w:rsidRPr="009E449C" w:rsidRDefault="00500BD1" w:rsidP="00500BD1">
            <w:pPr>
              <w:spacing w:after="0" w:line="240" w:lineRule="auto"/>
              <w:rPr>
                <w:rFonts w:ascii="Times New Roman" w:eastAsia="Times New Roman" w:hAnsi="Times New Roman" w:cs="Times New Roman"/>
                <w:sz w:val="20"/>
                <w:szCs w:val="20"/>
                <w:lang w:eastAsia="ru-RU"/>
              </w:rPr>
            </w:pPr>
          </w:p>
        </w:tc>
        <w:tc>
          <w:tcPr>
            <w:tcW w:w="780"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4</w:t>
            </w:r>
          </w:p>
        </w:tc>
        <w:tc>
          <w:tcPr>
            <w:tcW w:w="945"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До 450</w:t>
            </w:r>
          </w:p>
        </w:tc>
        <w:tc>
          <w:tcPr>
            <w:tcW w:w="1229"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Более 8,0 (80)</w:t>
            </w:r>
          </w:p>
        </w:tc>
      </w:tr>
      <w:tr w:rsidR="00500BD1" w:rsidRPr="009E449C" w:rsidTr="00500BD1">
        <w:trPr>
          <w:jc w:val="center"/>
        </w:trPr>
        <w:tc>
          <w:tcPr>
            <w:tcW w:w="831" w:type="pct"/>
            <w:tcBorders>
              <w:top w:val="nil"/>
              <w:left w:val="single" w:sz="4" w:space="0" w:color="auto"/>
              <w:bottom w:val="nil"/>
              <w:right w:val="single" w:sz="4" w:space="0" w:color="auto"/>
            </w:tcBorders>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II</w:t>
            </w:r>
          </w:p>
        </w:tc>
        <w:tc>
          <w:tcPr>
            <w:tcW w:w="1216"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II</w:t>
            </w:r>
          </w:p>
        </w:tc>
        <w:tc>
          <w:tcPr>
            <w:tcW w:w="780"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1</w:t>
            </w:r>
          </w:p>
        </w:tc>
        <w:tc>
          <w:tcPr>
            <w:tcW w:w="945"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Св. 350 до 450</w:t>
            </w:r>
          </w:p>
        </w:tc>
        <w:tc>
          <w:tcPr>
            <w:tcW w:w="1229"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До 8,0 (80)</w:t>
            </w:r>
          </w:p>
        </w:tc>
      </w:tr>
      <w:tr w:rsidR="00500BD1" w:rsidRPr="009E449C" w:rsidTr="00500BD1">
        <w:trPr>
          <w:jc w:val="center"/>
        </w:trPr>
        <w:tc>
          <w:tcPr>
            <w:tcW w:w="831" w:type="pct"/>
            <w:tcBorders>
              <w:top w:val="nil"/>
              <w:left w:val="single" w:sz="4" w:space="0" w:color="auto"/>
              <w:bottom w:val="nil"/>
              <w:right w:val="single" w:sz="4" w:space="0" w:color="auto"/>
            </w:tcBorders>
          </w:tcPr>
          <w:p w:rsidR="00500BD1" w:rsidRPr="009E449C" w:rsidRDefault="00500BD1" w:rsidP="00500BD1">
            <w:pPr>
              <w:spacing w:after="0" w:line="240" w:lineRule="auto"/>
              <w:rPr>
                <w:rFonts w:ascii="Times New Roman" w:eastAsia="Times New Roman" w:hAnsi="Times New Roman" w:cs="Times New Roman"/>
                <w:sz w:val="20"/>
                <w:szCs w:val="20"/>
                <w:lang w:eastAsia="ru-RU"/>
              </w:rPr>
            </w:pPr>
          </w:p>
        </w:tc>
        <w:tc>
          <w:tcPr>
            <w:tcW w:w="1216" w:type="pct"/>
            <w:vMerge/>
            <w:tcBorders>
              <w:top w:val="nil"/>
              <w:left w:val="single" w:sz="4" w:space="0" w:color="auto"/>
              <w:bottom w:val="nil"/>
              <w:right w:val="single" w:sz="4" w:space="0" w:color="auto"/>
            </w:tcBorders>
            <w:vAlign w:val="center"/>
            <w:hideMark/>
          </w:tcPr>
          <w:p w:rsidR="00500BD1" w:rsidRPr="009E449C" w:rsidRDefault="00500BD1" w:rsidP="00500BD1">
            <w:pPr>
              <w:spacing w:after="0" w:line="240" w:lineRule="auto"/>
              <w:rPr>
                <w:rFonts w:ascii="Times New Roman" w:eastAsia="Times New Roman" w:hAnsi="Times New Roman" w:cs="Times New Roman"/>
                <w:sz w:val="20"/>
                <w:szCs w:val="20"/>
                <w:lang w:eastAsia="ru-RU"/>
              </w:rPr>
            </w:pPr>
          </w:p>
        </w:tc>
        <w:tc>
          <w:tcPr>
            <w:tcW w:w="780"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2</w:t>
            </w:r>
          </w:p>
        </w:tc>
        <w:tc>
          <w:tcPr>
            <w:tcW w:w="945"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До 350</w:t>
            </w:r>
          </w:p>
        </w:tc>
        <w:tc>
          <w:tcPr>
            <w:tcW w:w="1229"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Более 4,0 (40) до 8,0 (80)</w:t>
            </w:r>
          </w:p>
        </w:tc>
      </w:tr>
      <w:tr w:rsidR="00500BD1" w:rsidRPr="009E449C" w:rsidTr="00500BD1">
        <w:trPr>
          <w:jc w:val="center"/>
        </w:trPr>
        <w:tc>
          <w:tcPr>
            <w:tcW w:w="831" w:type="pct"/>
            <w:tcBorders>
              <w:top w:val="nil"/>
              <w:left w:val="single" w:sz="4" w:space="0" w:color="auto"/>
              <w:bottom w:val="nil"/>
              <w:right w:val="single" w:sz="4" w:space="0" w:color="auto"/>
            </w:tcBorders>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III</w:t>
            </w:r>
          </w:p>
        </w:tc>
        <w:tc>
          <w:tcPr>
            <w:tcW w:w="1216" w:type="pct"/>
            <w:vMerge w:val="restart"/>
            <w:tcBorders>
              <w:top w:val="nil"/>
              <w:left w:val="single" w:sz="4" w:space="0" w:color="auto"/>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III</w:t>
            </w:r>
          </w:p>
        </w:tc>
        <w:tc>
          <w:tcPr>
            <w:tcW w:w="780"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1</w:t>
            </w:r>
          </w:p>
        </w:tc>
        <w:tc>
          <w:tcPr>
            <w:tcW w:w="945"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Св. 250 до 350</w:t>
            </w:r>
          </w:p>
        </w:tc>
        <w:tc>
          <w:tcPr>
            <w:tcW w:w="1229"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До 4,0 (40)</w:t>
            </w:r>
          </w:p>
        </w:tc>
      </w:tr>
      <w:tr w:rsidR="00500BD1" w:rsidRPr="009E449C" w:rsidTr="00500BD1">
        <w:trPr>
          <w:jc w:val="center"/>
        </w:trPr>
        <w:tc>
          <w:tcPr>
            <w:tcW w:w="831" w:type="pct"/>
            <w:tcBorders>
              <w:top w:val="nil"/>
              <w:left w:val="single" w:sz="4" w:space="0" w:color="auto"/>
              <w:bottom w:val="nil"/>
              <w:right w:val="single" w:sz="4" w:space="0" w:color="auto"/>
            </w:tcBorders>
          </w:tcPr>
          <w:p w:rsidR="00500BD1" w:rsidRPr="009E449C" w:rsidRDefault="00500BD1" w:rsidP="00500BD1">
            <w:pPr>
              <w:spacing w:after="0" w:line="240" w:lineRule="auto"/>
              <w:rPr>
                <w:rFonts w:ascii="Times New Roman" w:eastAsia="Times New Roman" w:hAnsi="Times New Roman" w:cs="Times New Roman"/>
                <w:sz w:val="20"/>
                <w:szCs w:val="20"/>
                <w:lang w:eastAsia="ru-RU"/>
              </w:rPr>
            </w:pPr>
          </w:p>
        </w:tc>
        <w:tc>
          <w:tcPr>
            <w:tcW w:w="1216" w:type="pct"/>
            <w:vMerge/>
            <w:tcBorders>
              <w:top w:val="nil"/>
              <w:left w:val="single" w:sz="4" w:space="0" w:color="auto"/>
              <w:bottom w:val="nil"/>
              <w:right w:val="single" w:sz="4" w:space="0" w:color="auto"/>
            </w:tcBorders>
            <w:vAlign w:val="center"/>
            <w:hideMark/>
          </w:tcPr>
          <w:p w:rsidR="00500BD1" w:rsidRPr="009E449C" w:rsidRDefault="00500BD1" w:rsidP="00500BD1">
            <w:pPr>
              <w:spacing w:after="0" w:line="240" w:lineRule="auto"/>
              <w:rPr>
                <w:rFonts w:ascii="Times New Roman" w:eastAsia="Times New Roman" w:hAnsi="Times New Roman" w:cs="Times New Roman"/>
                <w:sz w:val="20"/>
                <w:szCs w:val="20"/>
                <w:lang w:eastAsia="ru-RU"/>
              </w:rPr>
            </w:pPr>
          </w:p>
        </w:tc>
        <w:tc>
          <w:tcPr>
            <w:tcW w:w="780"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2</w:t>
            </w:r>
          </w:p>
        </w:tc>
        <w:tc>
          <w:tcPr>
            <w:tcW w:w="945"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До 250</w:t>
            </w:r>
          </w:p>
        </w:tc>
        <w:tc>
          <w:tcPr>
            <w:tcW w:w="1229" w:type="pct"/>
            <w:tcBorders>
              <w:top w:val="nil"/>
              <w:left w:val="nil"/>
              <w:bottom w:val="nil"/>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Более 1,6 (16) до 4,0 (40)</w:t>
            </w:r>
          </w:p>
        </w:tc>
      </w:tr>
      <w:tr w:rsidR="00500BD1" w:rsidRPr="009E449C" w:rsidTr="00500BD1">
        <w:trPr>
          <w:jc w:val="center"/>
        </w:trPr>
        <w:tc>
          <w:tcPr>
            <w:tcW w:w="831" w:type="pct"/>
            <w:tcBorders>
              <w:top w:val="nil"/>
              <w:left w:val="single" w:sz="4" w:space="0" w:color="auto"/>
              <w:bottom w:val="single" w:sz="4" w:space="0" w:color="auto"/>
              <w:right w:val="single" w:sz="4" w:space="0" w:color="auto"/>
            </w:tcBorders>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lastRenderedPageBreak/>
              <w:t>IV</w:t>
            </w:r>
          </w:p>
        </w:tc>
        <w:tc>
          <w:tcPr>
            <w:tcW w:w="1216"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IV</w:t>
            </w:r>
          </w:p>
        </w:tc>
        <w:tc>
          <w:tcPr>
            <w:tcW w:w="780" w:type="pct"/>
            <w:tcBorders>
              <w:top w:val="nil"/>
              <w:left w:val="nil"/>
              <w:bottom w:val="single" w:sz="4" w:space="0" w:color="auto"/>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 </w:t>
            </w:r>
          </w:p>
        </w:tc>
        <w:tc>
          <w:tcPr>
            <w:tcW w:w="945" w:type="pct"/>
            <w:tcBorders>
              <w:top w:val="nil"/>
              <w:left w:val="nil"/>
              <w:bottom w:val="single" w:sz="4" w:space="0" w:color="auto"/>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Св. 115 до 250</w:t>
            </w:r>
          </w:p>
        </w:tc>
        <w:tc>
          <w:tcPr>
            <w:tcW w:w="1229" w:type="pct"/>
            <w:tcBorders>
              <w:top w:val="nil"/>
              <w:left w:val="nil"/>
              <w:bottom w:val="single" w:sz="4" w:space="0" w:color="auto"/>
              <w:right w:val="single" w:sz="4" w:space="0" w:color="auto"/>
            </w:tcBorders>
            <w:tcMar>
              <w:top w:w="0" w:type="dxa"/>
              <w:left w:w="28" w:type="dxa"/>
              <w:bottom w:w="0" w:type="dxa"/>
              <w:right w:w="28" w:type="dxa"/>
            </w:tcMar>
            <w:hideMark/>
          </w:tcPr>
          <w:p w:rsidR="00500BD1" w:rsidRPr="009E449C" w:rsidRDefault="00500BD1" w:rsidP="00500BD1">
            <w:pPr>
              <w:spacing w:after="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sz w:val="20"/>
                <w:szCs w:val="20"/>
                <w:lang w:eastAsia="ru-RU"/>
              </w:rPr>
              <w:t>Более 0,07 (0,7) до 1,6 (16)</w:t>
            </w:r>
          </w:p>
        </w:tc>
      </w:tr>
    </w:tbl>
    <w:p w:rsidR="00500BD1" w:rsidRPr="009E449C" w:rsidRDefault="00500BD1" w:rsidP="00500BD1">
      <w:pPr>
        <w:spacing w:before="120" w:after="0" w:line="240" w:lineRule="auto"/>
        <w:ind w:firstLine="283"/>
        <w:jc w:val="both"/>
        <w:rPr>
          <w:rFonts w:ascii="Times New Roman" w:eastAsia="Times New Roman" w:hAnsi="Times New Roman" w:cs="Times New Roman"/>
          <w:sz w:val="20"/>
          <w:szCs w:val="20"/>
          <w:lang w:eastAsia="ru-RU"/>
        </w:rPr>
      </w:pPr>
      <w:r w:rsidRPr="009E449C">
        <w:rPr>
          <w:rFonts w:ascii="Times New Roman" w:eastAsia="Times New Roman" w:hAnsi="Times New Roman" w:cs="Times New Roman"/>
          <w:b/>
          <w:bCs/>
          <w:i/>
          <w:iCs/>
          <w:sz w:val="20"/>
          <w:szCs w:val="20"/>
          <w:lang w:eastAsia="ru-RU"/>
        </w:rPr>
        <w:t>Примечание. </w:t>
      </w:r>
      <w:r w:rsidRPr="009E449C">
        <w:rPr>
          <w:rFonts w:ascii="Times New Roman" w:eastAsia="Times New Roman" w:hAnsi="Times New Roman" w:cs="Times New Roman"/>
          <w:sz w:val="20"/>
          <w:szCs w:val="20"/>
          <w:lang w:eastAsia="ru-RU"/>
        </w:rPr>
        <w:t>Если значения параметров среды находятся в разных категориях, то трубопровод следует отнести к категории, соответствующей максимальному значению параметра среды (см. схему).</w:t>
      </w:r>
    </w:p>
    <w:p w:rsidR="00500BD1" w:rsidRPr="009E449C" w:rsidRDefault="00500BD1" w:rsidP="00500BD1">
      <w:pPr>
        <w:spacing w:before="120" w:after="120" w:line="240" w:lineRule="auto"/>
        <w:jc w:val="center"/>
        <w:rPr>
          <w:rFonts w:ascii="Times New Roman" w:eastAsia="Times New Roman" w:hAnsi="Times New Roman" w:cs="Times New Roman"/>
          <w:sz w:val="20"/>
          <w:szCs w:val="20"/>
          <w:lang w:eastAsia="ru-RU"/>
        </w:rPr>
      </w:pPr>
      <w:r w:rsidRPr="009E449C">
        <w:rPr>
          <w:rFonts w:ascii="Times New Roman" w:eastAsia="Times New Roman" w:hAnsi="Times New Roman" w:cs="Times New Roman"/>
          <w:noProof/>
          <w:sz w:val="24"/>
          <w:szCs w:val="24"/>
          <w:lang w:eastAsia="ru-RU"/>
        </w:rPr>
        <w:drawing>
          <wp:inline distT="0" distB="0" distL="0" distR="0" wp14:anchorId="66304C7E" wp14:editId="65F3597C">
            <wp:extent cx="2345690" cy="2663825"/>
            <wp:effectExtent l="19050" t="0" r="0" b="0"/>
            <wp:docPr id="2" name="Рисунок 1" descr="http://data.1000gost.ru/catalog/Data1/11/11729/x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ata.1000gost.ru/catalog/Data1/11/11729/x004.jpg"/>
                    <pic:cNvPicPr>
                      <a:picLocks noChangeAspect="1" noChangeArrowheads="1"/>
                    </pic:cNvPicPr>
                  </pic:nvPicPr>
                  <pic:blipFill>
                    <a:blip r:embed="rId91" cstate="print"/>
                    <a:srcRect/>
                    <a:stretch>
                      <a:fillRect/>
                    </a:stretch>
                  </pic:blipFill>
                  <pic:spPr bwMode="auto">
                    <a:xfrm>
                      <a:off x="0" y="0"/>
                      <a:ext cx="2345690" cy="2663825"/>
                    </a:xfrm>
                    <a:prstGeom prst="rect">
                      <a:avLst/>
                    </a:prstGeom>
                    <a:noFill/>
                    <a:ln w="9525">
                      <a:noFill/>
                      <a:miter lim="800000"/>
                      <a:headEnd/>
                      <a:tailEnd/>
                    </a:ln>
                  </pic:spPr>
                </pic:pic>
              </a:graphicData>
            </a:graphic>
          </wp:inline>
        </w:drawing>
      </w:r>
    </w:p>
    <w:p w:rsidR="00500BD1" w:rsidRPr="009E449C" w:rsidRDefault="00FF7564" w:rsidP="00500BD1">
      <w:pPr>
        <w:spacing w:after="0" w:line="240" w:lineRule="auto"/>
        <w:ind w:firstLine="709"/>
        <w:jc w:val="both"/>
        <w:rPr>
          <w:rFonts w:ascii="Times New Roman" w:eastAsia="Times New Roman" w:hAnsi="Times New Roman" w:cs="Times New Roman"/>
          <w:sz w:val="28"/>
          <w:szCs w:val="28"/>
          <w:lang w:eastAsia="ru-RU"/>
        </w:rPr>
      </w:pPr>
      <w:r w:rsidRPr="009E449C">
        <w:rPr>
          <w:rFonts w:ascii="Times New Roman" w:eastAsia="Times New Roman" w:hAnsi="Times New Roman" w:cs="Times New Roman"/>
          <w:sz w:val="28"/>
          <w:szCs w:val="28"/>
          <w:lang w:eastAsia="ru-RU"/>
        </w:rPr>
        <w:t xml:space="preserve">При определении категории трубопровода рабочими параметрами транспортируемой среды следует принимать согласно пункту 3 </w:t>
      </w:r>
      <w:proofErr w:type="gramStart"/>
      <w:r w:rsidRPr="009E449C">
        <w:rPr>
          <w:rFonts w:ascii="Times New Roman" w:eastAsia="Times New Roman" w:hAnsi="Times New Roman" w:cs="Times New Roman"/>
          <w:sz w:val="28"/>
          <w:szCs w:val="28"/>
          <w:lang w:eastAsia="ru-RU"/>
        </w:rPr>
        <w:t>настоящих</w:t>
      </w:r>
      <w:proofErr w:type="gramEnd"/>
      <w:r w:rsidRPr="009E449C">
        <w:rPr>
          <w:rFonts w:ascii="Times New Roman" w:eastAsia="Times New Roman" w:hAnsi="Times New Roman" w:cs="Times New Roman"/>
          <w:sz w:val="28"/>
          <w:szCs w:val="28"/>
          <w:lang w:eastAsia="ru-RU"/>
        </w:rPr>
        <w:t xml:space="preserve"> ФНП.</w:t>
      </w:r>
    </w:p>
    <w:p w:rsidR="00C55D56" w:rsidRDefault="00C55D56" w:rsidP="00500BD1">
      <w:pPr>
        <w:spacing w:after="0" w:line="240" w:lineRule="auto"/>
        <w:ind w:firstLine="709"/>
        <w:jc w:val="both"/>
        <w:rPr>
          <w:rFonts w:ascii="Times New Roman" w:hAnsi="Times New Roman" w:cs="Times New Roman"/>
          <w:sz w:val="28"/>
          <w:szCs w:val="28"/>
        </w:rPr>
      </w:pPr>
    </w:p>
    <w:p w:rsidR="00F54D2F" w:rsidRDefault="00F54D2F" w:rsidP="00500BD1">
      <w:pPr>
        <w:spacing w:after="0" w:line="240" w:lineRule="auto"/>
        <w:ind w:firstLine="709"/>
        <w:jc w:val="both"/>
        <w:rPr>
          <w:rFonts w:ascii="Times New Roman" w:hAnsi="Times New Roman" w:cs="Times New Roman"/>
          <w:sz w:val="28"/>
          <w:szCs w:val="28"/>
        </w:rPr>
      </w:pPr>
    </w:p>
    <w:p w:rsidR="00F54D2F" w:rsidRDefault="00F54D2F" w:rsidP="00500BD1">
      <w:pPr>
        <w:spacing w:after="0" w:line="240" w:lineRule="auto"/>
        <w:ind w:firstLine="709"/>
        <w:jc w:val="both"/>
        <w:rPr>
          <w:rFonts w:ascii="Times New Roman" w:hAnsi="Times New Roman" w:cs="Times New Roman"/>
          <w:sz w:val="28"/>
          <w:szCs w:val="28"/>
        </w:rPr>
      </w:pPr>
    </w:p>
    <w:p w:rsidR="00F54D2F" w:rsidRDefault="00F54D2F" w:rsidP="00500BD1">
      <w:pPr>
        <w:spacing w:after="0" w:line="240" w:lineRule="auto"/>
        <w:ind w:firstLine="709"/>
        <w:jc w:val="both"/>
        <w:rPr>
          <w:rFonts w:ascii="Times New Roman" w:hAnsi="Times New Roman" w:cs="Times New Roman"/>
          <w:sz w:val="28"/>
          <w:szCs w:val="28"/>
        </w:rPr>
      </w:pPr>
    </w:p>
    <w:p w:rsidR="00F54D2F" w:rsidRPr="009E449C" w:rsidRDefault="00F54D2F" w:rsidP="00500BD1">
      <w:pPr>
        <w:spacing w:after="0" w:line="240" w:lineRule="auto"/>
        <w:ind w:firstLine="709"/>
        <w:jc w:val="both"/>
        <w:rPr>
          <w:rFonts w:ascii="Times New Roman" w:hAnsi="Times New Roman" w:cs="Times New Roman"/>
          <w:sz w:val="28"/>
          <w:szCs w:val="28"/>
        </w:rPr>
      </w:pPr>
    </w:p>
    <w:p w:rsidR="00500BD1" w:rsidRPr="009E449C" w:rsidRDefault="00500BD1" w:rsidP="00500BD1">
      <w:pPr>
        <w:pStyle w:val="ConsPlusNormal"/>
        <w:jc w:val="both"/>
      </w:pPr>
    </w:p>
    <w:p w:rsidR="00500BD1" w:rsidRPr="009E449C" w:rsidRDefault="00500BD1" w:rsidP="00500BD1">
      <w:pPr>
        <w:pStyle w:val="ConsPlusNormal"/>
        <w:jc w:val="right"/>
        <w:outlineLvl w:val="1"/>
        <w:rPr>
          <w:rFonts w:ascii="Times New Roman" w:hAnsi="Times New Roman" w:cs="Times New Roman"/>
          <w:sz w:val="28"/>
          <w:szCs w:val="28"/>
        </w:rPr>
      </w:pPr>
      <w:r w:rsidRPr="009E449C">
        <w:rPr>
          <w:rFonts w:ascii="Times New Roman" w:hAnsi="Times New Roman" w:cs="Times New Roman"/>
          <w:sz w:val="28"/>
          <w:szCs w:val="28"/>
        </w:rPr>
        <w:t>Приложение N 2</w:t>
      </w:r>
    </w:p>
    <w:p w:rsidR="00500BD1" w:rsidRPr="009E449C" w:rsidRDefault="00500BD1" w:rsidP="00500BD1">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к Федеральным нормам и правилам</w:t>
      </w:r>
    </w:p>
    <w:p w:rsidR="00500BD1" w:rsidRPr="009E449C" w:rsidRDefault="00500BD1" w:rsidP="00EC1710">
      <w:pPr>
        <w:pStyle w:val="ConsPlusNormal"/>
        <w:ind w:firstLine="567"/>
        <w:jc w:val="both"/>
        <w:rPr>
          <w:rFonts w:ascii="Times New Roman" w:hAnsi="Times New Roman" w:cs="Times New Roman"/>
          <w:sz w:val="28"/>
          <w:szCs w:val="28"/>
        </w:rPr>
      </w:pPr>
    </w:p>
    <w:p w:rsidR="00500BD1" w:rsidRPr="009E449C" w:rsidRDefault="00500BD1" w:rsidP="00EC1710">
      <w:pPr>
        <w:pStyle w:val="ConsPlusTitle"/>
        <w:ind w:firstLine="567"/>
        <w:jc w:val="center"/>
        <w:rPr>
          <w:rFonts w:ascii="Times New Roman" w:hAnsi="Times New Roman" w:cs="Times New Roman"/>
          <w:sz w:val="28"/>
          <w:szCs w:val="28"/>
        </w:rPr>
      </w:pPr>
      <w:bookmarkStart w:id="3" w:name="P2559"/>
      <w:bookmarkEnd w:id="3"/>
      <w:r w:rsidRPr="009E449C">
        <w:rPr>
          <w:rFonts w:ascii="Times New Roman" w:hAnsi="Times New Roman" w:cs="Times New Roman"/>
          <w:sz w:val="28"/>
          <w:szCs w:val="28"/>
        </w:rPr>
        <w:t>ОКРАСКА И НАДПИСИ НА ТРУБОПРОВОДАХ</w:t>
      </w:r>
    </w:p>
    <w:p w:rsidR="00500BD1" w:rsidRPr="009E449C" w:rsidRDefault="00500BD1" w:rsidP="00EC1710">
      <w:pPr>
        <w:pStyle w:val="ConsPlusNormal"/>
        <w:ind w:firstLine="567"/>
        <w:jc w:val="both"/>
        <w:rPr>
          <w:rFonts w:ascii="Times New Roman" w:hAnsi="Times New Roman" w:cs="Times New Roman"/>
          <w:sz w:val="28"/>
          <w:szCs w:val="28"/>
        </w:rPr>
      </w:pPr>
    </w:p>
    <w:p w:rsidR="00500BD1" w:rsidRPr="009E449C" w:rsidRDefault="00500BD1" w:rsidP="00EC171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 Окраска, условные обозначения, размеры букв и расположение надписей должны соответствовать национальным стандартам, применяемым на добровольной основе в соответствии с законодательством Российской Федерации в области технического регулирования.</w:t>
      </w:r>
    </w:p>
    <w:p w:rsidR="00500BD1" w:rsidRPr="009E449C" w:rsidRDefault="00500BD1" w:rsidP="00EC171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 На трубопроводы должны быть нанесены надписи следующего содержания:</w:t>
      </w:r>
    </w:p>
    <w:p w:rsidR="00500BD1" w:rsidRPr="009E449C" w:rsidRDefault="00500BD1" w:rsidP="00EC171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на магистральных линиях - номер магистрали (римская цифра) и стрелка, указывающая направление движения рабочей среды. В случае если при нормальном режиме возможно движение ее в обе стороны, даются две стрелки, направленные в обе стороны;</w:t>
      </w:r>
    </w:p>
    <w:p w:rsidR="00500BD1" w:rsidRPr="009E449C" w:rsidRDefault="00500BD1" w:rsidP="00EC171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б) на ответвлениях вблизи магистралей - номер магистрали (римская </w:t>
      </w:r>
      <w:r w:rsidRPr="009E449C">
        <w:rPr>
          <w:rFonts w:ascii="Times New Roman" w:hAnsi="Times New Roman" w:cs="Times New Roman"/>
          <w:sz w:val="28"/>
          <w:szCs w:val="28"/>
        </w:rPr>
        <w:lastRenderedPageBreak/>
        <w:t>цифра), номер агрегата (арабские цифры) и стрелки, указывающие направление движения рабочей среды;</w:t>
      </w:r>
    </w:p>
    <w:p w:rsidR="00500BD1" w:rsidRPr="009E449C" w:rsidRDefault="00500BD1" w:rsidP="00EC171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на ответвлениях от магистралей вблизи агрегатов - номер магистрали (римская цифра) и стрелки, указывающие направление движения рабочей среды.</w:t>
      </w:r>
    </w:p>
    <w:p w:rsidR="00500BD1" w:rsidRPr="009E449C" w:rsidRDefault="00500BD1" w:rsidP="00EC171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 Количество надписей на одном и том же трубопроводе не нормируется. Надписи должны быть видимы с мест управления вентилями, задвижками и т.п. В местах выхода и входа трубопроводов в другое помещение надписи обязательны.</w:t>
      </w:r>
    </w:p>
    <w:p w:rsidR="00500BD1" w:rsidRPr="009E449C" w:rsidRDefault="00500BD1" w:rsidP="00EC171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4. При покрытии поверхности изоляции трубопровода металлической обшивкой (листами алюминия, оцинкованного железа и другими </w:t>
      </w:r>
      <w:proofErr w:type="gramStart"/>
      <w:r w:rsidRPr="009E449C">
        <w:rPr>
          <w:rFonts w:ascii="Times New Roman" w:hAnsi="Times New Roman" w:cs="Times New Roman"/>
          <w:sz w:val="28"/>
          <w:szCs w:val="28"/>
        </w:rPr>
        <w:t>коррозионно-стойкими</w:t>
      </w:r>
      <w:proofErr w:type="gramEnd"/>
      <w:r w:rsidRPr="009E449C">
        <w:rPr>
          <w:rFonts w:ascii="Times New Roman" w:hAnsi="Times New Roman" w:cs="Times New Roman"/>
          <w:sz w:val="28"/>
          <w:szCs w:val="28"/>
        </w:rPr>
        <w:t xml:space="preserve"> металлами) окраска обшивки по всей длине может не производиться. В этом случае в зависимости от транспортируемой среды должны быть нанесены соответствующие условные обозначения.</w:t>
      </w:r>
    </w:p>
    <w:p w:rsidR="00500BD1" w:rsidRPr="009E449C" w:rsidRDefault="00500BD1" w:rsidP="00EC1710">
      <w:pPr>
        <w:pStyle w:val="ConsPlusNormal"/>
        <w:ind w:firstLine="567"/>
        <w:jc w:val="both"/>
        <w:rPr>
          <w:rFonts w:ascii="Times New Roman" w:hAnsi="Times New Roman" w:cs="Times New Roman"/>
          <w:sz w:val="28"/>
          <w:szCs w:val="28"/>
        </w:rPr>
      </w:pPr>
      <w:bookmarkStart w:id="4" w:name="P2568"/>
      <w:bookmarkEnd w:id="4"/>
      <w:r w:rsidRPr="009E449C">
        <w:rPr>
          <w:rFonts w:ascii="Times New Roman" w:hAnsi="Times New Roman" w:cs="Times New Roman"/>
          <w:sz w:val="28"/>
          <w:szCs w:val="28"/>
        </w:rPr>
        <w:t>5. На вентили, задвижки и приводы к ним должны быть нанесены надписи следующего содержания:</w:t>
      </w:r>
    </w:p>
    <w:p w:rsidR="00500BD1" w:rsidRPr="009E449C" w:rsidRDefault="00500BD1" w:rsidP="00EC171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номер или условное обозначение запорного или регулирующего органа, соответствующие эксплуатационным схемам и инструкциям;</w:t>
      </w:r>
    </w:p>
    <w:p w:rsidR="00500BD1" w:rsidRPr="009E449C" w:rsidRDefault="00500BD1" w:rsidP="00EC171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указатель направления вращения в сторону закрывания (З) и в сторону открывания (О).</w:t>
      </w:r>
    </w:p>
    <w:p w:rsidR="00500BD1" w:rsidRPr="009E449C" w:rsidRDefault="00500BD1" w:rsidP="00EC171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6. Надписи на арматуре и приводах, перечисленных в </w:t>
      </w:r>
      <w:hyperlink w:anchor="P2568" w:history="1">
        <w:r w:rsidRPr="009E449C">
          <w:rPr>
            <w:rFonts w:ascii="Times New Roman" w:hAnsi="Times New Roman" w:cs="Times New Roman"/>
            <w:sz w:val="28"/>
            <w:szCs w:val="28"/>
          </w:rPr>
          <w:t>пункте 5</w:t>
        </w:r>
      </w:hyperlink>
      <w:r w:rsidRPr="009E449C">
        <w:rPr>
          <w:rFonts w:ascii="Times New Roman" w:hAnsi="Times New Roman" w:cs="Times New Roman"/>
          <w:sz w:val="28"/>
          <w:szCs w:val="28"/>
        </w:rPr>
        <w:t xml:space="preserve"> настоящего приложения, делают в следующих местах:</w:t>
      </w:r>
    </w:p>
    <w:p w:rsidR="00500BD1" w:rsidRPr="009E449C" w:rsidRDefault="00500BD1" w:rsidP="00EC171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при расположении штурвала вблизи корпуса вентиля (задвижки) - на корпусе или изоляции вентиля (задвижки) или на прикрепленной табличке;</w:t>
      </w:r>
    </w:p>
    <w:p w:rsidR="00500BD1" w:rsidRPr="009E449C" w:rsidRDefault="00500BD1" w:rsidP="00EC1710">
      <w:pPr>
        <w:pStyle w:val="ConsPlusNormal"/>
        <w:ind w:firstLine="567"/>
        <w:jc w:val="both"/>
        <w:rPr>
          <w:rFonts w:ascii="Times New Roman" w:hAnsi="Times New Roman" w:cs="Times New Roman"/>
          <w:sz w:val="28"/>
          <w:szCs w:val="28"/>
        </w:rPr>
      </w:pPr>
      <w:bookmarkStart w:id="5" w:name="P2573"/>
      <w:bookmarkEnd w:id="5"/>
      <w:r w:rsidRPr="009E449C">
        <w:rPr>
          <w:rFonts w:ascii="Times New Roman" w:hAnsi="Times New Roman" w:cs="Times New Roman"/>
          <w:sz w:val="28"/>
          <w:szCs w:val="28"/>
        </w:rPr>
        <w:t>б) при дистанционном управлении с помощью штурвала - на колонке или кронштейне штурвала;</w:t>
      </w:r>
    </w:p>
    <w:p w:rsidR="00500BD1" w:rsidRPr="009E449C" w:rsidRDefault="00500BD1" w:rsidP="00EC1710">
      <w:pPr>
        <w:pStyle w:val="ConsPlusNormal"/>
        <w:ind w:firstLine="567"/>
        <w:jc w:val="both"/>
        <w:rPr>
          <w:rFonts w:ascii="Times New Roman" w:hAnsi="Times New Roman" w:cs="Times New Roman"/>
          <w:sz w:val="28"/>
          <w:szCs w:val="28"/>
        </w:rPr>
      </w:pPr>
      <w:bookmarkStart w:id="6" w:name="P2574"/>
      <w:bookmarkEnd w:id="6"/>
      <w:r w:rsidRPr="009E449C">
        <w:rPr>
          <w:rFonts w:ascii="Times New Roman" w:hAnsi="Times New Roman" w:cs="Times New Roman"/>
          <w:sz w:val="28"/>
          <w:szCs w:val="28"/>
        </w:rPr>
        <w:t>в) при дистанционном управлении с помощью цепи - на табличке, неподвижно соединенной с кронштейном цепного колеса и закрепленной в положении, обеспечивающем наилучшую видимость с площадки управления;</w:t>
      </w:r>
    </w:p>
    <w:p w:rsidR="00500BD1" w:rsidRPr="009E449C" w:rsidRDefault="00500BD1" w:rsidP="00EC1710">
      <w:pPr>
        <w:pStyle w:val="ConsPlusNormal"/>
        <w:ind w:firstLine="567"/>
        <w:jc w:val="both"/>
        <w:rPr>
          <w:rFonts w:ascii="Times New Roman" w:hAnsi="Times New Roman" w:cs="Times New Roman"/>
          <w:sz w:val="28"/>
          <w:szCs w:val="28"/>
        </w:rPr>
      </w:pPr>
      <w:bookmarkStart w:id="7" w:name="P2575"/>
      <w:bookmarkEnd w:id="7"/>
      <w:r w:rsidRPr="009E449C">
        <w:rPr>
          <w:rFonts w:ascii="Times New Roman" w:hAnsi="Times New Roman" w:cs="Times New Roman"/>
          <w:sz w:val="28"/>
          <w:szCs w:val="28"/>
        </w:rPr>
        <w:t xml:space="preserve">г) при дистанционном управлении вентилем или задвижкой, </w:t>
      </w:r>
      <w:proofErr w:type="gramStart"/>
      <w:r w:rsidRPr="009E449C">
        <w:rPr>
          <w:rFonts w:ascii="Times New Roman" w:hAnsi="Times New Roman" w:cs="Times New Roman"/>
          <w:sz w:val="28"/>
          <w:szCs w:val="28"/>
        </w:rPr>
        <w:t>расположенными</w:t>
      </w:r>
      <w:proofErr w:type="gramEnd"/>
      <w:r w:rsidRPr="009E449C">
        <w:rPr>
          <w:rFonts w:ascii="Times New Roman" w:hAnsi="Times New Roman" w:cs="Times New Roman"/>
          <w:sz w:val="28"/>
          <w:szCs w:val="28"/>
        </w:rPr>
        <w:t xml:space="preserve"> под полом площадки обслуживания, с помощью съемного штурвала (конец вала утоплен в полу и закрыт крышкой) - на крышке с внутренней и внешней сторон;</w:t>
      </w:r>
    </w:p>
    <w:p w:rsidR="00500BD1" w:rsidRPr="009E449C" w:rsidRDefault="00500BD1" w:rsidP="00EC1710">
      <w:pPr>
        <w:pStyle w:val="ConsPlusNormal"/>
        <w:ind w:firstLine="567"/>
        <w:jc w:val="both"/>
        <w:rPr>
          <w:rFonts w:ascii="Times New Roman" w:hAnsi="Times New Roman" w:cs="Times New Roman"/>
          <w:sz w:val="28"/>
          <w:szCs w:val="28"/>
        </w:rPr>
      </w:pPr>
      <w:bookmarkStart w:id="8" w:name="P2576"/>
      <w:bookmarkEnd w:id="8"/>
      <w:r w:rsidRPr="009E449C">
        <w:rPr>
          <w:rFonts w:ascii="Times New Roman" w:hAnsi="Times New Roman" w:cs="Times New Roman"/>
          <w:sz w:val="28"/>
          <w:szCs w:val="28"/>
        </w:rPr>
        <w:t>д) при дистанционном управлении с помощью электропривода - у пускового включателя;</w:t>
      </w:r>
    </w:p>
    <w:p w:rsidR="00500BD1" w:rsidRPr="009E449C" w:rsidRDefault="00500BD1" w:rsidP="00EC1710">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е) при дистанционном управлении кроме надписей, предусмотренных </w:t>
      </w:r>
      <w:hyperlink w:anchor="P2573" w:history="1">
        <w:r w:rsidRPr="009E449C">
          <w:rPr>
            <w:rFonts w:ascii="Times New Roman" w:hAnsi="Times New Roman" w:cs="Times New Roman"/>
            <w:sz w:val="28"/>
            <w:szCs w:val="28"/>
          </w:rPr>
          <w:t>подпунктами "б"</w:t>
        </w:r>
      </w:hyperlink>
      <w:r w:rsidRPr="009E449C">
        <w:rPr>
          <w:rFonts w:ascii="Times New Roman" w:hAnsi="Times New Roman" w:cs="Times New Roman"/>
          <w:sz w:val="28"/>
          <w:szCs w:val="28"/>
        </w:rPr>
        <w:t xml:space="preserve">, </w:t>
      </w:r>
      <w:hyperlink w:anchor="P2574" w:history="1">
        <w:r w:rsidRPr="009E449C">
          <w:rPr>
            <w:rFonts w:ascii="Times New Roman" w:hAnsi="Times New Roman" w:cs="Times New Roman"/>
            <w:sz w:val="28"/>
            <w:szCs w:val="28"/>
          </w:rPr>
          <w:t>"в"</w:t>
        </w:r>
      </w:hyperlink>
      <w:r w:rsidRPr="009E449C">
        <w:rPr>
          <w:rFonts w:ascii="Times New Roman" w:hAnsi="Times New Roman" w:cs="Times New Roman"/>
          <w:sz w:val="28"/>
          <w:szCs w:val="28"/>
        </w:rPr>
        <w:t xml:space="preserve">, </w:t>
      </w:r>
      <w:hyperlink w:anchor="P2575" w:history="1">
        <w:r w:rsidRPr="009E449C">
          <w:rPr>
            <w:rFonts w:ascii="Times New Roman" w:hAnsi="Times New Roman" w:cs="Times New Roman"/>
            <w:sz w:val="28"/>
            <w:szCs w:val="28"/>
          </w:rPr>
          <w:t>"г"</w:t>
        </w:r>
      </w:hyperlink>
      <w:r w:rsidRPr="009E449C">
        <w:rPr>
          <w:rFonts w:ascii="Times New Roman" w:hAnsi="Times New Roman" w:cs="Times New Roman"/>
          <w:sz w:val="28"/>
          <w:szCs w:val="28"/>
        </w:rPr>
        <w:t xml:space="preserve">, </w:t>
      </w:r>
      <w:hyperlink w:anchor="P2576" w:history="1">
        <w:r w:rsidRPr="009E449C">
          <w:rPr>
            <w:rFonts w:ascii="Times New Roman" w:hAnsi="Times New Roman" w:cs="Times New Roman"/>
            <w:sz w:val="28"/>
            <w:szCs w:val="28"/>
          </w:rPr>
          <w:t>"д"</w:t>
        </w:r>
      </w:hyperlink>
      <w:r w:rsidRPr="009E449C">
        <w:rPr>
          <w:rFonts w:ascii="Times New Roman" w:hAnsi="Times New Roman" w:cs="Times New Roman"/>
          <w:sz w:val="28"/>
          <w:szCs w:val="28"/>
        </w:rPr>
        <w:t>, должны быть нанесены надписи и на маховики управляемой арматуры.</w:t>
      </w:r>
    </w:p>
    <w:p w:rsidR="00500BD1" w:rsidRPr="009E449C" w:rsidRDefault="00500BD1" w:rsidP="00500BD1">
      <w:pPr>
        <w:pStyle w:val="ConsPlusNormal"/>
        <w:jc w:val="both"/>
      </w:pPr>
    </w:p>
    <w:p w:rsidR="00500BD1" w:rsidRPr="009E449C" w:rsidRDefault="00500BD1" w:rsidP="00500BD1">
      <w:pPr>
        <w:pStyle w:val="ConsPlusNormal"/>
        <w:jc w:val="right"/>
        <w:outlineLvl w:val="1"/>
        <w:rPr>
          <w:rFonts w:ascii="Times New Roman" w:hAnsi="Times New Roman" w:cs="Times New Roman"/>
          <w:sz w:val="28"/>
          <w:szCs w:val="28"/>
        </w:rPr>
      </w:pPr>
      <w:r w:rsidRPr="009E449C">
        <w:rPr>
          <w:rFonts w:ascii="Times New Roman" w:hAnsi="Times New Roman" w:cs="Times New Roman"/>
          <w:sz w:val="28"/>
          <w:szCs w:val="28"/>
        </w:rPr>
        <w:t>Приложение N 3</w:t>
      </w:r>
    </w:p>
    <w:p w:rsidR="00500BD1" w:rsidRPr="009E449C" w:rsidRDefault="00500BD1" w:rsidP="00500BD1">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к Федеральным нормам и правилам</w:t>
      </w:r>
    </w:p>
    <w:p w:rsidR="00500BD1" w:rsidRPr="009E449C" w:rsidRDefault="00500BD1" w:rsidP="00500BD1">
      <w:pPr>
        <w:pStyle w:val="ConsPlusNormal"/>
        <w:jc w:val="both"/>
        <w:rPr>
          <w:rFonts w:ascii="Times New Roman" w:hAnsi="Times New Roman" w:cs="Times New Roman"/>
        </w:rPr>
      </w:pPr>
    </w:p>
    <w:p w:rsidR="00500BD1" w:rsidRPr="009E449C" w:rsidRDefault="00500BD1" w:rsidP="00500BD1">
      <w:pPr>
        <w:pStyle w:val="ConsPlusTitle"/>
        <w:jc w:val="center"/>
        <w:rPr>
          <w:rFonts w:ascii="Times New Roman" w:hAnsi="Times New Roman" w:cs="Times New Roman"/>
        </w:rPr>
      </w:pPr>
      <w:bookmarkStart w:id="9" w:name="P2595"/>
      <w:bookmarkEnd w:id="9"/>
      <w:r w:rsidRPr="009E449C">
        <w:rPr>
          <w:rFonts w:ascii="Times New Roman" w:hAnsi="Times New Roman" w:cs="Times New Roman"/>
        </w:rPr>
        <w:t>ТРЕБОВАНИЯ К КАЧЕСТВУ ПИТАТЕЛЬНОЙ И КОТЛОВОЙ ВОДЫ</w:t>
      </w:r>
    </w:p>
    <w:p w:rsidR="00500BD1" w:rsidRPr="009E449C" w:rsidRDefault="00500BD1" w:rsidP="00500BD1">
      <w:pPr>
        <w:pStyle w:val="ConsPlusNormal"/>
        <w:jc w:val="both"/>
        <w:rPr>
          <w:rFonts w:ascii="Times New Roman" w:hAnsi="Times New Roman" w:cs="Times New Roman"/>
        </w:rPr>
      </w:pPr>
    </w:p>
    <w:p w:rsidR="00500BD1" w:rsidRPr="009E449C" w:rsidRDefault="00500BD1" w:rsidP="00500BD1">
      <w:pPr>
        <w:pStyle w:val="ConsPlusNormal"/>
        <w:ind w:firstLine="540"/>
        <w:jc w:val="both"/>
        <w:rPr>
          <w:rFonts w:ascii="Times New Roman" w:hAnsi="Times New Roman" w:cs="Times New Roman"/>
          <w:sz w:val="28"/>
          <w:szCs w:val="28"/>
        </w:rPr>
      </w:pPr>
      <w:r w:rsidRPr="009E449C">
        <w:rPr>
          <w:rFonts w:ascii="Times New Roman" w:hAnsi="Times New Roman" w:cs="Times New Roman"/>
          <w:sz w:val="28"/>
          <w:szCs w:val="28"/>
        </w:rPr>
        <w:lastRenderedPageBreak/>
        <w:t>1. Показатели качества питательной воды для котлов с естественной и многократной принудительной циркуляцией паропроизводительностью 0,7 т/ч и более (кроме водотрубных котлов с естественной циркуляцией и рабочим давлением пара 14 МПа) не должны превышать указанных значений:</w:t>
      </w:r>
    </w:p>
    <w:p w:rsidR="00500BD1" w:rsidRPr="009E449C" w:rsidRDefault="00500BD1" w:rsidP="00500BD1">
      <w:pPr>
        <w:pStyle w:val="ConsPlusNormal"/>
        <w:spacing w:before="220"/>
        <w:ind w:firstLine="540"/>
        <w:jc w:val="both"/>
        <w:rPr>
          <w:rFonts w:ascii="Times New Roman" w:hAnsi="Times New Roman" w:cs="Times New Roman"/>
          <w:sz w:val="28"/>
          <w:szCs w:val="28"/>
        </w:rPr>
      </w:pPr>
      <w:r w:rsidRPr="009E449C">
        <w:rPr>
          <w:rFonts w:ascii="Times New Roman" w:hAnsi="Times New Roman" w:cs="Times New Roman"/>
          <w:sz w:val="28"/>
          <w:szCs w:val="28"/>
        </w:rPr>
        <w:t>а) для паровых газотрубных котлов:</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2"/>
        <w:gridCol w:w="2113"/>
        <w:gridCol w:w="2114"/>
      </w:tblGrid>
      <w:tr w:rsidR="00500BD1" w:rsidRPr="009E449C" w:rsidTr="00FF7564">
        <w:tc>
          <w:tcPr>
            <w:tcW w:w="5412" w:type="dxa"/>
            <w:vMerge w:val="restart"/>
          </w:tcPr>
          <w:p w:rsidR="00500BD1" w:rsidRPr="009E449C" w:rsidRDefault="00500BD1" w:rsidP="00500BD1">
            <w:pPr>
              <w:pStyle w:val="ConsPlusNormal"/>
              <w:jc w:val="center"/>
            </w:pPr>
            <w:r w:rsidRPr="009E449C">
              <w:t>Показатель</w:t>
            </w:r>
          </w:p>
        </w:tc>
        <w:tc>
          <w:tcPr>
            <w:tcW w:w="4227" w:type="dxa"/>
            <w:gridSpan w:val="2"/>
          </w:tcPr>
          <w:p w:rsidR="00500BD1" w:rsidRPr="009E449C" w:rsidRDefault="00500BD1" w:rsidP="00500BD1">
            <w:pPr>
              <w:pStyle w:val="ConsPlusNormal"/>
              <w:jc w:val="center"/>
            </w:pPr>
            <w:r w:rsidRPr="009E449C">
              <w:t>Значение</w:t>
            </w:r>
          </w:p>
        </w:tc>
      </w:tr>
      <w:tr w:rsidR="00500BD1" w:rsidRPr="009E449C" w:rsidTr="00FF7564">
        <w:tc>
          <w:tcPr>
            <w:tcW w:w="5412" w:type="dxa"/>
            <w:vMerge/>
          </w:tcPr>
          <w:p w:rsidR="00500BD1" w:rsidRPr="009E449C" w:rsidRDefault="00500BD1" w:rsidP="00500BD1"/>
        </w:tc>
        <w:tc>
          <w:tcPr>
            <w:tcW w:w="4227" w:type="dxa"/>
            <w:gridSpan w:val="2"/>
          </w:tcPr>
          <w:p w:rsidR="00500BD1" w:rsidRPr="009E449C" w:rsidRDefault="00500BD1" w:rsidP="00500BD1">
            <w:pPr>
              <w:pStyle w:val="ConsPlusNormal"/>
              <w:jc w:val="center"/>
            </w:pPr>
            <w:r w:rsidRPr="009E449C">
              <w:t>Для котлов, работающих</w:t>
            </w:r>
          </w:p>
        </w:tc>
      </w:tr>
      <w:tr w:rsidR="00500BD1" w:rsidRPr="009E449C" w:rsidTr="00FF7564">
        <w:tc>
          <w:tcPr>
            <w:tcW w:w="5412" w:type="dxa"/>
            <w:vMerge/>
          </w:tcPr>
          <w:p w:rsidR="00500BD1" w:rsidRPr="009E449C" w:rsidRDefault="00500BD1" w:rsidP="00500BD1"/>
        </w:tc>
        <w:tc>
          <w:tcPr>
            <w:tcW w:w="2113" w:type="dxa"/>
          </w:tcPr>
          <w:p w:rsidR="00500BD1" w:rsidRPr="009E449C" w:rsidRDefault="00500BD1" w:rsidP="00500BD1">
            <w:pPr>
              <w:pStyle w:val="ConsPlusNormal"/>
              <w:jc w:val="center"/>
            </w:pPr>
            <w:r w:rsidRPr="009E449C">
              <w:t>на жидком топливе</w:t>
            </w:r>
          </w:p>
        </w:tc>
        <w:tc>
          <w:tcPr>
            <w:tcW w:w="2114" w:type="dxa"/>
          </w:tcPr>
          <w:p w:rsidR="00500BD1" w:rsidRPr="009E449C" w:rsidRDefault="00500BD1" w:rsidP="00500BD1">
            <w:pPr>
              <w:pStyle w:val="ConsPlusNormal"/>
              <w:jc w:val="center"/>
            </w:pPr>
            <w:r w:rsidRPr="009E449C">
              <w:t>на других видах топлива</w:t>
            </w:r>
          </w:p>
        </w:tc>
      </w:tr>
      <w:tr w:rsidR="00500BD1" w:rsidRPr="009E449C" w:rsidTr="00FF7564">
        <w:tc>
          <w:tcPr>
            <w:tcW w:w="5412" w:type="dxa"/>
          </w:tcPr>
          <w:p w:rsidR="00500BD1" w:rsidRPr="009E449C" w:rsidRDefault="00500BD1" w:rsidP="00500BD1">
            <w:pPr>
              <w:pStyle w:val="ConsPlusNormal"/>
              <w:jc w:val="both"/>
            </w:pPr>
            <w:r w:rsidRPr="009E449C">
              <w:t xml:space="preserve">Прозрачность по шрифту, </w:t>
            </w:r>
            <w:proofErr w:type="gramStart"/>
            <w:r w:rsidRPr="009E449C">
              <w:t>см</w:t>
            </w:r>
            <w:proofErr w:type="gramEnd"/>
            <w:r w:rsidRPr="009E449C">
              <w:t>, не менее</w:t>
            </w:r>
          </w:p>
        </w:tc>
        <w:tc>
          <w:tcPr>
            <w:tcW w:w="2113" w:type="dxa"/>
          </w:tcPr>
          <w:p w:rsidR="00500BD1" w:rsidRPr="009E449C" w:rsidRDefault="00500BD1" w:rsidP="00500BD1">
            <w:pPr>
              <w:pStyle w:val="ConsPlusNormal"/>
              <w:jc w:val="center"/>
            </w:pPr>
            <w:r w:rsidRPr="009E449C">
              <w:t>40</w:t>
            </w:r>
          </w:p>
        </w:tc>
        <w:tc>
          <w:tcPr>
            <w:tcW w:w="2114" w:type="dxa"/>
          </w:tcPr>
          <w:p w:rsidR="00500BD1" w:rsidRPr="009E449C" w:rsidRDefault="00500BD1" w:rsidP="00500BD1">
            <w:pPr>
              <w:pStyle w:val="ConsPlusNormal"/>
              <w:jc w:val="center"/>
            </w:pPr>
            <w:r w:rsidRPr="009E449C">
              <w:t>20</w:t>
            </w:r>
          </w:p>
        </w:tc>
      </w:tr>
      <w:tr w:rsidR="00500BD1" w:rsidRPr="009E449C" w:rsidTr="00FF7564">
        <w:tc>
          <w:tcPr>
            <w:tcW w:w="5412" w:type="dxa"/>
          </w:tcPr>
          <w:p w:rsidR="00500BD1" w:rsidRPr="009E449C" w:rsidRDefault="00500BD1" w:rsidP="00500BD1">
            <w:pPr>
              <w:pStyle w:val="ConsPlusNormal"/>
              <w:jc w:val="both"/>
            </w:pPr>
            <w:r w:rsidRPr="009E449C">
              <w:t>Общая жесткость, мкг·экв/кг</w:t>
            </w:r>
          </w:p>
        </w:tc>
        <w:tc>
          <w:tcPr>
            <w:tcW w:w="2113" w:type="dxa"/>
          </w:tcPr>
          <w:p w:rsidR="00500BD1" w:rsidRPr="009E449C" w:rsidRDefault="00500BD1" w:rsidP="00500BD1">
            <w:pPr>
              <w:pStyle w:val="ConsPlusNormal"/>
              <w:jc w:val="center"/>
            </w:pPr>
            <w:r w:rsidRPr="009E449C">
              <w:t>30</w:t>
            </w:r>
          </w:p>
        </w:tc>
        <w:tc>
          <w:tcPr>
            <w:tcW w:w="2114" w:type="dxa"/>
          </w:tcPr>
          <w:p w:rsidR="00500BD1" w:rsidRPr="009E449C" w:rsidRDefault="00500BD1" w:rsidP="00500BD1">
            <w:pPr>
              <w:pStyle w:val="ConsPlusNormal"/>
              <w:jc w:val="center"/>
            </w:pPr>
            <w:r w:rsidRPr="009E449C">
              <w:t>100</w:t>
            </w:r>
          </w:p>
        </w:tc>
      </w:tr>
      <w:tr w:rsidR="00500BD1" w:rsidRPr="009E449C" w:rsidTr="00FF7564">
        <w:tc>
          <w:tcPr>
            <w:tcW w:w="5412" w:type="dxa"/>
          </w:tcPr>
          <w:p w:rsidR="00500BD1" w:rsidRPr="009E449C" w:rsidRDefault="00500BD1" w:rsidP="00500BD1">
            <w:pPr>
              <w:pStyle w:val="ConsPlusNormal"/>
              <w:jc w:val="both"/>
            </w:pPr>
            <w:r w:rsidRPr="009E449C">
              <w:t>Содержание растворенного кислорода (для котлов паропроизводительностью 2 т/ч и более), мкг/</w:t>
            </w:r>
            <w:proofErr w:type="gramStart"/>
            <w:r w:rsidRPr="009E449C">
              <w:t>кг</w:t>
            </w:r>
            <w:proofErr w:type="gramEnd"/>
          </w:p>
        </w:tc>
        <w:tc>
          <w:tcPr>
            <w:tcW w:w="2113" w:type="dxa"/>
          </w:tcPr>
          <w:p w:rsidR="00500BD1" w:rsidRPr="009E449C" w:rsidRDefault="00500BD1" w:rsidP="00500BD1">
            <w:pPr>
              <w:pStyle w:val="ConsPlusNormal"/>
              <w:jc w:val="center"/>
            </w:pPr>
            <w:r w:rsidRPr="009E449C">
              <w:t xml:space="preserve">50 </w:t>
            </w:r>
            <w:hyperlink w:anchor="P2618" w:history="1">
              <w:r w:rsidRPr="009E449C">
                <w:t>&lt;1&gt;</w:t>
              </w:r>
            </w:hyperlink>
          </w:p>
        </w:tc>
        <w:tc>
          <w:tcPr>
            <w:tcW w:w="2114" w:type="dxa"/>
          </w:tcPr>
          <w:p w:rsidR="00500BD1" w:rsidRPr="009E449C" w:rsidRDefault="00500BD1" w:rsidP="00500BD1">
            <w:pPr>
              <w:pStyle w:val="ConsPlusNormal"/>
              <w:jc w:val="center"/>
            </w:pPr>
            <w:r w:rsidRPr="009E449C">
              <w:t>100</w:t>
            </w: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w:t>
      </w:r>
    </w:p>
    <w:p w:rsidR="00500BD1" w:rsidRPr="009E449C" w:rsidRDefault="00500BD1" w:rsidP="00500BD1">
      <w:pPr>
        <w:pStyle w:val="ConsPlusNormal"/>
        <w:spacing w:before="220"/>
        <w:ind w:firstLine="540"/>
        <w:jc w:val="both"/>
      </w:pPr>
      <w:bookmarkStart w:id="10" w:name="P2618"/>
      <w:bookmarkEnd w:id="10"/>
      <w:r w:rsidRPr="009E449C">
        <w:t>&lt;1</w:t>
      </w:r>
      <w:proofErr w:type="gramStart"/>
      <w:r w:rsidRPr="009E449C">
        <w:t>&gt; Д</w:t>
      </w:r>
      <w:proofErr w:type="gramEnd"/>
      <w:r w:rsidRPr="009E449C">
        <w:t>ля котлов, не имеющих экономайзеров, и котлов с чугунными экономайзерами содержание растворенного кислорода допускается от 100 мкг/кг.</w:t>
      </w:r>
    </w:p>
    <w:p w:rsidR="00500BD1" w:rsidRPr="009E449C" w:rsidRDefault="00500BD1" w:rsidP="00500BD1">
      <w:pPr>
        <w:pStyle w:val="ConsPlusNormal"/>
        <w:jc w:val="both"/>
      </w:pPr>
    </w:p>
    <w:p w:rsidR="00500BD1" w:rsidRPr="009E449C" w:rsidRDefault="00500BD1" w:rsidP="00500BD1">
      <w:pPr>
        <w:pStyle w:val="ConsPlusNormal"/>
        <w:ind w:firstLine="540"/>
        <w:jc w:val="both"/>
        <w:rPr>
          <w:rFonts w:ascii="Times New Roman" w:hAnsi="Times New Roman" w:cs="Times New Roman"/>
          <w:sz w:val="28"/>
          <w:szCs w:val="28"/>
        </w:rPr>
      </w:pPr>
      <w:r w:rsidRPr="009E449C">
        <w:rPr>
          <w:rFonts w:ascii="Times New Roman" w:hAnsi="Times New Roman" w:cs="Times New Roman"/>
          <w:sz w:val="28"/>
          <w:szCs w:val="28"/>
        </w:rPr>
        <w:t>б) для водотрубных котлов с естественной циркуляцией (в том числе котлов-бойлеров) и рабочим давлением пара до 4 МПа:</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7"/>
        <w:gridCol w:w="1643"/>
        <w:gridCol w:w="1661"/>
        <w:gridCol w:w="1661"/>
        <w:gridCol w:w="1666"/>
      </w:tblGrid>
      <w:tr w:rsidR="00500BD1" w:rsidRPr="009E449C" w:rsidTr="00C75CF1">
        <w:tc>
          <w:tcPr>
            <w:tcW w:w="3037" w:type="dxa"/>
            <w:vMerge w:val="restart"/>
          </w:tcPr>
          <w:p w:rsidR="00500BD1" w:rsidRPr="009E449C" w:rsidRDefault="00500BD1" w:rsidP="00500BD1">
            <w:pPr>
              <w:pStyle w:val="ConsPlusNormal"/>
              <w:jc w:val="center"/>
            </w:pPr>
            <w:r w:rsidRPr="009E449C">
              <w:t>Показатель</w:t>
            </w:r>
          </w:p>
        </w:tc>
        <w:tc>
          <w:tcPr>
            <w:tcW w:w="6631" w:type="dxa"/>
            <w:gridSpan w:val="4"/>
          </w:tcPr>
          <w:p w:rsidR="00500BD1" w:rsidRPr="009E449C" w:rsidRDefault="00500BD1" w:rsidP="00500BD1">
            <w:pPr>
              <w:pStyle w:val="ConsPlusNormal"/>
              <w:jc w:val="center"/>
            </w:pPr>
            <w:r w:rsidRPr="009E449C">
              <w:t>Значение</w:t>
            </w:r>
          </w:p>
        </w:tc>
      </w:tr>
      <w:tr w:rsidR="00500BD1" w:rsidRPr="009E449C" w:rsidTr="00C75CF1">
        <w:tc>
          <w:tcPr>
            <w:tcW w:w="3037" w:type="dxa"/>
            <w:vMerge/>
          </w:tcPr>
          <w:p w:rsidR="00500BD1" w:rsidRPr="009E449C" w:rsidRDefault="00500BD1" w:rsidP="00500BD1"/>
        </w:tc>
        <w:tc>
          <w:tcPr>
            <w:tcW w:w="6631" w:type="dxa"/>
            <w:gridSpan w:val="4"/>
          </w:tcPr>
          <w:p w:rsidR="00500BD1" w:rsidRPr="009E449C" w:rsidRDefault="00500BD1" w:rsidP="00500BD1">
            <w:pPr>
              <w:pStyle w:val="ConsPlusNormal"/>
              <w:jc w:val="center"/>
            </w:pPr>
            <w:r w:rsidRPr="009E449C">
              <w:t>Рабочее давление, МПа</w:t>
            </w:r>
          </w:p>
        </w:tc>
      </w:tr>
      <w:tr w:rsidR="00500BD1" w:rsidRPr="009E449C" w:rsidTr="00C75CF1">
        <w:tc>
          <w:tcPr>
            <w:tcW w:w="3037" w:type="dxa"/>
            <w:vMerge/>
          </w:tcPr>
          <w:p w:rsidR="00500BD1" w:rsidRPr="009E449C" w:rsidRDefault="00500BD1" w:rsidP="00500BD1"/>
        </w:tc>
        <w:tc>
          <w:tcPr>
            <w:tcW w:w="1643" w:type="dxa"/>
          </w:tcPr>
          <w:p w:rsidR="00500BD1" w:rsidRPr="009E449C" w:rsidRDefault="00500BD1" w:rsidP="00500BD1">
            <w:pPr>
              <w:pStyle w:val="ConsPlusNormal"/>
              <w:jc w:val="center"/>
            </w:pPr>
            <w:r w:rsidRPr="009E449C">
              <w:t>0,9</w:t>
            </w:r>
          </w:p>
        </w:tc>
        <w:tc>
          <w:tcPr>
            <w:tcW w:w="1661" w:type="dxa"/>
          </w:tcPr>
          <w:p w:rsidR="00500BD1" w:rsidRPr="009E449C" w:rsidRDefault="00500BD1" w:rsidP="00500BD1">
            <w:pPr>
              <w:pStyle w:val="ConsPlusNormal"/>
              <w:jc w:val="center"/>
            </w:pPr>
            <w:r w:rsidRPr="009E449C">
              <w:t>1,4</w:t>
            </w:r>
          </w:p>
        </w:tc>
        <w:tc>
          <w:tcPr>
            <w:tcW w:w="1661" w:type="dxa"/>
          </w:tcPr>
          <w:p w:rsidR="00500BD1" w:rsidRPr="009E449C" w:rsidRDefault="00500BD1" w:rsidP="00500BD1">
            <w:pPr>
              <w:pStyle w:val="ConsPlusNormal"/>
              <w:jc w:val="center"/>
            </w:pPr>
            <w:r w:rsidRPr="009E449C">
              <w:t>2,4</w:t>
            </w:r>
          </w:p>
        </w:tc>
        <w:tc>
          <w:tcPr>
            <w:tcW w:w="1666" w:type="dxa"/>
          </w:tcPr>
          <w:p w:rsidR="00500BD1" w:rsidRPr="009E449C" w:rsidRDefault="00500BD1" w:rsidP="00500BD1">
            <w:pPr>
              <w:pStyle w:val="ConsPlusNormal"/>
              <w:jc w:val="center"/>
            </w:pPr>
            <w:r w:rsidRPr="009E449C">
              <w:t>4</w:t>
            </w:r>
          </w:p>
        </w:tc>
      </w:tr>
      <w:tr w:rsidR="00500BD1" w:rsidRPr="009E449C" w:rsidTr="00C75CF1">
        <w:tc>
          <w:tcPr>
            <w:tcW w:w="3037" w:type="dxa"/>
          </w:tcPr>
          <w:p w:rsidR="00500BD1" w:rsidRPr="009E449C" w:rsidRDefault="00500BD1" w:rsidP="00500BD1">
            <w:pPr>
              <w:pStyle w:val="ConsPlusNormal"/>
              <w:jc w:val="both"/>
            </w:pPr>
            <w:r w:rsidRPr="009E449C">
              <w:t xml:space="preserve">Прозрачность по шрифту, </w:t>
            </w:r>
            <w:proofErr w:type="gramStart"/>
            <w:r w:rsidRPr="009E449C">
              <w:t>см</w:t>
            </w:r>
            <w:proofErr w:type="gramEnd"/>
            <w:r w:rsidRPr="009E449C">
              <w:t>, не менее</w:t>
            </w:r>
          </w:p>
        </w:tc>
        <w:tc>
          <w:tcPr>
            <w:tcW w:w="1643" w:type="dxa"/>
          </w:tcPr>
          <w:p w:rsidR="00500BD1" w:rsidRPr="009E449C" w:rsidRDefault="00500BD1" w:rsidP="00500BD1">
            <w:pPr>
              <w:pStyle w:val="ConsPlusNormal"/>
              <w:jc w:val="center"/>
            </w:pPr>
            <w:r w:rsidRPr="009E449C">
              <w:t>30</w:t>
            </w:r>
          </w:p>
        </w:tc>
        <w:tc>
          <w:tcPr>
            <w:tcW w:w="1661" w:type="dxa"/>
          </w:tcPr>
          <w:p w:rsidR="00500BD1" w:rsidRPr="009E449C" w:rsidRDefault="00500BD1" w:rsidP="00500BD1">
            <w:pPr>
              <w:pStyle w:val="ConsPlusNormal"/>
              <w:jc w:val="center"/>
            </w:pPr>
            <w:r w:rsidRPr="009E449C">
              <w:t>40</w:t>
            </w:r>
          </w:p>
        </w:tc>
        <w:tc>
          <w:tcPr>
            <w:tcW w:w="1661" w:type="dxa"/>
          </w:tcPr>
          <w:p w:rsidR="00500BD1" w:rsidRPr="009E449C" w:rsidRDefault="00500BD1" w:rsidP="00500BD1">
            <w:pPr>
              <w:pStyle w:val="ConsPlusNormal"/>
              <w:jc w:val="center"/>
            </w:pPr>
            <w:r w:rsidRPr="009E449C">
              <w:t>40</w:t>
            </w:r>
          </w:p>
        </w:tc>
        <w:tc>
          <w:tcPr>
            <w:tcW w:w="1666" w:type="dxa"/>
          </w:tcPr>
          <w:p w:rsidR="00500BD1" w:rsidRPr="009E449C" w:rsidRDefault="00500BD1" w:rsidP="00500BD1">
            <w:pPr>
              <w:pStyle w:val="ConsPlusNormal"/>
              <w:jc w:val="center"/>
            </w:pPr>
            <w:r w:rsidRPr="009E449C">
              <w:t>40</w:t>
            </w:r>
          </w:p>
        </w:tc>
      </w:tr>
      <w:tr w:rsidR="00500BD1" w:rsidRPr="009E449C" w:rsidTr="00C75CF1">
        <w:tc>
          <w:tcPr>
            <w:tcW w:w="3037" w:type="dxa"/>
          </w:tcPr>
          <w:p w:rsidR="00500BD1" w:rsidRPr="009E449C" w:rsidRDefault="00500BD1" w:rsidP="00500BD1">
            <w:pPr>
              <w:pStyle w:val="ConsPlusNormal"/>
              <w:jc w:val="both"/>
            </w:pPr>
            <w:r w:rsidRPr="009E449C">
              <w:t>Общая жесткость, мкг·экв/кг</w:t>
            </w:r>
          </w:p>
        </w:tc>
        <w:tc>
          <w:tcPr>
            <w:tcW w:w="1643" w:type="dxa"/>
          </w:tcPr>
          <w:p w:rsidR="00500BD1" w:rsidRPr="009E449C" w:rsidRDefault="00500BD1" w:rsidP="00500BD1">
            <w:pPr>
              <w:pStyle w:val="ConsPlusNormal"/>
              <w:jc w:val="center"/>
            </w:pPr>
            <w:r w:rsidRPr="009E449C">
              <w:t xml:space="preserve">30 </w:t>
            </w:r>
            <w:hyperlink w:anchor="P2685"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40</w:t>
            </w:r>
          </w:p>
        </w:tc>
        <w:tc>
          <w:tcPr>
            <w:tcW w:w="1661" w:type="dxa"/>
          </w:tcPr>
          <w:p w:rsidR="00500BD1" w:rsidRPr="009E449C" w:rsidRDefault="00500BD1" w:rsidP="00500BD1">
            <w:pPr>
              <w:pStyle w:val="ConsPlusNormal"/>
              <w:jc w:val="center"/>
            </w:pPr>
            <w:r w:rsidRPr="009E449C">
              <w:t xml:space="preserve">15 </w:t>
            </w:r>
            <w:hyperlink w:anchor="P2685"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20</w:t>
            </w:r>
          </w:p>
        </w:tc>
        <w:tc>
          <w:tcPr>
            <w:tcW w:w="1661" w:type="dxa"/>
          </w:tcPr>
          <w:p w:rsidR="00500BD1" w:rsidRPr="009E449C" w:rsidRDefault="00500BD1" w:rsidP="00500BD1">
            <w:pPr>
              <w:pStyle w:val="ConsPlusNormal"/>
              <w:jc w:val="center"/>
            </w:pPr>
            <w:r w:rsidRPr="009E449C">
              <w:t xml:space="preserve">10 </w:t>
            </w:r>
            <w:hyperlink w:anchor="P2685"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15</w:t>
            </w:r>
          </w:p>
        </w:tc>
        <w:tc>
          <w:tcPr>
            <w:tcW w:w="1666" w:type="dxa"/>
          </w:tcPr>
          <w:p w:rsidR="00500BD1" w:rsidRPr="009E449C" w:rsidRDefault="00500BD1" w:rsidP="00500BD1">
            <w:pPr>
              <w:pStyle w:val="ConsPlusNormal"/>
              <w:jc w:val="center"/>
            </w:pPr>
            <w:r w:rsidRPr="009E449C">
              <w:t xml:space="preserve">5 </w:t>
            </w:r>
            <w:hyperlink w:anchor="P2685"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10</w:t>
            </w:r>
          </w:p>
        </w:tc>
      </w:tr>
      <w:tr w:rsidR="00500BD1" w:rsidRPr="009E449C" w:rsidTr="00C75CF1">
        <w:tc>
          <w:tcPr>
            <w:tcW w:w="3037" w:type="dxa"/>
          </w:tcPr>
          <w:p w:rsidR="00500BD1" w:rsidRPr="009E449C" w:rsidRDefault="00500BD1" w:rsidP="00500BD1">
            <w:pPr>
              <w:pStyle w:val="ConsPlusNormal"/>
              <w:jc w:val="both"/>
            </w:pPr>
            <w:r w:rsidRPr="009E449C">
              <w:t>Содержание соединений железа (в пересчете на Fe), мкг/</w:t>
            </w:r>
            <w:proofErr w:type="gramStart"/>
            <w:r w:rsidRPr="009E449C">
              <w:t>кг</w:t>
            </w:r>
            <w:proofErr w:type="gramEnd"/>
          </w:p>
        </w:tc>
        <w:tc>
          <w:tcPr>
            <w:tcW w:w="1643" w:type="dxa"/>
          </w:tcPr>
          <w:p w:rsidR="00500BD1" w:rsidRPr="009E449C" w:rsidRDefault="00500BD1" w:rsidP="00500BD1">
            <w:pPr>
              <w:pStyle w:val="ConsPlusNormal"/>
              <w:jc w:val="center"/>
            </w:pPr>
            <w:r w:rsidRPr="009E449C">
              <w:t>Не нормируется</w:t>
            </w:r>
          </w:p>
        </w:tc>
        <w:tc>
          <w:tcPr>
            <w:tcW w:w="1661" w:type="dxa"/>
          </w:tcPr>
          <w:p w:rsidR="00500BD1" w:rsidRPr="009E449C" w:rsidRDefault="00500BD1" w:rsidP="00500BD1">
            <w:pPr>
              <w:pStyle w:val="ConsPlusNormal"/>
              <w:jc w:val="center"/>
            </w:pPr>
            <w:r w:rsidRPr="009E449C">
              <w:t xml:space="preserve">300 </w:t>
            </w:r>
            <w:hyperlink w:anchor="P2685"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Не нормируется</w:t>
            </w:r>
          </w:p>
        </w:tc>
        <w:tc>
          <w:tcPr>
            <w:tcW w:w="1661" w:type="dxa"/>
          </w:tcPr>
          <w:p w:rsidR="00500BD1" w:rsidRPr="009E449C" w:rsidRDefault="00500BD1" w:rsidP="00500BD1">
            <w:pPr>
              <w:pStyle w:val="ConsPlusNormal"/>
              <w:jc w:val="center"/>
            </w:pPr>
            <w:r w:rsidRPr="009E449C">
              <w:t xml:space="preserve">100 </w:t>
            </w:r>
            <w:hyperlink w:anchor="P2685"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200</w:t>
            </w:r>
          </w:p>
        </w:tc>
        <w:tc>
          <w:tcPr>
            <w:tcW w:w="1666" w:type="dxa"/>
          </w:tcPr>
          <w:p w:rsidR="00500BD1" w:rsidRPr="009E449C" w:rsidRDefault="00500BD1" w:rsidP="00500BD1">
            <w:pPr>
              <w:pStyle w:val="ConsPlusNormal"/>
              <w:jc w:val="center"/>
            </w:pPr>
            <w:r w:rsidRPr="009E449C">
              <w:t xml:space="preserve">50 </w:t>
            </w:r>
            <w:hyperlink w:anchor="P2685"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100</w:t>
            </w:r>
          </w:p>
        </w:tc>
      </w:tr>
      <w:tr w:rsidR="00500BD1" w:rsidRPr="009E449C" w:rsidTr="00C75CF1">
        <w:tc>
          <w:tcPr>
            <w:tcW w:w="3037" w:type="dxa"/>
          </w:tcPr>
          <w:p w:rsidR="00500BD1" w:rsidRPr="009E449C" w:rsidRDefault="00500BD1" w:rsidP="00500BD1">
            <w:pPr>
              <w:pStyle w:val="ConsPlusNormal"/>
              <w:jc w:val="both"/>
            </w:pPr>
            <w:r w:rsidRPr="009E449C">
              <w:t>Содержание соединений меди (в пересчете на Cu), мкг/</w:t>
            </w:r>
            <w:proofErr w:type="gramStart"/>
            <w:r w:rsidRPr="009E449C">
              <w:t>кг</w:t>
            </w:r>
            <w:proofErr w:type="gramEnd"/>
          </w:p>
        </w:tc>
        <w:tc>
          <w:tcPr>
            <w:tcW w:w="4965" w:type="dxa"/>
            <w:gridSpan w:val="3"/>
          </w:tcPr>
          <w:p w:rsidR="00500BD1" w:rsidRPr="009E449C" w:rsidRDefault="00500BD1" w:rsidP="00500BD1">
            <w:pPr>
              <w:pStyle w:val="ConsPlusNormal"/>
              <w:jc w:val="center"/>
            </w:pPr>
            <w:r w:rsidRPr="009E449C">
              <w:t>Не нормируется</w:t>
            </w:r>
          </w:p>
        </w:tc>
        <w:tc>
          <w:tcPr>
            <w:tcW w:w="1666" w:type="dxa"/>
          </w:tcPr>
          <w:p w:rsidR="00500BD1" w:rsidRPr="009E449C" w:rsidRDefault="00500BD1" w:rsidP="00500BD1">
            <w:pPr>
              <w:pStyle w:val="ConsPlusNormal"/>
              <w:jc w:val="center"/>
            </w:pPr>
            <w:r w:rsidRPr="009E449C">
              <w:t xml:space="preserve">10 </w:t>
            </w:r>
            <w:hyperlink w:anchor="P2685"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Не нормируется</w:t>
            </w:r>
          </w:p>
        </w:tc>
      </w:tr>
      <w:tr w:rsidR="00500BD1" w:rsidRPr="009E449C" w:rsidTr="00C75CF1">
        <w:tc>
          <w:tcPr>
            <w:tcW w:w="3037" w:type="dxa"/>
          </w:tcPr>
          <w:p w:rsidR="00500BD1" w:rsidRPr="009E449C" w:rsidRDefault="00500BD1" w:rsidP="00500BD1">
            <w:pPr>
              <w:pStyle w:val="ConsPlusNormal"/>
              <w:jc w:val="both"/>
            </w:pPr>
            <w:r w:rsidRPr="009E449C">
              <w:t xml:space="preserve">Содержание растворенного кислорода (для котлов паропроизводительностью 2 т/ч и более) </w:t>
            </w:r>
            <w:hyperlink w:anchor="P2686" w:history="1">
              <w:r w:rsidRPr="009E449C">
                <w:t>&lt;2&gt;</w:t>
              </w:r>
            </w:hyperlink>
            <w:r w:rsidRPr="009E449C">
              <w:t>, мкг/</w:t>
            </w:r>
            <w:proofErr w:type="gramStart"/>
            <w:r w:rsidRPr="009E449C">
              <w:t>кг</w:t>
            </w:r>
            <w:proofErr w:type="gramEnd"/>
          </w:p>
        </w:tc>
        <w:tc>
          <w:tcPr>
            <w:tcW w:w="1643" w:type="dxa"/>
          </w:tcPr>
          <w:p w:rsidR="00500BD1" w:rsidRPr="009E449C" w:rsidRDefault="00500BD1" w:rsidP="00500BD1">
            <w:pPr>
              <w:pStyle w:val="ConsPlusNormal"/>
              <w:jc w:val="center"/>
            </w:pPr>
            <w:r w:rsidRPr="009E449C">
              <w:t xml:space="preserve">50 </w:t>
            </w:r>
            <w:hyperlink w:anchor="P2685"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100</w:t>
            </w:r>
          </w:p>
        </w:tc>
        <w:tc>
          <w:tcPr>
            <w:tcW w:w="1661" w:type="dxa"/>
          </w:tcPr>
          <w:p w:rsidR="00500BD1" w:rsidRPr="009E449C" w:rsidRDefault="00500BD1" w:rsidP="00500BD1">
            <w:pPr>
              <w:pStyle w:val="ConsPlusNormal"/>
              <w:jc w:val="center"/>
            </w:pPr>
            <w:r w:rsidRPr="009E449C">
              <w:t xml:space="preserve">30 </w:t>
            </w:r>
            <w:hyperlink w:anchor="P2685"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50</w:t>
            </w:r>
          </w:p>
        </w:tc>
        <w:tc>
          <w:tcPr>
            <w:tcW w:w="1661" w:type="dxa"/>
          </w:tcPr>
          <w:p w:rsidR="00500BD1" w:rsidRPr="009E449C" w:rsidRDefault="00500BD1" w:rsidP="00500BD1">
            <w:pPr>
              <w:pStyle w:val="ConsPlusNormal"/>
              <w:jc w:val="center"/>
            </w:pPr>
            <w:r w:rsidRPr="009E449C">
              <w:t xml:space="preserve">20 </w:t>
            </w:r>
            <w:hyperlink w:anchor="P2685"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50</w:t>
            </w:r>
          </w:p>
        </w:tc>
        <w:tc>
          <w:tcPr>
            <w:tcW w:w="1666" w:type="dxa"/>
          </w:tcPr>
          <w:p w:rsidR="00500BD1" w:rsidRPr="009E449C" w:rsidRDefault="00500BD1" w:rsidP="00500BD1">
            <w:pPr>
              <w:pStyle w:val="ConsPlusNormal"/>
              <w:jc w:val="center"/>
            </w:pPr>
            <w:r w:rsidRPr="009E449C">
              <w:t xml:space="preserve">20 </w:t>
            </w:r>
            <w:hyperlink w:anchor="P2685"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30</w:t>
            </w:r>
          </w:p>
        </w:tc>
      </w:tr>
      <w:tr w:rsidR="00500BD1" w:rsidRPr="009E449C" w:rsidTr="00C75CF1">
        <w:tc>
          <w:tcPr>
            <w:tcW w:w="3037" w:type="dxa"/>
          </w:tcPr>
          <w:p w:rsidR="00500BD1" w:rsidRPr="009E449C" w:rsidRDefault="00500BD1" w:rsidP="00500BD1">
            <w:pPr>
              <w:pStyle w:val="ConsPlusNormal"/>
              <w:jc w:val="both"/>
            </w:pPr>
            <w:r w:rsidRPr="009E449C">
              <w:lastRenderedPageBreak/>
              <w:t xml:space="preserve">Значение pH при 25 °C </w:t>
            </w:r>
            <w:hyperlink w:anchor="P2687" w:history="1">
              <w:r w:rsidRPr="009E449C">
                <w:t>&lt;3&gt;</w:t>
              </w:r>
            </w:hyperlink>
          </w:p>
        </w:tc>
        <w:tc>
          <w:tcPr>
            <w:tcW w:w="6631" w:type="dxa"/>
            <w:gridSpan w:val="4"/>
          </w:tcPr>
          <w:p w:rsidR="00500BD1" w:rsidRPr="009E449C" w:rsidRDefault="00500BD1" w:rsidP="00500BD1">
            <w:pPr>
              <w:pStyle w:val="ConsPlusNormal"/>
              <w:jc w:val="center"/>
            </w:pPr>
            <w:r w:rsidRPr="009E449C">
              <w:t>8,5 - 10,5</w:t>
            </w:r>
          </w:p>
        </w:tc>
      </w:tr>
      <w:tr w:rsidR="00500BD1" w:rsidRPr="009E449C" w:rsidTr="00C75CF1">
        <w:tc>
          <w:tcPr>
            <w:tcW w:w="3037" w:type="dxa"/>
          </w:tcPr>
          <w:p w:rsidR="00500BD1" w:rsidRPr="009E449C" w:rsidRDefault="00500BD1" w:rsidP="00500BD1">
            <w:pPr>
              <w:pStyle w:val="ConsPlusNormal"/>
              <w:jc w:val="both"/>
            </w:pPr>
            <w:r w:rsidRPr="009E449C">
              <w:t>Содержание нефтепродуктов, мг/кг</w:t>
            </w:r>
          </w:p>
        </w:tc>
        <w:tc>
          <w:tcPr>
            <w:tcW w:w="1643" w:type="dxa"/>
          </w:tcPr>
          <w:p w:rsidR="00500BD1" w:rsidRPr="009E449C" w:rsidRDefault="00500BD1" w:rsidP="00500BD1">
            <w:pPr>
              <w:pStyle w:val="ConsPlusNormal"/>
              <w:jc w:val="center"/>
            </w:pPr>
            <w:r w:rsidRPr="009E449C">
              <w:t>5</w:t>
            </w:r>
          </w:p>
        </w:tc>
        <w:tc>
          <w:tcPr>
            <w:tcW w:w="1661" w:type="dxa"/>
          </w:tcPr>
          <w:p w:rsidR="00500BD1" w:rsidRPr="009E449C" w:rsidRDefault="00500BD1" w:rsidP="00500BD1">
            <w:pPr>
              <w:pStyle w:val="ConsPlusNormal"/>
              <w:jc w:val="center"/>
            </w:pPr>
            <w:r w:rsidRPr="009E449C">
              <w:t>3</w:t>
            </w:r>
          </w:p>
        </w:tc>
        <w:tc>
          <w:tcPr>
            <w:tcW w:w="1661" w:type="dxa"/>
          </w:tcPr>
          <w:p w:rsidR="00500BD1" w:rsidRPr="009E449C" w:rsidRDefault="00500BD1" w:rsidP="00500BD1">
            <w:pPr>
              <w:pStyle w:val="ConsPlusNormal"/>
              <w:jc w:val="center"/>
            </w:pPr>
            <w:r w:rsidRPr="009E449C">
              <w:t>3</w:t>
            </w:r>
          </w:p>
        </w:tc>
        <w:tc>
          <w:tcPr>
            <w:tcW w:w="1666" w:type="dxa"/>
          </w:tcPr>
          <w:p w:rsidR="00500BD1" w:rsidRPr="009E449C" w:rsidRDefault="00500BD1" w:rsidP="00500BD1">
            <w:pPr>
              <w:pStyle w:val="ConsPlusNormal"/>
              <w:jc w:val="center"/>
            </w:pPr>
            <w:r w:rsidRPr="009E449C">
              <w:t>0,5</w:t>
            </w: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w:t>
      </w:r>
    </w:p>
    <w:p w:rsidR="00500BD1" w:rsidRPr="009E449C" w:rsidRDefault="00500BD1" w:rsidP="00500BD1">
      <w:pPr>
        <w:pStyle w:val="ConsPlusNormal"/>
        <w:spacing w:before="220"/>
        <w:ind w:firstLine="540"/>
        <w:jc w:val="both"/>
      </w:pPr>
      <w:bookmarkStart w:id="11" w:name="P2685"/>
      <w:bookmarkEnd w:id="11"/>
      <w:r w:rsidRPr="009E449C">
        <w:t>&lt;1</w:t>
      </w:r>
      <w:proofErr w:type="gramStart"/>
      <w:r w:rsidRPr="009E449C">
        <w:t>&gt; В</w:t>
      </w:r>
      <w:proofErr w:type="gramEnd"/>
      <w:r w:rsidRPr="009E449C">
        <w:t xml:space="preserve"> числителе указаны значения для котлов, работающих на жидком топливе, в знаменателе - на других видах топлива.</w:t>
      </w:r>
    </w:p>
    <w:p w:rsidR="00500BD1" w:rsidRPr="009E449C" w:rsidRDefault="00500BD1" w:rsidP="00500BD1">
      <w:pPr>
        <w:pStyle w:val="ConsPlusNormal"/>
        <w:spacing w:before="220"/>
        <w:ind w:firstLine="540"/>
        <w:jc w:val="both"/>
      </w:pPr>
      <w:bookmarkStart w:id="12" w:name="P2686"/>
      <w:bookmarkEnd w:id="12"/>
      <w:r w:rsidRPr="009E449C">
        <w:t>&lt;2</w:t>
      </w:r>
      <w:proofErr w:type="gramStart"/>
      <w:r w:rsidRPr="009E449C">
        <w:t>&gt; Д</w:t>
      </w:r>
      <w:proofErr w:type="gramEnd"/>
      <w:r w:rsidRPr="009E449C">
        <w:t>ля котлов, не имеющих экономайзеров, и котлов с чугунными экономайзерами содержание растворенного кислорода допускается от 100 мкг/кг при сжигании любого вида топлива.</w:t>
      </w:r>
    </w:p>
    <w:p w:rsidR="00500BD1" w:rsidRPr="009E449C" w:rsidRDefault="00500BD1" w:rsidP="00500BD1">
      <w:pPr>
        <w:pStyle w:val="ConsPlusNormal"/>
        <w:spacing w:before="220"/>
        <w:ind w:firstLine="540"/>
        <w:jc w:val="both"/>
      </w:pPr>
      <w:bookmarkStart w:id="13" w:name="P2687"/>
      <w:bookmarkEnd w:id="13"/>
      <w:r w:rsidRPr="009E449C">
        <w:t>&lt;3</w:t>
      </w:r>
      <w:proofErr w:type="gramStart"/>
      <w:r w:rsidRPr="009E449C">
        <w:t>&gt; В</w:t>
      </w:r>
      <w:proofErr w:type="gramEnd"/>
      <w:r w:rsidRPr="009E449C">
        <w:t xml:space="preserve"> отдельных обоснованных случаях может быть допущено снижение значения pH до 7,0.</w:t>
      </w:r>
    </w:p>
    <w:p w:rsidR="00500BD1" w:rsidRPr="009E449C" w:rsidRDefault="00500BD1" w:rsidP="00500BD1">
      <w:pPr>
        <w:pStyle w:val="ConsPlusNormal"/>
        <w:jc w:val="both"/>
      </w:pPr>
    </w:p>
    <w:p w:rsidR="00500BD1" w:rsidRPr="009E449C" w:rsidRDefault="00500BD1" w:rsidP="00500BD1">
      <w:pPr>
        <w:pStyle w:val="ConsPlusNormal"/>
        <w:ind w:firstLine="540"/>
        <w:jc w:val="both"/>
        <w:rPr>
          <w:rFonts w:ascii="Times New Roman" w:hAnsi="Times New Roman" w:cs="Times New Roman"/>
          <w:sz w:val="28"/>
          <w:szCs w:val="28"/>
        </w:rPr>
      </w:pPr>
      <w:r w:rsidRPr="009E449C">
        <w:rPr>
          <w:rFonts w:ascii="Times New Roman" w:hAnsi="Times New Roman" w:cs="Times New Roman"/>
          <w:sz w:val="28"/>
          <w:szCs w:val="28"/>
        </w:rPr>
        <w:t>в) для водотрубных котлов с естественной циркуляцией и рабочим давлением пара 10 МПа:</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05"/>
        <w:gridCol w:w="2186"/>
        <w:gridCol w:w="2186"/>
      </w:tblGrid>
      <w:tr w:rsidR="00500BD1" w:rsidRPr="009E449C" w:rsidTr="00500BD1">
        <w:tc>
          <w:tcPr>
            <w:tcW w:w="5305" w:type="dxa"/>
            <w:vMerge w:val="restart"/>
          </w:tcPr>
          <w:p w:rsidR="00500BD1" w:rsidRPr="009E449C" w:rsidRDefault="00500BD1" w:rsidP="00500BD1">
            <w:pPr>
              <w:pStyle w:val="ConsPlusNormal"/>
              <w:jc w:val="center"/>
            </w:pPr>
            <w:r w:rsidRPr="009E449C">
              <w:t>Показатель</w:t>
            </w:r>
          </w:p>
        </w:tc>
        <w:tc>
          <w:tcPr>
            <w:tcW w:w="4372" w:type="dxa"/>
            <w:gridSpan w:val="2"/>
          </w:tcPr>
          <w:p w:rsidR="00500BD1" w:rsidRPr="009E449C" w:rsidRDefault="00500BD1" w:rsidP="00500BD1">
            <w:pPr>
              <w:pStyle w:val="ConsPlusNormal"/>
              <w:jc w:val="center"/>
            </w:pPr>
            <w:r w:rsidRPr="009E449C">
              <w:t>Значение</w:t>
            </w:r>
          </w:p>
        </w:tc>
      </w:tr>
      <w:tr w:rsidR="00500BD1" w:rsidRPr="009E449C" w:rsidTr="00500BD1">
        <w:tc>
          <w:tcPr>
            <w:tcW w:w="5305" w:type="dxa"/>
            <w:vMerge/>
          </w:tcPr>
          <w:p w:rsidR="00500BD1" w:rsidRPr="009E449C" w:rsidRDefault="00500BD1" w:rsidP="00500BD1"/>
        </w:tc>
        <w:tc>
          <w:tcPr>
            <w:tcW w:w="4372" w:type="dxa"/>
            <w:gridSpan w:val="2"/>
          </w:tcPr>
          <w:p w:rsidR="00500BD1" w:rsidRPr="009E449C" w:rsidRDefault="00500BD1" w:rsidP="00500BD1">
            <w:pPr>
              <w:pStyle w:val="ConsPlusNormal"/>
              <w:jc w:val="center"/>
            </w:pPr>
            <w:r w:rsidRPr="009E449C">
              <w:t>Для котлов, работающих</w:t>
            </w:r>
          </w:p>
        </w:tc>
      </w:tr>
      <w:tr w:rsidR="00500BD1" w:rsidRPr="009E449C" w:rsidTr="00500BD1">
        <w:tc>
          <w:tcPr>
            <w:tcW w:w="5305" w:type="dxa"/>
            <w:vMerge/>
          </w:tcPr>
          <w:p w:rsidR="00500BD1" w:rsidRPr="009E449C" w:rsidRDefault="00500BD1" w:rsidP="00500BD1"/>
        </w:tc>
        <w:tc>
          <w:tcPr>
            <w:tcW w:w="2186" w:type="dxa"/>
          </w:tcPr>
          <w:p w:rsidR="00500BD1" w:rsidRPr="009E449C" w:rsidRDefault="00500BD1" w:rsidP="00500BD1">
            <w:pPr>
              <w:pStyle w:val="ConsPlusNormal"/>
              <w:jc w:val="center"/>
            </w:pPr>
            <w:r w:rsidRPr="009E449C">
              <w:t>на жидком топливе</w:t>
            </w:r>
          </w:p>
        </w:tc>
        <w:tc>
          <w:tcPr>
            <w:tcW w:w="2186" w:type="dxa"/>
          </w:tcPr>
          <w:p w:rsidR="00500BD1" w:rsidRPr="009E449C" w:rsidRDefault="00500BD1" w:rsidP="00500BD1">
            <w:pPr>
              <w:pStyle w:val="ConsPlusNormal"/>
              <w:jc w:val="center"/>
            </w:pPr>
            <w:r w:rsidRPr="009E449C">
              <w:t>на других видах топлива</w:t>
            </w:r>
          </w:p>
        </w:tc>
      </w:tr>
      <w:tr w:rsidR="00500BD1" w:rsidRPr="009E449C" w:rsidTr="00500BD1">
        <w:tc>
          <w:tcPr>
            <w:tcW w:w="5305" w:type="dxa"/>
          </w:tcPr>
          <w:p w:rsidR="00500BD1" w:rsidRPr="009E449C" w:rsidRDefault="00500BD1" w:rsidP="00500BD1">
            <w:pPr>
              <w:pStyle w:val="ConsPlusNormal"/>
              <w:jc w:val="both"/>
            </w:pPr>
            <w:r w:rsidRPr="009E449C">
              <w:t>Общая жесткость, мкг·экв/кг</w:t>
            </w:r>
          </w:p>
        </w:tc>
        <w:tc>
          <w:tcPr>
            <w:tcW w:w="2186" w:type="dxa"/>
            <w:vAlign w:val="center"/>
          </w:tcPr>
          <w:p w:rsidR="00500BD1" w:rsidRPr="009E449C" w:rsidRDefault="00500BD1" w:rsidP="00500BD1">
            <w:pPr>
              <w:pStyle w:val="ConsPlusNormal"/>
              <w:jc w:val="center"/>
            </w:pPr>
            <w:r w:rsidRPr="009E449C">
              <w:t>1</w:t>
            </w:r>
          </w:p>
        </w:tc>
        <w:tc>
          <w:tcPr>
            <w:tcW w:w="2186" w:type="dxa"/>
            <w:vAlign w:val="center"/>
          </w:tcPr>
          <w:p w:rsidR="00500BD1" w:rsidRPr="009E449C" w:rsidRDefault="00500BD1" w:rsidP="00500BD1">
            <w:pPr>
              <w:pStyle w:val="ConsPlusNormal"/>
              <w:jc w:val="center"/>
            </w:pPr>
            <w:r w:rsidRPr="009E449C">
              <w:t>3</w:t>
            </w:r>
          </w:p>
        </w:tc>
      </w:tr>
      <w:tr w:rsidR="00500BD1" w:rsidRPr="009E449C" w:rsidTr="00500BD1">
        <w:tc>
          <w:tcPr>
            <w:tcW w:w="5305" w:type="dxa"/>
          </w:tcPr>
          <w:p w:rsidR="00500BD1" w:rsidRPr="009E449C" w:rsidRDefault="00500BD1" w:rsidP="00500BD1">
            <w:pPr>
              <w:pStyle w:val="ConsPlusNormal"/>
              <w:jc w:val="both"/>
            </w:pPr>
            <w:r w:rsidRPr="009E449C">
              <w:t>Содержание соединений железа (в пересчете на Fe), мкг/</w:t>
            </w:r>
            <w:proofErr w:type="gramStart"/>
            <w:r w:rsidRPr="009E449C">
              <w:t>кг</w:t>
            </w:r>
            <w:proofErr w:type="gramEnd"/>
          </w:p>
        </w:tc>
        <w:tc>
          <w:tcPr>
            <w:tcW w:w="2186" w:type="dxa"/>
            <w:vAlign w:val="center"/>
          </w:tcPr>
          <w:p w:rsidR="00500BD1" w:rsidRPr="009E449C" w:rsidRDefault="00500BD1" w:rsidP="00500BD1">
            <w:pPr>
              <w:pStyle w:val="ConsPlusNormal"/>
              <w:jc w:val="center"/>
            </w:pPr>
            <w:r w:rsidRPr="009E449C">
              <w:t>20</w:t>
            </w:r>
          </w:p>
        </w:tc>
        <w:tc>
          <w:tcPr>
            <w:tcW w:w="2186" w:type="dxa"/>
            <w:vAlign w:val="center"/>
          </w:tcPr>
          <w:p w:rsidR="00500BD1" w:rsidRPr="009E449C" w:rsidRDefault="00500BD1" w:rsidP="00500BD1">
            <w:pPr>
              <w:pStyle w:val="ConsPlusNormal"/>
              <w:jc w:val="center"/>
            </w:pPr>
            <w:r w:rsidRPr="009E449C">
              <w:t>30</w:t>
            </w:r>
          </w:p>
        </w:tc>
      </w:tr>
      <w:tr w:rsidR="00500BD1" w:rsidRPr="009E449C" w:rsidTr="00500BD1">
        <w:tc>
          <w:tcPr>
            <w:tcW w:w="5305" w:type="dxa"/>
          </w:tcPr>
          <w:p w:rsidR="00500BD1" w:rsidRPr="009E449C" w:rsidRDefault="00500BD1" w:rsidP="00500BD1">
            <w:pPr>
              <w:pStyle w:val="ConsPlusNormal"/>
              <w:jc w:val="both"/>
            </w:pPr>
            <w:r w:rsidRPr="009E449C">
              <w:t>Содержание соединений меди (в пересчете на Cu), мкг/</w:t>
            </w:r>
            <w:proofErr w:type="gramStart"/>
            <w:r w:rsidRPr="009E449C">
              <w:t>кг</w:t>
            </w:r>
            <w:proofErr w:type="gramEnd"/>
          </w:p>
        </w:tc>
        <w:tc>
          <w:tcPr>
            <w:tcW w:w="2186" w:type="dxa"/>
            <w:vAlign w:val="center"/>
          </w:tcPr>
          <w:p w:rsidR="00500BD1" w:rsidRPr="009E449C" w:rsidRDefault="00500BD1" w:rsidP="00500BD1">
            <w:pPr>
              <w:pStyle w:val="ConsPlusNormal"/>
              <w:jc w:val="center"/>
            </w:pPr>
            <w:r w:rsidRPr="009E449C">
              <w:t>5</w:t>
            </w:r>
          </w:p>
        </w:tc>
        <w:tc>
          <w:tcPr>
            <w:tcW w:w="2186" w:type="dxa"/>
            <w:vAlign w:val="center"/>
          </w:tcPr>
          <w:p w:rsidR="00500BD1" w:rsidRPr="009E449C" w:rsidRDefault="00500BD1" w:rsidP="00500BD1">
            <w:pPr>
              <w:pStyle w:val="ConsPlusNormal"/>
              <w:jc w:val="center"/>
            </w:pPr>
            <w:r w:rsidRPr="009E449C">
              <w:t>5</w:t>
            </w:r>
          </w:p>
        </w:tc>
      </w:tr>
      <w:tr w:rsidR="00500BD1" w:rsidRPr="009E449C" w:rsidTr="00500BD1">
        <w:tc>
          <w:tcPr>
            <w:tcW w:w="5305" w:type="dxa"/>
          </w:tcPr>
          <w:p w:rsidR="00500BD1" w:rsidRPr="009E449C" w:rsidRDefault="00500BD1" w:rsidP="00500BD1">
            <w:pPr>
              <w:pStyle w:val="ConsPlusNormal"/>
              <w:jc w:val="both"/>
            </w:pPr>
            <w:r w:rsidRPr="009E449C">
              <w:t>Содержание растворенного кислорода, мкг/</w:t>
            </w:r>
            <w:proofErr w:type="gramStart"/>
            <w:r w:rsidRPr="009E449C">
              <w:t>кг</w:t>
            </w:r>
            <w:proofErr w:type="gramEnd"/>
          </w:p>
        </w:tc>
        <w:tc>
          <w:tcPr>
            <w:tcW w:w="2186" w:type="dxa"/>
            <w:vAlign w:val="center"/>
          </w:tcPr>
          <w:p w:rsidR="00500BD1" w:rsidRPr="009E449C" w:rsidRDefault="00500BD1" w:rsidP="00500BD1">
            <w:pPr>
              <w:pStyle w:val="ConsPlusNormal"/>
              <w:jc w:val="center"/>
            </w:pPr>
            <w:r w:rsidRPr="009E449C">
              <w:t>10</w:t>
            </w:r>
          </w:p>
        </w:tc>
        <w:tc>
          <w:tcPr>
            <w:tcW w:w="2186" w:type="dxa"/>
            <w:vAlign w:val="center"/>
          </w:tcPr>
          <w:p w:rsidR="00500BD1" w:rsidRPr="009E449C" w:rsidRDefault="00500BD1" w:rsidP="00500BD1">
            <w:pPr>
              <w:pStyle w:val="ConsPlusNormal"/>
              <w:jc w:val="center"/>
            </w:pPr>
            <w:r w:rsidRPr="009E449C">
              <w:t>10</w:t>
            </w:r>
          </w:p>
        </w:tc>
      </w:tr>
      <w:tr w:rsidR="00500BD1" w:rsidRPr="009E449C" w:rsidTr="00500BD1">
        <w:tc>
          <w:tcPr>
            <w:tcW w:w="5305" w:type="dxa"/>
          </w:tcPr>
          <w:p w:rsidR="00500BD1" w:rsidRPr="009E449C" w:rsidRDefault="00500BD1" w:rsidP="00500BD1">
            <w:pPr>
              <w:pStyle w:val="ConsPlusNormal"/>
              <w:jc w:val="both"/>
            </w:pPr>
            <w:r w:rsidRPr="009E449C">
              <w:t xml:space="preserve">Значение pH при 25 °C </w:t>
            </w:r>
            <w:hyperlink w:anchor="P2716" w:history="1">
              <w:r w:rsidRPr="009E449C">
                <w:t>&lt;1&gt;</w:t>
              </w:r>
            </w:hyperlink>
          </w:p>
        </w:tc>
        <w:tc>
          <w:tcPr>
            <w:tcW w:w="2186" w:type="dxa"/>
            <w:vAlign w:val="center"/>
          </w:tcPr>
          <w:p w:rsidR="00500BD1" w:rsidRPr="009E449C" w:rsidRDefault="00500BD1" w:rsidP="00500BD1">
            <w:pPr>
              <w:pStyle w:val="ConsPlusNormal"/>
              <w:jc w:val="center"/>
            </w:pPr>
            <w:r w:rsidRPr="009E449C">
              <w:t xml:space="preserve">9,1 </w:t>
            </w:r>
            <w:r w:rsidRPr="009E449C">
              <w:rPr>
                <w:noProof/>
                <w:position w:val="-2"/>
              </w:rPr>
              <w:drawing>
                <wp:inline distT="0" distB="0" distL="0" distR="0" wp14:anchorId="43BCD079" wp14:editId="3D969769">
                  <wp:extent cx="151130" cy="167005"/>
                  <wp:effectExtent l="19050" t="0" r="1270" b="0"/>
                  <wp:docPr id="19" name="Рисунок 19" descr="base_1_300624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00624_32793"/>
                          <pic:cNvPicPr preferRelativeResize="0">
                            <a:picLocks noChangeArrowheads="1"/>
                          </pic:cNvPicPr>
                        </pic:nvPicPr>
                        <pic:blipFill>
                          <a:blip r:embed="rId92" cstate="print"/>
                          <a:srcRect/>
                          <a:stretch>
                            <a:fillRect/>
                          </a:stretch>
                        </pic:blipFill>
                        <pic:spPr bwMode="auto">
                          <a:xfrm>
                            <a:off x="0" y="0"/>
                            <a:ext cx="151130" cy="167005"/>
                          </a:xfrm>
                          <a:prstGeom prst="rect">
                            <a:avLst/>
                          </a:prstGeom>
                          <a:noFill/>
                          <a:ln w="9525">
                            <a:noFill/>
                            <a:miter lim="800000"/>
                            <a:headEnd/>
                            <a:tailEnd/>
                          </a:ln>
                        </pic:spPr>
                      </pic:pic>
                    </a:graphicData>
                  </a:graphic>
                </wp:inline>
              </w:drawing>
            </w:r>
            <w:r w:rsidRPr="009E449C">
              <w:t xml:space="preserve"> 0,1</w:t>
            </w:r>
          </w:p>
        </w:tc>
        <w:tc>
          <w:tcPr>
            <w:tcW w:w="2186" w:type="dxa"/>
            <w:vAlign w:val="center"/>
          </w:tcPr>
          <w:p w:rsidR="00500BD1" w:rsidRPr="009E449C" w:rsidRDefault="00500BD1" w:rsidP="00500BD1">
            <w:pPr>
              <w:pStyle w:val="ConsPlusNormal"/>
              <w:jc w:val="center"/>
            </w:pPr>
            <w:r w:rsidRPr="009E449C">
              <w:t>9,1 + 0,1</w:t>
            </w:r>
          </w:p>
        </w:tc>
      </w:tr>
      <w:tr w:rsidR="00500BD1" w:rsidRPr="009E449C" w:rsidTr="00500BD1">
        <w:tc>
          <w:tcPr>
            <w:tcW w:w="5305" w:type="dxa"/>
          </w:tcPr>
          <w:p w:rsidR="00500BD1" w:rsidRPr="009E449C" w:rsidRDefault="00500BD1" w:rsidP="00500BD1">
            <w:pPr>
              <w:pStyle w:val="ConsPlusNormal"/>
              <w:jc w:val="both"/>
            </w:pPr>
            <w:r w:rsidRPr="009E449C">
              <w:t>Содержание нефтепродуктов, мг/кг</w:t>
            </w:r>
          </w:p>
        </w:tc>
        <w:tc>
          <w:tcPr>
            <w:tcW w:w="2186" w:type="dxa"/>
            <w:vAlign w:val="center"/>
          </w:tcPr>
          <w:p w:rsidR="00500BD1" w:rsidRPr="009E449C" w:rsidRDefault="00500BD1" w:rsidP="00500BD1">
            <w:pPr>
              <w:pStyle w:val="ConsPlusNormal"/>
              <w:jc w:val="center"/>
            </w:pPr>
            <w:r w:rsidRPr="009E449C">
              <w:t>0,3</w:t>
            </w:r>
          </w:p>
        </w:tc>
        <w:tc>
          <w:tcPr>
            <w:tcW w:w="2186" w:type="dxa"/>
            <w:vAlign w:val="center"/>
          </w:tcPr>
          <w:p w:rsidR="00500BD1" w:rsidRPr="009E449C" w:rsidRDefault="00500BD1" w:rsidP="00500BD1">
            <w:pPr>
              <w:pStyle w:val="ConsPlusNormal"/>
              <w:jc w:val="center"/>
            </w:pPr>
            <w:r w:rsidRPr="009E449C">
              <w:t>0,3</w:t>
            </w: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w:t>
      </w:r>
    </w:p>
    <w:p w:rsidR="00500BD1" w:rsidRPr="009E449C" w:rsidRDefault="00500BD1" w:rsidP="00500BD1">
      <w:pPr>
        <w:pStyle w:val="ConsPlusNormal"/>
        <w:spacing w:before="220"/>
        <w:ind w:firstLine="540"/>
        <w:jc w:val="both"/>
      </w:pPr>
      <w:bookmarkStart w:id="14" w:name="P2716"/>
      <w:bookmarkEnd w:id="14"/>
      <w:r w:rsidRPr="009E449C">
        <w:t>&lt;1</w:t>
      </w:r>
      <w:proofErr w:type="gramStart"/>
      <w:r w:rsidRPr="009E449C">
        <w:t>&gt; П</w:t>
      </w:r>
      <w:proofErr w:type="gramEnd"/>
      <w:r w:rsidRPr="009E449C">
        <w:t>ри восполнении потерь пара и конденсата химически очищенной водой допускается повышение значения pH до 10,5.</w:t>
      </w:r>
    </w:p>
    <w:p w:rsidR="00500BD1" w:rsidRPr="009E449C" w:rsidRDefault="00500BD1" w:rsidP="00500BD1">
      <w:pPr>
        <w:pStyle w:val="ConsPlusNormal"/>
        <w:jc w:val="both"/>
      </w:pPr>
    </w:p>
    <w:p w:rsidR="00500BD1" w:rsidRPr="009E449C" w:rsidRDefault="00500BD1" w:rsidP="00500BD1">
      <w:pPr>
        <w:pStyle w:val="ConsPlusNormal"/>
        <w:ind w:firstLine="540"/>
        <w:jc w:val="both"/>
        <w:rPr>
          <w:rFonts w:ascii="Times New Roman" w:hAnsi="Times New Roman" w:cs="Times New Roman"/>
          <w:sz w:val="28"/>
          <w:szCs w:val="28"/>
        </w:rPr>
      </w:pPr>
      <w:r w:rsidRPr="009E449C">
        <w:rPr>
          <w:rFonts w:ascii="Times New Roman" w:hAnsi="Times New Roman" w:cs="Times New Roman"/>
          <w:sz w:val="28"/>
          <w:szCs w:val="28"/>
        </w:rPr>
        <w:t>г) для энерготехнологических котлов и котлов-утилизаторов с рабочим давлением пара до 5 МПа:</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9"/>
        <w:gridCol w:w="1721"/>
        <w:gridCol w:w="445"/>
        <w:gridCol w:w="664"/>
        <w:gridCol w:w="1147"/>
        <w:gridCol w:w="355"/>
        <w:gridCol w:w="826"/>
        <w:gridCol w:w="1340"/>
      </w:tblGrid>
      <w:tr w:rsidR="00500BD1" w:rsidRPr="009E449C" w:rsidTr="00500BD1">
        <w:tc>
          <w:tcPr>
            <w:tcW w:w="3179" w:type="dxa"/>
            <w:vMerge w:val="restart"/>
          </w:tcPr>
          <w:p w:rsidR="00500BD1" w:rsidRPr="009E449C" w:rsidRDefault="00500BD1" w:rsidP="00500BD1">
            <w:pPr>
              <w:pStyle w:val="ConsPlusNormal"/>
              <w:jc w:val="center"/>
            </w:pPr>
            <w:r w:rsidRPr="009E449C">
              <w:t>Показатель</w:t>
            </w:r>
          </w:p>
        </w:tc>
        <w:tc>
          <w:tcPr>
            <w:tcW w:w="6498" w:type="dxa"/>
            <w:gridSpan w:val="7"/>
          </w:tcPr>
          <w:p w:rsidR="00500BD1" w:rsidRPr="009E449C" w:rsidRDefault="00500BD1" w:rsidP="00500BD1">
            <w:pPr>
              <w:pStyle w:val="ConsPlusNormal"/>
              <w:jc w:val="center"/>
            </w:pPr>
            <w:r w:rsidRPr="009E449C">
              <w:t>Значение</w:t>
            </w:r>
          </w:p>
        </w:tc>
      </w:tr>
      <w:tr w:rsidR="00500BD1" w:rsidRPr="009E449C" w:rsidTr="00500BD1">
        <w:tc>
          <w:tcPr>
            <w:tcW w:w="3179" w:type="dxa"/>
            <w:vMerge/>
          </w:tcPr>
          <w:p w:rsidR="00500BD1" w:rsidRPr="009E449C" w:rsidRDefault="00500BD1" w:rsidP="00500BD1"/>
        </w:tc>
        <w:tc>
          <w:tcPr>
            <w:tcW w:w="6498" w:type="dxa"/>
            <w:gridSpan w:val="7"/>
          </w:tcPr>
          <w:p w:rsidR="00500BD1" w:rsidRPr="009E449C" w:rsidRDefault="00500BD1" w:rsidP="00500BD1">
            <w:pPr>
              <w:pStyle w:val="ConsPlusNormal"/>
              <w:jc w:val="center"/>
            </w:pPr>
            <w:r w:rsidRPr="009E449C">
              <w:t>Рабочее давление, МПа</w:t>
            </w:r>
          </w:p>
        </w:tc>
      </w:tr>
      <w:tr w:rsidR="00500BD1" w:rsidRPr="009E449C" w:rsidTr="00500BD1">
        <w:tc>
          <w:tcPr>
            <w:tcW w:w="3179" w:type="dxa"/>
            <w:vMerge/>
          </w:tcPr>
          <w:p w:rsidR="00500BD1" w:rsidRPr="009E449C" w:rsidRDefault="00500BD1" w:rsidP="00500BD1"/>
        </w:tc>
        <w:tc>
          <w:tcPr>
            <w:tcW w:w="2166" w:type="dxa"/>
            <w:gridSpan w:val="2"/>
          </w:tcPr>
          <w:p w:rsidR="00500BD1" w:rsidRPr="009E449C" w:rsidRDefault="00500BD1" w:rsidP="00500BD1">
            <w:pPr>
              <w:pStyle w:val="ConsPlusNormal"/>
              <w:jc w:val="center"/>
            </w:pPr>
            <w:r w:rsidRPr="009E449C">
              <w:t>0,9</w:t>
            </w:r>
          </w:p>
        </w:tc>
        <w:tc>
          <w:tcPr>
            <w:tcW w:w="2166" w:type="dxa"/>
            <w:gridSpan w:val="3"/>
          </w:tcPr>
          <w:p w:rsidR="00500BD1" w:rsidRPr="009E449C" w:rsidRDefault="00500BD1" w:rsidP="00500BD1">
            <w:pPr>
              <w:pStyle w:val="ConsPlusNormal"/>
              <w:jc w:val="center"/>
            </w:pPr>
            <w:r w:rsidRPr="009E449C">
              <w:t>1,4</w:t>
            </w:r>
          </w:p>
        </w:tc>
        <w:tc>
          <w:tcPr>
            <w:tcW w:w="2166" w:type="dxa"/>
            <w:gridSpan w:val="2"/>
          </w:tcPr>
          <w:p w:rsidR="00500BD1" w:rsidRPr="009E449C" w:rsidRDefault="00500BD1" w:rsidP="00500BD1">
            <w:pPr>
              <w:pStyle w:val="ConsPlusNormal"/>
              <w:jc w:val="center"/>
            </w:pPr>
            <w:r w:rsidRPr="009E449C">
              <w:t>4 и 5</w:t>
            </w:r>
          </w:p>
        </w:tc>
      </w:tr>
      <w:tr w:rsidR="00500BD1" w:rsidRPr="009E449C" w:rsidTr="00500BD1">
        <w:tc>
          <w:tcPr>
            <w:tcW w:w="3179" w:type="dxa"/>
            <w:vMerge/>
          </w:tcPr>
          <w:p w:rsidR="00500BD1" w:rsidRPr="009E449C" w:rsidRDefault="00500BD1" w:rsidP="00500BD1"/>
        </w:tc>
        <w:tc>
          <w:tcPr>
            <w:tcW w:w="6498" w:type="dxa"/>
            <w:gridSpan w:val="7"/>
          </w:tcPr>
          <w:p w:rsidR="00500BD1" w:rsidRPr="009E449C" w:rsidRDefault="00500BD1" w:rsidP="00500BD1">
            <w:pPr>
              <w:pStyle w:val="ConsPlusNormal"/>
              <w:jc w:val="center"/>
            </w:pPr>
            <w:r w:rsidRPr="009E449C">
              <w:t>Температура греющего газа (расчетная), °C</w:t>
            </w:r>
          </w:p>
        </w:tc>
      </w:tr>
      <w:tr w:rsidR="00500BD1" w:rsidRPr="009E449C" w:rsidTr="00500BD1">
        <w:tc>
          <w:tcPr>
            <w:tcW w:w="3179" w:type="dxa"/>
            <w:vMerge/>
          </w:tcPr>
          <w:p w:rsidR="00500BD1" w:rsidRPr="009E449C" w:rsidRDefault="00500BD1" w:rsidP="00500BD1"/>
        </w:tc>
        <w:tc>
          <w:tcPr>
            <w:tcW w:w="1721" w:type="dxa"/>
          </w:tcPr>
          <w:p w:rsidR="00500BD1" w:rsidRPr="009E449C" w:rsidRDefault="00500BD1" w:rsidP="00500BD1">
            <w:pPr>
              <w:pStyle w:val="ConsPlusNormal"/>
              <w:jc w:val="center"/>
            </w:pPr>
            <w:r w:rsidRPr="009E449C">
              <w:t>до 1200 включительно</w:t>
            </w:r>
          </w:p>
        </w:tc>
        <w:tc>
          <w:tcPr>
            <w:tcW w:w="1109" w:type="dxa"/>
            <w:gridSpan w:val="2"/>
          </w:tcPr>
          <w:p w:rsidR="00500BD1" w:rsidRPr="009E449C" w:rsidRDefault="00500BD1" w:rsidP="00500BD1">
            <w:pPr>
              <w:pStyle w:val="ConsPlusNormal"/>
              <w:jc w:val="center"/>
            </w:pPr>
            <w:r w:rsidRPr="009E449C">
              <w:t>до 1200 включительно</w:t>
            </w:r>
          </w:p>
        </w:tc>
        <w:tc>
          <w:tcPr>
            <w:tcW w:w="1147" w:type="dxa"/>
          </w:tcPr>
          <w:p w:rsidR="00500BD1" w:rsidRPr="009E449C" w:rsidRDefault="00500BD1" w:rsidP="00500BD1">
            <w:pPr>
              <w:pStyle w:val="ConsPlusNormal"/>
              <w:jc w:val="center"/>
            </w:pPr>
            <w:r w:rsidRPr="009E449C">
              <w:t>свыше 1200</w:t>
            </w:r>
          </w:p>
        </w:tc>
        <w:tc>
          <w:tcPr>
            <w:tcW w:w="1181" w:type="dxa"/>
            <w:gridSpan w:val="2"/>
          </w:tcPr>
          <w:p w:rsidR="00500BD1" w:rsidRPr="009E449C" w:rsidRDefault="00500BD1" w:rsidP="00500BD1">
            <w:pPr>
              <w:pStyle w:val="ConsPlusNormal"/>
              <w:jc w:val="center"/>
            </w:pPr>
            <w:r w:rsidRPr="009E449C">
              <w:t>до 1200 включительно</w:t>
            </w:r>
          </w:p>
        </w:tc>
        <w:tc>
          <w:tcPr>
            <w:tcW w:w="1340" w:type="dxa"/>
          </w:tcPr>
          <w:p w:rsidR="00500BD1" w:rsidRPr="009E449C" w:rsidRDefault="00500BD1" w:rsidP="00500BD1">
            <w:pPr>
              <w:pStyle w:val="ConsPlusNormal"/>
              <w:jc w:val="center"/>
            </w:pPr>
            <w:r w:rsidRPr="009E449C">
              <w:t>свыше 1200</w:t>
            </w:r>
          </w:p>
        </w:tc>
      </w:tr>
      <w:tr w:rsidR="00500BD1" w:rsidRPr="009E449C" w:rsidTr="00500BD1">
        <w:tc>
          <w:tcPr>
            <w:tcW w:w="3179" w:type="dxa"/>
          </w:tcPr>
          <w:p w:rsidR="00500BD1" w:rsidRPr="009E449C" w:rsidRDefault="00500BD1" w:rsidP="00500BD1">
            <w:pPr>
              <w:pStyle w:val="ConsPlusNormal"/>
              <w:jc w:val="both"/>
            </w:pPr>
            <w:r w:rsidRPr="009E449C">
              <w:t xml:space="preserve">Прозрачность по шрифту, </w:t>
            </w:r>
            <w:proofErr w:type="gramStart"/>
            <w:r w:rsidRPr="009E449C">
              <w:t>см</w:t>
            </w:r>
            <w:proofErr w:type="gramEnd"/>
            <w:r w:rsidRPr="009E449C">
              <w:t>, не менее</w:t>
            </w:r>
          </w:p>
        </w:tc>
        <w:tc>
          <w:tcPr>
            <w:tcW w:w="1721" w:type="dxa"/>
          </w:tcPr>
          <w:p w:rsidR="00500BD1" w:rsidRPr="009E449C" w:rsidRDefault="00500BD1" w:rsidP="00500BD1">
            <w:pPr>
              <w:pStyle w:val="ConsPlusNormal"/>
              <w:jc w:val="center"/>
            </w:pPr>
            <w:r w:rsidRPr="009E449C">
              <w:t xml:space="preserve">30 </w:t>
            </w:r>
            <w:hyperlink w:anchor="P2779"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20</w:t>
            </w:r>
          </w:p>
        </w:tc>
        <w:tc>
          <w:tcPr>
            <w:tcW w:w="1109" w:type="dxa"/>
            <w:gridSpan w:val="2"/>
          </w:tcPr>
          <w:p w:rsidR="00500BD1" w:rsidRPr="009E449C" w:rsidRDefault="00500BD1" w:rsidP="00500BD1">
            <w:pPr>
              <w:pStyle w:val="ConsPlusNormal"/>
              <w:jc w:val="center"/>
            </w:pPr>
            <w:r w:rsidRPr="009E449C">
              <w:t xml:space="preserve">40 </w:t>
            </w:r>
            <w:hyperlink w:anchor="P2779"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30</w:t>
            </w:r>
          </w:p>
        </w:tc>
        <w:tc>
          <w:tcPr>
            <w:tcW w:w="3668" w:type="dxa"/>
            <w:gridSpan w:val="4"/>
          </w:tcPr>
          <w:p w:rsidR="00500BD1" w:rsidRPr="009E449C" w:rsidRDefault="00500BD1" w:rsidP="00500BD1">
            <w:pPr>
              <w:pStyle w:val="ConsPlusNormal"/>
              <w:jc w:val="center"/>
            </w:pPr>
            <w:r w:rsidRPr="009E449C">
              <w:t>40</w:t>
            </w:r>
          </w:p>
        </w:tc>
      </w:tr>
      <w:tr w:rsidR="00500BD1" w:rsidRPr="009E449C" w:rsidTr="00500BD1">
        <w:tc>
          <w:tcPr>
            <w:tcW w:w="3179" w:type="dxa"/>
          </w:tcPr>
          <w:p w:rsidR="00500BD1" w:rsidRPr="009E449C" w:rsidRDefault="00500BD1" w:rsidP="00500BD1">
            <w:pPr>
              <w:pStyle w:val="ConsPlusNormal"/>
              <w:jc w:val="both"/>
            </w:pPr>
            <w:r w:rsidRPr="009E449C">
              <w:t>Общая жесткость, мкг·экв/кг</w:t>
            </w:r>
          </w:p>
        </w:tc>
        <w:tc>
          <w:tcPr>
            <w:tcW w:w="1721" w:type="dxa"/>
          </w:tcPr>
          <w:p w:rsidR="00500BD1" w:rsidRPr="009E449C" w:rsidRDefault="00500BD1" w:rsidP="00500BD1">
            <w:pPr>
              <w:pStyle w:val="ConsPlusNormal"/>
              <w:jc w:val="center"/>
            </w:pPr>
            <w:r w:rsidRPr="009E449C">
              <w:t xml:space="preserve">40 </w:t>
            </w:r>
            <w:hyperlink w:anchor="P2779"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70</w:t>
            </w:r>
          </w:p>
        </w:tc>
        <w:tc>
          <w:tcPr>
            <w:tcW w:w="1109" w:type="dxa"/>
            <w:gridSpan w:val="2"/>
          </w:tcPr>
          <w:p w:rsidR="00500BD1" w:rsidRPr="009E449C" w:rsidRDefault="00500BD1" w:rsidP="00500BD1">
            <w:pPr>
              <w:pStyle w:val="ConsPlusNormal"/>
              <w:jc w:val="center"/>
            </w:pPr>
            <w:r w:rsidRPr="009E449C">
              <w:t xml:space="preserve">20 </w:t>
            </w:r>
            <w:hyperlink w:anchor="P2780" w:history="1">
              <w:r w:rsidRPr="009E449C">
                <w:t>&lt;2&gt;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50</w:t>
            </w:r>
          </w:p>
        </w:tc>
        <w:tc>
          <w:tcPr>
            <w:tcW w:w="1147" w:type="dxa"/>
          </w:tcPr>
          <w:p w:rsidR="00500BD1" w:rsidRPr="009E449C" w:rsidRDefault="00500BD1" w:rsidP="00500BD1">
            <w:pPr>
              <w:pStyle w:val="ConsPlusNormal"/>
              <w:jc w:val="center"/>
            </w:pPr>
            <w:r w:rsidRPr="009E449C">
              <w:t>15</w:t>
            </w:r>
          </w:p>
        </w:tc>
        <w:tc>
          <w:tcPr>
            <w:tcW w:w="1181" w:type="dxa"/>
            <w:gridSpan w:val="2"/>
          </w:tcPr>
          <w:p w:rsidR="00500BD1" w:rsidRPr="009E449C" w:rsidRDefault="00500BD1" w:rsidP="00500BD1">
            <w:pPr>
              <w:pStyle w:val="ConsPlusNormal"/>
              <w:jc w:val="center"/>
            </w:pPr>
            <w:r w:rsidRPr="009E449C">
              <w:t>10</w:t>
            </w:r>
          </w:p>
        </w:tc>
        <w:tc>
          <w:tcPr>
            <w:tcW w:w="1340" w:type="dxa"/>
          </w:tcPr>
          <w:p w:rsidR="00500BD1" w:rsidRPr="009E449C" w:rsidRDefault="00500BD1" w:rsidP="00500BD1">
            <w:pPr>
              <w:pStyle w:val="ConsPlusNormal"/>
              <w:jc w:val="center"/>
            </w:pPr>
            <w:r w:rsidRPr="009E449C">
              <w:t>5</w:t>
            </w:r>
          </w:p>
        </w:tc>
      </w:tr>
      <w:tr w:rsidR="00500BD1" w:rsidRPr="009E449C" w:rsidTr="00500BD1">
        <w:tc>
          <w:tcPr>
            <w:tcW w:w="3179" w:type="dxa"/>
          </w:tcPr>
          <w:p w:rsidR="00500BD1" w:rsidRPr="009E449C" w:rsidRDefault="00500BD1" w:rsidP="00500BD1">
            <w:pPr>
              <w:pStyle w:val="ConsPlusNormal"/>
              <w:jc w:val="both"/>
            </w:pPr>
            <w:r w:rsidRPr="009E449C">
              <w:t>Содержание соединений железа (в пересчете на Fe), мкг/</w:t>
            </w:r>
            <w:proofErr w:type="gramStart"/>
            <w:r w:rsidRPr="009E449C">
              <w:t>кг</w:t>
            </w:r>
            <w:proofErr w:type="gramEnd"/>
          </w:p>
        </w:tc>
        <w:tc>
          <w:tcPr>
            <w:tcW w:w="2830" w:type="dxa"/>
            <w:gridSpan w:val="3"/>
          </w:tcPr>
          <w:p w:rsidR="00500BD1" w:rsidRPr="009E449C" w:rsidRDefault="00500BD1" w:rsidP="00500BD1">
            <w:pPr>
              <w:pStyle w:val="ConsPlusNormal"/>
              <w:jc w:val="center"/>
            </w:pPr>
            <w:r w:rsidRPr="009E449C">
              <w:t>Не нормируется</w:t>
            </w:r>
          </w:p>
        </w:tc>
        <w:tc>
          <w:tcPr>
            <w:tcW w:w="1147" w:type="dxa"/>
          </w:tcPr>
          <w:p w:rsidR="00500BD1" w:rsidRPr="009E449C" w:rsidRDefault="00500BD1" w:rsidP="00500BD1">
            <w:pPr>
              <w:pStyle w:val="ConsPlusNormal"/>
              <w:jc w:val="center"/>
            </w:pPr>
            <w:r w:rsidRPr="009E449C">
              <w:t>150</w:t>
            </w:r>
          </w:p>
        </w:tc>
        <w:tc>
          <w:tcPr>
            <w:tcW w:w="1181" w:type="dxa"/>
            <w:gridSpan w:val="2"/>
          </w:tcPr>
          <w:p w:rsidR="00500BD1" w:rsidRPr="009E449C" w:rsidRDefault="00500BD1" w:rsidP="00500BD1">
            <w:pPr>
              <w:pStyle w:val="ConsPlusNormal"/>
              <w:jc w:val="center"/>
            </w:pPr>
            <w:r w:rsidRPr="009E449C">
              <w:t>100</w:t>
            </w:r>
          </w:p>
        </w:tc>
        <w:tc>
          <w:tcPr>
            <w:tcW w:w="1340" w:type="dxa"/>
          </w:tcPr>
          <w:p w:rsidR="00500BD1" w:rsidRPr="009E449C" w:rsidRDefault="00500BD1" w:rsidP="00500BD1">
            <w:pPr>
              <w:pStyle w:val="ConsPlusNormal"/>
              <w:jc w:val="center"/>
            </w:pPr>
            <w:r w:rsidRPr="009E449C">
              <w:t xml:space="preserve">50 </w:t>
            </w:r>
            <w:hyperlink w:anchor="P2781" w:history="1">
              <w:r w:rsidRPr="009E449C">
                <w:t>&lt;3&gt;</w:t>
              </w:r>
            </w:hyperlink>
          </w:p>
        </w:tc>
      </w:tr>
      <w:tr w:rsidR="00500BD1" w:rsidRPr="009E449C" w:rsidTr="00500BD1">
        <w:tc>
          <w:tcPr>
            <w:tcW w:w="9677" w:type="dxa"/>
            <w:gridSpan w:val="8"/>
          </w:tcPr>
          <w:p w:rsidR="00500BD1" w:rsidRPr="009E449C" w:rsidRDefault="00500BD1" w:rsidP="00500BD1">
            <w:pPr>
              <w:pStyle w:val="ConsPlusNormal"/>
            </w:pPr>
            <w:r w:rsidRPr="009E449C">
              <w:t>Содержание растворенного кислорода:</w:t>
            </w:r>
          </w:p>
        </w:tc>
      </w:tr>
      <w:tr w:rsidR="00500BD1" w:rsidRPr="009E449C" w:rsidTr="00500BD1">
        <w:tc>
          <w:tcPr>
            <w:tcW w:w="3179" w:type="dxa"/>
          </w:tcPr>
          <w:p w:rsidR="00500BD1" w:rsidRPr="009E449C" w:rsidRDefault="00500BD1" w:rsidP="00500BD1">
            <w:pPr>
              <w:pStyle w:val="ConsPlusNormal"/>
              <w:jc w:val="both"/>
            </w:pPr>
            <w:r w:rsidRPr="009E449C">
              <w:t>а) для котлов с чугунным экономайзером или без экономайзера, мкг/</w:t>
            </w:r>
            <w:proofErr w:type="gramStart"/>
            <w:r w:rsidRPr="009E449C">
              <w:t>кг</w:t>
            </w:r>
            <w:proofErr w:type="gramEnd"/>
          </w:p>
        </w:tc>
        <w:tc>
          <w:tcPr>
            <w:tcW w:w="1721" w:type="dxa"/>
          </w:tcPr>
          <w:p w:rsidR="00500BD1" w:rsidRPr="009E449C" w:rsidRDefault="00500BD1" w:rsidP="00500BD1">
            <w:pPr>
              <w:pStyle w:val="ConsPlusNormal"/>
              <w:jc w:val="center"/>
            </w:pPr>
            <w:r w:rsidRPr="009E449C">
              <w:t>150</w:t>
            </w:r>
          </w:p>
        </w:tc>
        <w:tc>
          <w:tcPr>
            <w:tcW w:w="1109" w:type="dxa"/>
            <w:gridSpan w:val="2"/>
          </w:tcPr>
          <w:p w:rsidR="00500BD1" w:rsidRPr="009E449C" w:rsidRDefault="00500BD1" w:rsidP="00500BD1">
            <w:pPr>
              <w:pStyle w:val="ConsPlusNormal"/>
              <w:jc w:val="center"/>
            </w:pPr>
            <w:r w:rsidRPr="009E449C">
              <w:t>100</w:t>
            </w:r>
          </w:p>
        </w:tc>
        <w:tc>
          <w:tcPr>
            <w:tcW w:w="1147" w:type="dxa"/>
          </w:tcPr>
          <w:p w:rsidR="00500BD1" w:rsidRPr="009E449C" w:rsidRDefault="00500BD1" w:rsidP="00500BD1">
            <w:pPr>
              <w:pStyle w:val="ConsPlusNormal"/>
              <w:jc w:val="center"/>
            </w:pPr>
            <w:r w:rsidRPr="009E449C">
              <w:t>50</w:t>
            </w:r>
          </w:p>
        </w:tc>
        <w:tc>
          <w:tcPr>
            <w:tcW w:w="1181" w:type="dxa"/>
            <w:gridSpan w:val="2"/>
          </w:tcPr>
          <w:p w:rsidR="00500BD1" w:rsidRPr="009E449C" w:rsidRDefault="00500BD1" w:rsidP="00500BD1">
            <w:pPr>
              <w:pStyle w:val="ConsPlusNormal"/>
              <w:jc w:val="center"/>
            </w:pPr>
            <w:r w:rsidRPr="009E449C">
              <w:t>50</w:t>
            </w:r>
          </w:p>
        </w:tc>
        <w:tc>
          <w:tcPr>
            <w:tcW w:w="1340" w:type="dxa"/>
          </w:tcPr>
          <w:p w:rsidR="00500BD1" w:rsidRPr="009E449C" w:rsidRDefault="00500BD1" w:rsidP="00500BD1">
            <w:pPr>
              <w:pStyle w:val="ConsPlusNormal"/>
              <w:jc w:val="center"/>
            </w:pPr>
            <w:r w:rsidRPr="009E449C">
              <w:t>30</w:t>
            </w:r>
          </w:p>
        </w:tc>
      </w:tr>
      <w:tr w:rsidR="00500BD1" w:rsidRPr="009E449C" w:rsidTr="00500BD1">
        <w:tc>
          <w:tcPr>
            <w:tcW w:w="3179" w:type="dxa"/>
          </w:tcPr>
          <w:p w:rsidR="00500BD1" w:rsidRPr="009E449C" w:rsidRDefault="00500BD1" w:rsidP="00500BD1">
            <w:pPr>
              <w:pStyle w:val="ConsPlusNormal"/>
              <w:jc w:val="both"/>
            </w:pPr>
            <w:r w:rsidRPr="009E449C">
              <w:t>б) для котлов со стальным экономайзером, мкг/</w:t>
            </w:r>
            <w:proofErr w:type="gramStart"/>
            <w:r w:rsidRPr="009E449C">
              <w:t>кг</w:t>
            </w:r>
            <w:proofErr w:type="gramEnd"/>
          </w:p>
        </w:tc>
        <w:tc>
          <w:tcPr>
            <w:tcW w:w="1721" w:type="dxa"/>
          </w:tcPr>
          <w:p w:rsidR="00500BD1" w:rsidRPr="009E449C" w:rsidRDefault="00500BD1" w:rsidP="00500BD1">
            <w:pPr>
              <w:pStyle w:val="ConsPlusNormal"/>
              <w:jc w:val="center"/>
            </w:pPr>
            <w:r w:rsidRPr="009E449C">
              <w:t>50</w:t>
            </w:r>
          </w:p>
        </w:tc>
        <w:tc>
          <w:tcPr>
            <w:tcW w:w="1109" w:type="dxa"/>
            <w:gridSpan w:val="2"/>
          </w:tcPr>
          <w:p w:rsidR="00500BD1" w:rsidRPr="009E449C" w:rsidRDefault="00500BD1" w:rsidP="00500BD1">
            <w:pPr>
              <w:pStyle w:val="ConsPlusNormal"/>
              <w:jc w:val="center"/>
            </w:pPr>
            <w:r w:rsidRPr="009E449C">
              <w:t>30</w:t>
            </w:r>
          </w:p>
        </w:tc>
        <w:tc>
          <w:tcPr>
            <w:tcW w:w="1147" w:type="dxa"/>
          </w:tcPr>
          <w:p w:rsidR="00500BD1" w:rsidRPr="009E449C" w:rsidRDefault="00500BD1" w:rsidP="00500BD1">
            <w:pPr>
              <w:pStyle w:val="ConsPlusNormal"/>
              <w:jc w:val="center"/>
            </w:pPr>
            <w:r w:rsidRPr="009E449C">
              <w:t>30</w:t>
            </w:r>
          </w:p>
        </w:tc>
        <w:tc>
          <w:tcPr>
            <w:tcW w:w="1181" w:type="dxa"/>
            <w:gridSpan w:val="2"/>
          </w:tcPr>
          <w:p w:rsidR="00500BD1" w:rsidRPr="009E449C" w:rsidRDefault="00500BD1" w:rsidP="00500BD1">
            <w:pPr>
              <w:pStyle w:val="ConsPlusNormal"/>
              <w:jc w:val="center"/>
            </w:pPr>
            <w:r w:rsidRPr="009E449C">
              <w:t>30</w:t>
            </w:r>
          </w:p>
        </w:tc>
        <w:tc>
          <w:tcPr>
            <w:tcW w:w="1340" w:type="dxa"/>
          </w:tcPr>
          <w:p w:rsidR="00500BD1" w:rsidRPr="009E449C" w:rsidRDefault="00500BD1" w:rsidP="00500BD1">
            <w:pPr>
              <w:pStyle w:val="ConsPlusNormal"/>
              <w:jc w:val="center"/>
            </w:pPr>
            <w:r w:rsidRPr="009E449C">
              <w:t>20</w:t>
            </w:r>
          </w:p>
        </w:tc>
      </w:tr>
      <w:tr w:rsidR="00500BD1" w:rsidRPr="009E449C" w:rsidTr="00500BD1">
        <w:tc>
          <w:tcPr>
            <w:tcW w:w="3179" w:type="dxa"/>
          </w:tcPr>
          <w:p w:rsidR="00500BD1" w:rsidRPr="009E449C" w:rsidRDefault="00500BD1" w:rsidP="00500BD1">
            <w:pPr>
              <w:pStyle w:val="ConsPlusNormal"/>
              <w:jc w:val="both"/>
            </w:pPr>
            <w:r w:rsidRPr="009E449C">
              <w:t>Значение pH при 25 °C</w:t>
            </w:r>
          </w:p>
        </w:tc>
        <w:tc>
          <w:tcPr>
            <w:tcW w:w="5158" w:type="dxa"/>
            <w:gridSpan w:val="6"/>
          </w:tcPr>
          <w:p w:rsidR="00500BD1" w:rsidRPr="009E449C" w:rsidRDefault="00500BD1" w:rsidP="00500BD1">
            <w:pPr>
              <w:pStyle w:val="ConsPlusNormal"/>
              <w:jc w:val="center"/>
            </w:pPr>
            <w:r w:rsidRPr="009E449C">
              <w:t xml:space="preserve">Не менее 8,5 </w:t>
            </w:r>
            <w:hyperlink w:anchor="P2782" w:history="1">
              <w:r w:rsidRPr="009E449C">
                <w:t>&lt;4&gt;</w:t>
              </w:r>
            </w:hyperlink>
          </w:p>
        </w:tc>
        <w:tc>
          <w:tcPr>
            <w:tcW w:w="1340" w:type="dxa"/>
          </w:tcPr>
          <w:p w:rsidR="00500BD1" w:rsidRPr="009E449C" w:rsidRDefault="00500BD1" w:rsidP="00500BD1">
            <w:pPr>
              <w:pStyle w:val="ConsPlusNormal"/>
            </w:pPr>
          </w:p>
        </w:tc>
      </w:tr>
      <w:tr w:rsidR="00500BD1" w:rsidRPr="009E449C" w:rsidTr="00500BD1">
        <w:tc>
          <w:tcPr>
            <w:tcW w:w="3179" w:type="dxa"/>
          </w:tcPr>
          <w:p w:rsidR="00500BD1" w:rsidRPr="009E449C" w:rsidRDefault="00500BD1" w:rsidP="00500BD1">
            <w:pPr>
              <w:pStyle w:val="ConsPlusNormal"/>
              <w:jc w:val="both"/>
            </w:pPr>
            <w:r w:rsidRPr="009E449C">
              <w:t>Содержание нефтепродуктов, мг/кг</w:t>
            </w:r>
          </w:p>
        </w:tc>
        <w:tc>
          <w:tcPr>
            <w:tcW w:w="1721" w:type="dxa"/>
          </w:tcPr>
          <w:p w:rsidR="00500BD1" w:rsidRPr="009E449C" w:rsidRDefault="00500BD1" w:rsidP="00500BD1">
            <w:pPr>
              <w:pStyle w:val="ConsPlusNormal"/>
              <w:jc w:val="center"/>
            </w:pPr>
            <w:r w:rsidRPr="009E449C">
              <w:t>5</w:t>
            </w:r>
          </w:p>
        </w:tc>
        <w:tc>
          <w:tcPr>
            <w:tcW w:w="1109" w:type="dxa"/>
            <w:gridSpan w:val="2"/>
          </w:tcPr>
          <w:p w:rsidR="00500BD1" w:rsidRPr="009E449C" w:rsidRDefault="00500BD1" w:rsidP="00500BD1">
            <w:pPr>
              <w:pStyle w:val="ConsPlusNormal"/>
              <w:jc w:val="center"/>
            </w:pPr>
            <w:r w:rsidRPr="009E449C">
              <w:t>3</w:t>
            </w:r>
          </w:p>
        </w:tc>
        <w:tc>
          <w:tcPr>
            <w:tcW w:w="1147" w:type="dxa"/>
          </w:tcPr>
          <w:p w:rsidR="00500BD1" w:rsidRPr="009E449C" w:rsidRDefault="00500BD1" w:rsidP="00500BD1">
            <w:pPr>
              <w:pStyle w:val="ConsPlusNormal"/>
              <w:jc w:val="center"/>
            </w:pPr>
            <w:r w:rsidRPr="009E449C">
              <w:t>2</w:t>
            </w:r>
          </w:p>
        </w:tc>
        <w:tc>
          <w:tcPr>
            <w:tcW w:w="1181" w:type="dxa"/>
            <w:gridSpan w:val="2"/>
          </w:tcPr>
          <w:p w:rsidR="00500BD1" w:rsidRPr="009E449C" w:rsidRDefault="00500BD1" w:rsidP="00500BD1">
            <w:pPr>
              <w:pStyle w:val="ConsPlusNormal"/>
              <w:jc w:val="center"/>
            </w:pPr>
            <w:r w:rsidRPr="009E449C">
              <w:t>1</w:t>
            </w:r>
          </w:p>
        </w:tc>
        <w:tc>
          <w:tcPr>
            <w:tcW w:w="1340" w:type="dxa"/>
          </w:tcPr>
          <w:p w:rsidR="00500BD1" w:rsidRPr="009E449C" w:rsidRDefault="00500BD1" w:rsidP="00500BD1">
            <w:pPr>
              <w:pStyle w:val="ConsPlusNormal"/>
              <w:jc w:val="center"/>
            </w:pPr>
            <w:r w:rsidRPr="009E449C">
              <w:t>0,3</w:t>
            </w: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w:t>
      </w:r>
    </w:p>
    <w:p w:rsidR="00500BD1" w:rsidRPr="009E449C" w:rsidRDefault="00500BD1" w:rsidP="00500BD1">
      <w:pPr>
        <w:pStyle w:val="ConsPlusNormal"/>
        <w:spacing w:before="220"/>
        <w:ind w:firstLine="540"/>
        <w:jc w:val="both"/>
      </w:pPr>
      <w:bookmarkStart w:id="15" w:name="P2779"/>
      <w:bookmarkEnd w:id="15"/>
      <w:r w:rsidRPr="009E449C">
        <w:t>&lt;1</w:t>
      </w:r>
      <w:proofErr w:type="gramStart"/>
      <w:r w:rsidRPr="009E449C">
        <w:t>&gt; В</w:t>
      </w:r>
      <w:proofErr w:type="gramEnd"/>
      <w:r w:rsidRPr="009E449C">
        <w:t xml:space="preserve"> числителе указано значение для водотрубных котлов, в знаменателе - для газотрубных котлов.</w:t>
      </w:r>
    </w:p>
    <w:p w:rsidR="00500BD1" w:rsidRPr="009E449C" w:rsidRDefault="00500BD1" w:rsidP="00500BD1">
      <w:pPr>
        <w:pStyle w:val="ConsPlusNormal"/>
        <w:spacing w:before="220"/>
        <w:ind w:firstLine="540"/>
        <w:jc w:val="both"/>
      </w:pPr>
      <w:bookmarkStart w:id="16" w:name="P2780"/>
      <w:bookmarkEnd w:id="16"/>
      <w:r w:rsidRPr="009E449C">
        <w:t>&lt;2</w:t>
      </w:r>
      <w:proofErr w:type="gramStart"/>
      <w:r w:rsidRPr="009E449C">
        <w:t>&gt; Д</w:t>
      </w:r>
      <w:proofErr w:type="gramEnd"/>
      <w:r w:rsidRPr="009E449C">
        <w:t>ля водотрубных котлов с рабочим давлением пара 1,8 МПа жесткость не должна быть более 15 мкг·экв/кг.</w:t>
      </w:r>
    </w:p>
    <w:p w:rsidR="00500BD1" w:rsidRPr="009E449C" w:rsidRDefault="00500BD1" w:rsidP="00500BD1">
      <w:pPr>
        <w:pStyle w:val="ConsPlusNormal"/>
        <w:spacing w:before="220"/>
        <w:ind w:firstLine="540"/>
        <w:jc w:val="both"/>
      </w:pPr>
      <w:bookmarkStart w:id="17" w:name="P2781"/>
      <w:bookmarkEnd w:id="17"/>
      <w:r w:rsidRPr="009E449C">
        <w:t>&lt;3</w:t>
      </w:r>
      <w:proofErr w:type="gramStart"/>
      <w:r w:rsidRPr="009E449C">
        <w:t>&gt; Д</w:t>
      </w:r>
      <w:proofErr w:type="gramEnd"/>
      <w:r w:rsidRPr="009E449C">
        <w:t>опускается увеличение содержания соединений железа до 100 мкг/кг при условии применения методов реагентной обработки воды, уменьшающих интенсивность накипеобразования за счет перевода соединений железа в раствор, при этом должны соблюдаться нормативы по допускаемому количеству отложений на внутренней поверхности парогенерирующих труб.</w:t>
      </w:r>
    </w:p>
    <w:p w:rsidR="00500BD1" w:rsidRPr="009E449C" w:rsidRDefault="00500BD1" w:rsidP="00500BD1">
      <w:pPr>
        <w:pStyle w:val="ConsPlusNormal"/>
        <w:spacing w:before="220"/>
        <w:ind w:firstLine="540"/>
        <w:jc w:val="both"/>
      </w:pPr>
      <w:bookmarkStart w:id="18" w:name="P2782"/>
      <w:bookmarkEnd w:id="18"/>
      <w:r w:rsidRPr="009E449C">
        <w:t>&lt;4&gt; Верхнее значение pH устанавливается не более 9,5 в зависимости от материалов, применяемых в оборудовании пароконденсатного тракта.</w:t>
      </w:r>
    </w:p>
    <w:p w:rsidR="00500BD1" w:rsidRPr="009E449C" w:rsidRDefault="00500BD1" w:rsidP="00500BD1">
      <w:pPr>
        <w:pStyle w:val="ConsPlusNormal"/>
        <w:ind w:firstLine="540"/>
        <w:jc w:val="both"/>
      </w:pPr>
      <w:r w:rsidRPr="009E449C">
        <w:t>Примечание: Для газотрубных котлов-утилизаторов вертикального типа с рабочим давлением пара свыше 0,9 МПа, а также для содорегенерационных котлов показатели качества питательной воды нормируются по значениям последней колонки таблицы. Кроме того, для содорегенерационных котлов нормируется солесодержание питательной воды, которое не должно быть более 50 мг/кг.</w:t>
      </w:r>
    </w:p>
    <w:p w:rsidR="00500BD1" w:rsidRPr="009E449C" w:rsidRDefault="00500BD1" w:rsidP="00500BD1">
      <w:pPr>
        <w:pStyle w:val="ConsPlusNormal"/>
        <w:jc w:val="both"/>
      </w:pPr>
    </w:p>
    <w:p w:rsidR="00500BD1" w:rsidRPr="009E449C" w:rsidRDefault="00500BD1" w:rsidP="00500BD1">
      <w:pPr>
        <w:pStyle w:val="ConsPlusNormal"/>
        <w:ind w:firstLine="540"/>
        <w:jc w:val="both"/>
        <w:rPr>
          <w:rFonts w:ascii="Times New Roman" w:hAnsi="Times New Roman" w:cs="Times New Roman"/>
          <w:sz w:val="28"/>
          <w:szCs w:val="28"/>
        </w:rPr>
      </w:pPr>
      <w:r w:rsidRPr="009E449C">
        <w:rPr>
          <w:rFonts w:ascii="Times New Roman" w:hAnsi="Times New Roman" w:cs="Times New Roman"/>
          <w:sz w:val="28"/>
          <w:szCs w:val="28"/>
        </w:rPr>
        <w:t xml:space="preserve">д) для энерготехнологических котлов и котлов-утилизаторов с рабочим </w:t>
      </w:r>
      <w:r w:rsidRPr="009E449C">
        <w:rPr>
          <w:rFonts w:ascii="Times New Roman" w:hAnsi="Times New Roman" w:cs="Times New Roman"/>
          <w:sz w:val="28"/>
          <w:szCs w:val="28"/>
        </w:rPr>
        <w:lastRenderedPageBreak/>
        <w:t>давлением пара 11,0 МПа:</w:t>
      </w:r>
    </w:p>
    <w:p w:rsidR="00500BD1" w:rsidRPr="009E449C" w:rsidRDefault="00500BD1" w:rsidP="00500BD1">
      <w:pPr>
        <w:pStyle w:val="ConsPlusNormal"/>
        <w:jc w:val="both"/>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1"/>
        <w:gridCol w:w="2256"/>
      </w:tblGrid>
      <w:tr w:rsidR="00500BD1" w:rsidRPr="009E449C" w:rsidTr="00B249A9">
        <w:tc>
          <w:tcPr>
            <w:tcW w:w="7421" w:type="dxa"/>
          </w:tcPr>
          <w:p w:rsidR="00500BD1" w:rsidRPr="009E449C" w:rsidRDefault="00500BD1" w:rsidP="00500BD1">
            <w:pPr>
              <w:pStyle w:val="ConsPlusNormal"/>
              <w:jc w:val="center"/>
            </w:pPr>
            <w:r w:rsidRPr="009E449C">
              <w:t>Показатель</w:t>
            </w:r>
          </w:p>
        </w:tc>
        <w:tc>
          <w:tcPr>
            <w:tcW w:w="2256" w:type="dxa"/>
          </w:tcPr>
          <w:p w:rsidR="00500BD1" w:rsidRPr="009E449C" w:rsidRDefault="00500BD1" w:rsidP="00500BD1">
            <w:pPr>
              <w:pStyle w:val="ConsPlusNormal"/>
              <w:jc w:val="center"/>
            </w:pPr>
            <w:r w:rsidRPr="009E449C">
              <w:t>Значение</w:t>
            </w:r>
          </w:p>
        </w:tc>
      </w:tr>
      <w:tr w:rsidR="00500BD1" w:rsidRPr="009E449C" w:rsidTr="00B249A9">
        <w:tc>
          <w:tcPr>
            <w:tcW w:w="7421" w:type="dxa"/>
          </w:tcPr>
          <w:p w:rsidR="00500BD1" w:rsidRPr="009E449C" w:rsidRDefault="00500BD1" w:rsidP="00500BD1">
            <w:pPr>
              <w:pStyle w:val="ConsPlusNormal"/>
            </w:pPr>
            <w:r w:rsidRPr="009E449C">
              <w:t>Общая жесткость, мкг·экв/кг</w:t>
            </w:r>
          </w:p>
        </w:tc>
        <w:tc>
          <w:tcPr>
            <w:tcW w:w="2256" w:type="dxa"/>
          </w:tcPr>
          <w:p w:rsidR="00500BD1" w:rsidRPr="009E449C" w:rsidRDefault="00500BD1" w:rsidP="00500BD1">
            <w:pPr>
              <w:pStyle w:val="ConsPlusNormal"/>
              <w:jc w:val="center"/>
            </w:pPr>
            <w:r w:rsidRPr="009E449C">
              <w:t>3</w:t>
            </w:r>
          </w:p>
        </w:tc>
      </w:tr>
      <w:tr w:rsidR="00500BD1" w:rsidRPr="009E449C" w:rsidTr="00B249A9">
        <w:tc>
          <w:tcPr>
            <w:tcW w:w="7421" w:type="dxa"/>
          </w:tcPr>
          <w:p w:rsidR="00500BD1" w:rsidRPr="009E449C" w:rsidRDefault="00500BD1" w:rsidP="00500BD1">
            <w:pPr>
              <w:pStyle w:val="ConsPlusNormal"/>
            </w:pPr>
            <w:r w:rsidRPr="009E449C">
              <w:t>Содержание соединений железа (в пересчете на Fe), мкг/</w:t>
            </w:r>
            <w:proofErr w:type="gramStart"/>
            <w:r w:rsidRPr="009E449C">
              <w:t>кг</w:t>
            </w:r>
            <w:proofErr w:type="gramEnd"/>
          </w:p>
        </w:tc>
        <w:tc>
          <w:tcPr>
            <w:tcW w:w="2256" w:type="dxa"/>
          </w:tcPr>
          <w:p w:rsidR="00500BD1" w:rsidRPr="009E449C" w:rsidRDefault="00500BD1" w:rsidP="00500BD1">
            <w:pPr>
              <w:pStyle w:val="ConsPlusNormal"/>
              <w:jc w:val="center"/>
            </w:pPr>
            <w:r w:rsidRPr="009E449C">
              <w:t>10</w:t>
            </w:r>
          </w:p>
        </w:tc>
      </w:tr>
      <w:tr w:rsidR="00500BD1" w:rsidRPr="009E449C" w:rsidTr="00B249A9">
        <w:tc>
          <w:tcPr>
            <w:tcW w:w="7421" w:type="dxa"/>
          </w:tcPr>
          <w:p w:rsidR="00500BD1" w:rsidRPr="009E449C" w:rsidRDefault="00500BD1" w:rsidP="00500BD1">
            <w:pPr>
              <w:pStyle w:val="ConsPlusNormal"/>
            </w:pPr>
            <w:r w:rsidRPr="009E449C">
              <w:t>Содержание растворенного кислорода, мкг/</w:t>
            </w:r>
            <w:proofErr w:type="gramStart"/>
            <w:r w:rsidRPr="009E449C">
              <w:t>кг</w:t>
            </w:r>
            <w:proofErr w:type="gramEnd"/>
          </w:p>
        </w:tc>
        <w:tc>
          <w:tcPr>
            <w:tcW w:w="2256" w:type="dxa"/>
          </w:tcPr>
          <w:p w:rsidR="00500BD1" w:rsidRPr="009E449C" w:rsidRDefault="00500BD1" w:rsidP="00500BD1">
            <w:pPr>
              <w:pStyle w:val="ConsPlusNormal"/>
              <w:jc w:val="center"/>
            </w:pPr>
            <w:r w:rsidRPr="009E449C">
              <w:t>30</w:t>
            </w:r>
          </w:p>
        </w:tc>
      </w:tr>
      <w:tr w:rsidR="00500BD1" w:rsidRPr="009E449C" w:rsidTr="00B249A9">
        <w:tc>
          <w:tcPr>
            <w:tcW w:w="7421" w:type="dxa"/>
          </w:tcPr>
          <w:p w:rsidR="00500BD1" w:rsidRPr="009E449C" w:rsidRDefault="00500BD1" w:rsidP="00500BD1">
            <w:pPr>
              <w:pStyle w:val="ConsPlusNormal"/>
            </w:pPr>
            <w:r w:rsidRPr="009E449C">
              <w:t>Значение pH при 25 °C</w:t>
            </w:r>
          </w:p>
        </w:tc>
        <w:tc>
          <w:tcPr>
            <w:tcW w:w="2256" w:type="dxa"/>
          </w:tcPr>
          <w:p w:rsidR="00500BD1" w:rsidRPr="009E449C" w:rsidRDefault="00500BD1" w:rsidP="00500BD1">
            <w:pPr>
              <w:pStyle w:val="ConsPlusNormal"/>
              <w:jc w:val="center"/>
            </w:pPr>
            <w:r w:rsidRPr="009E449C">
              <w:t xml:space="preserve">9,1 + 0,1 </w:t>
            </w:r>
            <w:hyperlink w:anchor="P2807" w:history="1">
              <w:r w:rsidRPr="009E449C">
                <w:t>&lt;1&gt;</w:t>
              </w:r>
            </w:hyperlink>
          </w:p>
        </w:tc>
      </w:tr>
      <w:tr w:rsidR="00500BD1" w:rsidRPr="009E449C" w:rsidTr="00B249A9">
        <w:tc>
          <w:tcPr>
            <w:tcW w:w="7421" w:type="dxa"/>
          </w:tcPr>
          <w:p w:rsidR="00500BD1" w:rsidRPr="009E449C" w:rsidRDefault="00500BD1" w:rsidP="00500BD1">
            <w:pPr>
              <w:pStyle w:val="ConsPlusNormal"/>
            </w:pPr>
            <w:r w:rsidRPr="009E449C">
              <w:t>Условное солесодержание (в пересчете на NaCl), мкг/</w:t>
            </w:r>
            <w:proofErr w:type="gramStart"/>
            <w:r w:rsidRPr="009E449C">
              <w:t>кг</w:t>
            </w:r>
            <w:proofErr w:type="gramEnd"/>
            <w:r w:rsidRPr="009E449C">
              <w:t xml:space="preserve"> </w:t>
            </w:r>
            <w:hyperlink w:anchor="P2808" w:history="1">
              <w:r w:rsidRPr="009E449C">
                <w:t>&lt;2&gt;</w:t>
              </w:r>
            </w:hyperlink>
          </w:p>
        </w:tc>
        <w:tc>
          <w:tcPr>
            <w:tcW w:w="2256" w:type="dxa"/>
          </w:tcPr>
          <w:p w:rsidR="00500BD1" w:rsidRPr="009E449C" w:rsidRDefault="00500BD1" w:rsidP="00500BD1">
            <w:pPr>
              <w:pStyle w:val="ConsPlusNormal"/>
              <w:jc w:val="center"/>
            </w:pPr>
            <w:r w:rsidRPr="009E449C">
              <w:t>300</w:t>
            </w:r>
          </w:p>
        </w:tc>
      </w:tr>
      <w:tr w:rsidR="00500BD1" w:rsidRPr="009E449C" w:rsidTr="00B249A9">
        <w:tblPrEx>
          <w:tblBorders>
            <w:insideH w:val="nil"/>
          </w:tblBorders>
        </w:tblPrEx>
        <w:tc>
          <w:tcPr>
            <w:tcW w:w="7421" w:type="dxa"/>
            <w:tcBorders>
              <w:bottom w:val="nil"/>
            </w:tcBorders>
          </w:tcPr>
          <w:p w:rsidR="00500BD1" w:rsidRPr="009E449C" w:rsidRDefault="00500BD1" w:rsidP="00500BD1">
            <w:pPr>
              <w:pStyle w:val="ConsPlusNormal"/>
            </w:pPr>
            <w:r w:rsidRPr="009E449C">
              <w:t>Удельная электрическая проводимость при 25 °C, мкСм/</w:t>
            </w:r>
            <w:proofErr w:type="gramStart"/>
            <w:r w:rsidRPr="009E449C">
              <w:t>см</w:t>
            </w:r>
            <w:proofErr w:type="gramEnd"/>
            <w:r w:rsidRPr="009E449C">
              <w:t xml:space="preserve"> </w:t>
            </w:r>
            <w:hyperlink w:anchor="P2808" w:history="1">
              <w:r w:rsidRPr="009E449C">
                <w:t>&lt;2&gt;</w:t>
              </w:r>
            </w:hyperlink>
          </w:p>
        </w:tc>
        <w:tc>
          <w:tcPr>
            <w:tcW w:w="2256" w:type="dxa"/>
            <w:tcBorders>
              <w:bottom w:val="nil"/>
            </w:tcBorders>
          </w:tcPr>
          <w:p w:rsidR="00500BD1" w:rsidRPr="009E449C" w:rsidRDefault="00500BD1" w:rsidP="00500BD1">
            <w:pPr>
              <w:pStyle w:val="ConsPlusNormal"/>
              <w:jc w:val="center"/>
            </w:pPr>
            <w:r w:rsidRPr="009E449C">
              <w:t>2</w:t>
            </w:r>
          </w:p>
        </w:tc>
      </w:tr>
      <w:tr w:rsidR="00500BD1" w:rsidRPr="009E449C" w:rsidTr="00B249A9">
        <w:tc>
          <w:tcPr>
            <w:tcW w:w="7421" w:type="dxa"/>
          </w:tcPr>
          <w:p w:rsidR="00500BD1" w:rsidRPr="009E449C" w:rsidRDefault="00500BD1" w:rsidP="00500BD1">
            <w:pPr>
              <w:pStyle w:val="ConsPlusNormal"/>
            </w:pPr>
            <w:r w:rsidRPr="009E449C">
              <w:t>Содержание нефтепродуктов, мг/кг</w:t>
            </w:r>
          </w:p>
        </w:tc>
        <w:tc>
          <w:tcPr>
            <w:tcW w:w="2256" w:type="dxa"/>
          </w:tcPr>
          <w:p w:rsidR="00500BD1" w:rsidRPr="009E449C" w:rsidRDefault="00500BD1" w:rsidP="00500BD1">
            <w:pPr>
              <w:pStyle w:val="ConsPlusNormal"/>
              <w:jc w:val="center"/>
            </w:pPr>
            <w:r w:rsidRPr="009E449C">
              <w:t>0,3</w:t>
            </w: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w:t>
      </w:r>
    </w:p>
    <w:p w:rsidR="00500BD1" w:rsidRPr="009E449C" w:rsidRDefault="00500BD1" w:rsidP="00500BD1">
      <w:pPr>
        <w:pStyle w:val="ConsPlusNormal"/>
        <w:spacing w:before="220"/>
        <w:ind w:firstLine="540"/>
        <w:jc w:val="both"/>
      </w:pPr>
      <w:bookmarkStart w:id="19" w:name="P2807"/>
      <w:bookmarkEnd w:id="19"/>
      <w:r w:rsidRPr="009E449C">
        <w:t>&lt;1&gt; Верхнее значение pH устанавливается не более 9,5 в зависимости от материалов, применяемых в оборудовании пароконденсатного тракта.</w:t>
      </w:r>
    </w:p>
    <w:p w:rsidR="00500BD1" w:rsidRPr="009E449C" w:rsidRDefault="00500BD1" w:rsidP="00500BD1">
      <w:pPr>
        <w:pStyle w:val="ConsPlusNormal"/>
        <w:spacing w:before="220"/>
        <w:ind w:firstLine="540"/>
        <w:jc w:val="both"/>
      </w:pPr>
      <w:bookmarkStart w:id="20" w:name="P2808"/>
      <w:bookmarkEnd w:id="20"/>
      <w:proofErr w:type="gramStart"/>
      <w:r w:rsidRPr="009E449C">
        <w:t>&lt;2&gt;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roofErr w:type="gramEnd"/>
    </w:p>
    <w:p w:rsidR="00500BD1" w:rsidRPr="009E449C" w:rsidRDefault="00500BD1" w:rsidP="00500BD1">
      <w:pPr>
        <w:pStyle w:val="ConsPlusNormal"/>
        <w:jc w:val="both"/>
      </w:pPr>
    </w:p>
    <w:p w:rsidR="00500BD1" w:rsidRPr="009E449C" w:rsidRDefault="00500BD1" w:rsidP="00500BD1">
      <w:pPr>
        <w:pStyle w:val="ConsPlusNormal"/>
        <w:ind w:firstLine="540"/>
        <w:jc w:val="both"/>
        <w:rPr>
          <w:rFonts w:ascii="Times New Roman" w:hAnsi="Times New Roman" w:cs="Times New Roman"/>
          <w:sz w:val="28"/>
          <w:szCs w:val="28"/>
        </w:rPr>
      </w:pPr>
      <w:r w:rsidRPr="009E449C">
        <w:rPr>
          <w:rFonts w:ascii="Times New Roman" w:hAnsi="Times New Roman" w:cs="Times New Roman"/>
          <w:sz w:val="28"/>
          <w:szCs w:val="28"/>
        </w:rPr>
        <w:t>е) для высоконапорных котлов парогазовых установок:</w:t>
      </w:r>
    </w:p>
    <w:p w:rsidR="00500BD1" w:rsidRPr="009E449C" w:rsidRDefault="00500BD1" w:rsidP="00500BD1">
      <w:pPr>
        <w:pStyle w:val="ConsPlusNormal"/>
        <w:jc w:val="both"/>
      </w:pPr>
    </w:p>
    <w:tbl>
      <w:tblPr>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7"/>
        <w:gridCol w:w="1600"/>
        <w:gridCol w:w="1600"/>
        <w:gridCol w:w="1600"/>
      </w:tblGrid>
      <w:tr w:rsidR="00500BD1" w:rsidRPr="009E449C" w:rsidTr="00B249A9">
        <w:tc>
          <w:tcPr>
            <w:tcW w:w="4877" w:type="dxa"/>
            <w:vMerge w:val="restart"/>
          </w:tcPr>
          <w:p w:rsidR="00500BD1" w:rsidRPr="009E449C" w:rsidRDefault="00500BD1" w:rsidP="00500BD1">
            <w:pPr>
              <w:pStyle w:val="ConsPlusNormal"/>
              <w:jc w:val="center"/>
            </w:pPr>
            <w:r w:rsidRPr="009E449C">
              <w:t>Показатель</w:t>
            </w:r>
          </w:p>
        </w:tc>
        <w:tc>
          <w:tcPr>
            <w:tcW w:w="4800" w:type="dxa"/>
            <w:gridSpan w:val="3"/>
          </w:tcPr>
          <w:p w:rsidR="00500BD1" w:rsidRPr="009E449C" w:rsidRDefault="00500BD1" w:rsidP="00500BD1">
            <w:pPr>
              <w:pStyle w:val="ConsPlusNormal"/>
              <w:jc w:val="center"/>
            </w:pPr>
            <w:r w:rsidRPr="009E449C">
              <w:t>Значение</w:t>
            </w:r>
          </w:p>
        </w:tc>
      </w:tr>
      <w:tr w:rsidR="00500BD1" w:rsidRPr="009E449C" w:rsidTr="00B249A9">
        <w:tc>
          <w:tcPr>
            <w:tcW w:w="4877" w:type="dxa"/>
            <w:vMerge/>
          </w:tcPr>
          <w:p w:rsidR="00500BD1" w:rsidRPr="009E449C" w:rsidRDefault="00500BD1" w:rsidP="00500BD1"/>
        </w:tc>
        <w:tc>
          <w:tcPr>
            <w:tcW w:w="4800" w:type="dxa"/>
            <w:gridSpan w:val="3"/>
          </w:tcPr>
          <w:p w:rsidR="00500BD1" w:rsidRPr="009E449C" w:rsidRDefault="00500BD1" w:rsidP="00500BD1">
            <w:pPr>
              <w:pStyle w:val="ConsPlusNormal"/>
              <w:jc w:val="center"/>
            </w:pPr>
            <w:r w:rsidRPr="009E449C">
              <w:t>Рабочее давление, МПа</w:t>
            </w:r>
          </w:p>
        </w:tc>
      </w:tr>
      <w:tr w:rsidR="00500BD1" w:rsidRPr="009E449C" w:rsidTr="00B249A9">
        <w:tc>
          <w:tcPr>
            <w:tcW w:w="4877" w:type="dxa"/>
            <w:vMerge/>
          </w:tcPr>
          <w:p w:rsidR="00500BD1" w:rsidRPr="009E449C" w:rsidRDefault="00500BD1" w:rsidP="00500BD1"/>
        </w:tc>
        <w:tc>
          <w:tcPr>
            <w:tcW w:w="1600" w:type="dxa"/>
          </w:tcPr>
          <w:p w:rsidR="00500BD1" w:rsidRPr="009E449C" w:rsidRDefault="00500BD1" w:rsidP="00500BD1">
            <w:pPr>
              <w:pStyle w:val="ConsPlusNormal"/>
              <w:jc w:val="center"/>
            </w:pPr>
            <w:r w:rsidRPr="009E449C">
              <w:t>4</w:t>
            </w:r>
          </w:p>
        </w:tc>
        <w:tc>
          <w:tcPr>
            <w:tcW w:w="1600" w:type="dxa"/>
          </w:tcPr>
          <w:p w:rsidR="00500BD1" w:rsidRPr="009E449C" w:rsidRDefault="00500BD1" w:rsidP="00500BD1">
            <w:pPr>
              <w:pStyle w:val="ConsPlusNormal"/>
              <w:jc w:val="center"/>
            </w:pPr>
            <w:r w:rsidRPr="009E449C">
              <w:t>10</w:t>
            </w:r>
          </w:p>
        </w:tc>
        <w:tc>
          <w:tcPr>
            <w:tcW w:w="1600" w:type="dxa"/>
          </w:tcPr>
          <w:p w:rsidR="00500BD1" w:rsidRPr="009E449C" w:rsidRDefault="00500BD1" w:rsidP="00500BD1">
            <w:pPr>
              <w:pStyle w:val="ConsPlusNormal"/>
              <w:jc w:val="center"/>
            </w:pPr>
            <w:r w:rsidRPr="009E449C">
              <w:t>14</w:t>
            </w:r>
          </w:p>
        </w:tc>
      </w:tr>
      <w:tr w:rsidR="00500BD1" w:rsidRPr="009E449C" w:rsidTr="00B249A9">
        <w:tc>
          <w:tcPr>
            <w:tcW w:w="4877" w:type="dxa"/>
          </w:tcPr>
          <w:p w:rsidR="00500BD1" w:rsidRPr="009E449C" w:rsidRDefault="00500BD1" w:rsidP="00500BD1">
            <w:pPr>
              <w:pStyle w:val="ConsPlusNormal"/>
              <w:jc w:val="both"/>
            </w:pPr>
            <w:r w:rsidRPr="009E449C">
              <w:t>Общая жесткость, мкг·экв/кг</w:t>
            </w:r>
          </w:p>
        </w:tc>
        <w:tc>
          <w:tcPr>
            <w:tcW w:w="1600" w:type="dxa"/>
          </w:tcPr>
          <w:p w:rsidR="00500BD1" w:rsidRPr="009E449C" w:rsidRDefault="00500BD1" w:rsidP="00500BD1">
            <w:pPr>
              <w:pStyle w:val="ConsPlusNormal"/>
              <w:jc w:val="center"/>
            </w:pPr>
            <w:r w:rsidRPr="009E449C">
              <w:t>5</w:t>
            </w:r>
          </w:p>
        </w:tc>
        <w:tc>
          <w:tcPr>
            <w:tcW w:w="1600" w:type="dxa"/>
          </w:tcPr>
          <w:p w:rsidR="00500BD1" w:rsidRPr="009E449C" w:rsidRDefault="00500BD1" w:rsidP="00500BD1">
            <w:pPr>
              <w:pStyle w:val="ConsPlusNormal"/>
              <w:jc w:val="center"/>
            </w:pPr>
            <w:r w:rsidRPr="009E449C">
              <w:t>3</w:t>
            </w:r>
          </w:p>
        </w:tc>
        <w:tc>
          <w:tcPr>
            <w:tcW w:w="1600" w:type="dxa"/>
          </w:tcPr>
          <w:p w:rsidR="00500BD1" w:rsidRPr="009E449C" w:rsidRDefault="00500BD1" w:rsidP="00500BD1">
            <w:pPr>
              <w:pStyle w:val="ConsPlusNormal"/>
              <w:jc w:val="center"/>
            </w:pPr>
            <w:r w:rsidRPr="009E449C">
              <w:t>7</w:t>
            </w:r>
          </w:p>
        </w:tc>
      </w:tr>
      <w:tr w:rsidR="00500BD1" w:rsidRPr="009E449C" w:rsidTr="00B249A9">
        <w:tc>
          <w:tcPr>
            <w:tcW w:w="4877" w:type="dxa"/>
          </w:tcPr>
          <w:p w:rsidR="00500BD1" w:rsidRPr="009E449C" w:rsidRDefault="00500BD1" w:rsidP="00500BD1">
            <w:pPr>
              <w:pStyle w:val="ConsPlusNormal"/>
              <w:jc w:val="both"/>
            </w:pPr>
            <w:r w:rsidRPr="009E449C">
              <w:t>Содержание соединений железа (в пересчете на Fe), мкг/</w:t>
            </w:r>
            <w:proofErr w:type="gramStart"/>
            <w:r w:rsidRPr="009E449C">
              <w:t>кг</w:t>
            </w:r>
            <w:proofErr w:type="gramEnd"/>
          </w:p>
        </w:tc>
        <w:tc>
          <w:tcPr>
            <w:tcW w:w="1600" w:type="dxa"/>
          </w:tcPr>
          <w:p w:rsidR="00500BD1" w:rsidRPr="009E449C" w:rsidRDefault="00500BD1" w:rsidP="00500BD1">
            <w:pPr>
              <w:pStyle w:val="ConsPlusNormal"/>
              <w:jc w:val="center"/>
            </w:pPr>
            <w:r w:rsidRPr="009E449C">
              <w:t xml:space="preserve">50 </w:t>
            </w:r>
            <w:hyperlink w:anchor="P2849" w:history="1">
              <w:r w:rsidRPr="009E449C">
                <w:t>&lt;1&gt;</w:t>
              </w:r>
            </w:hyperlink>
          </w:p>
        </w:tc>
        <w:tc>
          <w:tcPr>
            <w:tcW w:w="1600" w:type="dxa"/>
          </w:tcPr>
          <w:p w:rsidR="00500BD1" w:rsidRPr="009E449C" w:rsidRDefault="00500BD1" w:rsidP="00500BD1">
            <w:pPr>
              <w:pStyle w:val="ConsPlusNormal"/>
              <w:jc w:val="center"/>
            </w:pPr>
            <w:r w:rsidRPr="009E449C">
              <w:t xml:space="preserve">30 </w:t>
            </w:r>
            <w:hyperlink w:anchor="P2849" w:history="1">
              <w:r w:rsidRPr="009E449C">
                <w:t>&lt;1&gt;</w:t>
              </w:r>
            </w:hyperlink>
          </w:p>
        </w:tc>
        <w:tc>
          <w:tcPr>
            <w:tcW w:w="1600" w:type="dxa"/>
          </w:tcPr>
          <w:p w:rsidR="00500BD1" w:rsidRPr="009E449C" w:rsidRDefault="00500BD1" w:rsidP="00500BD1">
            <w:pPr>
              <w:pStyle w:val="ConsPlusNormal"/>
              <w:jc w:val="center"/>
            </w:pPr>
            <w:r w:rsidRPr="009E449C">
              <w:t xml:space="preserve">20 </w:t>
            </w:r>
            <w:hyperlink w:anchor="P2849" w:history="1">
              <w:r w:rsidRPr="009E449C">
                <w:t>&lt;1&gt;</w:t>
              </w:r>
            </w:hyperlink>
          </w:p>
        </w:tc>
      </w:tr>
      <w:tr w:rsidR="00500BD1" w:rsidRPr="009E449C" w:rsidTr="00B249A9">
        <w:tc>
          <w:tcPr>
            <w:tcW w:w="4877" w:type="dxa"/>
          </w:tcPr>
          <w:p w:rsidR="00500BD1" w:rsidRPr="009E449C" w:rsidRDefault="00500BD1" w:rsidP="00500BD1">
            <w:pPr>
              <w:pStyle w:val="ConsPlusNormal"/>
              <w:jc w:val="both"/>
            </w:pPr>
            <w:r w:rsidRPr="009E449C">
              <w:t>Содержание растворенного кислорода, мкг/</w:t>
            </w:r>
            <w:proofErr w:type="gramStart"/>
            <w:r w:rsidRPr="009E449C">
              <w:t>кг</w:t>
            </w:r>
            <w:proofErr w:type="gramEnd"/>
          </w:p>
        </w:tc>
        <w:tc>
          <w:tcPr>
            <w:tcW w:w="1600" w:type="dxa"/>
          </w:tcPr>
          <w:p w:rsidR="00500BD1" w:rsidRPr="009E449C" w:rsidRDefault="00500BD1" w:rsidP="00500BD1">
            <w:pPr>
              <w:pStyle w:val="ConsPlusNormal"/>
              <w:jc w:val="center"/>
            </w:pPr>
            <w:r w:rsidRPr="009E449C">
              <w:t>20</w:t>
            </w:r>
          </w:p>
        </w:tc>
        <w:tc>
          <w:tcPr>
            <w:tcW w:w="1600" w:type="dxa"/>
          </w:tcPr>
          <w:p w:rsidR="00500BD1" w:rsidRPr="009E449C" w:rsidRDefault="00500BD1" w:rsidP="00500BD1">
            <w:pPr>
              <w:pStyle w:val="ConsPlusNormal"/>
              <w:jc w:val="center"/>
            </w:pPr>
            <w:r w:rsidRPr="009E449C">
              <w:t>10</w:t>
            </w:r>
          </w:p>
        </w:tc>
        <w:tc>
          <w:tcPr>
            <w:tcW w:w="1600" w:type="dxa"/>
          </w:tcPr>
          <w:p w:rsidR="00500BD1" w:rsidRPr="009E449C" w:rsidRDefault="00500BD1" w:rsidP="00500BD1">
            <w:pPr>
              <w:pStyle w:val="ConsPlusNormal"/>
              <w:jc w:val="center"/>
            </w:pPr>
            <w:r w:rsidRPr="009E449C">
              <w:t>10</w:t>
            </w:r>
          </w:p>
        </w:tc>
      </w:tr>
      <w:tr w:rsidR="00500BD1" w:rsidRPr="009E449C" w:rsidTr="00B249A9">
        <w:tc>
          <w:tcPr>
            <w:tcW w:w="4877" w:type="dxa"/>
          </w:tcPr>
          <w:p w:rsidR="00500BD1" w:rsidRPr="009E449C" w:rsidRDefault="00500BD1" w:rsidP="00500BD1">
            <w:pPr>
              <w:pStyle w:val="ConsPlusNormal"/>
              <w:jc w:val="both"/>
            </w:pPr>
            <w:r w:rsidRPr="009E449C">
              <w:t>Значение pH при 25 °C</w:t>
            </w:r>
          </w:p>
        </w:tc>
        <w:tc>
          <w:tcPr>
            <w:tcW w:w="1600" w:type="dxa"/>
          </w:tcPr>
          <w:p w:rsidR="00500BD1" w:rsidRPr="009E449C" w:rsidRDefault="00500BD1" w:rsidP="00500BD1">
            <w:pPr>
              <w:pStyle w:val="ConsPlusNormal"/>
              <w:jc w:val="center"/>
            </w:pPr>
            <w:r w:rsidRPr="009E449C">
              <w:t xml:space="preserve">9,1 </w:t>
            </w:r>
            <w:r w:rsidRPr="009E449C">
              <w:rPr>
                <w:noProof/>
                <w:position w:val="-2"/>
              </w:rPr>
              <w:drawing>
                <wp:inline distT="0" distB="0" distL="0" distR="0" wp14:anchorId="553B6EBC" wp14:editId="64140919">
                  <wp:extent cx="151130" cy="167005"/>
                  <wp:effectExtent l="19050" t="0" r="1270" b="0"/>
                  <wp:docPr id="20" name="Рисунок 20" descr="base_1_300624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00624_32794"/>
                          <pic:cNvPicPr preferRelativeResize="0">
                            <a:picLocks noChangeArrowheads="1"/>
                          </pic:cNvPicPr>
                        </pic:nvPicPr>
                        <pic:blipFill>
                          <a:blip r:embed="rId93" cstate="print"/>
                          <a:srcRect/>
                          <a:stretch>
                            <a:fillRect/>
                          </a:stretch>
                        </pic:blipFill>
                        <pic:spPr bwMode="auto">
                          <a:xfrm>
                            <a:off x="0" y="0"/>
                            <a:ext cx="151130" cy="167005"/>
                          </a:xfrm>
                          <a:prstGeom prst="rect">
                            <a:avLst/>
                          </a:prstGeom>
                          <a:noFill/>
                          <a:ln w="9525">
                            <a:noFill/>
                            <a:miter lim="800000"/>
                            <a:headEnd/>
                            <a:tailEnd/>
                          </a:ln>
                        </pic:spPr>
                      </pic:pic>
                    </a:graphicData>
                  </a:graphic>
                </wp:inline>
              </w:drawing>
            </w:r>
            <w:r w:rsidRPr="009E449C">
              <w:t xml:space="preserve"> 0,2</w:t>
            </w:r>
          </w:p>
        </w:tc>
        <w:tc>
          <w:tcPr>
            <w:tcW w:w="1600" w:type="dxa"/>
          </w:tcPr>
          <w:p w:rsidR="00500BD1" w:rsidRPr="009E449C" w:rsidRDefault="00500BD1" w:rsidP="00500BD1">
            <w:pPr>
              <w:pStyle w:val="ConsPlusNormal"/>
              <w:jc w:val="center"/>
            </w:pPr>
            <w:r w:rsidRPr="009E449C">
              <w:t xml:space="preserve">9,1 </w:t>
            </w:r>
            <w:r w:rsidRPr="009E449C">
              <w:rPr>
                <w:noProof/>
                <w:position w:val="-2"/>
              </w:rPr>
              <w:drawing>
                <wp:inline distT="0" distB="0" distL="0" distR="0" wp14:anchorId="6FADE603" wp14:editId="7D5DEA70">
                  <wp:extent cx="151130" cy="167005"/>
                  <wp:effectExtent l="19050" t="0" r="1270" b="0"/>
                  <wp:docPr id="21" name="Рисунок 21" descr="base_1_300624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300624_32795"/>
                          <pic:cNvPicPr preferRelativeResize="0">
                            <a:picLocks noChangeArrowheads="1"/>
                          </pic:cNvPicPr>
                        </pic:nvPicPr>
                        <pic:blipFill>
                          <a:blip r:embed="rId93" cstate="print"/>
                          <a:srcRect/>
                          <a:stretch>
                            <a:fillRect/>
                          </a:stretch>
                        </pic:blipFill>
                        <pic:spPr bwMode="auto">
                          <a:xfrm>
                            <a:off x="0" y="0"/>
                            <a:ext cx="151130" cy="167005"/>
                          </a:xfrm>
                          <a:prstGeom prst="rect">
                            <a:avLst/>
                          </a:prstGeom>
                          <a:noFill/>
                          <a:ln w="9525">
                            <a:noFill/>
                            <a:miter lim="800000"/>
                            <a:headEnd/>
                            <a:tailEnd/>
                          </a:ln>
                        </pic:spPr>
                      </pic:pic>
                    </a:graphicData>
                  </a:graphic>
                </wp:inline>
              </w:drawing>
            </w:r>
            <w:r w:rsidRPr="009E449C">
              <w:t xml:space="preserve"> 0,1</w:t>
            </w:r>
          </w:p>
        </w:tc>
        <w:tc>
          <w:tcPr>
            <w:tcW w:w="1600" w:type="dxa"/>
          </w:tcPr>
          <w:p w:rsidR="00500BD1" w:rsidRPr="009E449C" w:rsidRDefault="00500BD1" w:rsidP="00500BD1">
            <w:pPr>
              <w:pStyle w:val="ConsPlusNormal"/>
              <w:jc w:val="center"/>
            </w:pPr>
            <w:r w:rsidRPr="009E449C">
              <w:t xml:space="preserve">9,1 </w:t>
            </w:r>
            <w:r w:rsidRPr="009E449C">
              <w:rPr>
                <w:noProof/>
                <w:position w:val="-2"/>
              </w:rPr>
              <w:drawing>
                <wp:inline distT="0" distB="0" distL="0" distR="0" wp14:anchorId="16F7B384" wp14:editId="37AE86ED">
                  <wp:extent cx="151130" cy="167005"/>
                  <wp:effectExtent l="19050" t="0" r="1270" b="0"/>
                  <wp:docPr id="22" name="Рисунок 22" descr="base_1_300624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00624_32796"/>
                          <pic:cNvPicPr preferRelativeResize="0">
                            <a:picLocks noChangeArrowheads="1"/>
                          </pic:cNvPicPr>
                        </pic:nvPicPr>
                        <pic:blipFill>
                          <a:blip r:embed="rId93" cstate="print"/>
                          <a:srcRect/>
                          <a:stretch>
                            <a:fillRect/>
                          </a:stretch>
                        </pic:blipFill>
                        <pic:spPr bwMode="auto">
                          <a:xfrm>
                            <a:off x="0" y="0"/>
                            <a:ext cx="151130" cy="167005"/>
                          </a:xfrm>
                          <a:prstGeom prst="rect">
                            <a:avLst/>
                          </a:prstGeom>
                          <a:noFill/>
                          <a:ln w="9525">
                            <a:noFill/>
                            <a:miter lim="800000"/>
                            <a:headEnd/>
                            <a:tailEnd/>
                          </a:ln>
                        </pic:spPr>
                      </pic:pic>
                    </a:graphicData>
                  </a:graphic>
                </wp:inline>
              </w:drawing>
            </w:r>
            <w:r w:rsidRPr="009E449C">
              <w:t xml:space="preserve"> 0,1</w:t>
            </w:r>
          </w:p>
        </w:tc>
      </w:tr>
      <w:tr w:rsidR="00500BD1" w:rsidRPr="009E449C" w:rsidTr="00B249A9">
        <w:tc>
          <w:tcPr>
            <w:tcW w:w="4877" w:type="dxa"/>
          </w:tcPr>
          <w:p w:rsidR="00500BD1" w:rsidRPr="009E449C" w:rsidRDefault="00500BD1" w:rsidP="00500BD1">
            <w:pPr>
              <w:pStyle w:val="ConsPlusNormal"/>
              <w:jc w:val="both"/>
            </w:pPr>
            <w:r w:rsidRPr="009E449C">
              <w:t>Условное солесодержание (в пересчете на NaCl), мкг/</w:t>
            </w:r>
            <w:proofErr w:type="gramStart"/>
            <w:r w:rsidRPr="009E449C">
              <w:t>кг</w:t>
            </w:r>
            <w:proofErr w:type="gramEnd"/>
            <w:r w:rsidRPr="009E449C">
              <w:t xml:space="preserve"> </w:t>
            </w:r>
            <w:hyperlink w:anchor="P2850" w:history="1">
              <w:r w:rsidRPr="009E449C">
                <w:t>&lt;2&gt;</w:t>
              </w:r>
            </w:hyperlink>
          </w:p>
        </w:tc>
        <w:tc>
          <w:tcPr>
            <w:tcW w:w="1600" w:type="dxa"/>
          </w:tcPr>
          <w:p w:rsidR="00500BD1" w:rsidRPr="009E449C" w:rsidRDefault="00500BD1" w:rsidP="00500BD1">
            <w:pPr>
              <w:pStyle w:val="ConsPlusNormal"/>
              <w:jc w:val="center"/>
            </w:pPr>
            <w:r w:rsidRPr="009E449C">
              <w:t>Не нормируется</w:t>
            </w:r>
          </w:p>
        </w:tc>
        <w:tc>
          <w:tcPr>
            <w:tcW w:w="1600" w:type="dxa"/>
          </w:tcPr>
          <w:p w:rsidR="00500BD1" w:rsidRPr="009E449C" w:rsidRDefault="00500BD1" w:rsidP="00500BD1">
            <w:pPr>
              <w:pStyle w:val="ConsPlusNormal"/>
              <w:jc w:val="center"/>
            </w:pPr>
            <w:r w:rsidRPr="009E449C">
              <w:t>300</w:t>
            </w:r>
          </w:p>
        </w:tc>
        <w:tc>
          <w:tcPr>
            <w:tcW w:w="1600" w:type="dxa"/>
          </w:tcPr>
          <w:p w:rsidR="00500BD1" w:rsidRPr="009E449C" w:rsidRDefault="00500BD1" w:rsidP="00500BD1">
            <w:pPr>
              <w:pStyle w:val="ConsPlusNormal"/>
              <w:jc w:val="center"/>
            </w:pPr>
            <w:r w:rsidRPr="009E449C">
              <w:t>200</w:t>
            </w:r>
          </w:p>
        </w:tc>
      </w:tr>
      <w:tr w:rsidR="00500BD1" w:rsidRPr="009E449C" w:rsidTr="00B249A9">
        <w:tblPrEx>
          <w:tblBorders>
            <w:insideH w:val="nil"/>
          </w:tblBorders>
        </w:tblPrEx>
        <w:tc>
          <w:tcPr>
            <w:tcW w:w="4877" w:type="dxa"/>
            <w:tcBorders>
              <w:bottom w:val="nil"/>
            </w:tcBorders>
          </w:tcPr>
          <w:p w:rsidR="00500BD1" w:rsidRPr="009E449C" w:rsidRDefault="00500BD1" w:rsidP="00500BD1">
            <w:pPr>
              <w:pStyle w:val="ConsPlusNormal"/>
              <w:jc w:val="both"/>
            </w:pPr>
            <w:r w:rsidRPr="009E449C">
              <w:t>Удельная электрическая проводимость при 25 °C, мкСм/</w:t>
            </w:r>
            <w:proofErr w:type="gramStart"/>
            <w:r w:rsidRPr="009E449C">
              <w:t>см</w:t>
            </w:r>
            <w:proofErr w:type="gramEnd"/>
            <w:r w:rsidRPr="009E449C">
              <w:t xml:space="preserve"> </w:t>
            </w:r>
            <w:hyperlink w:anchor="P2850" w:history="1">
              <w:r w:rsidRPr="009E449C">
                <w:t>&lt;2&gt;</w:t>
              </w:r>
            </w:hyperlink>
          </w:p>
        </w:tc>
        <w:tc>
          <w:tcPr>
            <w:tcW w:w="1600" w:type="dxa"/>
            <w:tcBorders>
              <w:bottom w:val="nil"/>
            </w:tcBorders>
          </w:tcPr>
          <w:p w:rsidR="00500BD1" w:rsidRPr="009E449C" w:rsidRDefault="00500BD1" w:rsidP="00500BD1">
            <w:pPr>
              <w:pStyle w:val="ConsPlusNormal"/>
              <w:jc w:val="center"/>
            </w:pPr>
            <w:r w:rsidRPr="009E449C">
              <w:t>Не нормируется</w:t>
            </w:r>
          </w:p>
        </w:tc>
        <w:tc>
          <w:tcPr>
            <w:tcW w:w="1600" w:type="dxa"/>
            <w:tcBorders>
              <w:bottom w:val="nil"/>
            </w:tcBorders>
          </w:tcPr>
          <w:p w:rsidR="00500BD1" w:rsidRPr="009E449C" w:rsidRDefault="00500BD1" w:rsidP="00500BD1">
            <w:pPr>
              <w:pStyle w:val="ConsPlusNormal"/>
              <w:jc w:val="center"/>
            </w:pPr>
            <w:r w:rsidRPr="009E449C">
              <w:t>2</w:t>
            </w:r>
          </w:p>
        </w:tc>
        <w:tc>
          <w:tcPr>
            <w:tcW w:w="1600" w:type="dxa"/>
            <w:tcBorders>
              <w:bottom w:val="nil"/>
            </w:tcBorders>
          </w:tcPr>
          <w:p w:rsidR="00500BD1" w:rsidRPr="009E449C" w:rsidRDefault="00500BD1" w:rsidP="00500BD1">
            <w:pPr>
              <w:pStyle w:val="ConsPlusNormal"/>
              <w:jc w:val="center"/>
            </w:pPr>
            <w:r w:rsidRPr="009E449C">
              <w:t>1,5</w:t>
            </w:r>
          </w:p>
        </w:tc>
      </w:tr>
      <w:tr w:rsidR="00500BD1" w:rsidRPr="009E449C" w:rsidTr="00B249A9">
        <w:tc>
          <w:tcPr>
            <w:tcW w:w="4877" w:type="dxa"/>
          </w:tcPr>
          <w:p w:rsidR="00500BD1" w:rsidRPr="009E449C" w:rsidRDefault="00500BD1" w:rsidP="00500BD1">
            <w:pPr>
              <w:pStyle w:val="ConsPlusNormal"/>
              <w:jc w:val="both"/>
            </w:pPr>
            <w:r w:rsidRPr="009E449C">
              <w:t>Содержание нефтепродуктов, мг/кг</w:t>
            </w:r>
          </w:p>
        </w:tc>
        <w:tc>
          <w:tcPr>
            <w:tcW w:w="1600" w:type="dxa"/>
          </w:tcPr>
          <w:p w:rsidR="00500BD1" w:rsidRPr="009E449C" w:rsidRDefault="00500BD1" w:rsidP="00500BD1">
            <w:pPr>
              <w:pStyle w:val="ConsPlusNormal"/>
              <w:jc w:val="center"/>
            </w:pPr>
            <w:r w:rsidRPr="009E449C">
              <w:t>1,0</w:t>
            </w:r>
          </w:p>
        </w:tc>
        <w:tc>
          <w:tcPr>
            <w:tcW w:w="1600" w:type="dxa"/>
          </w:tcPr>
          <w:p w:rsidR="00500BD1" w:rsidRPr="009E449C" w:rsidRDefault="00500BD1" w:rsidP="00500BD1">
            <w:pPr>
              <w:pStyle w:val="ConsPlusNormal"/>
              <w:jc w:val="center"/>
            </w:pPr>
            <w:r w:rsidRPr="009E449C">
              <w:t>0,3</w:t>
            </w:r>
          </w:p>
        </w:tc>
        <w:tc>
          <w:tcPr>
            <w:tcW w:w="1600" w:type="dxa"/>
          </w:tcPr>
          <w:p w:rsidR="00500BD1" w:rsidRPr="009E449C" w:rsidRDefault="00500BD1" w:rsidP="00500BD1">
            <w:pPr>
              <w:pStyle w:val="ConsPlusNormal"/>
              <w:jc w:val="center"/>
            </w:pPr>
            <w:r w:rsidRPr="009E449C">
              <w:t>0,3</w:t>
            </w: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w:t>
      </w:r>
    </w:p>
    <w:p w:rsidR="00500BD1" w:rsidRPr="009E449C" w:rsidRDefault="00500BD1" w:rsidP="00500BD1">
      <w:pPr>
        <w:pStyle w:val="ConsPlusNormal"/>
        <w:spacing w:before="220"/>
        <w:ind w:firstLine="540"/>
        <w:jc w:val="both"/>
      </w:pPr>
      <w:bookmarkStart w:id="21" w:name="P2849"/>
      <w:bookmarkEnd w:id="21"/>
      <w:r w:rsidRPr="009E449C">
        <w:lastRenderedPageBreak/>
        <w:t>&lt;1</w:t>
      </w:r>
      <w:proofErr w:type="gramStart"/>
      <w:r w:rsidRPr="009E449C">
        <w:t>&gt; Д</w:t>
      </w:r>
      <w:proofErr w:type="gramEnd"/>
      <w:r w:rsidRPr="009E449C">
        <w:t>опускается превышение норм по содержанию железа на 50% при работе парогенератора на природном газе.</w:t>
      </w:r>
    </w:p>
    <w:p w:rsidR="00500BD1" w:rsidRPr="009E449C" w:rsidRDefault="00500BD1" w:rsidP="00500BD1">
      <w:pPr>
        <w:pStyle w:val="ConsPlusNormal"/>
        <w:spacing w:before="220"/>
        <w:ind w:firstLine="540"/>
        <w:jc w:val="both"/>
      </w:pPr>
      <w:bookmarkStart w:id="22" w:name="P2850"/>
      <w:bookmarkEnd w:id="22"/>
      <w:proofErr w:type="gramStart"/>
      <w:r w:rsidRPr="009E449C">
        <w:t>&lt;2&gt; Условное солесодержание должно определяться кондуктометрическим солемером с предварительной дегазацией и концентрированием пробы, а удельная электрическая проводимость - кондуктометром с предварительным водород-катионированием пробы; контролируется один из этих показателей.</w:t>
      </w:r>
      <w:proofErr w:type="gramEnd"/>
    </w:p>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2. Показатели качества питательной воды для водотрубных котлов с естественной циркуляцией и рабочим давлением пара 14 МПа и для энергетических прямоточных котлов не должны превышать указанных значений:</w:t>
      </w:r>
    </w:p>
    <w:p w:rsidR="00500BD1" w:rsidRPr="009E449C" w:rsidRDefault="00500BD1" w:rsidP="00500BD1">
      <w:pPr>
        <w:pStyle w:val="ConsPlusNormal"/>
        <w:spacing w:before="220"/>
        <w:ind w:firstLine="540"/>
        <w:jc w:val="both"/>
        <w:rPr>
          <w:rFonts w:ascii="Times New Roman" w:hAnsi="Times New Roman" w:cs="Times New Roman"/>
          <w:sz w:val="28"/>
          <w:szCs w:val="28"/>
        </w:rPr>
      </w:pPr>
      <w:r w:rsidRPr="009E449C">
        <w:rPr>
          <w:rFonts w:ascii="Times New Roman" w:hAnsi="Times New Roman" w:cs="Times New Roman"/>
          <w:sz w:val="28"/>
          <w:szCs w:val="28"/>
        </w:rPr>
        <w:t>а) для водотрубных котлов с естественной циркуляцией и рабочим давлением пара 14 МПа:</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500BD1" w:rsidRPr="009E449C" w:rsidTr="00500BD1">
        <w:tc>
          <w:tcPr>
            <w:tcW w:w="7431" w:type="dxa"/>
          </w:tcPr>
          <w:p w:rsidR="00500BD1" w:rsidRPr="009E449C" w:rsidRDefault="00500BD1" w:rsidP="00500BD1">
            <w:pPr>
              <w:pStyle w:val="ConsPlusNormal"/>
              <w:jc w:val="center"/>
            </w:pPr>
            <w:r w:rsidRPr="009E449C">
              <w:t>Показатель</w:t>
            </w:r>
          </w:p>
        </w:tc>
        <w:tc>
          <w:tcPr>
            <w:tcW w:w="2268" w:type="dxa"/>
          </w:tcPr>
          <w:p w:rsidR="00500BD1" w:rsidRPr="009E449C" w:rsidRDefault="00500BD1" w:rsidP="00500BD1">
            <w:pPr>
              <w:pStyle w:val="ConsPlusNormal"/>
              <w:jc w:val="center"/>
            </w:pPr>
            <w:r w:rsidRPr="009E449C">
              <w:t>Значение</w:t>
            </w:r>
          </w:p>
        </w:tc>
      </w:tr>
      <w:tr w:rsidR="00500BD1" w:rsidRPr="009E449C" w:rsidTr="00500BD1">
        <w:tc>
          <w:tcPr>
            <w:tcW w:w="7431" w:type="dxa"/>
          </w:tcPr>
          <w:p w:rsidR="00500BD1" w:rsidRPr="009E449C" w:rsidRDefault="00500BD1" w:rsidP="00500BD1">
            <w:pPr>
              <w:pStyle w:val="ConsPlusNormal"/>
              <w:jc w:val="both"/>
            </w:pPr>
            <w:r w:rsidRPr="009E449C">
              <w:t>Общая жесткость, мкг·экв/дм</w:t>
            </w:r>
            <w:r w:rsidRPr="009E449C">
              <w:rPr>
                <w:vertAlign w:val="superscript"/>
              </w:rPr>
              <w:t>3</w:t>
            </w:r>
          </w:p>
        </w:tc>
        <w:tc>
          <w:tcPr>
            <w:tcW w:w="2268" w:type="dxa"/>
          </w:tcPr>
          <w:p w:rsidR="00500BD1" w:rsidRPr="009E449C" w:rsidRDefault="00500BD1" w:rsidP="00500BD1">
            <w:pPr>
              <w:pStyle w:val="ConsPlusNormal"/>
              <w:jc w:val="center"/>
            </w:pPr>
            <w:r w:rsidRPr="009E449C">
              <w:t>1</w:t>
            </w:r>
          </w:p>
        </w:tc>
      </w:tr>
      <w:tr w:rsidR="00500BD1" w:rsidRPr="009E449C" w:rsidTr="00500BD1">
        <w:tc>
          <w:tcPr>
            <w:tcW w:w="7431" w:type="dxa"/>
          </w:tcPr>
          <w:p w:rsidR="00500BD1" w:rsidRPr="009E449C" w:rsidRDefault="00500BD1" w:rsidP="00500BD1">
            <w:pPr>
              <w:pStyle w:val="ConsPlusNormal"/>
              <w:jc w:val="both"/>
            </w:pPr>
            <w:r w:rsidRPr="009E449C">
              <w:t>Содержание соединений железа, мкг/дм</w:t>
            </w:r>
            <w:r w:rsidRPr="009E449C">
              <w:rPr>
                <w:vertAlign w:val="superscript"/>
              </w:rPr>
              <w:t>3</w:t>
            </w:r>
          </w:p>
        </w:tc>
        <w:tc>
          <w:tcPr>
            <w:tcW w:w="2268" w:type="dxa"/>
          </w:tcPr>
          <w:p w:rsidR="00500BD1" w:rsidRPr="009E449C" w:rsidRDefault="00500BD1" w:rsidP="00500BD1">
            <w:pPr>
              <w:pStyle w:val="ConsPlusNormal"/>
              <w:jc w:val="center"/>
            </w:pPr>
            <w:r w:rsidRPr="009E449C">
              <w:t>20</w:t>
            </w:r>
          </w:p>
        </w:tc>
      </w:tr>
      <w:tr w:rsidR="00500BD1" w:rsidRPr="009E449C" w:rsidTr="00500BD1">
        <w:tc>
          <w:tcPr>
            <w:tcW w:w="7431" w:type="dxa"/>
          </w:tcPr>
          <w:p w:rsidR="00500BD1" w:rsidRPr="009E449C" w:rsidRDefault="00500BD1" w:rsidP="00500BD1">
            <w:pPr>
              <w:pStyle w:val="ConsPlusNormal"/>
              <w:jc w:val="both"/>
            </w:pPr>
            <w:r w:rsidRPr="009E449C">
              <w:t>Содержание соединений меди в воде перед деаэратором, мкг/дм</w:t>
            </w:r>
            <w:r w:rsidRPr="009E449C">
              <w:rPr>
                <w:vertAlign w:val="superscript"/>
              </w:rPr>
              <w:t>3</w:t>
            </w:r>
          </w:p>
        </w:tc>
        <w:tc>
          <w:tcPr>
            <w:tcW w:w="2268" w:type="dxa"/>
          </w:tcPr>
          <w:p w:rsidR="00500BD1" w:rsidRPr="009E449C" w:rsidRDefault="00500BD1" w:rsidP="00500BD1">
            <w:pPr>
              <w:pStyle w:val="ConsPlusNormal"/>
              <w:jc w:val="center"/>
            </w:pPr>
            <w:r w:rsidRPr="009E449C">
              <w:t>5</w:t>
            </w:r>
          </w:p>
        </w:tc>
      </w:tr>
      <w:tr w:rsidR="00500BD1" w:rsidRPr="009E449C" w:rsidTr="00500BD1">
        <w:tc>
          <w:tcPr>
            <w:tcW w:w="7431" w:type="dxa"/>
          </w:tcPr>
          <w:p w:rsidR="00500BD1" w:rsidRPr="009E449C" w:rsidRDefault="00500BD1" w:rsidP="00500BD1">
            <w:pPr>
              <w:pStyle w:val="ConsPlusNormal"/>
              <w:jc w:val="both"/>
            </w:pPr>
            <w:r w:rsidRPr="009E449C">
              <w:t>Содержание растворенного кислорода в воде после деаэратора, мкг/дм</w:t>
            </w:r>
            <w:r w:rsidRPr="009E449C">
              <w:rPr>
                <w:vertAlign w:val="superscript"/>
              </w:rPr>
              <w:t>3</w:t>
            </w:r>
          </w:p>
        </w:tc>
        <w:tc>
          <w:tcPr>
            <w:tcW w:w="2268" w:type="dxa"/>
          </w:tcPr>
          <w:p w:rsidR="00500BD1" w:rsidRPr="009E449C" w:rsidRDefault="00500BD1" w:rsidP="00500BD1">
            <w:pPr>
              <w:pStyle w:val="ConsPlusNormal"/>
              <w:jc w:val="center"/>
            </w:pPr>
            <w:r w:rsidRPr="009E449C">
              <w:t>10</w:t>
            </w:r>
          </w:p>
        </w:tc>
      </w:tr>
      <w:tr w:rsidR="00500BD1" w:rsidRPr="009E449C" w:rsidTr="00500BD1">
        <w:tc>
          <w:tcPr>
            <w:tcW w:w="7431" w:type="dxa"/>
          </w:tcPr>
          <w:p w:rsidR="00500BD1" w:rsidRPr="009E449C" w:rsidRDefault="00500BD1" w:rsidP="00500BD1">
            <w:pPr>
              <w:pStyle w:val="ConsPlusNormal"/>
              <w:jc w:val="both"/>
            </w:pPr>
            <w:r w:rsidRPr="009E449C">
              <w:t>Содержание нефтепродуктов, мг/дм</w:t>
            </w:r>
            <w:r w:rsidRPr="009E449C">
              <w:rPr>
                <w:vertAlign w:val="superscript"/>
              </w:rPr>
              <w:t>3</w:t>
            </w:r>
          </w:p>
        </w:tc>
        <w:tc>
          <w:tcPr>
            <w:tcW w:w="2268" w:type="dxa"/>
          </w:tcPr>
          <w:p w:rsidR="00500BD1" w:rsidRPr="009E449C" w:rsidRDefault="00500BD1" w:rsidP="00500BD1">
            <w:pPr>
              <w:pStyle w:val="ConsPlusNormal"/>
              <w:jc w:val="center"/>
            </w:pPr>
            <w:r w:rsidRPr="009E449C">
              <w:t>0,3</w:t>
            </w:r>
          </w:p>
        </w:tc>
      </w:tr>
      <w:tr w:rsidR="00500BD1" w:rsidRPr="009E449C" w:rsidTr="00500BD1">
        <w:tc>
          <w:tcPr>
            <w:tcW w:w="7431" w:type="dxa"/>
          </w:tcPr>
          <w:p w:rsidR="00500BD1" w:rsidRPr="009E449C" w:rsidRDefault="00500BD1" w:rsidP="00500BD1">
            <w:pPr>
              <w:pStyle w:val="ConsPlusNormal"/>
              <w:jc w:val="both"/>
            </w:pPr>
            <w:r w:rsidRPr="009E449C">
              <w:t>Значение pH</w:t>
            </w:r>
          </w:p>
        </w:tc>
        <w:tc>
          <w:tcPr>
            <w:tcW w:w="2268" w:type="dxa"/>
          </w:tcPr>
          <w:p w:rsidR="00500BD1" w:rsidRPr="009E449C" w:rsidRDefault="00500BD1" w:rsidP="00500BD1">
            <w:pPr>
              <w:pStyle w:val="ConsPlusNormal"/>
              <w:jc w:val="center"/>
            </w:pPr>
            <w:r w:rsidRPr="009E449C">
              <w:t xml:space="preserve">9,1 </w:t>
            </w:r>
            <w:r w:rsidRPr="009E449C">
              <w:rPr>
                <w:noProof/>
                <w:position w:val="-2"/>
              </w:rPr>
              <w:drawing>
                <wp:inline distT="0" distB="0" distL="0" distR="0" wp14:anchorId="3D7AFFE0" wp14:editId="32B6FCAF">
                  <wp:extent cx="151130" cy="167005"/>
                  <wp:effectExtent l="19050" t="0" r="1270" b="0"/>
                  <wp:docPr id="23" name="Рисунок 23" descr="base_1_300624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00624_32797"/>
                          <pic:cNvPicPr preferRelativeResize="0">
                            <a:picLocks noChangeArrowheads="1"/>
                          </pic:cNvPicPr>
                        </pic:nvPicPr>
                        <pic:blipFill>
                          <a:blip r:embed="rId93" cstate="print"/>
                          <a:srcRect/>
                          <a:stretch>
                            <a:fillRect/>
                          </a:stretch>
                        </pic:blipFill>
                        <pic:spPr bwMode="auto">
                          <a:xfrm>
                            <a:off x="0" y="0"/>
                            <a:ext cx="151130" cy="167005"/>
                          </a:xfrm>
                          <a:prstGeom prst="rect">
                            <a:avLst/>
                          </a:prstGeom>
                          <a:noFill/>
                          <a:ln w="9525">
                            <a:noFill/>
                            <a:miter lim="800000"/>
                            <a:headEnd/>
                            <a:tailEnd/>
                          </a:ln>
                        </pic:spPr>
                      </pic:pic>
                    </a:graphicData>
                  </a:graphic>
                </wp:inline>
              </w:drawing>
            </w:r>
            <w:r w:rsidRPr="009E449C">
              <w:t xml:space="preserve"> 0,1</w:t>
            </w:r>
          </w:p>
        </w:tc>
      </w:tr>
      <w:tr w:rsidR="00500BD1" w:rsidRPr="009E449C" w:rsidTr="00500BD1">
        <w:tc>
          <w:tcPr>
            <w:tcW w:w="7431" w:type="dxa"/>
          </w:tcPr>
          <w:p w:rsidR="00500BD1" w:rsidRPr="009E449C" w:rsidRDefault="00500BD1" w:rsidP="00500BD1">
            <w:pPr>
              <w:pStyle w:val="ConsPlusNormal"/>
              <w:jc w:val="both"/>
            </w:pPr>
            <w:r w:rsidRPr="009E449C">
              <w:t>Содержание кремниевой кислоты, мкг/дм</w:t>
            </w:r>
            <w:r w:rsidRPr="009E449C">
              <w:rPr>
                <w:vertAlign w:val="superscript"/>
              </w:rPr>
              <w:t>3</w:t>
            </w:r>
            <w:r w:rsidRPr="009E449C">
              <w:t>:</w:t>
            </w:r>
          </w:p>
        </w:tc>
        <w:tc>
          <w:tcPr>
            <w:tcW w:w="2268" w:type="dxa"/>
          </w:tcPr>
          <w:p w:rsidR="00500BD1" w:rsidRPr="009E449C" w:rsidRDefault="00500BD1" w:rsidP="00500BD1">
            <w:pPr>
              <w:pStyle w:val="ConsPlusNormal"/>
            </w:pPr>
          </w:p>
        </w:tc>
      </w:tr>
      <w:tr w:rsidR="00500BD1" w:rsidRPr="009E449C" w:rsidTr="00500BD1">
        <w:tc>
          <w:tcPr>
            <w:tcW w:w="7431" w:type="dxa"/>
          </w:tcPr>
          <w:p w:rsidR="00500BD1" w:rsidRPr="009E449C" w:rsidRDefault="00500BD1" w:rsidP="00500BD1">
            <w:pPr>
              <w:pStyle w:val="ConsPlusNormal"/>
              <w:ind w:left="283"/>
            </w:pPr>
            <w:r w:rsidRPr="009E449C">
              <w:t>для конденсационных электростанций и  топительных ТЭЦ</w:t>
            </w:r>
          </w:p>
        </w:tc>
        <w:tc>
          <w:tcPr>
            <w:tcW w:w="2268" w:type="dxa"/>
          </w:tcPr>
          <w:p w:rsidR="00500BD1" w:rsidRPr="009E449C" w:rsidRDefault="00500BD1" w:rsidP="00500BD1">
            <w:pPr>
              <w:pStyle w:val="ConsPlusNormal"/>
              <w:jc w:val="center"/>
            </w:pPr>
            <w:r w:rsidRPr="009E449C">
              <w:t>30</w:t>
            </w:r>
          </w:p>
        </w:tc>
      </w:tr>
      <w:tr w:rsidR="00500BD1" w:rsidRPr="009E449C" w:rsidTr="00500BD1">
        <w:tc>
          <w:tcPr>
            <w:tcW w:w="7431" w:type="dxa"/>
          </w:tcPr>
          <w:p w:rsidR="00500BD1" w:rsidRPr="009E449C" w:rsidRDefault="00500BD1" w:rsidP="00500BD1">
            <w:pPr>
              <w:pStyle w:val="ConsPlusNormal"/>
              <w:ind w:left="283"/>
            </w:pPr>
            <w:r w:rsidRPr="009E449C">
              <w:t>для ТЭЦ с производственным отбором пара</w:t>
            </w:r>
          </w:p>
        </w:tc>
        <w:tc>
          <w:tcPr>
            <w:tcW w:w="2268" w:type="dxa"/>
          </w:tcPr>
          <w:p w:rsidR="00500BD1" w:rsidRPr="009E449C" w:rsidRDefault="00500BD1" w:rsidP="00500BD1">
            <w:pPr>
              <w:pStyle w:val="ConsPlusNormal"/>
              <w:jc w:val="center"/>
            </w:pPr>
            <w:r w:rsidRPr="009E449C">
              <w:t>60</w:t>
            </w:r>
          </w:p>
        </w:tc>
      </w:tr>
    </w:tbl>
    <w:p w:rsidR="00500BD1" w:rsidRPr="009E449C" w:rsidRDefault="00500BD1" w:rsidP="00500BD1">
      <w:pPr>
        <w:pStyle w:val="ConsPlusNormal"/>
        <w:jc w:val="both"/>
        <w:rPr>
          <w:rFonts w:ascii="Times New Roman" w:hAnsi="Times New Roman" w:cs="Times New Roman"/>
          <w:sz w:val="16"/>
          <w:szCs w:val="16"/>
        </w:rPr>
      </w:pPr>
    </w:p>
    <w:p w:rsidR="00500BD1" w:rsidRPr="009E449C" w:rsidRDefault="00500BD1" w:rsidP="00500BD1">
      <w:pPr>
        <w:pStyle w:val="ConsPlusNormal"/>
        <w:ind w:firstLine="540"/>
        <w:jc w:val="both"/>
      </w:pPr>
      <w:r w:rsidRPr="009E449C">
        <w:t>При восполнении потерь пара и конденсата химически очищенной водой допускается повышение значения pH до 10,5.</w:t>
      </w:r>
    </w:p>
    <w:p w:rsidR="00500BD1" w:rsidRPr="009E449C" w:rsidRDefault="00500BD1" w:rsidP="00500BD1">
      <w:pPr>
        <w:pStyle w:val="ConsPlusNormal"/>
        <w:spacing w:before="220"/>
        <w:ind w:firstLine="540"/>
        <w:jc w:val="both"/>
      </w:pPr>
      <w:r w:rsidRPr="009E449C">
        <w:t>Содержание соединений натрия для котлов с давлением 14 МПа должно быть не более 50 мкг/дм</w:t>
      </w:r>
      <w:r w:rsidRPr="009E449C">
        <w:rPr>
          <w:vertAlign w:val="superscript"/>
        </w:rPr>
        <w:t>3</w:t>
      </w:r>
      <w:r w:rsidRPr="009E449C">
        <w:t>. Допускается корректировка норм содержания натрия в питательной воде на ТЭЦ с производственным отбором пара в случае, если на ней не установлены газоплотные или другие котлы с повышенными локальными тепловыми нагрузками экранов и регулирование перегрева пара осуществляется впрыском собственного конденсата.</w:t>
      </w:r>
    </w:p>
    <w:p w:rsidR="00500BD1" w:rsidRPr="009E449C" w:rsidRDefault="00500BD1" w:rsidP="00500BD1">
      <w:pPr>
        <w:pStyle w:val="ConsPlusNormal"/>
        <w:spacing w:before="220"/>
        <w:ind w:firstLine="540"/>
        <w:jc w:val="both"/>
      </w:pPr>
      <w:r w:rsidRPr="009E449C">
        <w:t>Удельная электрическая проводимость H-катионированной пробы для котлов с давлением 14 МПа должна быть не более 1,5 мкСм/см. Допускается соответствующая корректировка нормы удельной электрической проводимости в случаях корректировки нормы содержания натрия в питательной воде.</w:t>
      </w:r>
    </w:p>
    <w:p w:rsidR="00500BD1" w:rsidRPr="009E449C" w:rsidRDefault="00500BD1" w:rsidP="00500BD1">
      <w:pPr>
        <w:pStyle w:val="ConsPlusNormal"/>
        <w:spacing w:before="220"/>
        <w:ind w:firstLine="540"/>
        <w:jc w:val="both"/>
      </w:pPr>
      <w:r w:rsidRPr="009E449C">
        <w:t>Содержание гидразина (при обработке воды гидразином) должно составлять от 20 до 60 мкг/дм</w:t>
      </w:r>
      <w:r w:rsidRPr="009E449C">
        <w:rPr>
          <w:vertAlign w:val="superscript"/>
        </w:rPr>
        <w:t>3</w:t>
      </w:r>
      <w:r w:rsidRPr="009E449C">
        <w:t>; в период пуска и остановки котла допускается содержание гидразина до 3000 мкг/дм</w:t>
      </w:r>
      <w:r w:rsidRPr="009E449C">
        <w:rPr>
          <w:vertAlign w:val="superscript"/>
        </w:rPr>
        <w:t>3</w:t>
      </w:r>
      <w:r w:rsidRPr="009E449C">
        <w:t xml:space="preserve"> (со сбросом пара в атмосферу).</w:t>
      </w:r>
    </w:p>
    <w:p w:rsidR="00500BD1" w:rsidRPr="009E449C" w:rsidRDefault="00500BD1" w:rsidP="00500BD1">
      <w:pPr>
        <w:pStyle w:val="ConsPlusNormal"/>
        <w:spacing w:before="220"/>
        <w:ind w:firstLine="540"/>
        <w:jc w:val="both"/>
      </w:pPr>
      <w:proofErr w:type="gramStart"/>
      <w:r w:rsidRPr="009E449C">
        <w:t>Содержание аммиака и его соединений должно быть не более 1000 мкг/дм</w:t>
      </w:r>
      <w:r w:rsidRPr="009E449C">
        <w:rPr>
          <w:vertAlign w:val="superscript"/>
        </w:rPr>
        <w:t>3</w:t>
      </w:r>
      <w:r w:rsidRPr="009E449C">
        <w:t xml:space="preserve">; в отдельных случаях, согласованных с региональным диспетчерским подразделением энергетической системы </w:t>
      </w:r>
      <w:r w:rsidRPr="009E449C">
        <w:lastRenderedPageBreak/>
        <w:t>(в случае для оборудования, находящегося в управлении (ведении) диспетчера), допускается увеличение содержания аммиака до значений, обеспечивающих поддержание необходимого значения pH пара, но не приводящих к превышению норм содержания в питательной воде соединений меди.</w:t>
      </w:r>
      <w:proofErr w:type="gramEnd"/>
    </w:p>
    <w:p w:rsidR="00500BD1" w:rsidRPr="009E449C" w:rsidRDefault="00500BD1" w:rsidP="00500BD1">
      <w:pPr>
        <w:pStyle w:val="ConsPlusNormal"/>
        <w:spacing w:before="220"/>
        <w:ind w:firstLine="540"/>
        <w:jc w:val="both"/>
      </w:pPr>
      <w:r w:rsidRPr="009E449C">
        <w:t>Содержание свободного сульфита (при сульфитировании) должно быть не более 2 мг/дм</w:t>
      </w:r>
      <w:r w:rsidRPr="009E449C">
        <w:rPr>
          <w:vertAlign w:val="superscript"/>
        </w:rPr>
        <w:t>3</w:t>
      </w:r>
      <w:r w:rsidRPr="009E449C">
        <w:t>.</w:t>
      </w:r>
    </w:p>
    <w:p w:rsidR="00500BD1" w:rsidRPr="009E449C" w:rsidRDefault="00500BD1" w:rsidP="00500BD1">
      <w:pPr>
        <w:pStyle w:val="ConsPlusNormal"/>
        <w:spacing w:before="220"/>
        <w:ind w:firstLine="540"/>
        <w:jc w:val="both"/>
      </w:pPr>
      <w:r w:rsidRPr="009E449C">
        <w:t>Суммарное содержание нитритов и нитратов для котлов с давлением 14 МПа должно быть не более 20 мкг/дм</w:t>
      </w:r>
      <w:r w:rsidRPr="009E449C">
        <w:rPr>
          <w:vertAlign w:val="superscript"/>
        </w:rPr>
        <w:t>3</w:t>
      </w:r>
      <w:r w:rsidRPr="009E449C">
        <w:t>;</w:t>
      </w:r>
    </w:p>
    <w:p w:rsidR="00500BD1" w:rsidRPr="009E449C" w:rsidRDefault="00500BD1" w:rsidP="00500BD1">
      <w:pPr>
        <w:pStyle w:val="ConsPlusNormal"/>
        <w:spacing w:before="220"/>
        <w:ind w:firstLine="540"/>
        <w:jc w:val="both"/>
        <w:rPr>
          <w:rFonts w:ascii="Times New Roman" w:hAnsi="Times New Roman" w:cs="Times New Roman"/>
          <w:sz w:val="28"/>
          <w:szCs w:val="28"/>
        </w:rPr>
      </w:pPr>
      <w:r w:rsidRPr="009E449C">
        <w:rPr>
          <w:rFonts w:ascii="Times New Roman" w:hAnsi="Times New Roman" w:cs="Times New Roman"/>
          <w:sz w:val="28"/>
          <w:szCs w:val="28"/>
        </w:rPr>
        <w:t>б) для энергетических прямоточных котлов:</w:t>
      </w:r>
    </w:p>
    <w:p w:rsidR="00500BD1" w:rsidRPr="009E449C" w:rsidRDefault="00500BD1" w:rsidP="00500BD1">
      <w:pPr>
        <w:pStyle w:val="ConsPlusNormal"/>
        <w:jc w:val="both"/>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73"/>
        <w:gridCol w:w="2126"/>
      </w:tblGrid>
      <w:tr w:rsidR="00500BD1" w:rsidRPr="009E449C" w:rsidTr="00B249A9">
        <w:tc>
          <w:tcPr>
            <w:tcW w:w="7573" w:type="dxa"/>
          </w:tcPr>
          <w:p w:rsidR="00500BD1" w:rsidRPr="009E449C" w:rsidRDefault="00500BD1" w:rsidP="00500BD1">
            <w:pPr>
              <w:pStyle w:val="ConsPlusNormal"/>
              <w:jc w:val="center"/>
            </w:pPr>
            <w:r w:rsidRPr="009E449C">
              <w:t>Показатель</w:t>
            </w:r>
          </w:p>
        </w:tc>
        <w:tc>
          <w:tcPr>
            <w:tcW w:w="2126" w:type="dxa"/>
          </w:tcPr>
          <w:p w:rsidR="00500BD1" w:rsidRPr="009E449C" w:rsidRDefault="00500BD1" w:rsidP="00500BD1">
            <w:pPr>
              <w:pStyle w:val="ConsPlusNormal"/>
              <w:jc w:val="center"/>
            </w:pPr>
            <w:r w:rsidRPr="009E449C">
              <w:t>Значение</w:t>
            </w:r>
          </w:p>
        </w:tc>
      </w:tr>
      <w:tr w:rsidR="00500BD1" w:rsidRPr="009E449C" w:rsidTr="00B249A9">
        <w:tblPrEx>
          <w:tblBorders>
            <w:insideH w:val="nil"/>
          </w:tblBorders>
        </w:tblPrEx>
        <w:tc>
          <w:tcPr>
            <w:tcW w:w="7573" w:type="dxa"/>
            <w:tcBorders>
              <w:bottom w:val="nil"/>
            </w:tcBorders>
          </w:tcPr>
          <w:p w:rsidR="00500BD1" w:rsidRPr="009E449C" w:rsidRDefault="00500BD1" w:rsidP="00500BD1">
            <w:pPr>
              <w:pStyle w:val="ConsPlusNormal"/>
              <w:jc w:val="both"/>
            </w:pPr>
            <w:r w:rsidRPr="009E449C">
              <w:t>Общая жесткость, мкг·экв/дм</w:t>
            </w:r>
            <w:r w:rsidRPr="009E449C">
              <w:rPr>
                <w:vertAlign w:val="superscript"/>
              </w:rPr>
              <w:t>3</w:t>
            </w:r>
            <w:r w:rsidRPr="009E449C">
              <w:t>, не более</w:t>
            </w:r>
          </w:p>
        </w:tc>
        <w:tc>
          <w:tcPr>
            <w:tcW w:w="2126" w:type="dxa"/>
            <w:tcBorders>
              <w:bottom w:val="nil"/>
            </w:tcBorders>
          </w:tcPr>
          <w:p w:rsidR="00500BD1" w:rsidRPr="009E449C" w:rsidRDefault="00500BD1" w:rsidP="00500BD1">
            <w:pPr>
              <w:pStyle w:val="ConsPlusNormal"/>
              <w:jc w:val="center"/>
            </w:pPr>
            <w:r w:rsidRPr="009E449C">
              <w:t>0,2</w:t>
            </w:r>
          </w:p>
        </w:tc>
      </w:tr>
      <w:tr w:rsidR="00500BD1" w:rsidRPr="009E449C" w:rsidTr="00B249A9">
        <w:tc>
          <w:tcPr>
            <w:tcW w:w="7573" w:type="dxa"/>
          </w:tcPr>
          <w:p w:rsidR="00500BD1" w:rsidRPr="009E449C" w:rsidRDefault="00500BD1" w:rsidP="00500BD1">
            <w:pPr>
              <w:pStyle w:val="ConsPlusNormal"/>
              <w:jc w:val="both"/>
            </w:pPr>
            <w:r w:rsidRPr="009E449C">
              <w:t>Содержание натрия, мкг/дм</w:t>
            </w:r>
            <w:r w:rsidRPr="009E449C">
              <w:rPr>
                <w:vertAlign w:val="superscript"/>
              </w:rPr>
              <w:t>3</w:t>
            </w:r>
            <w:r w:rsidRPr="009E449C">
              <w:t>, не более</w:t>
            </w:r>
          </w:p>
        </w:tc>
        <w:tc>
          <w:tcPr>
            <w:tcW w:w="2126" w:type="dxa"/>
          </w:tcPr>
          <w:p w:rsidR="00500BD1" w:rsidRPr="009E449C" w:rsidRDefault="00500BD1" w:rsidP="00500BD1">
            <w:pPr>
              <w:pStyle w:val="ConsPlusNormal"/>
              <w:jc w:val="center"/>
            </w:pPr>
            <w:r w:rsidRPr="009E449C">
              <w:t>5</w:t>
            </w:r>
          </w:p>
        </w:tc>
      </w:tr>
      <w:tr w:rsidR="00500BD1" w:rsidRPr="009E449C" w:rsidTr="00B249A9">
        <w:tc>
          <w:tcPr>
            <w:tcW w:w="7573" w:type="dxa"/>
          </w:tcPr>
          <w:p w:rsidR="00500BD1" w:rsidRPr="009E449C" w:rsidRDefault="00500BD1" w:rsidP="00500BD1">
            <w:pPr>
              <w:pStyle w:val="ConsPlusNormal"/>
              <w:jc w:val="both"/>
            </w:pPr>
            <w:r w:rsidRPr="009E449C">
              <w:t>Кремниевая кислота, мкг/дм</w:t>
            </w:r>
            <w:r w:rsidRPr="009E449C">
              <w:rPr>
                <w:vertAlign w:val="superscript"/>
              </w:rPr>
              <w:t>3</w:t>
            </w:r>
            <w:r w:rsidRPr="009E449C">
              <w:t>, не более</w:t>
            </w:r>
          </w:p>
        </w:tc>
        <w:tc>
          <w:tcPr>
            <w:tcW w:w="2126" w:type="dxa"/>
          </w:tcPr>
          <w:p w:rsidR="00500BD1" w:rsidRPr="009E449C" w:rsidRDefault="00500BD1" w:rsidP="00500BD1">
            <w:pPr>
              <w:pStyle w:val="ConsPlusNormal"/>
              <w:jc w:val="center"/>
            </w:pPr>
            <w:r w:rsidRPr="009E449C">
              <w:t>15</w:t>
            </w:r>
          </w:p>
        </w:tc>
      </w:tr>
      <w:tr w:rsidR="00500BD1" w:rsidRPr="009E449C" w:rsidTr="00B249A9">
        <w:tc>
          <w:tcPr>
            <w:tcW w:w="7573" w:type="dxa"/>
          </w:tcPr>
          <w:p w:rsidR="00500BD1" w:rsidRPr="009E449C" w:rsidRDefault="00500BD1" w:rsidP="00500BD1">
            <w:pPr>
              <w:pStyle w:val="ConsPlusNormal"/>
              <w:jc w:val="both"/>
            </w:pPr>
            <w:r w:rsidRPr="009E449C">
              <w:t>Соединения железа, мкг/дм</w:t>
            </w:r>
            <w:r w:rsidRPr="009E449C">
              <w:rPr>
                <w:vertAlign w:val="superscript"/>
              </w:rPr>
              <w:t>3</w:t>
            </w:r>
            <w:r w:rsidRPr="009E449C">
              <w:t>, не более</w:t>
            </w:r>
          </w:p>
        </w:tc>
        <w:tc>
          <w:tcPr>
            <w:tcW w:w="2126" w:type="dxa"/>
          </w:tcPr>
          <w:p w:rsidR="00500BD1" w:rsidRPr="009E449C" w:rsidRDefault="00500BD1" w:rsidP="00500BD1">
            <w:pPr>
              <w:pStyle w:val="ConsPlusNormal"/>
              <w:jc w:val="center"/>
            </w:pPr>
            <w:r w:rsidRPr="009E449C">
              <w:t>10</w:t>
            </w:r>
          </w:p>
        </w:tc>
      </w:tr>
      <w:tr w:rsidR="00500BD1" w:rsidRPr="009E449C" w:rsidTr="00B249A9">
        <w:tc>
          <w:tcPr>
            <w:tcW w:w="7573" w:type="dxa"/>
          </w:tcPr>
          <w:p w:rsidR="00500BD1" w:rsidRPr="009E449C" w:rsidRDefault="00500BD1" w:rsidP="00500BD1">
            <w:pPr>
              <w:pStyle w:val="ConsPlusNormal"/>
              <w:jc w:val="both"/>
            </w:pPr>
            <w:r w:rsidRPr="009E449C">
              <w:t>Растворенный кислород при кислородных режимах, мкг/дм</w:t>
            </w:r>
            <w:r w:rsidRPr="009E449C">
              <w:rPr>
                <w:vertAlign w:val="superscript"/>
              </w:rPr>
              <w:t>3</w:t>
            </w:r>
          </w:p>
        </w:tc>
        <w:tc>
          <w:tcPr>
            <w:tcW w:w="2126" w:type="dxa"/>
          </w:tcPr>
          <w:p w:rsidR="00500BD1" w:rsidRPr="009E449C" w:rsidRDefault="00500BD1" w:rsidP="00500BD1">
            <w:pPr>
              <w:pStyle w:val="ConsPlusNormal"/>
              <w:jc w:val="center"/>
            </w:pPr>
            <w:r w:rsidRPr="009E449C">
              <w:t>100 - 400</w:t>
            </w:r>
          </w:p>
        </w:tc>
      </w:tr>
      <w:tr w:rsidR="00500BD1" w:rsidRPr="009E449C" w:rsidTr="00B249A9">
        <w:tblPrEx>
          <w:tblBorders>
            <w:insideH w:val="nil"/>
          </w:tblBorders>
        </w:tblPrEx>
        <w:tc>
          <w:tcPr>
            <w:tcW w:w="7573" w:type="dxa"/>
            <w:tcBorders>
              <w:bottom w:val="nil"/>
            </w:tcBorders>
          </w:tcPr>
          <w:p w:rsidR="00500BD1" w:rsidRPr="009E449C" w:rsidRDefault="00500BD1" w:rsidP="00500BD1">
            <w:pPr>
              <w:pStyle w:val="ConsPlusNormal"/>
              <w:jc w:val="both"/>
            </w:pPr>
            <w:r w:rsidRPr="009E449C">
              <w:t>Удельная электрическая проводимость, мкСм/</w:t>
            </w:r>
            <w:proofErr w:type="gramStart"/>
            <w:r w:rsidRPr="009E449C">
              <w:t>см</w:t>
            </w:r>
            <w:proofErr w:type="gramEnd"/>
            <w:r w:rsidRPr="009E449C">
              <w:t>, не более</w:t>
            </w:r>
          </w:p>
        </w:tc>
        <w:tc>
          <w:tcPr>
            <w:tcW w:w="2126" w:type="dxa"/>
            <w:tcBorders>
              <w:bottom w:val="nil"/>
            </w:tcBorders>
          </w:tcPr>
          <w:p w:rsidR="00500BD1" w:rsidRPr="009E449C" w:rsidRDefault="00500BD1" w:rsidP="00500BD1">
            <w:pPr>
              <w:pStyle w:val="ConsPlusNormal"/>
              <w:jc w:val="center"/>
            </w:pPr>
            <w:r w:rsidRPr="009E449C">
              <w:t>0,3</w:t>
            </w:r>
          </w:p>
        </w:tc>
      </w:tr>
      <w:tr w:rsidR="00500BD1" w:rsidRPr="009E449C" w:rsidTr="00B249A9">
        <w:tc>
          <w:tcPr>
            <w:tcW w:w="7573" w:type="dxa"/>
          </w:tcPr>
          <w:p w:rsidR="00500BD1" w:rsidRPr="009E449C" w:rsidRDefault="00500BD1" w:rsidP="00500BD1">
            <w:pPr>
              <w:pStyle w:val="ConsPlusNormal"/>
              <w:jc w:val="both"/>
            </w:pPr>
            <w:r w:rsidRPr="009E449C">
              <w:t>Соединения меди в воде перед деаэратором, мкг/дм</w:t>
            </w:r>
            <w:r w:rsidRPr="009E449C">
              <w:rPr>
                <w:vertAlign w:val="superscript"/>
              </w:rPr>
              <w:t>3</w:t>
            </w:r>
            <w:r w:rsidRPr="009E449C">
              <w:t>, не более</w:t>
            </w:r>
          </w:p>
        </w:tc>
        <w:tc>
          <w:tcPr>
            <w:tcW w:w="2126" w:type="dxa"/>
          </w:tcPr>
          <w:p w:rsidR="00500BD1" w:rsidRPr="009E449C" w:rsidRDefault="00500BD1" w:rsidP="00500BD1">
            <w:pPr>
              <w:pStyle w:val="ConsPlusNormal"/>
              <w:jc w:val="center"/>
            </w:pPr>
            <w:r w:rsidRPr="009E449C">
              <w:t xml:space="preserve">5 </w:t>
            </w:r>
            <w:hyperlink w:anchor="P2929" w:history="1">
              <w:r w:rsidRPr="009E449C">
                <w:t>&lt;1&gt;</w:t>
              </w:r>
            </w:hyperlink>
          </w:p>
        </w:tc>
      </w:tr>
      <w:tr w:rsidR="00500BD1" w:rsidRPr="009E449C" w:rsidTr="00B249A9">
        <w:tc>
          <w:tcPr>
            <w:tcW w:w="7573" w:type="dxa"/>
          </w:tcPr>
          <w:p w:rsidR="00500BD1" w:rsidRPr="009E449C" w:rsidRDefault="00500BD1" w:rsidP="00500BD1">
            <w:pPr>
              <w:pStyle w:val="ConsPlusNormal"/>
              <w:jc w:val="both"/>
            </w:pPr>
            <w:r w:rsidRPr="009E449C">
              <w:t>Растворенный кислород в воде после деаэратора, мкг/дм</w:t>
            </w:r>
            <w:r w:rsidRPr="009E449C">
              <w:rPr>
                <w:vertAlign w:val="superscript"/>
              </w:rPr>
              <w:t>3</w:t>
            </w:r>
          </w:p>
        </w:tc>
        <w:tc>
          <w:tcPr>
            <w:tcW w:w="2126" w:type="dxa"/>
          </w:tcPr>
          <w:p w:rsidR="00500BD1" w:rsidRPr="009E449C" w:rsidRDefault="00500BD1" w:rsidP="00500BD1">
            <w:pPr>
              <w:pStyle w:val="ConsPlusNormal"/>
              <w:jc w:val="center"/>
            </w:pPr>
            <w:r w:rsidRPr="009E449C">
              <w:t>10</w:t>
            </w:r>
          </w:p>
        </w:tc>
      </w:tr>
      <w:tr w:rsidR="00500BD1" w:rsidRPr="009E449C" w:rsidTr="00B249A9">
        <w:tc>
          <w:tcPr>
            <w:tcW w:w="7573" w:type="dxa"/>
          </w:tcPr>
          <w:p w:rsidR="00500BD1" w:rsidRPr="009E449C" w:rsidRDefault="00500BD1" w:rsidP="00500BD1">
            <w:pPr>
              <w:pStyle w:val="ConsPlusNormal"/>
              <w:jc w:val="both"/>
            </w:pPr>
            <w:r w:rsidRPr="009E449C">
              <w:t>Значение pH при режиме:</w:t>
            </w:r>
          </w:p>
        </w:tc>
        <w:tc>
          <w:tcPr>
            <w:tcW w:w="2126" w:type="dxa"/>
          </w:tcPr>
          <w:p w:rsidR="00500BD1" w:rsidRPr="009E449C" w:rsidRDefault="00500BD1" w:rsidP="00500BD1">
            <w:pPr>
              <w:pStyle w:val="ConsPlusNormal"/>
            </w:pPr>
          </w:p>
        </w:tc>
      </w:tr>
      <w:tr w:rsidR="00500BD1" w:rsidRPr="009E449C" w:rsidTr="00B249A9">
        <w:tc>
          <w:tcPr>
            <w:tcW w:w="7573" w:type="dxa"/>
          </w:tcPr>
          <w:p w:rsidR="00500BD1" w:rsidRPr="009E449C" w:rsidRDefault="00500BD1" w:rsidP="00500BD1">
            <w:pPr>
              <w:pStyle w:val="ConsPlusNormal"/>
              <w:ind w:left="283"/>
            </w:pPr>
            <w:r w:rsidRPr="009E449C">
              <w:t>гидразинно-аммиачном</w:t>
            </w:r>
          </w:p>
        </w:tc>
        <w:tc>
          <w:tcPr>
            <w:tcW w:w="2126" w:type="dxa"/>
          </w:tcPr>
          <w:p w:rsidR="00500BD1" w:rsidRPr="009E449C" w:rsidRDefault="00500BD1" w:rsidP="00500BD1">
            <w:pPr>
              <w:pStyle w:val="ConsPlusNormal"/>
              <w:jc w:val="center"/>
            </w:pPr>
            <w:r w:rsidRPr="009E449C">
              <w:t xml:space="preserve">9,1 </w:t>
            </w:r>
            <w:r w:rsidRPr="009E449C">
              <w:rPr>
                <w:noProof/>
                <w:position w:val="-2"/>
              </w:rPr>
              <w:drawing>
                <wp:inline distT="0" distB="0" distL="0" distR="0" wp14:anchorId="310883EA" wp14:editId="2EB986A5">
                  <wp:extent cx="151130" cy="167005"/>
                  <wp:effectExtent l="19050" t="0" r="1270" b="0"/>
                  <wp:docPr id="24" name="Рисунок 24" descr="base_1_300624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00624_32798"/>
                          <pic:cNvPicPr preferRelativeResize="0">
                            <a:picLocks noChangeArrowheads="1"/>
                          </pic:cNvPicPr>
                        </pic:nvPicPr>
                        <pic:blipFill>
                          <a:blip r:embed="rId93" cstate="print"/>
                          <a:srcRect/>
                          <a:stretch>
                            <a:fillRect/>
                          </a:stretch>
                        </pic:blipFill>
                        <pic:spPr bwMode="auto">
                          <a:xfrm>
                            <a:off x="0" y="0"/>
                            <a:ext cx="151130" cy="167005"/>
                          </a:xfrm>
                          <a:prstGeom prst="rect">
                            <a:avLst/>
                          </a:prstGeom>
                          <a:noFill/>
                          <a:ln w="9525">
                            <a:noFill/>
                            <a:miter lim="800000"/>
                            <a:headEnd/>
                            <a:tailEnd/>
                          </a:ln>
                        </pic:spPr>
                      </pic:pic>
                    </a:graphicData>
                  </a:graphic>
                </wp:inline>
              </w:drawing>
            </w:r>
            <w:r w:rsidRPr="009E449C">
              <w:t xml:space="preserve"> 0,1</w:t>
            </w:r>
          </w:p>
        </w:tc>
      </w:tr>
      <w:tr w:rsidR="00500BD1" w:rsidRPr="009E449C" w:rsidTr="00B249A9">
        <w:tc>
          <w:tcPr>
            <w:tcW w:w="7573" w:type="dxa"/>
          </w:tcPr>
          <w:p w:rsidR="00500BD1" w:rsidRPr="009E449C" w:rsidRDefault="00500BD1" w:rsidP="00500BD1">
            <w:pPr>
              <w:pStyle w:val="ConsPlusNormal"/>
              <w:ind w:left="283"/>
            </w:pPr>
            <w:r w:rsidRPr="009E449C">
              <w:t>гидразинном</w:t>
            </w:r>
          </w:p>
        </w:tc>
        <w:tc>
          <w:tcPr>
            <w:tcW w:w="2126" w:type="dxa"/>
          </w:tcPr>
          <w:p w:rsidR="00500BD1" w:rsidRPr="009E449C" w:rsidRDefault="00500BD1" w:rsidP="00500BD1">
            <w:pPr>
              <w:pStyle w:val="ConsPlusNormal"/>
              <w:jc w:val="center"/>
            </w:pPr>
            <w:r w:rsidRPr="009E449C">
              <w:t xml:space="preserve">7,7 </w:t>
            </w:r>
            <w:r w:rsidRPr="009E449C">
              <w:rPr>
                <w:noProof/>
                <w:position w:val="-2"/>
              </w:rPr>
              <w:drawing>
                <wp:inline distT="0" distB="0" distL="0" distR="0" wp14:anchorId="1E6F2B3B" wp14:editId="29DA2E42">
                  <wp:extent cx="151130" cy="167005"/>
                  <wp:effectExtent l="19050" t="0" r="1270" b="0"/>
                  <wp:docPr id="25" name="Рисунок 25" descr="base_1_300624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00624_32799"/>
                          <pic:cNvPicPr preferRelativeResize="0">
                            <a:picLocks noChangeArrowheads="1"/>
                          </pic:cNvPicPr>
                        </pic:nvPicPr>
                        <pic:blipFill>
                          <a:blip r:embed="rId93" cstate="print"/>
                          <a:srcRect/>
                          <a:stretch>
                            <a:fillRect/>
                          </a:stretch>
                        </pic:blipFill>
                        <pic:spPr bwMode="auto">
                          <a:xfrm>
                            <a:off x="0" y="0"/>
                            <a:ext cx="151130" cy="167005"/>
                          </a:xfrm>
                          <a:prstGeom prst="rect">
                            <a:avLst/>
                          </a:prstGeom>
                          <a:noFill/>
                          <a:ln w="9525">
                            <a:noFill/>
                            <a:miter lim="800000"/>
                            <a:headEnd/>
                            <a:tailEnd/>
                          </a:ln>
                        </pic:spPr>
                      </pic:pic>
                    </a:graphicData>
                  </a:graphic>
                </wp:inline>
              </w:drawing>
            </w:r>
            <w:r w:rsidRPr="009E449C">
              <w:t xml:space="preserve"> 0,2</w:t>
            </w:r>
          </w:p>
        </w:tc>
      </w:tr>
      <w:tr w:rsidR="00500BD1" w:rsidRPr="009E449C" w:rsidTr="00B249A9">
        <w:tc>
          <w:tcPr>
            <w:tcW w:w="7573" w:type="dxa"/>
          </w:tcPr>
          <w:p w:rsidR="00500BD1" w:rsidRPr="009E449C" w:rsidRDefault="00500BD1" w:rsidP="00500BD1">
            <w:pPr>
              <w:pStyle w:val="ConsPlusNormal"/>
              <w:ind w:left="283"/>
            </w:pPr>
            <w:r w:rsidRPr="009E449C">
              <w:t>кислородно-аммиачном</w:t>
            </w:r>
          </w:p>
        </w:tc>
        <w:tc>
          <w:tcPr>
            <w:tcW w:w="2126" w:type="dxa"/>
          </w:tcPr>
          <w:p w:rsidR="00500BD1" w:rsidRPr="009E449C" w:rsidRDefault="00500BD1" w:rsidP="00500BD1">
            <w:pPr>
              <w:pStyle w:val="ConsPlusNormal"/>
              <w:jc w:val="center"/>
            </w:pPr>
            <w:r w:rsidRPr="009E449C">
              <w:t xml:space="preserve">8,0 </w:t>
            </w:r>
            <w:r w:rsidRPr="009E449C">
              <w:rPr>
                <w:noProof/>
                <w:position w:val="-2"/>
              </w:rPr>
              <w:drawing>
                <wp:inline distT="0" distB="0" distL="0" distR="0" wp14:anchorId="322D59D1" wp14:editId="10DB777A">
                  <wp:extent cx="151130" cy="167005"/>
                  <wp:effectExtent l="19050" t="0" r="1270" b="0"/>
                  <wp:docPr id="26" name="Рисунок 26" descr="base_1_300624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00624_32800"/>
                          <pic:cNvPicPr preferRelativeResize="0">
                            <a:picLocks noChangeArrowheads="1"/>
                          </pic:cNvPicPr>
                        </pic:nvPicPr>
                        <pic:blipFill>
                          <a:blip r:embed="rId93" cstate="print"/>
                          <a:srcRect/>
                          <a:stretch>
                            <a:fillRect/>
                          </a:stretch>
                        </pic:blipFill>
                        <pic:spPr bwMode="auto">
                          <a:xfrm>
                            <a:off x="0" y="0"/>
                            <a:ext cx="151130" cy="167005"/>
                          </a:xfrm>
                          <a:prstGeom prst="rect">
                            <a:avLst/>
                          </a:prstGeom>
                          <a:noFill/>
                          <a:ln w="9525">
                            <a:noFill/>
                            <a:miter lim="800000"/>
                            <a:headEnd/>
                            <a:tailEnd/>
                          </a:ln>
                        </pic:spPr>
                      </pic:pic>
                    </a:graphicData>
                  </a:graphic>
                </wp:inline>
              </w:drawing>
            </w:r>
            <w:r w:rsidRPr="009E449C">
              <w:t xml:space="preserve"> 0,5</w:t>
            </w:r>
          </w:p>
        </w:tc>
      </w:tr>
      <w:tr w:rsidR="00500BD1" w:rsidRPr="009E449C" w:rsidTr="00B249A9">
        <w:tblPrEx>
          <w:tblBorders>
            <w:insideH w:val="nil"/>
          </w:tblBorders>
        </w:tblPrEx>
        <w:tc>
          <w:tcPr>
            <w:tcW w:w="7573" w:type="dxa"/>
            <w:tcBorders>
              <w:bottom w:val="nil"/>
            </w:tcBorders>
          </w:tcPr>
          <w:p w:rsidR="00500BD1" w:rsidRPr="009E449C" w:rsidRDefault="00500BD1" w:rsidP="00500BD1">
            <w:pPr>
              <w:pStyle w:val="ConsPlusNormal"/>
              <w:ind w:left="283"/>
            </w:pPr>
            <w:r w:rsidRPr="009E449C">
              <w:t>нейтрально-кислородном</w:t>
            </w:r>
          </w:p>
        </w:tc>
        <w:tc>
          <w:tcPr>
            <w:tcW w:w="2126" w:type="dxa"/>
            <w:tcBorders>
              <w:bottom w:val="nil"/>
            </w:tcBorders>
          </w:tcPr>
          <w:p w:rsidR="00500BD1" w:rsidRPr="009E449C" w:rsidRDefault="00500BD1" w:rsidP="00500BD1">
            <w:pPr>
              <w:pStyle w:val="ConsPlusNormal"/>
              <w:jc w:val="center"/>
            </w:pPr>
            <w:r w:rsidRPr="009E449C">
              <w:t>7,0 +/- 0,5</w:t>
            </w:r>
          </w:p>
        </w:tc>
      </w:tr>
      <w:tr w:rsidR="00500BD1" w:rsidRPr="009E449C" w:rsidTr="00B249A9">
        <w:tc>
          <w:tcPr>
            <w:tcW w:w="7573" w:type="dxa"/>
          </w:tcPr>
          <w:p w:rsidR="00500BD1" w:rsidRPr="009E449C" w:rsidRDefault="00500BD1" w:rsidP="00500BD1">
            <w:pPr>
              <w:pStyle w:val="ConsPlusNormal"/>
              <w:jc w:val="both"/>
            </w:pPr>
            <w:r w:rsidRPr="009E449C">
              <w:t>Гидразин, мкг/дм</w:t>
            </w:r>
            <w:r w:rsidRPr="009E449C">
              <w:rPr>
                <w:vertAlign w:val="superscript"/>
              </w:rPr>
              <w:t>3</w:t>
            </w:r>
            <w:r w:rsidRPr="009E449C">
              <w:t>, при режиме:</w:t>
            </w:r>
          </w:p>
        </w:tc>
        <w:tc>
          <w:tcPr>
            <w:tcW w:w="2126" w:type="dxa"/>
          </w:tcPr>
          <w:p w:rsidR="00500BD1" w:rsidRPr="009E449C" w:rsidRDefault="00500BD1" w:rsidP="00500BD1">
            <w:pPr>
              <w:pStyle w:val="ConsPlusNormal"/>
            </w:pPr>
          </w:p>
        </w:tc>
      </w:tr>
      <w:tr w:rsidR="00500BD1" w:rsidRPr="009E449C" w:rsidTr="00B249A9">
        <w:tc>
          <w:tcPr>
            <w:tcW w:w="7573" w:type="dxa"/>
          </w:tcPr>
          <w:p w:rsidR="00500BD1" w:rsidRPr="009E449C" w:rsidRDefault="00500BD1" w:rsidP="00500BD1">
            <w:pPr>
              <w:pStyle w:val="ConsPlusNormal"/>
              <w:ind w:left="283"/>
            </w:pPr>
            <w:r w:rsidRPr="009E449C">
              <w:t>гидразинно-аммиачном</w:t>
            </w:r>
          </w:p>
        </w:tc>
        <w:tc>
          <w:tcPr>
            <w:tcW w:w="2126" w:type="dxa"/>
          </w:tcPr>
          <w:p w:rsidR="00500BD1" w:rsidRPr="009E449C" w:rsidRDefault="00500BD1" w:rsidP="00500BD1">
            <w:pPr>
              <w:pStyle w:val="ConsPlusNormal"/>
              <w:jc w:val="center"/>
            </w:pPr>
            <w:r w:rsidRPr="009E449C">
              <w:t>20 - 60</w:t>
            </w:r>
          </w:p>
        </w:tc>
      </w:tr>
      <w:tr w:rsidR="00500BD1" w:rsidRPr="009E449C" w:rsidTr="00B249A9">
        <w:tc>
          <w:tcPr>
            <w:tcW w:w="7573" w:type="dxa"/>
          </w:tcPr>
          <w:p w:rsidR="00500BD1" w:rsidRPr="009E449C" w:rsidRDefault="00500BD1" w:rsidP="00500BD1">
            <w:pPr>
              <w:pStyle w:val="ConsPlusNormal"/>
              <w:ind w:left="283"/>
            </w:pPr>
            <w:r w:rsidRPr="009E449C">
              <w:t>гидразинном</w:t>
            </w:r>
          </w:p>
        </w:tc>
        <w:tc>
          <w:tcPr>
            <w:tcW w:w="2126" w:type="dxa"/>
          </w:tcPr>
          <w:p w:rsidR="00500BD1" w:rsidRPr="009E449C" w:rsidRDefault="00500BD1" w:rsidP="00500BD1">
            <w:pPr>
              <w:pStyle w:val="ConsPlusNormal"/>
              <w:jc w:val="center"/>
            </w:pPr>
            <w:r w:rsidRPr="009E449C">
              <w:t>80 - 100</w:t>
            </w:r>
          </w:p>
        </w:tc>
      </w:tr>
      <w:tr w:rsidR="00500BD1" w:rsidRPr="009E449C" w:rsidTr="00B249A9">
        <w:tc>
          <w:tcPr>
            <w:tcW w:w="7573" w:type="dxa"/>
          </w:tcPr>
          <w:p w:rsidR="00500BD1" w:rsidRPr="009E449C" w:rsidRDefault="00500BD1" w:rsidP="00500BD1">
            <w:pPr>
              <w:pStyle w:val="ConsPlusNormal"/>
              <w:ind w:left="283"/>
            </w:pPr>
            <w:r w:rsidRPr="009E449C">
              <w:t>пуска и останова</w:t>
            </w:r>
          </w:p>
        </w:tc>
        <w:tc>
          <w:tcPr>
            <w:tcW w:w="2126" w:type="dxa"/>
          </w:tcPr>
          <w:p w:rsidR="00500BD1" w:rsidRPr="009E449C" w:rsidRDefault="00500BD1" w:rsidP="00500BD1">
            <w:pPr>
              <w:pStyle w:val="ConsPlusNormal"/>
              <w:jc w:val="center"/>
            </w:pPr>
            <w:r w:rsidRPr="009E449C">
              <w:t>До 3000</w:t>
            </w:r>
          </w:p>
        </w:tc>
      </w:tr>
      <w:tr w:rsidR="00500BD1" w:rsidRPr="009E449C" w:rsidTr="00B249A9">
        <w:tc>
          <w:tcPr>
            <w:tcW w:w="7573" w:type="dxa"/>
          </w:tcPr>
          <w:p w:rsidR="00500BD1" w:rsidRPr="009E449C" w:rsidRDefault="00500BD1" w:rsidP="00500BD1">
            <w:pPr>
              <w:pStyle w:val="ConsPlusNormal"/>
              <w:jc w:val="both"/>
            </w:pPr>
            <w:r w:rsidRPr="009E449C">
              <w:t>Содержание нефтепродуктов (до конденсатоочистки), мг/дм</w:t>
            </w:r>
            <w:r w:rsidRPr="009E449C">
              <w:rPr>
                <w:vertAlign w:val="superscript"/>
              </w:rPr>
              <w:t>3</w:t>
            </w:r>
            <w:r w:rsidRPr="009E449C">
              <w:t>, не более</w:t>
            </w:r>
          </w:p>
        </w:tc>
        <w:tc>
          <w:tcPr>
            <w:tcW w:w="2126" w:type="dxa"/>
          </w:tcPr>
          <w:p w:rsidR="00500BD1" w:rsidRPr="009E449C" w:rsidRDefault="00500BD1" w:rsidP="00500BD1">
            <w:pPr>
              <w:pStyle w:val="ConsPlusNormal"/>
              <w:jc w:val="center"/>
            </w:pPr>
            <w:r w:rsidRPr="009E449C">
              <w:t>0,1</w:t>
            </w: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w:t>
      </w:r>
    </w:p>
    <w:p w:rsidR="00500BD1" w:rsidRPr="009E449C" w:rsidRDefault="00500BD1" w:rsidP="00500BD1">
      <w:pPr>
        <w:pStyle w:val="ConsPlusNormal"/>
        <w:spacing w:before="220"/>
        <w:ind w:firstLine="540"/>
        <w:jc w:val="both"/>
      </w:pPr>
      <w:bookmarkStart w:id="23" w:name="P2929"/>
      <w:bookmarkEnd w:id="23"/>
      <w:r w:rsidRPr="009E449C">
        <w:t>&lt;1</w:t>
      </w:r>
      <w:proofErr w:type="gramStart"/>
      <w:r w:rsidRPr="009E449C">
        <w:t>&gt; П</w:t>
      </w:r>
      <w:proofErr w:type="gramEnd"/>
      <w:r w:rsidRPr="009E449C">
        <w:t>ри установке в конденсатно-питательном тракте всех теплообменников с трубками из нержавеющей стали или других коррозионно-стойких материалов - не более 2 мкг/дм</w:t>
      </w:r>
      <w:r w:rsidRPr="009E449C">
        <w:rPr>
          <w:vertAlign w:val="superscript"/>
        </w:rPr>
        <w:t>3</w:t>
      </w:r>
      <w:r w:rsidRPr="009E449C">
        <w:t>.</w:t>
      </w:r>
    </w:p>
    <w:p w:rsidR="00500BD1" w:rsidRPr="009E449C" w:rsidRDefault="00500BD1" w:rsidP="00500BD1">
      <w:pPr>
        <w:pStyle w:val="ConsPlusNormal"/>
        <w:jc w:val="both"/>
      </w:pPr>
    </w:p>
    <w:p w:rsidR="00500BD1" w:rsidRPr="009E449C" w:rsidRDefault="00500BD1" w:rsidP="00500BD1">
      <w:pPr>
        <w:pStyle w:val="ConsPlusNormal"/>
        <w:ind w:firstLine="540"/>
        <w:jc w:val="both"/>
      </w:pPr>
      <w:proofErr w:type="gramStart"/>
      <w:r w:rsidRPr="009E449C">
        <w:t xml:space="preserve">На тех электростанциях с прямоточными котлами с давлением пара 14 МПа, где проектом не </w:t>
      </w:r>
      <w:r w:rsidRPr="009E449C">
        <w:lastRenderedPageBreak/>
        <w:t>была предусмотрена очистка всего конденсата, выходящего из конденсатосборника турбины, допускается содержание соединений натрия в питательной воде и паре при работе котлов не более 10 мкг/дм</w:t>
      </w:r>
      <w:r w:rsidRPr="009E449C">
        <w:rPr>
          <w:vertAlign w:val="superscript"/>
        </w:rPr>
        <w:t>3</w:t>
      </w:r>
      <w:r w:rsidRPr="009E449C">
        <w:t>, общая жесткость питательной воды должна быть не более 0,5 мкг·экв/дм</w:t>
      </w:r>
      <w:r w:rsidRPr="009E449C">
        <w:rPr>
          <w:vertAlign w:val="superscript"/>
        </w:rPr>
        <w:t>3</w:t>
      </w:r>
      <w:r w:rsidRPr="009E449C">
        <w:t>, а содержание в ней соединений железа - не более</w:t>
      </w:r>
      <w:proofErr w:type="gramEnd"/>
      <w:r w:rsidRPr="009E449C">
        <w:t xml:space="preserve"> 20 мкг/дм</w:t>
      </w:r>
      <w:r w:rsidRPr="009E449C">
        <w:rPr>
          <w:vertAlign w:val="superscript"/>
        </w:rPr>
        <w:t>3</w:t>
      </w:r>
      <w:r w:rsidRPr="009E449C">
        <w:t>.</w:t>
      </w:r>
    </w:p>
    <w:p w:rsidR="00500BD1" w:rsidRPr="009E449C" w:rsidRDefault="00500BD1" w:rsidP="00500BD1">
      <w:pPr>
        <w:pStyle w:val="ConsPlusNormal"/>
        <w:spacing w:before="220"/>
        <w:ind w:firstLine="540"/>
        <w:jc w:val="both"/>
      </w:pPr>
      <w:r w:rsidRPr="009E449C">
        <w:t>Для прямоточных котлов с давлением 10 МПа и менее нормы качества питательной воды, пара и конденсата турбин при работе котлов должны быть установлены энергосистемами на основе имеющегося опыта эксплуатации.</w:t>
      </w:r>
    </w:p>
    <w:p w:rsidR="00500BD1" w:rsidRPr="009E449C" w:rsidRDefault="00500BD1" w:rsidP="00500BD1">
      <w:pPr>
        <w:pStyle w:val="ConsPlusNormal"/>
        <w:spacing w:before="220"/>
        <w:ind w:firstLine="540"/>
        <w:jc w:val="both"/>
        <w:rPr>
          <w:rFonts w:ascii="Times New Roman" w:hAnsi="Times New Roman" w:cs="Times New Roman"/>
          <w:sz w:val="28"/>
          <w:szCs w:val="28"/>
        </w:rPr>
      </w:pPr>
      <w:r w:rsidRPr="009E449C">
        <w:rPr>
          <w:rFonts w:ascii="Times New Roman" w:hAnsi="Times New Roman" w:cs="Times New Roman"/>
          <w:sz w:val="28"/>
          <w:szCs w:val="28"/>
        </w:rPr>
        <w:t>3. Показатели качества подпиточной и сетевой воды для водогрейных котлов (кроме водогрейных котлов, установленных на тепловых электростанциях, тепловых станциях) не должны превышать указанных значений:</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0"/>
        <w:gridCol w:w="1204"/>
        <w:gridCol w:w="1205"/>
        <w:gridCol w:w="1205"/>
        <w:gridCol w:w="1205"/>
        <w:gridCol w:w="1205"/>
        <w:gridCol w:w="1205"/>
      </w:tblGrid>
      <w:tr w:rsidR="00500BD1" w:rsidRPr="009E449C" w:rsidTr="00500BD1">
        <w:tc>
          <w:tcPr>
            <w:tcW w:w="2470" w:type="dxa"/>
            <w:vMerge w:val="restart"/>
          </w:tcPr>
          <w:p w:rsidR="00500BD1" w:rsidRPr="009E449C" w:rsidRDefault="00500BD1" w:rsidP="00500BD1">
            <w:pPr>
              <w:pStyle w:val="ConsPlusNormal"/>
              <w:jc w:val="center"/>
            </w:pPr>
            <w:r w:rsidRPr="009E449C">
              <w:t>Показатель</w:t>
            </w:r>
          </w:p>
        </w:tc>
        <w:tc>
          <w:tcPr>
            <w:tcW w:w="7229" w:type="dxa"/>
            <w:gridSpan w:val="6"/>
          </w:tcPr>
          <w:p w:rsidR="00500BD1" w:rsidRPr="009E449C" w:rsidRDefault="00500BD1" w:rsidP="00500BD1">
            <w:pPr>
              <w:pStyle w:val="ConsPlusNormal"/>
              <w:jc w:val="center"/>
            </w:pPr>
            <w:r w:rsidRPr="009E449C">
              <w:t>Значение</w:t>
            </w:r>
          </w:p>
        </w:tc>
      </w:tr>
      <w:tr w:rsidR="00500BD1" w:rsidRPr="009E449C" w:rsidTr="00500BD1">
        <w:tc>
          <w:tcPr>
            <w:tcW w:w="2470" w:type="dxa"/>
            <w:vMerge/>
          </w:tcPr>
          <w:p w:rsidR="00500BD1" w:rsidRPr="009E449C" w:rsidRDefault="00500BD1" w:rsidP="00500BD1"/>
        </w:tc>
        <w:tc>
          <w:tcPr>
            <w:tcW w:w="7229" w:type="dxa"/>
            <w:gridSpan w:val="6"/>
          </w:tcPr>
          <w:p w:rsidR="00500BD1" w:rsidRPr="009E449C" w:rsidRDefault="00500BD1" w:rsidP="00500BD1">
            <w:pPr>
              <w:pStyle w:val="ConsPlusNormal"/>
              <w:jc w:val="center"/>
            </w:pPr>
            <w:r w:rsidRPr="009E449C">
              <w:t>Система теплоснабжения</w:t>
            </w:r>
          </w:p>
        </w:tc>
      </w:tr>
      <w:tr w:rsidR="00500BD1" w:rsidRPr="009E449C" w:rsidTr="00500BD1">
        <w:tc>
          <w:tcPr>
            <w:tcW w:w="2470" w:type="dxa"/>
            <w:vMerge/>
          </w:tcPr>
          <w:p w:rsidR="00500BD1" w:rsidRPr="009E449C" w:rsidRDefault="00500BD1" w:rsidP="00500BD1"/>
        </w:tc>
        <w:tc>
          <w:tcPr>
            <w:tcW w:w="3614" w:type="dxa"/>
            <w:gridSpan w:val="3"/>
          </w:tcPr>
          <w:p w:rsidR="00500BD1" w:rsidRPr="009E449C" w:rsidRDefault="00500BD1" w:rsidP="00500BD1">
            <w:pPr>
              <w:pStyle w:val="ConsPlusNormal"/>
              <w:jc w:val="center"/>
            </w:pPr>
            <w:r w:rsidRPr="009E449C">
              <w:t>открытая</w:t>
            </w:r>
          </w:p>
        </w:tc>
        <w:tc>
          <w:tcPr>
            <w:tcW w:w="3615" w:type="dxa"/>
            <w:gridSpan w:val="3"/>
          </w:tcPr>
          <w:p w:rsidR="00500BD1" w:rsidRPr="009E449C" w:rsidRDefault="00500BD1" w:rsidP="00500BD1">
            <w:pPr>
              <w:pStyle w:val="ConsPlusNormal"/>
              <w:jc w:val="center"/>
            </w:pPr>
            <w:r w:rsidRPr="009E449C">
              <w:t>закрытая</w:t>
            </w:r>
          </w:p>
        </w:tc>
      </w:tr>
      <w:tr w:rsidR="00500BD1" w:rsidRPr="009E449C" w:rsidTr="00500BD1">
        <w:tc>
          <w:tcPr>
            <w:tcW w:w="2470" w:type="dxa"/>
            <w:vMerge/>
          </w:tcPr>
          <w:p w:rsidR="00500BD1" w:rsidRPr="009E449C" w:rsidRDefault="00500BD1" w:rsidP="00500BD1"/>
        </w:tc>
        <w:tc>
          <w:tcPr>
            <w:tcW w:w="7229" w:type="dxa"/>
            <w:gridSpan w:val="6"/>
          </w:tcPr>
          <w:p w:rsidR="00500BD1" w:rsidRPr="009E449C" w:rsidRDefault="00500BD1" w:rsidP="00500BD1">
            <w:pPr>
              <w:pStyle w:val="ConsPlusNormal"/>
              <w:jc w:val="center"/>
            </w:pPr>
            <w:r w:rsidRPr="009E449C">
              <w:t>Температура сетевой воды, °C</w:t>
            </w:r>
          </w:p>
        </w:tc>
      </w:tr>
      <w:tr w:rsidR="00500BD1" w:rsidRPr="009E449C" w:rsidTr="00500BD1">
        <w:tc>
          <w:tcPr>
            <w:tcW w:w="2470" w:type="dxa"/>
            <w:vMerge/>
          </w:tcPr>
          <w:p w:rsidR="00500BD1" w:rsidRPr="009E449C" w:rsidRDefault="00500BD1" w:rsidP="00500BD1"/>
        </w:tc>
        <w:tc>
          <w:tcPr>
            <w:tcW w:w="1204" w:type="dxa"/>
          </w:tcPr>
          <w:p w:rsidR="00500BD1" w:rsidRPr="009E449C" w:rsidRDefault="00500BD1" w:rsidP="00500BD1">
            <w:pPr>
              <w:pStyle w:val="ConsPlusNormal"/>
              <w:jc w:val="center"/>
            </w:pPr>
            <w:r w:rsidRPr="009E449C">
              <w:t>115</w:t>
            </w:r>
          </w:p>
        </w:tc>
        <w:tc>
          <w:tcPr>
            <w:tcW w:w="1205" w:type="dxa"/>
          </w:tcPr>
          <w:p w:rsidR="00500BD1" w:rsidRPr="009E449C" w:rsidRDefault="00500BD1" w:rsidP="00500BD1">
            <w:pPr>
              <w:pStyle w:val="ConsPlusNormal"/>
              <w:jc w:val="center"/>
            </w:pPr>
            <w:r w:rsidRPr="009E449C">
              <w:t>150</w:t>
            </w:r>
          </w:p>
        </w:tc>
        <w:tc>
          <w:tcPr>
            <w:tcW w:w="1205" w:type="dxa"/>
          </w:tcPr>
          <w:p w:rsidR="00500BD1" w:rsidRPr="009E449C" w:rsidRDefault="00500BD1" w:rsidP="00500BD1">
            <w:pPr>
              <w:pStyle w:val="ConsPlusNormal"/>
              <w:jc w:val="center"/>
            </w:pPr>
            <w:r w:rsidRPr="009E449C">
              <w:t>200</w:t>
            </w:r>
          </w:p>
        </w:tc>
        <w:tc>
          <w:tcPr>
            <w:tcW w:w="1205" w:type="dxa"/>
          </w:tcPr>
          <w:p w:rsidR="00500BD1" w:rsidRPr="009E449C" w:rsidRDefault="00500BD1" w:rsidP="00500BD1">
            <w:pPr>
              <w:pStyle w:val="ConsPlusNormal"/>
              <w:jc w:val="center"/>
            </w:pPr>
            <w:r w:rsidRPr="009E449C">
              <w:t>115</w:t>
            </w:r>
          </w:p>
        </w:tc>
        <w:tc>
          <w:tcPr>
            <w:tcW w:w="1205" w:type="dxa"/>
          </w:tcPr>
          <w:p w:rsidR="00500BD1" w:rsidRPr="009E449C" w:rsidRDefault="00500BD1" w:rsidP="00500BD1">
            <w:pPr>
              <w:pStyle w:val="ConsPlusNormal"/>
              <w:jc w:val="center"/>
            </w:pPr>
            <w:r w:rsidRPr="009E449C">
              <w:t>150</w:t>
            </w:r>
          </w:p>
        </w:tc>
        <w:tc>
          <w:tcPr>
            <w:tcW w:w="1205" w:type="dxa"/>
          </w:tcPr>
          <w:p w:rsidR="00500BD1" w:rsidRPr="009E449C" w:rsidRDefault="00500BD1" w:rsidP="00500BD1">
            <w:pPr>
              <w:pStyle w:val="ConsPlusNormal"/>
              <w:jc w:val="center"/>
            </w:pPr>
            <w:r w:rsidRPr="009E449C">
              <w:t>200</w:t>
            </w:r>
          </w:p>
        </w:tc>
      </w:tr>
      <w:tr w:rsidR="00500BD1" w:rsidRPr="009E449C" w:rsidTr="00500BD1">
        <w:tc>
          <w:tcPr>
            <w:tcW w:w="2470" w:type="dxa"/>
          </w:tcPr>
          <w:p w:rsidR="00500BD1" w:rsidRPr="009E449C" w:rsidRDefault="00500BD1" w:rsidP="00500BD1">
            <w:pPr>
              <w:pStyle w:val="ConsPlusNormal"/>
              <w:jc w:val="both"/>
            </w:pPr>
            <w:r w:rsidRPr="009E449C">
              <w:t xml:space="preserve">Прозрачность по шрифту, </w:t>
            </w:r>
            <w:proofErr w:type="gramStart"/>
            <w:r w:rsidRPr="009E449C">
              <w:t>см</w:t>
            </w:r>
            <w:proofErr w:type="gramEnd"/>
            <w:r w:rsidRPr="009E449C">
              <w:t>, не более</w:t>
            </w:r>
          </w:p>
        </w:tc>
        <w:tc>
          <w:tcPr>
            <w:tcW w:w="1204" w:type="dxa"/>
          </w:tcPr>
          <w:p w:rsidR="00500BD1" w:rsidRPr="009E449C" w:rsidRDefault="00500BD1" w:rsidP="00500BD1">
            <w:pPr>
              <w:pStyle w:val="ConsPlusNormal"/>
              <w:jc w:val="center"/>
            </w:pPr>
            <w:r w:rsidRPr="009E449C">
              <w:t>40</w:t>
            </w:r>
          </w:p>
        </w:tc>
        <w:tc>
          <w:tcPr>
            <w:tcW w:w="1205" w:type="dxa"/>
          </w:tcPr>
          <w:p w:rsidR="00500BD1" w:rsidRPr="009E449C" w:rsidRDefault="00500BD1" w:rsidP="00500BD1">
            <w:pPr>
              <w:pStyle w:val="ConsPlusNormal"/>
              <w:jc w:val="center"/>
            </w:pPr>
            <w:r w:rsidRPr="009E449C">
              <w:t>40</w:t>
            </w:r>
          </w:p>
        </w:tc>
        <w:tc>
          <w:tcPr>
            <w:tcW w:w="1205" w:type="dxa"/>
          </w:tcPr>
          <w:p w:rsidR="00500BD1" w:rsidRPr="009E449C" w:rsidRDefault="00500BD1" w:rsidP="00500BD1">
            <w:pPr>
              <w:pStyle w:val="ConsPlusNormal"/>
              <w:jc w:val="center"/>
            </w:pPr>
            <w:r w:rsidRPr="009E449C">
              <w:t>40</w:t>
            </w:r>
          </w:p>
        </w:tc>
        <w:tc>
          <w:tcPr>
            <w:tcW w:w="1205" w:type="dxa"/>
          </w:tcPr>
          <w:p w:rsidR="00500BD1" w:rsidRPr="009E449C" w:rsidRDefault="00500BD1" w:rsidP="00500BD1">
            <w:pPr>
              <w:pStyle w:val="ConsPlusNormal"/>
              <w:jc w:val="center"/>
            </w:pPr>
            <w:r w:rsidRPr="009E449C">
              <w:t>30</w:t>
            </w:r>
          </w:p>
        </w:tc>
        <w:tc>
          <w:tcPr>
            <w:tcW w:w="1205" w:type="dxa"/>
          </w:tcPr>
          <w:p w:rsidR="00500BD1" w:rsidRPr="009E449C" w:rsidRDefault="00500BD1" w:rsidP="00500BD1">
            <w:pPr>
              <w:pStyle w:val="ConsPlusNormal"/>
              <w:jc w:val="center"/>
            </w:pPr>
            <w:r w:rsidRPr="009E449C">
              <w:t>30</w:t>
            </w:r>
          </w:p>
        </w:tc>
        <w:tc>
          <w:tcPr>
            <w:tcW w:w="1205" w:type="dxa"/>
          </w:tcPr>
          <w:p w:rsidR="00500BD1" w:rsidRPr="009E449C" w:rsidRDefault="00500BD1" w:rsidP="00500BD1">
            <w:pPr>
              <w:pStyle w:val="ConsPlusNormal"/>
              <w:jc w:val="center"/>
            </w:pPr>
            <w:r w:rsidRPr="009E449C">
              <w:t>30</w:t>
            </w:r>
          </w:p>
        </w:tc>
      </w:tr>
      <w:tr w:rsidR="00500BD1" w:rsidRPr="009E449C" w:rsidTr="00500BD1">
        <w:tc>
          <w:tcPr>
            <w:tcW w:w="2470" w:type="dxa"/>
          </w:tcPr>
          <w:p w:rsidR="00500BD1" w:rsidRPr="009E449C" w:rsidRDefault="00500BD1" w:rsidP="00500BD1">
            <w:pPr>
              <w:pStyle w:val="ConsPlusNormal"/>
              <w:jc w:val="both"/>
            </w:pPr>
            <w:r w:rsidRPr="009E449C">
              <w:t>Карбонатная жесткость, мкг·экв/кг:</w:t>
            </w:r>
          </w:p>
        </w:tc>
        <w:tc>
          <w:tcPr>
            <w:tcW w:w="1204" w:type="dxa"/>
          </w:tcPr>
          <w:p w:rsidR="00500BD1" w:rsidRPr="009E449C" w:rsidRDefault="00500BD1" w:rsidP="00500BD1">
            <w:pPr>
              <w:pStyle w:val="ConsPlusNormal"/>
            </w:pPr>
          </w:p>
        </w:tc>
        <w:tc>
          <w:tcPr>
            <w:tcW w:w="1205" w:type="dxa"/>
          </w:tcPr>
          <w:p w:rsidR="00500BD1" w:rsidRPr="009E449C" w:rsidRDefault="00500BD1" w:rsidP="00500BD1">
            <w:pPr>
              <w:pStyle w:val="ConsPlusNormal"/>
            </w:pPr>
          </w:p>
        </w:tc>
        <w:tc>
          <w:tcPr>
            <w:tcW w:w="1205" w:type="dxa"/>
          </w:tcPr>
          <w:p w:rsidR="00500BD1" w:rsidRPr="009E449C" w:rsidRDefault="00500BD1" w:rsidP="00500BD1">
            <w:pPr>
              <w:pStyle w:val="ConsPlusNormal"/>
            </w:pPr>
          </w:p>
        </w:tc>
        <w:tc>
          <w:tcPr>
            <w:tcW w:w="1205" w:type="dxa"/>
          </w:tcPr>
          <w:p w:rsidR="00500BD1" w:rsidRPr="009E449C" w:rsidRDefault="00500BD1" w:rsidP="00500BD1">
            <w:pPr>
              <w:pStyle w:val="ConsPlusNormal"/>
            </w:pPr>
          </w:p>
        </w:tc>
        <w:tc>
          <w:tcPr>
            <w:tcW w:w="1205" w:type="dxa"/>
          </w:tcPr>
          <w:p w:rsidR="00500BD1" w:rsidRPr="009E449C" w:rsidRDefault="00500BD1" w:rsidP="00500BD1">
            <w:pPr>
              <w:pStyle w:val="ConsPlusNormal"/>
            </w:pPr>
          </w:p>
        </w:tc>
        <w:tc>
          <w:tcPr>
            <w:tcW w:w="1205" w:type="dxa"/>
          </w:tcPr>
          <w:p w:rsidR="00500BD1" w:rsidRPr="009E449C" w:rsidRDefault="00500BD1" w:rsidP="00500BD1">
            <w:pPr>
              <w:pStyle w:val="ConsPlusNormal"/>
            </w:pPr>
          </w:p>
        </w:tc>
      </w:tr>
      <w:tr w:rsidR="00500BD1" w:rsidRPr="009E449C" w:rsidTr="00500BD1">
        <w:tc>
          <w:tcPr>
            <w:tcW w:w="2470" w:type="dxa"/>
          </w:tcPr>
          <w:p w:rsidR="00500BD1" w:rsidRPr="009E449C" w:rsidRDefault="00500BD1" w:rsidP="00500BD1">
            <w:pPr>
              <w:pStyle w:val="ConsPlusNormal"/>
              <w:ind w:left="283"/>
            </w:pPr>
            <w:r w:rsidRPr="009E449C">
              <w:t>Значение pH не более 8,5</w:t>
            </w:r>
          </w:p>
        </w:tc>
        <w:tc>
          <w:tcPr>
            <w:tcW w:w="1204" w:type="dxa"/>
          </w:tcPr>
          <w:p w:rsidR="00500BD1" w:rsidRPr="009E449C" w:rsidRDefault="00500BD1" w:rsidP="00500BD1">
            <w:pPr>
              <w:pStyle w:val="ConsPlusNormal"/>
              <w:jc w:val="center"/>
            </w:pPr>
            <w:r w:rsidRPr="009E449C">
              <w:t xml:space="preserve">800 </w:t>
            </w:r>
            <w:hyperlink w:anchor="P3014"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700</w:t>
            </w:r>
          </w:p>
        </w:tc>
        <w:tc>
          <w:tcPr>
            <w:tcW w:w="1205" w:type="dxa"/>
          </w:tcPr>
          <w:p w:rsidR="00500BD1" w:rsidRPr="009E449C" w:rsidRDefault="00500BD1" w:rsidP="00500BD1">
            <w:pPr>
              <w:pStyle w:val="ConsPlusNormal"/>
              <w:jc w:val="center"/>
            </w:pPr>
            <w:r w:rsidRPr="009E449C">
              <w:t xml:space="preserve">750 </w:t>
            </w:r>
            <w:hyperlink w:anchor="P3014"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600</w:t>
            </w:r>
          </w:p>
        </w:tc>
        <w:tc>
          <w:tcPr>
            <w:tcW w:w="1205" w:type="dxa"/>
          </w:tcPr>
          <w:p w:rsidR="00500BD1" w:rsidRPr="009E449C" w:rsidRDefault="00500BD1" w:rsidP="00500BD1">
            <w:pPr>
              <w:pStyle w:val="ConsPlusNormal"/>
              <w:jc w:val="center"/>
            </w:pPr>
            <w:r w:rsidRPr="009E449C">
              <w:t xml:space="preserve">375 </w:t>
            </w:r>
            <w:hyperlink w:anchor="P3014"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300</w:t>
            </w:r>
          </w:p>
        </w:tc>
        <w:tc>
          <w:tcPr>
            <w:tcW w:w="1205" w:type="dxa"/>
          </w:tcPr>
          <w:p w:rsidR="00500BD1" w:rsidRPr="009E449C" w:rsidRDefault="00500BD1" w:rsidP="00500BD1">
            <w:pPr>
              <w:pStyle w:val="ConsPlusNormal"/>
              <w:jc w:val="center"/>
            </w:pPr>
            <w:r w:rsidRPr="009E449C">
              <w:t xml:space="preserve">800 </w:t>
            </w:r>
            <w:hyperlink w:anchor="P3014"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700</w:t>
            </w:r>
          </w:p>
        </w:tc>
        <w:tc>
          <w:tcPr>
            <w:tcW w:w="1205" w:type="dxa"/>
          </w:tcPr>
          <w:p w:rsidR="00500BD1" w:rsidRPr="009E449C" w:rsidRDefault="00500BD1" w:rsidP="00500BD1">
            <w:pPr>
              <w:pStyle w:val="ConsPlusNormal"/>
              <w:jc w:val="center"/>
            </w:pPr>
            <w:r w:rsidRPr="009E449C">
              <w:t xml:space="preserve">750 </w:t>
            </w:r>
            <w:hyperlink w:anchor="P3014"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600</w:t>
            </w:r>
          </w:p>
        </w:tc>
        <w:tc>
          <w:tcPr>
            <w:tcW w:w="1205" w:type="dxa"/>
          </w:tcPr>
          <w:p w:rsidR="00500BD1" w:rsidRPr="009E449C" w:rsidRDefault="00500BD1" w:rsidP="00500BD1">
            <w:pPr>
              <w:pStyle w:val="ConsPlusNormal"/>
              <w:jc w:val="center"/>
            </w:pPr>
            <w:r w:rsidRPr="009E449C">
              <w:t xml:space="preserve">375 </w:t>
            </w:r>
            <w:hyperlink w:anchor="P3014"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300</w:t>
            </w:r>
          </w:p>
        </w:tc>
      </w:tr>
      <w:tr w:rsidR="00500BD1" w:rsidRPr="009E449C" w:rsidTr="00500BD1">
        <w:tc>
          <w:tcPr>
            <w:tcW w:w="2470" w:type="dxa"/>
          </w:tcPr>
          <w:p w:rsidR="00500BD1" w:rsidRPr="009E449C" w:rsidRDefault="00500BD1" w:rsidP="00500BD1">
            <w:pPr>
              <w:pStyle w:val="ConsPlusNormal"/>
              <w:ind w:left="283"/>
            </w:pPr>
            <w:r w:rsidRPr="009E449C">
              <w:t>Значение pH более 8,5</w:t>
            </w:r>
          </w:p>
        </w:tc>
        <w:tc>
          <w:tcPr>
            <w:tcW w:w="3614" w:type="dxa"/>
            <w:gridSpan w:val="3"/>
          </w:tcPr>
          <w:p w:rsidR="00500BD1" w:rsidRPr="009E449C" w:rsidRDefault="00500BD1" w:rsidP="00500BD1">
            <w:pPr>
              <w:pStyle w:val="ConsPlusNormal"/>
              <w:jc w:val="center"/>
            </w:pPr>
            <w:r w:rsidRPr="009E449C">
              <w:t>Не допускается</w:t>
            </w:r>
          </w:p>
        </w:tc>
        <w:tc>
          <w:tcPr>
            <w:tcW w:w="3615" w:type="dxa"/>
            <w:gridSpan w:val="3"/>
          </w:tcPr>
          <w:p w:rsidR="00500BD1" w:rsidRPr="009E449C" w:rsidRDefault="00500BD1" w:rsidP="00500BD1">
            <w:pPr>
              <w:pStyle w:val="ConsPlusNormal"/>
              <w:jc w:val="center"/>
            </w:pPr>
            <w:r w:rsidRPr="009E449C">
              <w:t>По расчету</w:t>
            </w:r>
          </w:p>
        </w:tc>
      </w:tr>
      <w:tr w:rsidR="00500BD1" w:rsidRPr="009E449C" w:rsidTr="00500BD1">
        <w:tc>
          <w:tcPr>
            <w:tcW w:w="2470" w:type="dxa"/>
          </w:tcPr>
          <w:p w:rsidR="00500BD1" w:rsidRPr="009E449C" w:rsidRDefault="00500BD1" w:rsidP="00500BD1">
            <w:pPr>
              <w:pStyle w:val="ConsPlusNormal"/>
              <w:jc w:val="both"/>
            </w:pPr>
            <w:r w:rsidRPr="009E449C">
              <w:t>Содержание растворенного кислорода, мкг/</w:t>
            </w:r>
            <w:proofErr w:type="gramStart"/>
            <w:r w:rsidRPr="009E449C">
              <w:t>кг</w:t>
            </w:r>
            <w:proofErr w:type="gramEnd"/>
          </w:p>
        </w:tc>
        <w:tc>
          <w:tcPr>
            <w:tcW w:w="1204" w:type="dxa"/>
          </w:tcPr>
          <w:p w:rsidR="00500BD1" w:rsidRPr="009E449C" w:rsidRDefault="00500BD1" w:rsidP="00500BD1">
            <w:pPr>
              <w:pStyle w:val="ConsPlusNormal"/>
              <w:jc w:val="center"/>
            </w:pPr>
            <w:r w:rsidRPr="009E449C">
              <w:t>50</w:t>
            </w:r>
          </w:p>
        </w:tc>
        <w:tc>
          <w:tcPr>
            <w:tcW w:w="1205" w:type="dxa"/>
          </w:tcPr>
          <w:p w:rsidR="00500BD1" w:rsidRPr="009E449C" w:rsidRDefault="00500BD1" w:rsidP="00500BD1">
            <w:pPr>
              <w:pStyle w:val="ConsPlusNormal"/>
              <w:jc w:val="center"/>
            </w:pPr>
            <w:r w:rsidRPr="009E449C">
              <w:t>30</w:t>
            </w:r>
          </w:p>
        </w:tc>
        <w:tc>
          <w:tcPr>
            <w:tcW w:w="1205" w:type="dxa"/>
          </w:tcPr>
          <w:p w:rsidR="00500BD1" w:rsidRPr="009E449C" w:rsidRDefault="00500BD1" w:rsidP="00500BD1">
            <w:pPr>
              <w:pStyle w:val="ConsPlusNormal"/>
              <w:jc w:val="center"/>
            </w:pPr>
            <w:r w:rsidRPr="009E449C">
              <w:t>20</w:t>
            </w:r>
          </w:p>
        </w:tc>
        <w:tc>
          <w:tcPr>
            <w:tcW w:w="1205" w:type="dxa"/>
          </w:tcPr>
          <w:p w:rsidR="00500BD1" w:rsidRPr="009E449C" w:rsidRDefault="00500BD1" w:rsidP="00500BD1">
            <w:pPr>
              <w:pStyle w:val="ConsPlusNormal"/>
              <w:jc w:val="center"/>
            </w:pPr>
            <w:r w:rsidRPr="009E449C">
              <w:t>50</w:t>
            </w:r>
          </w:p>
        </w:tc>
        <w:tc>
          <w:tcPr>
            <w:tcW w:w="1205" w:type="dxa"/>
          </w:tcPr>
          <w:p w:rsidR="00500BD1" w:rsidRPr="009E449C" w:rsidRDefault="00500BD1" w:rsidP="00500BD1">
            <w:pPr>
              <w:pStyle w:val="ConsPlusNormal"/>
              <w:jc w:val="center"/>
            </w:pPr>
            <w:r w:rsidRPr="009E449C">
              <w:t>30</w:t>
            </w:r>
          </w:p>
        </w:tc>
        <w:tc>
          <w:tcPr>
            <w:tcW w:w="1205" w:type="dxa"/>
          </w:tcPr>
          <w:p w:rsidR="00500BD1" w:rsidRPr="009E449C" w:rsidRDefault="00500BD1" w:rsidP="00500BD1">
            <w:pPr>
              <w:pStyle w:val="ConsPlusNormal"/>
              <w:jc w:val="center"/>
            </w:pPr>
            <w:r w:rsidRPr="009E449C">
              <w:t>20</w:t>
            </w:r>
          </w:p>
        </w:tc>
      </w:tr>
      <w:tr w:rsidR="00500BD1" w:rsidRPr="009E449C" w:rsidTr="00500BD1">
        <w:tc>
          <w:tcPr>
            <w:tcW w:w="2470" w:type="dxa"/>
          </w:tcPr>
          <w:p w:rsidR="00500BD1" w:rsidRPr="009E449C" w:rsidRDefault="00500BD1" w:rsidP="00500BD1">
            <w:pPr>
              <w:pStyle w:val="ConsPlusNormal"/>
              <w:jc w:val="both"/>
            </w:pPr>
            <w:r w:rsidRPr="009E449C">
              <w:t>Содержание соединений железа (в пересчете на Fe), мкг/</w:t>
            </w:r>
            <w:proofErr w:type="gramStart"/>
            <w:r w:rsidRPr="009E449C">
              <w:t>кг</w:t>
            </w:r>
            <w:proofErr w:type="gramEnd"/>
          </w:p>
        </w:tc>
        <w:tc>
          <w:tcPr>
            <w:tcW w:w="1204" w:type="dxa"/>
          </w:tcPr>
          <w:p w:rsidR="00500BD1" w:rsidRPr="009E449C" w:rsidRDefault="00500BD1" w:rsidP="00500BD1">
            <w:pPr>
              <w:pStyle w:val="ConsPlusNormal"/>
              <w:jc w:val="center"/>
            </w:pPr>
            <w:r w:rsidRPr="009E449C">
              <w:t>300</w:t>
            </w:r>
          </w:p>
        </w:tc>
        <w:tc>
          <w:tcPr>
            <w:tcW w:w="1205" w:type="dxa"/>
          </w:tcPr>
          <w:p w:rsidR="00500BD1" w:rsidRPr="009E449C" w:rsidRDefault="00500BD1" w:rsidP="00500BD1">
            <w:pPr>
              <w:pStyle w:val="ConsPlusNormal"/>
              <w:jc w:val="center"/>
            </w:pPr>
            <w:r w:rsidRPr="009E449C">
              <w:t xml:space="preserve">300 </w:t>
            </w:r>
            <w:hyperlink w:anchor="P3014"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250</w:t>
            </w:r>
          </w:p>
        </w:tc>
        <w:tc>
          <w:tcPr>
            <w:tcW w:w="1205" w:type="dxa"/>
          </w:tcPr>
          <w:p w:rsidR="00500BD1" w:rsidRPr="009E449C" w:rsidRDefault="00500BD1" w:rsidP="00500BD1">
            <w:pPr>
              <w:pStyle w:val="ConsPlusNormal"/>
              <w:jc w:val="center"/>
            </w:pPr>
            <w:r w:rsidRPr="009E449C">
              <w:t xml:space="preserve">250 </w:t>
            </w:r>
            <w:hyperlink w:anchor="P3014"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200</w:t>
            </w:r>
          </w:p>
        </w:tc>
        <w:tc>
          <w:tcPr>
            <w:tcW w:w="1205" w:type="dxa"/>
          </w:tcPr>
          <w:p w:rsidR="00500BD1" w:rsidRPr="009E449C" w:rsidRDefault="00500BD1" w:rsidP="00500BD1">
            <w:pPr>
              <w:pStyle w:val="ConsPlusNormal"/>
              <w:jc w:val="center"/>
            </w:pPr>
            <w:r w:rsidRPr="009E449C">
              <w:t xml:space="preserve">600 </w:t>
            </w:r>
            <w:hyperlink w:anchor="P3014"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500</w:t>
            </w:r>
          </w:p>
        </w:tc>
        <w:tc>
          <w:tcPr>
            <w:tcW w:w="1205" w:type="dxa"/>
          </w:tcPr>
          <w:p w:rsidR="00500BD1" w:rsidRPr="009E449C" w:rsidRDefault="00500BD1" w:rsidP="00500BD1">
            <w:pPr>
              <w:pStyle w:val="ConsPlusNormal"/>
              <w:jc w:val="center"/>
            </w:pPr>
            <w:r w:rsidRPr="009E449C">
              <w:t xml:space="preserve">500 </w:t>
            </w:r>
            <w:hyperlink w:anchor="P3014"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400</w:t>
            </w:r>
          </w:p>
        </w:tc>
        <w:tc>
          <w:tcPr>
            <w:tcW w:w="1205" w:type="dxa"/>
          </w:tcPr>
          <w:p w:rsidR="00500BD1" w:rsidRPr="009E449C" w:rsidRDefault="00500BD1" w:rsidP="00500BD1">
            <w:pPr>
              <w:pStyle w:val="ConsPlusNormal"/>
              <w:jc w:val="center"/>
            </w:pPr>
            <w:r w:rsidRPr="009E449C">
              <w:t xml:space="preserve">375 </w:t>
            </w:r>
            <w:hyperlink w:anchor="P3014" w:history="1">
              <w:r w:rsidRPr="009E449C">
                <w:t>&lt;1&gt;</w:t>
              </w:r>
            </w:hyperlink>
          </w:p>
          <w:p w:rsidR="00500BD1" w:rsidRPr="009E449C" w:rsidRDefault="00500BD1" w:rsidP="00500BD1">
            <w:pPr>
              <w:pStyle w:val="ConsPlusNormal"/>
              <w:jc w:val="center"/>
            </w:pPr>
            <w:r w:rsidRPr="009E449C">
              <w:t>----------</w:t>
            </w:r>
          </w:p>
          <w:p w:rsidR="00500BD1" w:rsidRPr="009E449C" w:rsidRDefault="00500BD1" w:rsidP="00500BD1">
            <w:pPr>
              <w:pStyle w:val="ConsPlusNormal"/>
              <w:jc w:val="center"/>
            </w:pPr>
            <w:r w:rsidRPr="009E449C">
              <w:t>300</w:t>
            </w:r>
          </w:p>
        </w:tc>
      </w:tr>
      <w:tr w:rsidR="00500BD1" w:rsidRPr="009E449C" w:rsidTr="00500BD1">
        <w:tc>
          <w:tcPr>
            <w:tcW w:w="2470" w:type="dxa"/>
          </w:tcPr>
          <w:p w:rsidR="00500BD1" w:rsidRPr="009E449C" w:rsidRDefault="00500BD1" w:rsidP="00500BD1">
            <w:pPr>
              <w:pStyle w:val="ConsPlusNormal"/>
              <w:jc w:val="both"/>
            </w:pPr>
            <w:r w:rsidRPr="009E449C">
              <w:t>Значение pH при 25 °C</w:t>
            </w:r>
          </w:p>
        </w:tc>
        <w:tc>
          <w:tcPr>
            <w:tcW w:w="3614" w:type="dxa"/>
            <w:gridSpan w:val="3"/>
          </w:tcPr>
          <w:p w:rsidR="00500BD1" w:rsidRPr="009E449C" w:rsidRDefault="00500BD1" w:rsidP="00500BD1">
            <w:pPr>
              <w:pStyle w:val="ConsPlusNormal"/>
              <w:jc w:val="center"/>
            </w:pPr>
            <w:r w:rsidRPr="009E449C">
              <w:t>От 7,0 до 8,5</w:t>
            </w:r>
          </w:p>
        </w:tc>
        <w:tc>
          <w:tcPr>
            <w:tcW w:w="3615" w:type="dxa"/>
            <w:gridSpan w:val="3"/>
          </w:tcPr>
          <w:p w:rsidR="00500BD1" w:rsidRPr="009E449C" w:rsidRDefault="00500BD1" w:rsidP="00500BD1">
            <w:pPr>
              <w:pStyle w:val="ConsPlusNormal"/>
              <w:jc w:val="center"/>
            </w:pPr>
            <w:r w:rsidRPr="009E449C">
              <w:t xml:space="preserve">От 7,0 до 11,0 </w:t>
            </w:r>
            <w:hyperlink w:anchor="P3015" w:history="1">
              <w:r w:rsidRPr="009E449C">
                <w:t>&lt;2&gt;</w:t>
              </w:r>
            </w:hyperlink>
          </w:p>
        </w:tc>
      </w:tr>
      <w:tr w:rsidR="00500BD1" w:rsidRPr="009E449C" w:rsidTr="00500BD1">
        <w:tc>
          <w:tcPr>
            <w:tcW w:w="2470" w:type="dxa"/>
          </w:tcPr>
          <w:p w:rsidR="00500BD1" w:rsidRPr="009E449C" w:rsidRDefault="00500BD1" w:rsidP="00500BD1">
            <w:pPr>
              <w:pStyle w:val="ConsPlusNormal"/>
              <w:jc w:val="both"/>
            </w:pPr>
            <w:r w:rsidRPr="009E449C">
              <w:t>Содержание нефтепродуктов, мг/кг</w:t>
            </w:r>
          </w:p>
        </w:tc>
        <w:tc>
          <w:tcPr>
            <w:tcW w:w="7229" w:type="dxa"/>
            <w:gridSpan w:val="6"/>
          </w:tcPr>
          <w:p w:rsidR="00500BD1" w:rsidRPr="009E449C" w:rsidRDefault="00500BD1" w:rsidP="00500BD1">
            <w:pPr>
              <w:pStyle w:val="ConsPlusNormal"/>
              <w:jc w:val="center"/>
            </w:pPr>
            <w:r w:rsidRPr="009E449C">
              <w:t>1,0</w:t>
            </w: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w:t>
      </w:r>
    </w:p>
    <w:p w:rsidR="00500BD1" w:rsidRPr="009E449C" w:rsidRDefault="00500BD1" w:rsidP="00500BD1">
      <w:pPr>
        <w:pStyle w:val="ConsPlusNormal"/>
        <w:spacing w:before="220"/>
        <w:ind w:firstLine="540"/>
        <w:jc w:val="both"/>
      </w:pPr>
      <w:bookmarkStart w:id="24" w:name="P3014"/>
      <w:bookmarkEnd w:id="24"/>
      <w:r w:rsidRPr="009E449C">
        <w:t>&lt;1</w:t>
      </w:r>
      <w:proofErr w:type="gramStart"/>
      <w:r w:rsidRPr="009E449C">
        <w:t>&gt; В</w:t>
      </w:r>
      <w:proofErr w:type="gramEnd"/>
      <w:r w:rsidRPr="009E449C">
        <w:t xml:space="preserve"> числителе указано значение для котлов на твердом топливе, в знаменателе - на жидком и газообразном топливе.</w:t>
      </w:r>
    </w:p>
    <w:p w:rsidR="00500BD1" w:rsidRPr="009E449C" w:rsidRDefault="00500BD1" w:rsidP="00500BD1">
      <w:pPr>
        <w:pStyle w:val="ConsPlusNormal"/>
        <w:spacing w:before="220"/>
        <w:ind w:firstLine="540"/>
        <w:jc w:val="both"/>
      </w:pPr>
      <w:bookmarkStart w:id="25" w:name="P3015"/>
      <w:bookmarkEnd w:id="25"/>
      <w:r w:rsidRPr="009E449C">
        <w:lastRenderedPageBreak/>
        <w:t>&lt;2</w:t>
      </w:r>
      <w:proofErr w:type="gramStart"/>
      <w:r w:rsidRPr="009E449C">
        <w:t>&gt; Д</w:t>
      </w:r>
      <w:proofErr w:type="gramEnd"/>
      <w:r w:rsidRPr="009E449C">
        <w:t>ля теплосетей, в которых водогрейные котлы работают параллельно с бойлерами, имеющими латунные трубки, верхнее значение pH сетевой воды не должно превышать 9,5.</w:t>
      </w:r>
    </w:p>
    <w:p w:rsidR="00500BD1" w:rsidRPr="009E449C" w:rsidRDefault="00500BD1" w:rsidP="00500BD1">
      <w:pPr>
        <w:pStyle w:val="ConsPlusNormal"/>
        <w:ind w:firstLine="540"/>
        <w:jc w:val="both"/>
      </w:pPr>
    </w:p>
    <w:p w:rsidR="00500BD1" w:rsidRPr="009E449C" w:rsidRDefault="00500BD1" w:rsidP="00500BD1">
      <w:pPr>
        <w:pStyle w:val="ConsPlusNormal"/>
        <w:ind w:firstLine="540"/>
        <w:jc w:val="both"/>
      </w:pPr>
      <w:r w:rsidRPr="009E449C">
        <w:t>4. Показатели качества сетевой воды для водогрейных котлов, установленных на тепловых электростанциях и тепловых станциях, не должны превышать следующих значений:</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5"/>
        <w:gridCol w:w="1984"/>
      </w:tblGrid>
      <w:tr w:rsidR="00500BD1" w:rsidRPr="009E449C" w:rsidTr="00500BD1">
        <w:tc>
          <w:tcPr>
            <w:tcW w:w="7715" w:type="dxa"/>
          </w:tcPr>
          <w:p w:rsidR="00500BD1" w:rsidRPr="009E449C" w:rsidRDefault="00500BD1" w:rsidP="00500BD1">
            <w:pPr>
              <w:pStyle w:val="ConsPlusNormal"/>
              <w:jc w:val="center"/>
            </w:pPr>
            <w:r w:rsidRPr="009E449C">
              <w:t>Показатель</w:t>
            </w:r>
          </w:p>
        </w:tc>
        <w:tc>
          <w:tcPr>
            <w:tcW w:w="1984" w:type="dxa"/>
          </w:tcPr>
          <w:p w:rsidR="00500BD1" w:rsidRPr="009E449C" w:rsidRDefault="00500BD1" w:rsidP="00500BD1">
            <w:pPr>
              <w:pStyle w:val="ConsPlusNormal"/>
              <w:jc w:val="center"/>
            </w:pPr>
            <w:r w:rsidRPr="009E449C">
              <w:t>Значение</w:t>
            </w:r>
          </w:p>
        </w:tc>
      </w:tr>
      <w:tr w:rsidR="00500BD1" w:rsidRPr="009E449C" w:rsidTr="00500BD1">
        <w:tc>
          <w:tcPr>
            <w:tcW w:w="7715" w:type="dxa"/>
          </w:tcPr>
          <w:p w:rsidR="00500BD1" w:rsidRPr="009E449C" w:rsidRDefault="00500BD1" w:rsidP="00500BD1">
            <w:pPr>
              <w:pStyle w:val="ConsPlusNormal"/>
            </w:pPr>
            <w:r w:rsidRPr="009E449C">
              <w:t>Содержание свободной углекислоты</w:t>
            </w:r>
          </w:p>
        </w:tc>
        <w:tc>
          <w:tcPr>
            <w:tcW w:w="1984" w:type="dxa"/>
          </w:tcPr>
          <w:p w:rsidR="00500BD1" w:rsidRPr="009E449C" w:rsidRDefault="00500BD1" w:rsidP="00500BD1">
            <w:pPr>
              <w:pStyle w:val="ConsPlusNormal"/>
              <w:jc w:val="center"/>
            </w:pPr>
            <w:r w:rsidRPr="009E449C">
              <w:t>0</w:t>
            </w:r>
          </w:p>
        </w:tc>
      </w:tr>
      <w:tr w:rsidR="00500BD1" w:rsidRPr="009E449C" w:rsidTr="00500BD1">
        <w:tc>
          <w:tcPr>
            <w:tcW w:w="7715" w:type="dxa"/>
          </w:tcPr>
          <w:p w:rsidR="00500BD1" w:rsidRPr="009E449C" w:rsidRDefault="00500BD1" w:rsidP="00500BD1">
            <w:pPr>
              <w:pStyle w:val="ConsPlusNormal"/>
            </w:pPr>
            <w:r w:rsidRPr="009E449C">
              <w:t>Значение pH для систем теплоснабжения:</w:t>
            </w:r>
          </w:p>
        </w:tc>
        <w:tc>
          <w:tcPr>
            <w:tcW w:w="1984" w:type="dxa"/>
          </w:tcPr>
          <w:p w:rsidR="00500BD1" w:rsidRPr="009E449C" w:rsidRDefault="00500BD1" w:rsidP="00500BD1">
            <w:pPr>
              <w:pStyle w:val="ConsPlusNormal"/>
            </w:pPr>
          </w:p>
        </w:tc>
      </w:tr>
      <w:tr w:rsidR="00500BD1" w:rsidRPr="009E449C" w:rsidTr="00500BD1">
        <w:tc>
          <w:tcPr>
            <w:tcW w:w="7715" w:type="dxa"/>
          </w:tcPr>
          <w:p w:rsidR="00500BD1" w:rsidRPr="009E449C" w:rsidRDefault="00500BD1" w:rsidP="00500BD1">
            <w:pPr>
              <w:pStyle w:val="ConsPlusNormal"/>
              <w:ind w:left="283"/>
            </w:pPr>
            <w:r w:rsidRPr="009E449C">
              <w:t>открытых</w:t>
            </w:r>
          </w:p>
        </w:tc>
        <w:tc>
          <w:tcPr>
            <w:tcW w:w="1984" w:type="dxa"/>
          </w:tcPr>
          <w:p w:rsidR="00500BD1" w:rsidRPr="009E449C" w:rsidRDefault="00500BD1" w:rsidP="00500BD1">
            <w:pPr>
              <w:pStyle w:val="ConsPlusNormal"/>
              <w:jc w:val="center"/>
            </w:pPr>
            <w:r w:rsidRPr="009E449C">
              <w:t>8,3 - 9</w:t>
            </w:r>
          </w:p>
        </w:tc>
      </w:tr>
      <w:tr w:rsidR="00500BD1" w:rsidRPr="009E449C" w:rsidTr="00500BD1">
        <w:tc>
          <w:tcPr>
            <w:tcW w:w="7715" w:type="dxa"/>
          </w:tcPr>
          <w:p w:rsidR="00500BD1" w:rsidRPr="009E449C" w:rsidRDefault="00500BD1" w:rsidP="00500BD1">
            <w:pPr>
              <w:pStyle w:val="ConsPlusNormal"/>
              <w:ind w:left="283"/>
            </w:pPr>
            <w:r w:rsidRPr="009E449C">
              <w:t>закрытых</w:t>
            </w:r>
          </w:p>
        </w:tc>
        <w:tc>
          <w:tcPr>
            <w:tcW w:w="1984" w:type="dxa"/>
          </w:tcPr>
          <w:p w:rsidR="00500BD1" w:rsidRPr="009E449C" w:rsidRDefault="00500BD1" w:rsidP="00500BD1">
            <w:pPr>
              <w:pStyle w:val="ConsPlusNormal"/>
              <w:jc w:val="center"/>
            </w:pPr>
            <w:r w:rsidRPr="009E449C">
              <w:t>8,3 - 9,5</w:t>
            </w:r>
          </w:p>
        </w:tc>
      </w:tr>
      <w:tr w:rsidR="00500BD1" w:rsidRPr="009E449C" w:rsidTr="00500BD1">
        <w:tc>
          <w:tcPr>
            <w:tcW w:w="7715" w:type="dxa"/>
          </w:tcPr>
          <w:p w:rsidR="00500BD1" w:rsidRPr="009E449C" w:rsidRDefault="00500BD1" w:rsidP="00500BD1">
            <w:pPr>
              <w:pStyle w:val="ConsPlusNormal"/>
            </w:pPr>
            <w:r w:rsidRPr="009E449C">
              <w:t>Содержание соединений железа для систем теплоснабжения, мг/дм</w:t>
            </w:r>
            <w:r w:rsidRPr="009E449C">
              <w:rPr>
                <w:vertAlign w:val="superscript"/>
              </w:rPr>
              <w:t>3</w:t>
            </w:r>
          </w:p>
        </w:tc>
        <w:tc>
          <w:tcPr>
            <w:tcW w:w="1984" w:type="dxa"/>
          </w:tcPr>
          <w:p w:rsidR="00500BD1" w:rsidRPr="009E449C" w:rsidRDefault="00500BD1" w:rsidP="00500BD1">
            <w:pPr>
              <w:pStyle w:val="ConsPlusNormal"/>
            </w:pPr>
          </w:p>
        </w:tc>
      </w:tr>
      <w:tr w:rsidR="00500BD1" w:rsidRPr="009E449C" w:rsidTr="00500BD1">
        <w:tc>
          <w:tcPr>
            <w:tcW w:w="7715" w:type="dxa"/>
          </w:tcPr>
          <w:p w:rsidR="00500BD1" w:rsidRPr="009E449C" w:rsidRDefault="00500BD1" w:rsidP="00500BD1">
            <w:pPr>
              <w:pStyle w:val="ConsPlusNormal"/>
              <w:ind w:left="283"/>
            </w:pPr>
            <w:r w:rsidRPr="009E449C">
              <w:t>открытых</w:t>
            </w:r>
          </w:p>
        </w:tc>
        <w:tc>
          <w:tcPr>
            <w:tcW w:w="1984" w:type="dxa"/>
          </w:tcPr>
          <w:p w:rsidR="00500BD1" w:rsidRPr="009E449C" w:rsidRDefault="00500BD1" w:rsidP="00500BD1">
            <w:pPr>
              <w:pStyle w:val="ConsPlusNormal"/>
              <w:jc w:val="center"/>
            </w:pPr>
            <w:r w:rsidRPr="009E449C">
              <w:t xml:space="preserve">0,3 - 0,5 </w:t>
            </w:r>
            <w:hyperlink w:anchor="P3047" w:history="1">
              <w:r w:rsidRPr="009E449C">
                <w:t>&lt;1&gt;</w:t>
              </w:r>
            </w:hyperlink>
          </w:p>
        </w:tc>
      </w:tr>
      <w:tr w:rsidR="00500BD1" w:rsidRPr="009E449C" w:rsidTr="00500BD1">
        <w:tc>
          <w:tcPr>
            <w:tcW w:w="7715" w:type="dxa"/>
          </w:tcPr>
          <w:p w:rsidR="00500BD1" w:rsidRPr="009E449C" w:rsidRDefault="00500BD1" w:rsidP="00500BD1">
            <w:pPr>
              <w:pStyle w:val="ConsPlusNormal"/>
              <w:ind w:left="283"/>
            </w:pPr>
            <w:r w:rsidRPr="009E449C">
              <w:t>закрытых</w:t>
            </w:r>
          </w:p>
        </w:tc>
        <w:tc>
          <w:tcPr>
            <w:tcW w:w="1984" w:type="dxa"/>
          </w:tcPr>
          <w:p w:rsidR="00500BD1" w:rsidRPr="009E449C" w:rsidRDefault="00500BD1" w:rsidP="00500BD1">
            <w:pPr>
              <w:pStyle w:val="ConsPlusNormal"/>
              <w:jc w:val="center"/>
            </w:pPr>
            <w:r w:rsidRPr="009E449C">
              <w:t>0,5</w:t>
            </w:r>
          </w:p>
        </w:tc>
      </w:tr>
      <w:tr w:rsidR="00500BD1" w:rsidRPr="009E449C" w:rsidTr="00500BD1">
        <w:tc>
          <w:tcPr>
            <w:tcW w:w="7715" w:type="dxa"/>
          </w:tcPr>
          <w:p w:rsidR="00500BD1" w:rsidRPr="009E449C" w:rsidRDefault="00500BD1" w:rsidP="00500BD1">
            <w:pPr>
              <w:pStyle w:val="ConsPlusNormal"/>
            </w:pPr>
            <w:r w:rsidRPr="009E449C">
              <w:t>Содержание растворенного кислорода, мкг/дм</w:t>
            </w:r>
            <w:r w:rsidRPr="009E449C">
              <w:rPr>
                <w:vertAlign w:val="superscript"/>
              </w:rPr>
              <w:t>3</w:t>
            </w:r>
          </w:p>
        </w:tc>
        <w:tc>
          <w:tcPr>
            <w:tcW w:w="1984" w:type="dxa"/>
          </w:tcPr>
          <w:p w:rsidR="00500BD1" w:rsidRPr="009E449C" w:rsidRDefault="00500BD1" w:rsidP="00500BD1">
            <w:pPr>
              <w:pStyle w:val="ConsPlusNormal"/>
              <w:jc w:val="center"/>
            </w:pPr>
            <w:r w:rsidRPr="009E449C">
              <w:t>20</w:t>
            </w:r>
          </w:p>
        </w:tc>
      </w:tr>
      <w:tr w:rsidR="00500BD1" w:rsidRPr="009E449C" w:rsidTr="00500BD1">
        <w:tc>
          <w:tcPr>
            <w:tcW w:w="7715" w:type="dxa"/>
          </w:tcPr>
          <w:p w:rsidR="00500BD1" w:rsidRPr="009E449C" w:rsidRDefault="00500BD1" w:rsidP="00500BD1">
            <w:pPr>
              <w:pStyle w:val="ConsPlusNormal"/>
            </w:pPr>
            <w:r w:rsidRPr="009E449C">
              <w:t>Количество взвешенных веществ, мг/дм</w:t>
            </w:r>
            <w:r w:rsidRPr="009E449C">
              <w:rPr>
                <w:vertAlign w:val="superscript"/>
              </w:rPr>
              <w:t>3</w:t>
            </w:r>
          </w:p>
        </w:tc>
        <w:tc>
          <w:tcPr>
            <w:tcW w:w="1984" w:type="dxa"/>
          </w:tcPr>
          <w:p w:rsidR="00500BD1" w:rsidRPr="009E449C" w:rsidRDefault="00500BD1" w:rsidP="00500BD1">
            <w:pPr>
              <w:pStyle w:val="ConsPlusNormal"/>
              <w:jc w:val="center"/>
            </w:pPr>
            <w:r w:rsidRPr="009E449C">
              <w:t>5</w:t>
            </w:r>
          </w:p>
        </w:tc>
      </w:tr>
      <w:tr w:rsidR="00500BD1" w:rsidRPr="009E449C" w:rsidTr="00500BD1">
        <w:tc>
          <w:tcPr>
            <w:tcW w:w="7715" w:type="dxa"/>
          </w:tcPr>
          <w:p w:rsidR="00500BD1" w:rsidRPr="009E449C" w:rsidRDefault="00500BD1" w:rsidP="00500BD1">
            <w:pPr>
              <w:pStyle w:val="ConsPlusNormal"/>
            </w:pPr>
            <w:r w:rsidRPr="009E449C">
              <w:t>Содержание нефтепродуктов для систем теплоснабжения, мг/дм</w:t>
            </w:r>
            <w:r w:rsidRPr="009E449C">
              <w:rPr>
                <w:vertAlign w:val="superscript"/>
              </w:rPr>
              <w:t>3</w:t>
            </w:r>
          </w:p>
        </w:tc>
        <w:tc>
          <w:tcPr>
            <w:tcW w:w="1984" w:type="dxa"/>
          </w:tcPr>
          <w:p w:rsidR="00500BD1" w:rsidRPr="009E449C" w:rsidRDefault="00500BD1" w:rsidP="00500BD1">
            <w:pPr>
              <w:pStyle w:val="ConsPlusNormal"/>
            </w:pPr>
          </w:p>
        </w:tc>
      </w:tr>
      <w:tr w:rsidR="00500BD1" w:rsidRPr="009E449C" w:rsidTr="00500BD1">
        <w:tc>
          <w:tcPr>
            <w:tcW w:w="7715" w:type="dxa"/>
          </w:tcPr>
          <w:p w:rsidR="00500BD1" w:rsidRPr="009E449C" w:rsidRDefault="00500BD1" w:rsidP="00500BD1">
            <w:pPr>
              <w:pStyle w:val="ConsPlusNormal"/>
              <w:ind w:left="283"/>
            </w:pPr>
            <w:r w:rsidRPr="009E449C">
              <w:t>открытых</w:t>
            </w:r>
          </w:p>
        </w:tc>
        <w:tc>
          <w:tcPr>
            <w:tcW w:w="1984" w:type="dxa"/>
          </w:tcPr>
          <w:p w:rsidR="00500BD1" w:rsidRPr="009E449C" w:rsidRDefault="00500BD1" w:rsidP="00500BD1">
            <w:pPr>
              <w:pStyle w:val="ConsPlusNormal"/>
              <w:jc w:val="center"/>
            </w:pPr>
            <w:r w:rsidRPr="009E449C">
              <w:t>0,1</w:t>
            </w:r>
          </w:p>
        </w:tc>
      </w:tr>
      <w:tr w:rsidR="00500BD1" w:rsidRPr="009E449C" w:rsidTr="00500BD1">
        <w:tc>
          <w:tcPr>
            <w:tcW w:w="7715" w:type="dxa"/>
          </w:tcPr>
          <w:p w:rsidR="00500BD1" w:rsidRPr="009E449C" w:rsidRDefault="00500BD1" w:rsidP="00500BD1">
            <w:pPr>
              <w:pStyle w:val="ConsPlusNormal"/>
              <w:ind w:left="283"/>
            </w:pPr>
            <w:r w:rsidRPr="009E449C">
              <w:t>закрытых</w:t>
            </w:r>
          </w:p>
        </w:tc>
        <w:tc>
          <w:tcPr>
            <w:tcW w:w="1984" w:type="dxa"/>
          </w:tcPr>
          <w:p w:rsidR="00500BD1" w:rsidRPr="009E449C" w:rsidRDefault="00500BD1" w:rsidP="00500BD1">
            <w:pPr>
              <w:pStyle w:val="ConsPlusNormal"/>
              <w:jc w:val="center"/>
            </w:pPr>
            <w:r w:rsidRPr="009E449C">
              <w:t>1</w:t>
            </w: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w:t>
      </w:r>
    </w:p>
    <w:p w:rsidR="00500BD1" w:rsidRPr="009E449C" w:rsidRDefault="00500BD1" w:rsidP="00500BD1">
      <w:pPr>
        <w:pStyle w:val="ConsPlusNormal"/>
        <w:spacing w:before="220"/>
        <w:ind w:firstLine="540"/>
        <w:jc w:val="both"/>
      </w:pPr>
      <w:bookmarkStart w:id="26" w:name="P3047"/>
      <w:bookmarkEnd w:id="26"/>
      <w:r w:rsidRPr="009E449C">
        <w:t>&lt;1&gt; Верхний предел допускается по согласованию с органами Роспотребнадзора.</w:t>
      </w:r>
    </w:p>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В начале отопительного сезона и в послеремонтный период допускается превышение норм в течение четырех недель для закрытых систем теплоснабжения и двух недель для открытых систем по содержанию соединений железа до 1 мг/дм</w:t>
      </w:r>
      <w:r w:rsidRPr="009E449C">
        <w:rPr>
          <w:vertAlign w:val="superscript"/>
        </w:rPr>
        <w:t>3</w:t>
      </w:r>
      <w:r w:rsidRPr="009E449C">
        <w:t>, растворенного кислорода до 30 и взвешенных веществ до 15 мг/дм</w:t>
      </w:r>
      <w:r w:rsidRPr="009E449C">
        <w:rPr>
          <w:vertAlign w:val="superscript"/>
        </w:rPr>
        <w:t>3</w:t>
      </w:r>
      <w:r w:rsidRPr="009E449C">
        <w:t>.</w:t>
      </w:r>
    </w:p>
    <w:p w:rsidR="00C75CF1" w:rsidRPr="009E449C" w:rsidRDefault="00C75CF1" w:rsidP="00500BD1">
      <w:pPr>
        <w:pStyle w:val="ConsPlusNormal"/>
        <w:spacing w:before="220"/>
        <w:ind w:firstLine="540"/>
        <w:jc w:val="both"/>
        <w:rPr>
          <w:rFonts w:ascii="Times New Roman" w:hAnsi="Times New Roman" w:cs="Times New Roman"/>
          <w:sz w:val="28"/>
          <w:szCs w:val="28"/>
        </w:rPr>
      </w:pPr>
    </w:p>
    <w:p w:rsidR="00500BD1" w:rsidRPr="009E449C" w:rsidRDefault="00500BD1" w:rsidP="00500BD1">
      <w:pPr>
        <w:pStyle w:val="ConsPlusNormal"/>
        <w:spacing w:before="220"/>
        <w:ind w:firstLine="540"/>
        <w:jc w:val="both"/>
        <w:rPr>
          <w:rFonts w:ascii="Times New Roman" w:hAnsi="Times New Roman" w:cs="Times New Roman"/>
          <w:sz w:val="28"/>
          <w:szCs w:val="28"/>
        </w:rPr>
      </w:pPr>
      <w:r w:rsidRPr="009E449C">
        <w:rPr>
          <w:rFonts w:ascii="Times New Roman" w:hAnsi="Times New Roman" w:cs="Times New Roman"/>
          <w:sz w:val="28"/>
          <w:szCs w:val="28"/>
        </w:rPr>
        <w:t>5. Показатели качества подпиточной воды для водогрейных котлов, установленных на тепловых электростанциях и тепловых станциях, не должны превышать следующих значений:</w:t>
      </w:r>
    </w:p>
    <w:p w:rsidR="00500BD1" w:rsidRPr="009E449C" w:rsidRDefault="00500BD1" w:rsidP="00500BD1">
      <w:pPr>
        <w:pStyle w:val="ConsPlusNormal"/>
        <w:spacing w:before="220"/>
        <w:ind w:firstLine="540"/>
        <w:jc w:val="both"/>
        <w:rPr>
          <w:rFonts w:ascii="Times New Roman" w:hAnsi="Times New Roman" w:cs="Times New Roman"/>
          <w:sz w:val="28"/>
          <w:szCs w:val="28"/>
        </w:rPr>
      </w:pPr>
      <w:r w:rsidRPr="009E449C">
        <w:rPr>
          <w:rFonts w:ascii="Times New Roman" w:hAnsi="Times New Roman" w:cs="Times New Roman"/>
          <w:sz w:val="28"/>
          <w:szCs w:val="28"/>
        </w:rPr>
        <w:t>а) закрытые тепловые сети:</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7"/>
        <w:gridCol w:w="1988"/>
      </w:tblGrid>
      <w:tr w:rsidR="00500BD1" w:rsidRPr="009E449C" w:rsidTr="00500BD1">
        <w:tc>
          <w:tcPr>
            <w:tcW w:w="7717" w:type="dxa"/>
          </w:tcPr>
          <w:p w:rsidR="00500BD1" w:rsidRPr="009E449C" w:rsidRDefault="00500BD1" w:rsidP="00500BD1">
            <w:pPr>
              <w:pStyle w:val="ConsPlusNormal"/>
              <w:jc w:val="center"/>
            </w:pPr>
            <w:r w:rsidRPr="009E449C">
              <w:t>Показатель</w:t>
            </w:r>
          </w:p>
        </w:tc>
        <w:tc>
          <w:tcPr>
            <w:tcW w:w="1988" w:type="dxa"/>
          </w:tcPr>
          <w:p w:rsidR="00500BD1" w:rsidRPr="009E449C" w:rsidRDefault="00500BD1" w:rsidP="00500BD1">
            <w:pPr>
              <w:pStyle w:val="ConsPlusNormal"/>
              <w:jc w:val="center"/>
            </w:pPr>
            <w:r w:rsidRPr="009E449C">
              <w:t>Значение</w:t>
            </w:r>
          </w:p>
        </w:tc>
      </w:tr>
      <w:tr w:rsidR="00500BD1" w:rsidRPr="009E449C" w:rsidTr="00500BD1">
        <w:tc>
          <w:tcPr>
            <w:tcW w:w="7717" w:type="dxa"/>
          </w:tcPr>
          <w:p w:rsidR="00500BD1" w:rsidRPr="009E449C" w:rsidRDefault="00500BD1" w:rsidP="00500BD1">
            <w:pPr>
              <w:pStyle w:val="ConsPlusNormal"/>
            </w:pPr>
            <w:r w:rsidRPr="009E449C">
              <w:t>Содержание свободной углекислоты</w:t>
            </w:r>
          </w:p>
        </w:tc>
        <w:tc>
          <w:tcPr>
            <w:tcW w:w="1988" w:type="dxa"/>
          </w:tcPr>
          <w:p w:rsidR="00500BD1" w:rsidRPr="009E449C" w:rsidRDefault="00500BD1" w:rsidP="00500BD1">
            <w:pPr>
              <w:pStyle w:val="ConsPlusNormal"/>
              <w:jc w:val="center"/>
            </w:pPr>
            <w:r w:rsidRPr="009E449C">
              <w:t>0</w:t>
            </w:r>
          </w:p>
        </w:tc>
      </w:tr>
      <w:tr w:rsidR="00500BD1" w:rsidRPr="009E449C" w:rsidTr="00500BD1">
        <w:tc>
          <w:tcPr>
            <w:tcW w:w="7717" w:type="dxa"/>
          </w:tcPr>
          <w:p w:rsidR="00500BD1" w:rsidRPr="009E449C" w:rsidRDefault="00500BD1" w:rsidP="00500BD1">
            <w:pPr>
              <w:pStyle w:val="ConsPlusNormal"/>
            </w:pPr>
            <w:r w:rsidRPr="009E449C">
              <w:t>Значение pH для систем теплоснабжения:</w:t>
            </w:r>
          </w:p>
        </w:tc>
        <w:tc>
          <w:tcPr>
            <w:tcW w:w="1988" w:type="dxa"/>
          </w:tcPr>
          <w:p w:rsidR="00500BD1" w:rsidRPr="009E449C" w:rsidRDefault="00500BD1" w:rsidP="00500BD1">
            <w:pPr>
              <w:pStyle w:val="ConsPlusNormal"/>
            </w:pPr>
          </w:p>
        </w:tc>
      </w:tr>
      <w:tr w:rsidR="00500BD1" w:rsidRPr="009E449C" w:rsidTr="00500BD1">
        <w:tc>
          <w:tcPr>
            <w:tcW w:w="7717" w:type="dxa"/>
          </w:tcPr>
          <w:p w:rsidR="00500BD1" w:rsidRPr="009E449C" w:rsidRDefault="00500BD1" w:rsidP="00500BD1">
            <w:pPr>
              <w:pStyle w:val="ConsPlusNormal"/>
              <w:ind w:left="283"/>
            </w:pPr>
            <w:r w:rsidRPr="009E449C">
              <w:lastRenderedPageBreak/>
              <w:t>открытых</w:t>
            </w:r>
          </w:p>
        </w:tc>
        <w:tc>
          <w:tcPr>
            <w:tcW w:w="1988" w:type="dxa"/>
          </w:tcPr>
          <w:p w:rsidR="00500BD1" w:rsidRPr="009E449C" w:rsidRDefault="00500BD1" w:rsidP="00500BD1">
            <w:pPr>
              <w:pStyle w:val="ConsPlusNormal"/>
              <w:jc w:val="center"/>
            </w:pPr>
            <w:r w:rsidRPr="009E449C">
              <w:t xml:space="preserve">8,3 - 9 </w:t>
            </w:r>
            <w:hyperlink w:anchor="P3071" w:history="1">
              <w:r w:rsidRPr="009E449C">
                <w:t>&lt;1&gt;</w:t>
              </w:r>
            </w:hyperlink>
          </w:p>
        </w:tc>
      </w:tr>
      <w:tr w:rsidR="00500BD1" w:rsidRPr="009E449C" w:rsidTr="00500BD1">
        <w:tc>
          <w:tcPr>
            <w:tcW w:w="7717" w:type="dxa"/>
          </w:tcPr>
          <w:p w:rsidR="00500BD1" w:rsidRPr="009E449C" w:rsidRDefault="00500BD1" w:rsidP="00500BD1">
            <w:pPr>
              <w:pStyle w:val="ConsPlusNormal"/>
              <w:ind w:left="283"/>
            </w:pPr>
            <w:r w:rsidRPr="009E449C">
              <w:t>закрытых</w:t>
            </w:r>
          </w:p>
        </w:tc>
        <w:tc>
          <w:tcPr>
            <w:tcW w:w="1988" w:type="dxa"/>
          </w:tcPr>
          <w:p w:rsidR="00500BD1" w:rsidRPr="009E449C" w:rsidRDefault="00500BD1" w:rsidP="00500BD1">
            <w:pPr>
              <w:pStyle w:val="ConsPlusNormal"/>
              <w:jc w:val="center"/>
            </w:pPr>
            <w:r w:rsidRPr="009E449C">
              <w:t xml:space="preserve">8,3 - 9,5 </w:t>
            </w:r>
            <w:hyperlink w:anchor="P3071" w:history="1">
              <w:r w:rsidRPr="009E449C">
                <w:t>&lt;1&gt;</w:t>
              </w:r>
            </w:hyperlink>
          </w:p>
        </w:tc>
      </w:tr>
      <w:tr w:rsidR="00500BD1" w:rsidRPr="009E449C" w:rsidTr="00500BD1">
        <w:tc>
          <w:tcPr>
            <w:tcW w:w="7717" w:type="dxa"/>
          </w:tcPr>
          <w:p w:rsidR="00500BD1" w:rsidRPr="009E449C" w:rsidRDefault="00500BD1" w:rsidP="00500BD1">
            <w:pPr>
              <w:pStyle w:val="ConsPlusNormal"/>
            </w:pPr>
            <w:r w:rsidRPr="009E449C">
              <w:t>Содержание растворенного кислорода, мкг/дм</w:t>
            </w:r>
            <w:r w:rsidRPr="009E449C">
              <w:rPr>
                <w:vertAlign w:val="superscript"/>
              </w:rPr>
              <w:t>3</w:t>
            </w:r>
            <w:r w:rsidRPr="009E449C">
              <w:t>, не более</w:t>
            </w:r>
          </w:p>
        </w:tc>
        <w:tc>
          <w:tcPr>
            <w:tcW w:w="1988" w:type="dxa"/>
          </w:tcPr>
          <w:p w:rsidR="00500BD1" w:rsidRPr="009E449C" w:rsidRDefault="00500BD1" w:rsidP="00500BD1">
            <w:pPr>
              <w:pStyle w:val="ConsPlusNormal"/>
              <w:jc w:val="center"/>
            </w:pPr>
            <w:r w:rsidRPr="009E449C">
              <w:t>50</w:t>
            </w:r>
          </w:p>
        </w:tc>
      </w:tr>
      <w:tr w:rsidR="00500BD1" w:rsidRPr="009E449C" w:rsidTr="00500BD1">
        <w:tc>
          <w:tcPr>
            <w:tcW w:w="7717" w:type="dxa"/>
          </w:tcPr>
          <w:p w:rsidR="00500BD1" w:rsidRPr="009E449C" w:rsidRDefault="00500BD1" w:rsidP="00500BD1">
            <w:pPr>
              <w:pStyle w:val="ConsPlusNormal"/>
            </w:pPr>
            <w:r w:rsidRPr="009E449C">
              <w:t>Количество взвешенных веществ, мкг/дм</w:t>
            </w:r>
            <w:r w:rsidRPr="009E449C">
              <w:rPr>
                <w:vertAlign w:val="superscript"/>
              </w:rPr>
              <w:t>3</w:t>
            </w:r>
            <w:r w:rsidRPr="009E449C">
              <w:t>, не более</w:t>
            </w:r>
          </w:p>
        </w:tc>
        <w:tc>
          <w:tcPr>
            <w:tcW w:w="1988" w:type="dxa"/>
          </w:tcPr>
          <w:p w:rsidR="00500BD1" w:rsidRPr="009E449C" w:rsidRDefault="00500BD1" w:rsidP="00500BD1">
            <w:pPr>
              <w:pStyle w:val="ConsPlusNormal"/>
              <w:jc w:val="center"/>
            </w:pPr>
            <w:r w:rsidRPr="009E449C">
              <w:t>5</w:t>
            </w:r>
          </w:p>
        </w:tc>
      </w:tr>
      <w:tr w:rsidR="00500BD1" w:rsidRPr="009E449C" w:rsidTr="00500BD1">
        <w:tc>
          <w:tcPr>
            <w:tcW w:w="7717" w:type="dxa"/>
          </w:tcPr>
          <w:p w:rsidR="00500BD1" w:rsidRPr="009E449C" w:rsidRDefault="00500BD1" w:rsidP="00500BD1">
            <w:pPr>
              <w:pStyle w:val="ConsPlusNormal"/>
            </w:pPr>
            <w:r w:rsidRPr="009E449C">
              <w:t>Содержание нефтепродуктов, мкг/дм</w:t>
            </w:r>
            <w:r w:rsidRPr="009E449C">
              <w:rPr>
                <w:vertAlign w:val="superscript"/>
              </w:rPr>
              <w:t>3</w:t>
            </w:r>
            <w:r w:rsidRPr="009E449C">
              <w:t>, не более</w:t>
            </w:r>
          </w:p>
        </w:tc>
        <w:tc>
          <w:tcPr>
            <w:tcW w:w="1988" w:type="dxa"/>
          </w:tcPr>
          <w:p w:rsidR="00500BD1" w:rsidRPr="009E449C" w:rsidRDefault="00500BD1" w:rsidP="00500BD1">
            <w:pPr>
              <w:pStyle w:val="ConsPlusNormal"/>
              <w:jc w:val="center"/>
            </w:pPr>
            <w:r w:rsidRPr="009E449C">
              <w:t>1</w:t>
            </w: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w:t>
      </w:r>
    </w:p>
    <w:p w:rsidR="00500BD1" w:rsidRPr="009E449C" w:rsidRDefault="00500BD1" w:rsidP="00500BD1">
      <w:pPr>
        <w:pStyle w:val="ConsPlusNormal"/>
        <w:spacing w:before="220"/>
        <w:ind w:firstLine="540"/>
        <w:jc w:val="both"/>
      </w:pPr>
      <w:bookmarkStart w:id="27" w:name="P3071"/>
      <w:bookmarkEnd w:id="27"/>
      <w:r w:rsidRPr="009E449C">
        <w:t>&lt;1&gt; Верхний предел значения pH допускается только при глубоком умягчении воды, нижний - с разрешения энергосистемы может корректироваться в зависимости от интенсивности коррозионных явлений в оборудовании и трубопроводах систем теплоснабжения.</w:t>
      </w:r>
    </w:p>
    <w:p w:rsidR="00500BD1" w:rsidRPr="009E449C" w:rsidRDefault="00500BD1" w:rsidP="00500BD1">
      <w:pPr>
        <w:pStyle w:val="ConsPlusNormal"/>
        <w:jc w:val="both"/>
      </w:pPr>
    </w:p>
    <w:p w:rsidR="00500BD1" w:rsidRPr="009E449C" w:rsidRDefault="00500BD1" w:rsidP="00500BD1">
      <w:pPr>
        <w:pStyle w:val="ConsPlusNormal"/>
        <w:ind w:firstLine="540"/>
        <w:jc w:val="both"/>
      </w:pPr>
      <w:proofErr w:type="gramStart"/>
      <w:r w:rsidRPr="009E449C">
        <w:t>б) качество подпиточной воды открытых систем теплоснабжения (с непосредственным водоразбором) должно удовлетворять также действующим нормам для питьевой воды.</w:t>
      </w:r>
      <w:proofErr w:type="gramEnd"/>
      <w:r w:rsidRPr="009E449C">
        <w:t xml:space="preserve"> Подпиточная вода для открытых систем теплоснабжения должна быть подвергнута удалению из нее органических примесей, если цветность пробы воды при ее кипячении в течение 20 мин. увеличивается сверх нормы, указанной в действующих нормативных документах для питьевой воды.</w:t>
      </w:r>
    </w:p>
    <w:p w:rsidR="00500BD1" w:rsidRPr="009E449C" w:rsidRDefault="00500BD1" w:rsidP="00500BD1">
      <w:pPr>
        <w:pStyle w:val="ConsPlusNormal"/>
        <w:spacing w:before="220"/>
        <w:ind w:firstLine="540"/>
        <w:jc w:val="both"/>
      </w:pPr>
      <w:r w:rsidRPr="009E449C">
        <w:t>При силикатной обработке воды для подпитки тепловых сетей с непосредственным разбором горячей воды содержание силиката в подпиточной воде должно быть не более 50 мг/дм</w:t>
      </w:r>
      <w:r w:rsidRPr="009E449C">
        <w:rPr>
          <w:vertAlign w:val="superscript"/>
        </w:rPr>
        <w:t>3</w:t>
      </w:r>
      <w:r w:rsidRPr="009E449C">
        <w:t xml:space="preserve"> в пересчете на SiO</w:t>
      </w:r>
      <w:r w:rsidRPr="00F54D2F">
        <w:rPr>
          <w:vertAlign w:val="subscript"/>
        </w:rPr>
        <w:t>2</w:t>
      </w:r>
      <w:r w:rsidRPr="009E449C">
        <w:t>.</w:t>
      </w:r>
    </w:p>
    <w:p w:rsidR="00500BD1" w:rsidRPr="009E449C" w:rsidRDefault="00500BD1" w:rsidP="00500BD1">
      <w:pPr>
        <w:pStyle w:val="ConsPlusNormal"/>
        <w:spacing w:before="220"/>
        <w:ind w:firstLine="540"/>
        <w:jc w:val="both"/>
      </w:pPr>
      <w:r w:rsidRPr="009E449C">
        <w:t>При силикатной обработке подпиточной воды предельная концентрация кальция должна определяться с учетом суммарной концентрации не только сульфатов (для предотвращения выпадения CaSO</w:t>
      </w:r>
      <w:r w:rsidRPr="00F54D2F">
        <w:rPr>
          <w:vertAlign w:val="subscript"/>
        </w:rPr>
        <w:t>4</w:t>
      </w:r>
      <w:r w:rsidRPr="009E449C">
        <w:t>), но и кремниевой кислоты (для предотвращения выпадения CaSiO</w:t>
      </w:r>
      <w:r w:rsidRPr="00F54D2F">
        <w:rPr>
          <w:vertAlign w:val="subscript"/>
        </w:rPr>
        <w:t>3</w:t>
      </w:r>
      <w:r w:rsidRPr="009E449C">
        <w:t>) для заданной температуры нагрева сетевой воды с учетом ее превышения в пристенном слое труб котла на 40 °C.</w:t>
      </w:r>
    </w:p>
    <w:p w:rsidR="00500BD1" w:rsidRPr="009E449C" w:rsidRDefault="00500BD1" w:rsidP="00500BD1">
      <w:pPr>
        <w:pStyle w:val="ConsPlusNormal"/>
        <w:spacing w:before="220"/>
        <w:ind w:firstLine="540"/>
        <w:jc w:val="both"/>
      </w:pPr>
      <w:r w:rsidRPr="009E449C">
        <w:t>Непосредственная присадка гидразина и других токсичных веществ в подпиточную воду тепловых сетей и сетевую воду не допускается.</w:t>
      </w:r>
    </w:p>
    <w:p w:rsidR="00500BD1" w:rsidRPr="009E449C" w:rsidRDefault="00500BD1" w:rsidP="00500BD1">
      <w:pPr>
        <w:pStyle w:val="ConsPlusNormal"/>
        <w:spacing w:before="220"/>
        <w:ind w:firstLine="540"/>
        <w:jc w:val="both"/>
      </w:pPr>
      <w:r w:rsidRPr="009E449C">
        <w:t>6. Нормы качества котловой воды, необходимый режим ее коррекционной обработки, режимы непрерывной и периодической продувок принимаются на основании инструкции организации - изготовителя котла, типовых инструкций по ведению водно-химического режима или на основании результатов теплохимических испытаний.</w:t>
      </w:r>
    </w:p>
    <w:p w:rsidR="00500BD1" w:rsidRPr="009E449C" w:rsidRDefault="00500BD1" w:rsidP="00500BD1">
      <w:pPr>
        <w:pStyle w:val="ConsPlusNormal"/>
        <w:spacing w:before="220"/>
        <w:ind w:firstLine="540"/>
        <w:jc w:val="both"/>
      </w:pPr>
      <w:proofErr w:type="gramStart"/>
      <w:r w:rsidRPr="009E449C">
        <w:t>При этом для паровых котлов с давлением до 4 МПа включительно, имеющих заклепочные соединения, относительная щелочность котловой воды не должна превышать 20%; для котлов со сварными барабанами и креплением труб методом вальцовки (или вальцовкой с уплотнительной подваркой) относительная щелочность котловой воды допускается до 50%, для котлов со сварными барабанами и приварными трубами относительная щелочность котловой воды не нормируется.</w:t>
      </w:r>
      <w:proofErr w:type="gramEnd"/>
    </w:p>
    <w:p w:rsidR="00500BD1" w:rsidRPr="009E449C" w:rsidRDefault="00500BD1" w:rsidP="00500BD1">
      <w:pPr>
        <w:pStyle w:val="ConsPlusNormal"/>
        <w:spacing w:before="220"/>
        <w:ind w:firstLine="540"/>
        <w:jc w:val="both"/>
      </w:pPr>
      <w:r w:rsidRPr="009E449C">
        <w:t>Для паровых котлов с давлением свыше 4 до 10 МПа включительно относительная щелочность котловой воды не должна превышать 50%, для котлов с давлением свыше 10 до 14 МПа включительно не должна превышать 30%.</w:t>
      </w:r>
    </w:p>
    <w:p w:rsidR="00C75CF1" w:rsidRPr="009E449C" w:rsidRDefault="00C75CF1" w:rsidP="00500BD1">
      <w:pPr>
        <w:pStyle w:val="ConsPlusNormal"/>
        <w:spacing w:before="220"/>
        <w:ind w:firstLine="540"/>
        <w:jc w:val="both"/>
        <w:rPr>
          <w:rFonts w:ascii="Times New Roman" w:hAnsi="Times New Roman" w:cs="Times New Roman"/>
          <w:sz w:val="28"/>
          <w:szCs w:val="28"/>
        </w:rPr>
      </w:pPr>
    </w:p>
    <w:p w:rsidR="00500BD1" w:rsidRPr="009E449C" w:rsidRDefault="00500BD1" w:rsidP="00500BD1">
      <w:pPr>
        <w:pStyle w:val="ConsPlusNormal"/>
        <w:spacing w:before="220"/>
        <w:ind w:firstLine="540"/>
        <w:jc w:val="both"/>
        <w:rPr>
          <w:rFonts w:ascii="Times New Roman" w:hAnsi="Times New Roman" w:cs="Times New Roman"/>
          <w:sz w:val="28"/>
          <w:szCs w:val="28"/>
        </w:rPr>
      </w:pPr>
      <w:r w:rsidRPr="009E449C">
        <w:rPr>
          <w:rFonts w:ascii="Times New Roman" w:hAnsi="Times New Roman" w:cs="Times New Roman"/>
          <w:sz w:val="28"/>
          <w:szCs w:val="28"/>
        </w:rPr>
        <w:t xml:space="preserve">7. Показатели качества питательной воды паровых электрических котлов </w:t>
      </w:r>
      <w:r w:rsidRPr="009E449C">
        <w:rPr>
          <w:rFonts w:ascii="Times New Roman" w:hAnsi="Times New Roman" w:cs="Times New Roman"/>
          <w:sz w:val="28"/>
          <w:szCs w:val="28"/>
        </w:rPr>
        <w:lastRenderedPageBreak/>
        <w:t>не должны превышать следующих значений:</w:t>
      </w: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1"/>
        <w:gridCol w:w="2268"/>
      </w:tblGrid>
      <w:tr w:rsidR="00500BD1" w:rsidRPr="009E449C" w:rsidTr="00FF7564">
        <w:tc>
          <w:tcPr>
            <w:tcW w:w="7431" w:type="dxa"/>
          </w:tcPr>
          <w:p w:rsidR="00500BD1" w:rsidRPr="009E449C" w:rsidRDefault="00500BD1" w:rsidP="00500BD1">
            <w:pPr>
              <w:pStyle w:val="ConsPlusNormal"/>
              <w:jc w:val="center"/>
            </w:pPr>
            <w:r w:rsidRPr="009E449C">
              <w:t>Показатель</w:t>
            </w:r>
          </w:p>
        </w:tc>
        <w:tc>
          <w:tcPr>
            <w:tcW w:w="2268" w:type="dxa"/>
          </w:tcPr>
          <w:p w:rsidR="00500BD1" w:rsidRPr="009E449C" w:rsidRDefault="00500BD1" w:rsidP="00500BD1">
            <w:pPr>
              <w:pStyle w:val="ConsPlusNormal"/>
              <w:jc w:val="center"/>
            </w:pPr>
            <w:r w:rsidRPr="009E449C">
              <w:t>Значение</w:t>
            </w:r>
          </w:p>
        </w:tc>
      </w:tr>
      <w:tr w:rsidR="00500BD1" w:rsidRPr="009E449C" w:rsidTr="00FF7564">
        <w:tc>
          <w:tcPr>
            <w:tcW w:w="7431" w:type="dxa"/>
          </w:tcPr>
          <w:p w:rsidR="00500BD1" w:rsidRPr="009E449C" w:rsidRDefault="00500BD1" w:rsidP="00500BD1">
            <w:pPr>
              <w:pStyle w:val="ConsPlusNormal"/>
            </w:pPr>
            <w:r w:rsidRPr="009E449C">
              <w:t xml:space="preserve">Прозрачность по шрифту, </w:t>
            </w:r>
            <w:proofErr w:type="gramStart"/>
            <w:r w:rsidRPr="009E449C">
              <w:t>см</w:t>
            </w:r>
            <w:proofErr w:type="gramEnd"/>
            <w:r w:rsidRPr="009E449C">
              <w:t>, не менее</w:t>
            </w:r>
          </w:p>
        </w:tc>
        <w:tc>
          <w:tcPr>
            <w:tcW w:w="2268" w:type="dxa"/>
          </w:tcPr>
          <w:p w:rsidR="00500BD1" w:rsidRPr="009E449C" w:rsidRDefault="00500BD1" w:rsidP="00500BD1">
            <w:pPr>
              <w:pStyle w:val="ConsPlusNormal"/>
              <w:jc w:val="center"/>
            </w:pPr>
            <w:r w:rsidRPr="009E449C">
              <w:t>20</w:t>
            </w:r>
          </w:p>
        </w:tc>
      </w:tr>
      <w:tr w:rsidR="00500BD1" w:rsidRPr="009E449C" w:rsidTr="00FF7564">
        <w:tc>
          <w:tcPr>
            <w:tcW w:w="7431" w:type="dxa"/>
          </w:tcPr>
          <w:p w:rsidR="00500BD1" w:rsidRPr="009E449C" w:rsidRDefault="00500BD1" w:rsidP="00500BD1">
            <w:pPr>
              <w:pStyle w:val="ConsPlusNormal"/>
            </w:pPr>
            <w:r w:rsidRPr="009E449C">
              <w:t>Удельное сопротивление, Ом·</w:t>
            </w:r>
            <w:proofErr w:type="gramStart"/>
            <w:r w:rsidRPr="009E449C">
              <w:t>м</w:t>
            </w:r>
            <w:proofErr w:type="gramEnd"/>
          </w:p>
        </w:tc>
        <w:tc>
          <w:tcPr>
            <w:tcW w:w="2268" w:type="dxa"/>
          </w:tcPr>
          <w:p w:rsidR="00500BD1" w:rsidRPr="009E449C" w:rsidRDefault="00500BD1" w:rsidP="00500BD1">
            <w:pPr>
              <w:pStyle w:val="ConsPlusNormal"/>
              <w:jc w:val="center"/>
            </w:pPr>
            <w:r w:rsidRPr="009E449C">
              <w:t>В пределах, указанных в паспорте котла</w:t>
            </w:r>
          </w:p>
        </w:tc>
      </w:tr>
      <w:tr w:rsidR="00500BD1" w:rsidRPr="009E449C" w:rsidTr="00FF7564">
        <w:tc>
          <w:tcPr>
            <w:tcW w:w="7431" w:type="dxa"/>
          </w:tcPr>
          <w:p w:rsidR="00500BD1" w:rsidRPr="009E449C" w:rsidRDefault="00500BD1" w:rsidP="00500BD1">
            <w:pPr>
              <w:pStyle w:val="ConsPlusNormal"/>
            </w:pPr>
            <w:r w:rsidRPr="009E449C">
              <w:t>Общая жесткость, мг·экв/л, не более</w:t>
            </w:r>
          </w:p>
        </w:tc>
        <w:tc>
          <w:tcPr>
            <w:tcW w:w="2268" w:type="dxa"/>
          </w:tcPr>
          <w:p w:rsidR="00500BD1" w:rsidRPr="009E449C" w:rsidRDefault="00500BD1" w:rsidP="00500BD1">
            <w:pPr>
              <w:pStyle w:val="ConsPlusNormal"/>
              <w:jc w:val="center"/>
            </w:pPr>
            <w:r w:rsidRPr="009E449C">
              <w:t xml:space="preserve">0,1 </w:t>
            </w:r>
            <w:hyperlink w:anchor="P3096" w:history="1">
              <w:r w:rsidRPr="009E449C">
                <w:t>&lt;1&gt;</w:t>
              </w:r>
            </w:hyperlink>
          </w:p>
        </w:tc>
      </w:tr>
      <w:tr w:rsidR="00500BD1" w:rsidRPr="009E449C" w:rsidTr="00FF7564">
        <w:tc>
          <w:tcPr>
            <w:tcW w:w="7431" w:type="dxa"/>
          </w:tcPr>
          <w:p w:rsidR="00500BD1" w:rsidRPr="009E449C" w:rsidRDefault="00500BD1" w:rsidP="00500BD1">
            <w:pPr>
              <w:pStyle w:val="ConsPlusNormal"/>
            </w:pPr>
            <w:r w:rsidRPr="009E449C">
              <w:t>Содержание растворенного кислорода, мг/кг, не более</w:t>
            </w:r>
          </w:p>
        </w:tc>
        <w:tc>
          <w:tcPr>
            <w:tcW w:w="2268" w:type="dxa"/>
          </w:tcPr>
          <w:p w:rsidR="00500BD1" w:rsidRPr="009E449C" w:rsidRDefault="00500BD1" w:rsidP="00500BD1">
            <w:pPr>
              <w:pStyle w:val="ConsPlusNormal"/>
              <w:jc w:val="center"/>
            </w:pPr>
            <w:r w:rsidRPr="009E449C">
              <w:t>0,1</w:t>
            </w:r>
          </w:p>
        </w:tc>
      </w:tr>
      <w:tr w:rsidR="00500BD1" w:rsidRPr="009E449C" w:rsidTr="00FF7564">
        <w:tc>
          <w:tcPr>
            <w:tcW w:w="7431" w:type="dxa"/>
          </w:tcPr>
          <w:p w:rsidR="00500BD1" w:rsidRPr="009E449C" w:rsidRDefault="00500BD1" w:rsidP="00500BD1">
            <w:pPr>
              <w:pStyle w:val="ConsPlusNormal"/>
            </w:pPr>
            <w:r w:rsidRPr="009E449C">
              <w:t>Содержание нефтепродуктов, мг/кг, не более</w:t>
            </w:r>
          </w:p>
        </w:tc>
        <w:tc>
          <w:tcPr>
            <w:tcW w:w="2268" w:type="dxa"/>
          </w:tcPr>
          <w:p w:rsidR="00500BD1" w:rsidRPr="009E449C" w:rsidRDefault="00500BD1" w:rsidP="00500BD1">
            <w:pPr>
              <w:pStyle w:val="ConsPlusNormal"/>
              <w:jc w:val="center"/>
            </w:pPr>
            <w:r w:rsidRPr="009E449C">
              <w:t>5</w:t>
            </w: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w:t>
      </w:r>
    </w:p>
    <w:p w:rsidR="00500BD1" w:rsidRPr="009E449C" w:rsidRDefault="00500BD1" w:rsidP="00500BD1">
      <w:pPr>
        <w:pStyle w:val="ConsPlusNormal"/>
        <w:spacing w:before="220"/>
        <w:ind w:firstLine="540"/>
        <w:jc w:val="both"/>
      </w:pPr>
      <w:bookmarkStart w:id="28" w:name="P3096"/>
      <w:bookmarkEnd w:id="28"/>
      <w:r w:rsidRPr="009E449C">
        <w:t>&lt;1</w:t>
      </w:r>
      <w:proofErr w:type="gramStart"/>
      <w:r w:rsidRPr="009E449C">
        <w:t>&gt; В</w:t>
      </w:r>
      <w:proofErr w:type="gramEnd"/>
      <w:r w:rsidRPr="009E449C">
        <w:t xml:space="preserve"> случае обоснования проектной организацией допускается повышение или снижение величины общей жесткости при условии соблюдения периода между чистками котла от накипи, а также нормативных требований к качеству пара или получаемого из него конденсата.</w:t>
      </w:r>
    </w:p>
    <w:p w:rsidR="00500BD1" w:rsidRPr="009E449C" w:rsidRDefault="00500BD1" w:rsidP="00500BD1">
      <w:pPr>
        <w:pStyle w:val="ConsPlusNormal"/>
        <w:jc w:val="both"/>
      </w:pPr>
    </w:p>
    <w:p w:rsidR="00500BD1" w:rsidRPr="009E449C" w:rsidRDefault="00500BD1" w:rsidP="00500BD1">
      <w:pPr>
        <w:pStyle w:val="ConsPlusNormal"/>
        <w:ind w:firstLine="540"/>
        <w:jc w:val="both"/>
        <w:rPr>
          <w:rFonts w:ascii="Times New Roman" w:hAnsi="Times New Roman" w:cs="Times New Roman"/>
          <w:sz w:val="28"/>
          <w:szCs w:val="28"/>
        </w:rPr>
      </w:pPr>
      <w:r w:rsidRPr="009E449C">
        <w:rPr>
          <w:rFonts w:ascii="Times New Roman" w:hAnsi="Times New Roman" w:cs="Times New Roman"/>
          <w:sz w:val="28"/>
          <w:szCs w:val="28"/>
        </w:rPr>
        <w:t>8. Показатели качества подпиточной и сетевой воды водогрейных электрических котлов не должны превышать следующих значений:</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3"/>
        <w:gridCol w:w="2268"/>
      </w:tblGrid>
      <w:tr w:rsidR="00500BD1" w:rsidRPr="009E449C" w:rsidTr="00500BD1">
        <w:tc>
          <w:tcPr>
            <w:tcW w:w="7423" w:type="dxa"/>
          </w:tcPr>
          <w:p w:rsidR="00500BD1" w:rsidRPr="009E449C" w:rsidRDefault="00500BD1" w:rsidP="00500BD1">
            <w:pPr>
              <w:pStyle w:val="ConsPlusNormal"/>
              <w:jc w:val="center"/>
            </w:pPr>
            <w:r w:rsidRPr="009E449C">
              <w:t>Показатель</w:t>
            </w:r>
          </w:p>
        </w:tc>
        <w:tc>
          <w:tcPr>
            <w:tcW w:w="2268" w:type="dxa"/>
          </w:tcPr>
          <w:p w:rsidR="00500BD1" w:rsidRPr="009E449C" w:rsidRDefault="00500BD1" w:rsidP="00500BD1">
            <w:pPr>
              <w:pStyle w:val="ConsPlusNormal"/>
              <w:jc w:val="center"/>
            </w:pPr>
            <w:r w:rsidRPr="009E449C">
              <w:t>Значение</w:t>
            </w:r>
          </w:p>
        </w:tc>
      </w:tr>
      <w:tr w:rsidR="00500BD1" w:rsidRPr="009E449C" w:rsidTr="00500BD1">
        <w:tc>
          <w:tcPr>
            <w:tcW w:w="7423" w:type="dxa"/>
          </w:tcPr>
          <w:p w:rsidR="00500BD1" w:rsidRPr="009E449C" w:rsidRDefault="00500BD1" w:rsidP="00500BD1">
            <w:pPr>
              <w:pStyle w:val="ConsPlusNormal"/>
              <w:jc w:val="both"/>
            </w:pPr>
            <w:r w:rsidRPr="009E449C">
              <w:t xml:space="preserve">Прозрачность по шрифту, для систем теплоснабжения </w:t>
            </w:r>
            <w:proofErr w:type="gramStart"/>
            <w:r w:rsidRPr="009E449C">
              <w:t>см</w:t>
            </w:r>
            <w:proofErr w:type="gramEnd"/>
            <w:r w:rsidRPr="009E449C">
              <w:t>, не менее:</w:t>
            </w:r>
          </w:p>
        </w:tc>
        <w:tc>
          <w:tcPr>
            <w:tcW w:w="2268" w:type="dxa"/>
          </w:tcPr>
          <w:p w:rsidR="00500BD1" w:rsidRPr="009E449C" w:rsidRDefault="00500BD1" w:rsidP="00500BD1">
            <w:pPr>
              <w:pStyle w:val="ConsPlusNormal"/>
            </w:pPr>
          </w:p>
        </w:tc>
      </w:tr>
      <w:tr w:rsidR="00500BD1" w:rsidRPr="009E449C" w:rsidTr="00500BD1">
        <w:tc>
          <w:tcPr>
            <w:tcW w:w="7423" w:type="dxa"/>
          </w:tcPr>
          <w:p w:rsidR="00500BD1" w:rsidRPr="009E449C" w:rsidRDefault="00500BD1" w:rsidP="00500BD1">
            <w:pPr>
              <w:pStyle w:val="ConsPlusNormal"/>
              <w:ind w:left="283"/>
            </w:pPr>
            <w:r w:rsidRPr="009E449C">
              <w:t>открытых</w:t>
            </w:r>
          </w:p>
        </w:tc>
        <w:tc>
          <w:tcPr>
            <w:tcW w:w="2268" w:type="dxa"/>
          </w:tcPr>
          <w:p w:rsidR="00500BD1" w:rsidRPr="009E449C" w:rsidRDefault="00500BD1" w:rsidP="00500BD1">
            <w:pPr>
              <w:pStyle w:val="ConsPlusNormal"/>
              <w:jc w:val="center"/>
            </w:pPr>
            <w:r w:rsidRPr="009E449C">
              <w:t>40</w:t>
            </w:r>
          </w:p>
        </w:tc>
      </w:tr>
      <w:tr w:rsidR="00500BD1" w:rsidRPr="009E449C" w:rsidTr="00500BD1">
        <w:tc>
          <w:tcPr>
            <w:tcW w:w="7423" w:type="dxa"/>
          </w:tcPr>
          <w:p w:rsidR="00500BD1" w:rsidRPr="009E449C" w:rsidRDefault="00500BD1" w:rsidP="00500BD1">
            <w:pPr>
              <w:pStyle w:val="ConsPlusNormal"/>
              <w:ind w:left="283"/>
            </w:pPr>
            <w:r w:rsidRPr="009E449C">
              <w:t>закрытых</w:t>
            </w:r>
          </w:p>
        </w:tc>
        <w:tc>
          <w:tcPr>
            <w:tcW w:w="2268" w:type="dxa"/>
          </w:tcPr>
          <w:p w:rsidR="00500BD1" w:rsidRPr="009E449C" w:rsidRDefault="00500BD1" w:rsidP="00500BD1">
            <w:pPr>
              <w:pStyle w:val="ConsPlusNormal"/>
              <w:jc w:val="center"/>
            </w:pPr>
            <w:r w:rsidRPr="009E449C">
              <w:t>30</w:t>
            </w:r>
          </w:p>
        </w:tc>
      </w:tr>
      <w:tr w:rsidR="00500BD1" w:rsidRPr="009E449C" w:rsidTr="00500BD1">
        <w:tc>
          <w:tcPr>
            <w:tcW w:w="7423" w:type="dxa"/>
          </w:tcPr>
          <w:p w:rsidR="00500BD1" w:rsidRPr="009E449C" w:rsidRDefault="00500BD1" w:rsidP="00500BD1">
            <w:pPr>
              <w:pStyle w:val="ConsPlusNormal"/>
              <w:jc w:val="both"/>
            </w:pPr>
            <w:r w:rsidRPr="009E449C">
              <w:t>Удельное сопротивление, Ом·</w:t>
            </w:r>
            <w:proofErr w:type="gramStart"/>
            <w:r w:rsidRPr="009E449C">
              <w:t>м</w:t>
            </w:r>
            <w:proofErr w:type="gramEnd"/>
          </w:p>
        </w:tc>
        <w:tc>
          <w:tcPr>
            <w:tcW w:w="2268" w:type="dxa"/>
          </w:tcPr>
          <w:p w:rsidR="00500BD1" w:rsidRPr="009E449C" w:rsidRDefault="00500BD1" w:rsidP="00500BD1">
            <w:pPr>
              <w:pStyle w:val="ConsPlusNormal"/>
              <w:jc w:val="center"/>
            </w:pPr>
            <w:r w:rsidRPr="009E449C">
              <w:t>В пределах, указанных в паспорте котла</w:t>
            </w:r>
          </w:p>
        </w:tc>
      </w:tr>
      <w:tr w:rsidR="00500BD1" w:rsidRPr="009E449C" w:rsidTr="00500BD1">
        <w:tc>
          <w:tcPr>
            <w:tcW w:w="7423" w:type="dxa"/>
          </w:tcPr>
          <w:p w:rsidR="00500BD1" w:rsidRPr="009E449C" w:rsidRDefault="00500BD1" w:rsidP="00500BD1">
            <w:pPr>
              <w:pStyle w:val="ConsPlusNormal"/>
              <w:jc w:val="both"/>
            </w:pPr>
            <w:r w:rsidRPr="009E449C">
              <w:t>Общая жесткость, мг·экв/л, не более</w:t>
            </w:r>
          </w:p>
        </w:tc>
        <w:tc>
          <w:tcPr>
            <w:tcW w:w="2268" w:type="dxa"/>
          </w:tcPr>
          <w:p w:rsidR="00500BD1" w:rsidRPr="009E449C" w:rsidRDefault="00500BD1" w:rsidP="00500BD1">
            <w:pPr>
              <w:pStyle w:val="ConsPlusNormal"/>
              <w:jc w:val="center"/>
            </w:pPr>
            <w:r w:rsidRPr="009E449C">
              <w:t>3</w:t>
            </w:r>
          </w:p>
        </w:tc>
      </w:tr>
      <w:tr w:rsidR="00500BD1" w:rsidRPr="009E449C" w:rsidTr="00500BD1">
        <w:tc>
          <w:tcPr>
            <w:tcW w:w="7423" w:type="dxa"/>
          </w:tcPr>
          <w:p w:rsidR="00500BD1" w:rsidRPr="009E449C" w:rsidRDefault="00500BD1" w:rsidP="00500BD1">
            <w:pPr>
              <w:pStyle w:val="ConsPlusNormal"/>
              <w:jc w:val="both"/>
            </w:pPr>
            <w:r w:rsidRPr="009E449C">
              <w:t>Содержание растворенного кислорода, мг/кг, не более:</w:t>
            </w:r>
          </w:p>
        </w:tc>
        <w:tc>
          <w:tcPr>
            <w:tcW w:w="2268" w:type="dxa"/>
          </w:tcPr>
          <w:p w:rsidR="00500BD1" w:rsidRPr="009E449C" w:rsidRDefault="00500BD1" w:rsidP="00500BD1">
            <w:pPr>
              <w:pStyle w:val="ConsPlusNormal"/>
            </w:pPr>
          </w:p>
        </w:tc>
      </w:tr>
      <w:tr w:rsidR="00500BD1" w:rsidRPr="009E449C" w:rsidTr="00500BD1">
        <w:tc>
          <w:tcPr>
            <w:tcW w:w="7423" w:type="dxa"/>
          </w:tcPr>
          <w:p w:rsidR="00500BD1" w:rsidRPr="009E449C" w:rsidRDefault="00500BD1" w:rsidP="00500BD1">
            <w:pPr>
              <w:pStyle w:val="ConsPlusNormal"/>
              <w:ind w:left="283"/>
            </w:pPr>
            <w:r w:rsidRPr="009E449C">
              <w:t>при температуре сетевой воды 115 °C</w:t>
            </w:r>
          </w:p>
        </w:tc>
        <w:tc>
          <w:tcPr>
            <w:tcW w:w="2268" w:type="dxa"/>
          </w:tcPr>
          <w:p w:rsidR="00500BD1" w:rsidRPr="009E449C" w:rsidRDefault="00500BD1" w:rsidP="00500BD1">
            <w:pPr>
              <w:pStyle w:val="ConsPlusNormal"/>
              <w:jc w:val="center"/>
            </w:pPr>
            <w:r w:rsidRPr="009E449C">
              <w:t>0,05</w:t>
            </w:r>
          </w:p>
        </w:tc>
      </w:tr>
      <w:tr w:rsidR="00500BD1" w:rsidRPr="009E449C" w:rsidTr="00500BD1">
        <w:tc>
          <w:tcPr>
            <w:tcW w:w="7423" w:type="dxa"/>
          </w:tcPr>
          <w:p w:rsidR="00500BD1" w:rsidRPr="009E449C" w:rsidRDefault="00500BD1" w:rsidP="00500BD1">
            <w:pPr>
              <w:pStyle w:val="ConsPlusNormal"/>
              <w:ind w:left="283"/>
            </w:pPr>
            <w:r w:rsidRPr="009E449C">
              <w:t>при температуре сетевой воды 150 °C</w:t>
            </w:r>
          </w:p>
        </w:tc>
        <w:tc>
          <w:tcPr>
            <w:tcW w:w="2268" w:type="dxa"/>
          </w:tcPr>
          <w:p w:rsidR="00500BD1" w:rsidRPr="009E449C" w:rsidRDefault="00500BD1" w:rsidP="00500BD1">
            <w:pPr>
              <w:pStyle w:val="ConsPlusNormal"/>
              <w:jc w:val="center"/>
            </w:pPr>
            <w:r w:rsidRPr="009E449C">
              <w:t>0,03</w:t>
            </w:r>
          </w:p>
        </w:tc>
      </w:tr>
      <w:tr w:rsidR="00500BD1" w:rsidRPr="009E449C" w:rsidTr="00500BD1">
        <w:tc>
          <w:tcPr>
            <w:tcW w:w="7423" w:type="dxa"/>
          </w:tcPr>
          <w:p w:rsidR="00500BD1" w:rsidRPr="009E449C" w:rsidRDefault="00500BD1" w:rsidP="00500BD1">
            <w:pPr>
              <w:pStyle w:val="ConsPlusNormal"/>
              <w:jc w:val="both"/>
            </w:pPr>
            <w:r w:rsidRPr="009E449C">
              <w:t>Содержание свободной углекислоты, мг/кг</w:t>
            </w:r>
          </w:p>
        </w:tc>
        <w:tc>
          <w:tcPr>
            <w:tcW w:w="2268" w:type="dxa"/>
          </w:tcPr>
          <w:p w:rsidR="00500BD1" w:rsidRPr="009E449C" w:rsidRDefault="00500BD1" w:rsidP="00500BD1">
            <w:pPr>
              <w:pStyle w:val="ConsPlusNormal"/>
              <w:jc w:val="center"/>
            </w:pPr>
            <w:r w:rsidRPr="009E449C">
              <w:t>Не допускается</w:t>
            </w:r>
          </w:p>
        </w:tc>
      </w:tr>
      <w:tr w:rsidR="00500BD1" w:rsidRPr="009E449C" w:rsidTr="00500BD1">
        <w:tc>
          <w:tcPr>
            <w:tcW w:w="7423" w:type="dxa"/>
          </w:tcPr>
          <w:p w:rsidR="00500BD1" w:rsidRPr="009E449C" w:rsidRDefault="00500BD1" w:rsidP="00500BD1">
            <w:pPr>
              <w:pStyle w:val="ConsPlusNormal"/>
              <w:jc w:val="both"/>
            </w:pPr>
            <w:r w:rsidRPr="009E449C">
              <w:t>Содержание нефтепродуктов, для систем теплоснабжения мг/кг, не более:</w:t>
            </w:r>
          </w:p>
        </w:tc>
        <w:tc>
          <w:tcPr>
            <w:tcW w:w="2268" w:type="dxa"/>
          </w:tcPr>
          <w:p w:rsidR="00500BD1" w:rsidRPr="009E449C" w:rsidRDefault="00500BD1" w:rsidP="00500BD1">
            <w:pPr>
              <w:pStyle w:val="ConsPlusNormal"/>
            </w:pPr>
          </w:p>
        </w:tc>
      </w:tr>
      <w:tr w:rsidR="00500BD1" w:rsidRPr="009E449C" w:rsidTr="00500BD1">
        <w:tc>
          <w:tcPr>
            <w:tcW w:w="7423" w:type="dxa"/>
          </w:tcPr>
          <w:p w:rsidR="00500BD1" w:rsidRPr="009E449C" w:rsidRDefault="00500BD1" w:rsidP="00500BD1">
            <w:pPr>
              <w:pStyle w:val="ConsPlusNormal"/>
              <w:ind w:left="283"/>
            </w:pPr>
            <w:r w:rsidRPr="009E449C">
              <w:t>открытых</w:t>
            </w:r>
          </w:p>
        </w:tc>
        <w:tc>
          <w:tcPr>
            <w:tcW w:w="2268" w:type="dxa"/>
          </w:tcPr>
          <w:p w:rsidR="00500BD1" w:rsidRPr="009E449C" w:rsidRDefault="00500BD1" w:rsidP="00500BD1">
            <w:pPr>
              <w:pStyle w:val="ConsPlusNormal"/>
              <w:jc w:val="center"/>
            </w:pPr>
            <w:r w:rsidRPr="009E449C">
              <w:t>0,3</w:t>
            </w:r>
          </w:p>
        </w:tc>
      </w:tr>
      <w:tr w:rsidR="00500BD1" w:rsidRPr="009E449C" w:rsidTr="00500BD1">
        <w:tc>
          <w:tcPr>
            <w:tcW w:w="7423" w:type="dxa"/>
          </w:tcPr>
          <w:p w:rsidR="00500BD1" w:rsidRPr="009E449C" w:rsidRDefault="00500BD1" w:rsidP="00500BD1">
            <w:pPr>
              <w:pStyle w:val="ConsPlusNormal"/>
              <w:ind w:left="283"/>
            </w:pPr>
            <w:r w:rsidRPr="009E449C">
              <w:t>закрытых</w:t>
            </w:r>
          </w:p>
        </w:tc>
        <w:tc>
          <w:tcPr>
            <w:tcW w:w="2268" w:type="dxa"/>
          </w:tcPr>
          <w:p w:rsidR="00500BD1" w:rsidRPr="009E449C" w:rsidRDefault="00500BD1" w:rsidP="00500BD1">
            <w:pPr>
              <w:pStyle w:val="ConsPlusNormal"/>
              <w:jc w:val="center"/>
            </w:pPr>
            <w:r w:rsidRPr="009E449C">
              <w:t>1</w:t>
            </w: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 xml:space="preserve">Данные нормы качества подпиточной и сетевой воды водогрейных электрических котлов распространяются на котлы, работающие по отопительно-вентиляционному или какому-либо другому гибкому графику отпуска тепла. В случае установки водогрейных электрических котлов на производствах с жестким графиком отпуска тепла, особенно при постоянной работе котлов на предельных параметрах, качество подпиточной и сетевой воды принимается проектной </w:t>
      </w:r>
      <w:r w:rsidRPr="009E449C">
        <w:lastRenderedPageBreak/>
        <w:t>организацией.</w:t>
      </w:r>
    </w:p>
    <w:p w:rsidR="00500BD1" w:rsidRPr="009E449C" w:rsidRDefault="00500BD1" w:rsidP="00500BD1">
      <w:pPr>
        <w:pStyle w:val="ConsPlusNormal"/>
        <w:jc w:val="both"/>
        <w:rPr>
          <w:rFonts w:ascii="Times New Roman" w:hAnsi="Times New Roman" w:cs="Times New Roman"/>
          <w:sz w:val="28"/>
          <w:szCs w:val="28"/>
        </w:rPr>
      </w:pPr>
    </w:p>
    <w:p w:rsidR="00500BD1" w:rsidRPr="009E449C" w:rsidRDefault="00500BD1" w:rsidP="00500BD1">
      <w:pPr>
        <w:pStyle w:val="ConsPlusNormal"/>
        <w:jc w:val="right"/>
        <w:outlineLvl w:val="1"/>
        <w:rPr>
          <w:rFonts w:ascii="Times New Roman" w:hAnsi="Times New Roman" w:cs="Times New Roman"/>
          <w:sz w:val="28"/>
          <w:szCs w:val="28"/>
        </w:rPr>
      </w:pPr>
      <w:r w:rsidRPr="009E449C">
        <w:rPr>
          <w:rFonts w:ascii="Times New Roman" w:hAnsi="Times New Roman" w:cs="Times New Roman"/>
          <w:sz w:val="28"/>
          <w:szCs w:val="28"/>
        </w:rPr>
        <w:t>Приложение N 4</w:t>
      </w:r>
    </w:p>
    <w:p w:rsidR="00500BD1" w:rsidRPr="009E449C" w:rsidRDefault="00500BD1" w:rsidP="00500BD1">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к Федеральным нормам и правилам</w:t>
      </w:r>
    </w:p>
    <w:p w:rsidR="00500BD1" w:rsidRPr="009E449C" w:rsidRDefault="00500BD1" w:rsidP="00500BD1">
      <w:pPr>
        <w:pStyle w:val="ConsPlusNormal"/>
        <w:jc w:val="right"/>
        <w:rPr>
          <w:rFonts w:ascii="Times New Roman" w:hAnsi="Times New Roman" w:cs="Times New Roman"/>
          <w:sz w:val="28"/>
          <w:szCs w:val="28"/>
        </w:rPr>
      </w:pPr>
    </w:p>
    <w:p w:rsidR="00500BD1" w:rsidRPr="009E449C" w:rsidRDefault="00500BD1" w:rsidP="00F54D2F">
      <w:pPr>
        <w:pStyle w:val="ConsPlusTitle"/>
        <w:spacing w:before="240" w:after="240"/>
        <w:jc w:val="center"/>
        <w:rPr>
          <w:rFonts w:ascii="Times New Roman" w:hAnsi="Times New Roman" w:cs="Times New Roman"/>
          <w:sz w:val="28"/>
          <w:szCs w:val="28"/>
        </w:rPr>
      </w:pPr>
      <w:bookmarkStart w:id="29" w:name="P3145"/>
      <w:bookmarkEnd w:id="29"/>
      <w:r w:rsidRPr="009E449C">
        <w:rPr>
          <w:rFonts w:ascii="Times New Roman" w:hAnsi="Times New Roman" w:cs="Times New Roman"/>
          <w:sz w:val="28"/>
          <w:szCs w:val="28"/>
        </w:rPr>
        <w:t>ПЕРИОДИЧНОСТЬ</w:t>
      </w:r>
      <w:r w:rsidR="00C75CF1" w:rsidRPr="009E449C">
        <w:rPr>
          <w:rFonts w:ascii="Times New Roman" w:hAnsi="Times New Roman" w:cs="Times New Roman"/>
          <w:sz w:val="28"/>
          <w:szCs w:val="28"/>
        </w:rPr>
        <w:t xml:space="preserve"> </w:t>
      </w:r>
      <w:r w:rsidRPr="009E449C">
        <w:rPr>
          <w:rFonts w:ascii="Times New Roman" w:hAnsi="Times New Roman" w:cs="Times New Roman"/>
          <w:sz w:val="28"/>
          <w:szCs w:val="28"/>
        </w:rPr>
        <w:t>ПРОВЕДЕНИЯ ТЕХНИЧЕСКОГО СВИДЕТЕЛЬСТВОВАНИЯ СОСУДОВ</w:t>
      </w:r>
      <w:r w:rsidR="00C75CF1" w:rsidRPr="009E449C">
        <w:rPr>
          <w:rFonts w:ascii="Times New Roman" w:hAnsi="Times New Roman" w:cs="Times New Roman"/>
          <w:sz w:val="28"/>
          <w:szCs w:val="28"/>
        </w:rPr>
        <w:t xml:space="preserve"> </w:t>
      </w:r>
      <w:r w:rsidRPr="009E449C">
        <w:rPr>
          <w:rFonts w:ascii="Times New Roman" w:hAnsi="Times New Roman" w:cs="Times New Roman"/>
          <w:sz w:val="28"/>
          <w:szCs w:val="28"/>
        </w:rPr>
        <w:t>В СЛУЧАЕ ОТСУТСТВИЯ КОНКРЕТНЫХ УКАЗАНИЙ В РУКОВОДСТВЕ</w:t>
      </w:r>
      <w:r w:rsidR="00F54D2F">
        <w:rPr>
          <w:rFonts w:ascii="Times New Roman" w:hAnsi="Times New Roman" w:cs="Times New Roman"/>
          <w:sz w:val="28"/>
          <w:szCs w:val="28"/>
        </w:rPr>
        <w:t xml:space="preserve"> </w:t>
      </w:r>
      <w:r w:rsidRPr="009E449C">
        <w:rPr>
          <w:rFonts w:ascii="Times New Roman" w:hAnsi="Times New Roman" w:cs="Times New Roman"/>
          <w:sz w:val="28"/>
          <w:szCs w:val="28"/>
        </w:rPr>
        <w:t>(ИНСТРУКЦИИ) ПО ЭКСПЛУАТАЦИИ</w:t>
      </w:r>
    </w:p>
    <w:p w:rsidR="00500BD1" w:rsidRPr="009E449C" w:rsidRDefault="00500BD1" w:rsidP="00500BD1">
      <w:pPr>
        <w:pStyle w:val="ConsPlusTitle"/>
        <w:jc w:val="center"/>
        <w:outlineLvl w:val="2"/>
        <w:rPr>
          <w:rFonts w:ascii="Times New Roman" w:hAnsi="Times New Roman" w:cs="Times New Roman"/>
          <w:sz w:val="28"/>
          <w:szCs w:val="28"/>
        </w:rPr>
      </w:pPr>
      <w:r w:rsidRPr="009E449C">
        <w:rPr>
          <w:rFonts w:ascii="Times New Roman" w:hAnsi="Times New Roman" w:cs="Times New Roman"/>
          <w:sz w:val="28"/>
          <w:szCs w:val="28"/>
        </w:rPr>
        <w:t>Периодичность технических освидетельствований</w:t>
      </w:r>
    </w:p>
    <w:p w:rsidR="00500BD1" w:rsidRPr="009E449C" w:rsidRDefault="00500BD1" w:rsidP="00500BD1">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сосудов, находящихся в эксплуатации и не подлежащих учету</w:t>
      </w:r>
    </w:p>
    <w:p w:rsidR="00500BD1" w:rsidRPr="009E449C" w:rsidRDefault="00500BD1" w:rsidP="00500BD1">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в органах Ростехнадзора или иных федеральных органах</w:t>
      </w:r>
    </w:p>
    <w:p w:rsidR="00500BD1" w:rsidRPr="009E449C" w:rsidRDefault="00500BD1" w:rsidP="00500BD1">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исполнительной власти в области промышленной безопасности</w:t>
      </w:r>
    </w:p>
    <w:p w:rsidR="00EC1710" w:rsidRPr="009E449C" w:rsidRDefault="00EC1710" w:rsidP="00500BD1">
      <w:pPr>
        <w:pStyle w:val="ConsPlusTitle"/>
        <w:jc w:val="center"/>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8"/>
        <w:gridCol w:w="5014"/>
        <w:gridCol w:w="1819"/>
        <w:gridCol w:w="2258"/>
      </w:tblGrid>
      <w:tr w:rsidR="00500BD1" w:rsidRPr="00F54D2F" w:rsidTr="00FF7564">
        <w:tc>
          <w:tcPr>
            <w:tcW w:w="548"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 xml:space="preserve">N </w:t>
            </w:r>
            <w:proofErr w:type="gramStart"/>
            <w:r w:rsidRPr="00F54D2F">
              <w:rPr>
                <w:rFonts w:ascii="Times New Roman" w:hAnsi="Times New Roman" w:cs="Times New Roman"/>
              </w:rPr>
              <w:t>п</w:t>
            </w:r>
            <w:proofErr w:type="gramEnd"/>
            <w:r w:rsidRPr="00F54D2F">
              <w:rPr>
                <w:rFonts w:ascii="Times New Roman" w:hAnsi="Times New Roman" w:cs="Times New Roman"/>
              </w:rPr>
              <w:t>/п</w:t>
            </w:r>
          </w:p>
        </w:tc>
        <w:tc>
          <w:tcPr>
            <w:tcW w:w="5014"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Наименование</w:t>
            </w:r>
          </w:p>
        </w:tc>
        <w:tc>
          <w:tcPr>
            <w:tcW w:w="1819"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Наружный и внутренний осмотры</w:t>
            </w:r>
          </w:p>
        </w:tc>
        <w:tc>
          <w:tcPr>
            <w:tcW w:w="2258"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Гидравлическое испытание пробным давлением</w:t>
            </w:r>
          </w:p>
        </w:tc>
      </w:tr>
      <w:tr w:rsidR="00500BD1" w:rsidRPr="00F54D2F" w:rsidTr="00FF7564">
        <w:tc>
          <w:tcPr>
            <w:tcW w:w="54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w:t>
            </w:r>
          </w:p>
        </w:tc>
        <w:tc>
          <w:tcPr>
            <w:tcW w:w="5014"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Сосуды, работающие со средой, вызывающей разрушение и физико-химическое превращение материала со скоростью не более 0,1 мм/год</w:t>
            </w:r>
          </w:p>
        </w:tc>
        <w:tc>
          <w:tcPr>
            <w:tcW w:w="1819"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 года</w:t>
            </w:r>
          </w:p>
        </w:tc>
        <w:tc>
          <w:tcPr>
            <w:tcW w:w="225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r>
      <w:tr w:rsidR="00500BD1" w:rsidRPr="00F54D2F" w:rsidTr="00FF7564">
        <w:tc>
          <w:tcPr>
            <w:tcW w:w="54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w:t>
            </w:r>
          </w:p>
        </w:tc>
        <w:tc>
          <w:tcPr>
            <w:tcW w:w="5014"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Сосуды, работающие со средой, вызывающей разрушение и физико-химическое превращение материала со скоростью более 0,1 мм/год</w:t>
            </w:r>
          </w:p>
        </w:tc>
        <w:tc>
          <w:tcPr>
            <w:tcW w:w="1819"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 месяцев</w:t>
            </w:r>
          </w:p>
        </w:tc>
        <w:tc>
          <w:tcPr>
            <w:tcW w:w="225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r>
    </w:tbl>
    <w:p w:rsidR="00500BD1" w:rsidRPr="009E449C" w:rsidRDefault="00500BD1" w:rsidP="00500BD1">
      <w:pPr>
        <w:pStyle w:val="ConsPlusNormal"/>
        <w:jc w:val="both"/>
      </w:pPr>
    </w:p>
    <w:p w:rsidR="00500BD1" w:rsidRPr="009E449C" w:rsidRDefault="00500BD1" w:rsidP="00500BD1">
      <w:pPr>
        <w:pStyle w:val="ConsPlusTitle"/>
        <w:jc w:val="center"/>
        <w:outlineLvl w:val="2"/>
        <w:rPr>
          <w:rFonts w:ascii="Times New Roman" w:hAnsi="Times New Roman" w:cs="Times New Roman"/>
          <w:sz w:val="28"/>
          <w:szCs w:val="28"/>
        </w:rPr>
      </w:pPr>
      <w:r w:rsidRPr="009E449C">
        <w:rPr>
          <w:rFonts w:ascii="Times New Roman" w:hAnsi="Times New Roman" w:cs="Times New Roman"/>
          <w:sz w:val="28"/>
          <w:szCs w:val="28"/>
        </w:rPr>
        <w:t>Периодичность технических освидетельствований</w:t>
      </w:r>
    </w:p>
    <w:p w:rsidR="00500BD1" w:rsidRPr="009E449C" w:rsidRDefault="00500BD1" w:rsidP="00500BD1">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сосудов, подлежащих учету в органах Ростехнадзора или иных</w:t>
      </w:r>
    </w:p>
    <w:p w:rsidR="00500BD1" w:rsidRPr="009E449C" w:rsidRDefault="00500BD1" w:rsidP="00500BD1">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 xml:space="preserve">федеральных </w:t>
      </w:r>
      <w:proofErr w:type="gramStart"/>
      <w:r w:rsidRPr="009E449C">
        <w:rPr>
          <w:rFonts w:ascii="Times New Roman" w:hAnsi="Times New Roman" w:cs="Times New Roman"/>
          <w:sz w:val="28"/>
          <w:szCs w:val="28"/>
        </w:rPr>
        <w:t>органах</w:t>
      </w:r>
      <w:proofErr w:type="gramEnd"/>
      <w:r w:rsidRPr="009E449C">
        <w:rPr>
          <w:rFonts w:ascii="Times New Roman" w:hAnsi="Times New Roman" w:cs="Times New Roman"/>
          <w:sz w:val="28"/>
          <w:szCs w:val="28"/>
        </w:rPr>
        <w:t xml:space="preserve"> исполнительной власти в области</w:t>
      </w:r>
    </w:p>
    <w:p w:rsidR="00500BD1" w:rsidRPr="009E449C" w:rsidRDefault="00500BD1" w:rsidP="00500BD1">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промышленной безопасности</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72"/>
        <w:gridCol w:w="1757"/>
        <w:gridCol w:w="1644"/>
        <w:gridCol w:w="1644"/>
      </w:tblGrid>
      <w:tr w:rsidR="00500BD1" w:rsidRPr="00F54D2F" w:rsidTr="00500BD1">
        <w:tc>
          <w:tcPr>
            <w:tcW w:w="454" w:type="dxa"/>
            <w:vMerge w:val="restart"/>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 xml:space="preserve">N </w:t>
            </w:r>
            <w:proofErr w:type="gramStart"/>
            <w:r w:rsidRPr="00F54D2F">
              <w:rPr>
                <w:rFonts w:ascii="Times New Roman" w:hAnsi="Times New Roman" w:cs="Times New Roman"/>
              </w:rPr>
              <w:t>п</w:t>
            </w:r>
            <w:proofErr w:type="gramEnd"/>
            <w:r w:rsidRPr="00F54D2F">
              <w:rPr>
                <w:rFonts w:ascii="Times New Roman" w:hAnsi="Times New Roman" w:cs="Times New Roman"/>
              </w:rPr>
              <w:t>/п</w:t>
            </w:r>
          </w:p>
        </w:tc>
        <w:tc>
          <w:tcPr>
            <w:tcW w:w="3572" w:type="dxa"/>
            <w:vMerge w:val="restart"/>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Наименование</w:t>
            </w:r>
          </w:p>
        </w:tc>
        <w:tc>
          <w:tcPr>
            <w:tcW w:w="175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Ответственными лицами</w:t>
            </w:r>
          </w:p>
        </w:tc>
        <w:tc>
          <w:tcPr>
            <w:tcW w:w="3288" w:type="dxa"/>
            <w:gridSpan w:val="2"/>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Специалистом уполномоченной организации</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3572" w:type="dxa"/>
            <w:vMerge/>
          </w:tcPr>
          <w:p w:rsidR="00500BD1" w:rsidRPr="00F54D2F" w:rsidRDefault="00500BD1" w:rsidP="00500BD1">
            <w:pPr>
              <w:rPr>
                <w:rFonts w:ascii="Times New Roman" w:hAnsi="Times New Roman" w:cs="Times New Roman"/>
              </w:rPr>
            </w:pPr>
          </w:p>
        </w:tc>
        <w:tc>
          <w:tcPr>
            <w:tcW w:w="175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Наружный и внутренний осмотры</w:t>
            </w:r>
          </w:p>
        </w:tc>
        <w:tc>
          <w:tcPr>
            <w:tcW w:w="1644"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Наружный и внутренний осмотры</w:t>
            </w:r>
          </w:p>
        </w:tc>
        <w:tc>
          <w:tcPr>
            <w:tcW w:w="1644"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Гидравлическое испытание пробным давлением</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Сосуды, работающие со средой, вызывающей разрушение и физико-химическое превращение материала со скоростью не более 0,1 мм/год</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 года</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4 года</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Сосуды, работающие со средой, вызывающей разрушение и физико-химическое превращение материала со скоростью более 0,1 мм/год</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 месяцев</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4 года</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lastRenderedPageBreak/>
              <w:t>3</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Сосуды, зарытые в грунт, предназначенные для хранения сжиженного нефтяного газа с содержанием сероводорода не более 5 г на 100 м</w:t>
            </w:r>
            <w:r w:rsidRPr="00F54D2F">
              <w:rPr>
                <w:rFonts w:ascii="Times New Roman" w:hAnsi="Times New Roman" w:cs="Times New Roman"/>
                <w:vertAlign w:val="superscript"/>
              </w:rPr>
              <w:t>3</w:t>
            </w:r>
            <w:r w:rsidRPr="00F54D2F">
              <w:rPr>
                <w:rFonts w:ascii="Times New Roman" w:hAnsi="Times New Roman" w:cs="Times New Roman"/>
              </w:rPr>
              <w:t xml:space="preserve">, и сосуды, изолированные на основе вакуума и предназначенные для транспортирования и </w:t>
            </w:r>
            <w:proofErr w:type="gramStart"/>
            <w:r w:rsidRPr="00F54D2F">
              <w:rPr>
                <w:rFonts w:ascii="Times New Roman" w:hAnsi="Times New Roman" w:cs="Times New Roman"/>
              </w:rPr>
              <w:t>хранения</w:t>
            </w:r>
            <w:proofErr w:type="gramEnd"/>
            <w:r w:rsidRPr="00F54D2F">
              <w:rPr>
                <w:rFonts w:ascii="Times New Roman" w:hAnsi="Times New Roman" w:cs="Times New Roman"/>
              </w:rPr>
              <w:t xml:space="preserve"> сжиженных кислорода, азота и других некоррозионных криогенных жидкостей</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4</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Сульфитные варочные котлы и гидролизные аппараты с внутренней кислотоупорной футеровкой</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 месяцев</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Многослойные сосуды для аккумулирования газа, установленные на автомобильных газонаполнительных компрессорных станциях</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6</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Регенеративные подогреватели высокого и низкого давления, бойлеры, деаэраторы, ресиверы и расширители продувки электростанций</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После каждого капитального ремонта, но не реже одного раза в 6 лет</w:t>
            </w:r>
          </w:p>
        </w:tc>
        <w:tc>
          <w:tcPr>
            <w:tcW w:w="3288" w:type="dxa"/>
            <w:gridSpan w:val="2"/>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Внутренний осмотр и гидравлическое испытание после двух капитальных ремонтов, но не реже одного раза в 12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7</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Сосуды в производствах аммиака и метанола, вызывающих разрушение и физико-химическое превращение материала со скоростью не более 0,5 мм/год</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 месяцев</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не более 0,1 мм/год</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После каждой выемки трубной системы</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 лет</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9</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Теплообменники с выдвижной трубной системой нефтехимических предприятий, работающие с давлением выше 0,07 до 100 МПа, со средой, вызывающей разрушение и физико-химическое превращение материала со скоростью более 0,1 до 0,3 мм/год</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После каждой выемки трубной системы</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 xml:space="preserve">Сосуды нефтехимических предприятий, работающие со средой, вызывающей разрушение и физико-химическое превращение </w:t>
            </w:r>
            <w:r w:rsidRPr="00F54D2F">
              <w:rPr>
                <w:rFonts w:ascii="Times New Roman" w:hAnsi="Times New Roman" w:cs="Times New Roman"/>
              </w:rPr>
              <w:lastRenderedPageBreak/>
              <w:t>материала со скоростью не более 0,1 мм/год</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lastRenderedPageBreak/>
              <w:t>6 лет</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6 лет</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lastRenderedPageBreak/>
              <w:t>11</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Сосуды нефтехимических предприятий, работающие со средой, вызывающей разрушение и физико-химическое превращение материала со скоростью более 0,1 до 0,3 мм/год</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 года</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4 года</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Сосуды нефтехимических предприятий, работающие со средой, вызывающей разрушение и физико-химическое превращение материала со скоростью более 0,3 мм/год</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 месяцев</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4 года</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rPr>
          <w:rFonts w:ascii="Times New Roman" w:hAnsi="Times New Roman" w:cs="Times New Roman"/>
          <w:i/>
          <w:sz w:val="24"/>
          <w:szCs w:val="24"/>
        </w:rPr>
      </w:pPr>
      <w:r w:rsidRPr="009E449C">
        <w:rPr>
          <w:rFonts w:ascii="Times New Roman" w:hAnsi="Times New Roman" w:cs="Times New Roman"/>
          <w:i/>
          <w:sz w:val="24"/>
          <w:szCs w:val="24"/>
        </w:rPr>
        <w:t>Примечания:</w:t>
      </w:r>
    </w:p>
    <w:p w:rsidR="00500BD1" w:rsidRPr="009E449C" w:rsidRDefault="00500BD1" w:rsidP="00500BD1">
      <w:pPr>
        <w:pStyle w:val="ConsPlusNormal"/>
        <w:spacing w:before="220"/>
        <w:ind w:firstLine="540"/>
        <w:jc w:val="both"/>
        <w:rPr>
          <w:rFonts w:ascii="Times New Roman" w:hAnsi="Times New Roman" w:cs="Times New Roman"/>
          <w:i/>
          <w:sz w:val="24"/>
          <w:szCs w:val="24"/>
        </w:rPr>
      </w:pPr>
      <w:r w:rsidRPr="009E449C">
        <w:rPr>
          <w:rFonts w:ascii="Times New Roman" w:hAnsi="Times New Roman" w:cs="Times New Roman"/>
          <w:i/>
          <w:sz w:val="24"/>
          <w:szCs w:val="24"/>
        </w:rPr>
        <w:t>1. Техническое освидетельствование зарытых в грунт сосудов с некоррозионной средой, а также с жидким нефтяным газом с содержанием сероводорода не более 5 г/100 м можно производить без освобождения их от грунта и снятия наружной изоляции при условии отсутствия нарушений антикоррозионной защиты и проведения контроля толщины стенок сосудов неразрушающим методом. Замеры толщины стенок должны быть произведены по специально составленным для этого инструкциям.</w:t>
      </w:r>
    </w:p>
    <w:p w:rsidR="00500BD1" w:rsidRPr="009E449C" w:rsidRDefault="00500BD1" w:rsidP="00500BD1">
      <w:pPr>
        <w:pStyle w:val="ConsPlusNormal"/>
        <w:spacing w:before="220"/>
        <w:ind w:firstLine="540"/>
        <w:jc w:val="both"/>
        <w:rPr>
          <w:rFonts w:ascii="Times New Roman" w:hAnsi="Times New Roman" w:cs="Times New Roman"/>
          <w:i/>
          <w:sz w:val="24"/>
          <w:szCs w:val="24"/>
        </w:rPr>
      </w:pPr>
      <w:r w:rsidRPr="009E449C">
        <w:rPr>
          <w:rFonts w:ascii="Times New Roman" w:hAnsi="Times New Roman" w:cs="Times New Roman"/>
          <w:i/>
          <w:sz w:val="24"/>
          <w:szCs w:val="24"/>
        </w:rPr>
        <w:t xml:space="preserve">2. Гидравлическое испытание сульфитных варочных котлов и гидролизных аппаратов с внутренней кислотоупорной футеровкой допускается не производить при условии контроля металлических стенок этих котлов и аппаратов ультразвуковой дефектоскопией. Ультразвуковая дефектоскопия должна быть произведена в период их капитального ремонта, но не реже одного раза в пять лет по инструкции в объеме не менее 50% поверхности металла корпуса и не менее 50% длины швов, с </w:t>
      </w:r>
      <w:proofErr w:type="gramStart"/>
      <w:r w:rsidRPr="009E449C">
        <w:rPr>
          <w:rFonts w:ascii="Times New Roman" w:hAnsi="Times New Roman" w:cs="Times New Roman"/>
          <w:i/>
          <w:sz w:val="24"/>
          <w:szCs w:val="24"/>
        </w:rPr>
        <w:t>тем</w:t>
      </w:r>
      <w:proofErr w:type="gramEnd"/>
      <w:r w:rsidRPr="009E449C">
        <w:rPr>
          <w:rFonts w:ascii="Times New Roman" w:hAnsi="Times New Roman" w:cs="Times New Roman"/>
          <w:i/>
          <w:sz w:val="24"/>
          <w:szCs w:val="24"/>
        </w:rPr>
        <w:t xml:space="preserve"> чтобы 100% ультразвуковой контроль осуществлялся не реже чем через каждые 10 лет.</w:t>
      </w:r>
    </w:p>
    <w:p w:rsidR="00500BD1" w:rsidRPr="009E449C" w:rsidRDefault="00500BD1" w:rsidP="00500BD1">
      <w:pPr>
        <w:pStyle w:val="ConsPlusNormal"/>
        <w:spacing w:before="220"/>
        <w:ind w:firstLine="540"/>
        <w:jc w:val="both"/>
        <w:rPr>
          <w:rFonts w:ascii="Times New Roman" w:hAnsi="Times New Roman" w:cs="Times New Roman"/>
          <w:i/>
          <w:sz w:val="24"/>
          <w:szCs w:val="24"/>
        </w:rPr>
      </w:pPr>
      <w:r w:rsidRPr="009E449C">
        <w:rPr>
          <w:rFonts w:ascii="Times New Roman" w:hAnsi="Times New Roman" w:cs="Times New Roman"/>
          <w:i/>
          <w:sz w:val="24"/>
          <w:szCs w:val="24"/>
        </w:rPr>
        <w:t>3. Сосуды, изготовляемые с применением композиционных материалов, зарытые в грунт, осматривают и испытывают по методике разработчика проекта и (или) изготовителя сосуда.</w:t>
      </w:r>
    </w:p>
    <w:p w:rsidR="00500BD1" w:rsidRPr="009E449C" w:rsidRDefault="00500BD1" w:rsidP="00500BD1">
      <w:pPr>
        <w:pStyle w:val="ConsPlusNormal"/>
        <w:ind w:firstLine="540"/>
        <w:jc w:val="both"/>
      </w:pPr>
    </w:p>
    <w:p w:rsidR="00500BD1" w:rsidRDefault="00500BD1" w:rsidP="00F54D2F">
      <w:pPr>
        <w:pStyle w:val="ConsPlusTitle"/>
        <w:spacing w:before="280"/>
        <w:jc w:val="center"/>
        <w:outlineLvl w:val="2"/>
        <w:rPr>
          <w:rFonts w:ascii="Times New Roman" w:hAnsi="Times New Roman" w:cs="Times New Roman"/>
          <w:sz w:val="28"/>
          <w:szCs w:val="28"/>
        </w:rPr>
      </w:pPr>
      <w:r w:rsidRPr="009E449C">
        <w:rPr>
          <w:rFonts w:ascii="Times New Roman" w:hAnsi="Times New Roman" w:cs="Times New Roman"/>
          <w:sz w:val="28"/>
          <w:szCs w:val="28"/>
        </w:rPr>
        <w:t>Периодичность технических освидетельствованийцистерн и бочек, находящихся в эксплуатации и не подлежащих</w:t>
      </w:r>
      <w:r w:rsidR="00F54D2F">
        <w:rPr>
          <w:rFonts w:ascii="Times New Roman" w:hAnsi="Times New Roman" w:cs="Times New Roman"/>
          <w:sz w:val="28"/>
          <w:szCs w:val="28"/>
        </w:rPr>
        <w:t xml:space="preserve"> </w:t>
      </w:r>
      <w:r w:rsidRPr="009E449C">
        <w:rPr>
          <w:rFonts w:ascii="Times New Roman" w:hAnsi="Times New Roman" w:cs="Times New Roman"/>
          <w:sz w:val="28"/>
          <w:szCs w:val="28"/>
        </w:rPr>
        <w:t>учету в органах Ростехнадзора</w:t>
      </w:r>
    </w:p>
    <w:p w:rsidR="00F54D2F" w:rsidRPr="009E449C" w:rsidRDefault="00F54D2F" w:rsidP="00F54D2F">
      <w:pPr>
        <w:pStyle w:val="ConsPlusTitle"/>
        <w:spacing w:before="280"/>
        <w:jc w:val="center"/>
        <w:outlineLvl w:val="2"/>
        <w:rPr>
          <w:rFonts w:ascii="Times New Roman" w:hAnsi="Times New Roman" w:cs="Times New Roman"/>
          <w:sz w:val="28"/>
          <w:szCs w:val="28"/>
        </w:rPr>
      </w:pPr>
    </w:p>
    <w:tbl>
      <w:tblPr>
        <w:tblW w:w="9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205"/>
        <w:gridCol w:w="1722"/>
        <w:gridCol w:w="2206"/>
      </w:tblGrid>
      <w:tr w:rsidR="00500BD1" w:rsidRPr="00F54D2F" w:rsidTr="00FF7564">
        <w:tc>
          <w:tcPr>
            <w:tcW w:w="566"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 xml:space="preserve">N </w:t>
            </w:r>
            <w:proofErr w:type="gramStart"/>
            <w:r w:rsidRPr="00F54D2F">
              <w:rPr>
                <w:rFonts w:ascii="Times New Roman" w:hAnsi="Times New Roman" w:cs="Times New Roman"/>
              </w:rPr>
              <w:t>п</w:t>
            </w:r>
            <w:proofErr w:type="gramEnd"/>
            <w:r w:rsidRPr="00F54D2F">
              <w:rPr>
                <w:rFonts w:ascii="Times New Roman" w:hAnsi="Times New Roman" w:cs="Times New Roman"/>
              </w:rPr>
              <w:t>/п</w:t>
            </w:r>
          </w:p>
        </w:tc>
        <w:tc>
          <w:tcPr>
            <w:tcW w:w="5205"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Наименование</w:t>
            </w:r>
          </w:p>
        </w:tc>
        <w:tc>
          <w:tcPr>
            <w:tcW w:w="1722"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Наружный и внутренний осмотры</w:t>
            </w:r>
          </w:p>
        </w:tc>
        <w:tc>
          <w:tcPr>
            <w:tcW w:w="2206"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Гидравлическое испытание пробным давлением</w:t>
            </w:r>
          </w:p>
        </w:tc>
      </w:tr>
      <w:tr w:rsidR="00500BD1" w:rsidRPr="00F54D2F" w:rsidTr="00FF7564">
        <w:tc>
          <w:tcPr>
            <w:tcW w:w="566"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w:t>
            </w:r>
          </w:p>
        </w:tc>
        <w:tc>
          <w:tcPr>
            <w:tcW w:w="5205"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Цистерны и бочки, в которых давление выше 0,07 МПа создается периодически для их опорожнения</w:t>
            </w:r>
          </w:p>
        </w:tc>
        <w:tc>
          <w:tcPr>
            <w:tcW w:w="1722"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 года</w:t>
            </w:r>
          </w:p>
        </w:tc>
        <w:tc>
          <w:tcPr>
            <w:tcW w:w="2206"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r>
      <w:tr w:rsidR="00500BD1" w:rsidRPr="00F54D2F" w:rsidTr="00FF7564">
        <w:tc>
          <w:tcPr>
            <w:tcW w:w="566"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w:t>
            </w:r>
          </w:p>
        </w:tc>
        <w:tc>
          <w:tcPr>
            <w:tcW w:w="5205"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 xml:space="preserve">Бочки для сжиженных газов, вызывающих разрушение и физико-химическое превращение </w:t>
            </w:r>
            <w:r w:rsidRPr="00F54D2F">
              <w:rPr>
                <w:rFonts w:ascii="Times New Roman" w:hAnsi="Times New Roman" w:cs="Times New Roman"/>
              </w:rPr>
              <w:lastRenderedPageBreak/>
              <w:t>материала со скоростью не более 0,1 мм/год</w:t>
            </w:r>
          </w:p>
        </w:tc>
        <w:tc>
          <w:tcPr>
            <w:tcW w:w="1722"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lastRenderedPageBreak/>
              <w:t>4 года</w:t>
            </w:r>
          </w:p>
        </w:tc>
        <w:tc>
          <w:tcPr>
            <w:tcW w:w="2206"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4 года</w:t>
            </w:r>
          </w:p>
        </w:tc>
      </w:tr>
      <w:tr w:rsidR="00500BD1" w:rsidRPr="00F54D2F" w:rsidTr="00FF7564">
        <w:tc>
          <w:tcPr>
            <w:tcW w:w="566"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lastRenderedPageBreak/>
              <w:t>3</w:t>
            </w:r>
          </w:p>
        </w:tc>
        <w:tc>
          <w:tcPr>
            <w:tcW w:w="5205"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Бочки для сжиженных газов, вызывающих разрушение и физико-химическое превращение материала со скоростью более 0,1 мм/год</w:t>
            </w:r>
          </w:p>
        </w:tc>
        <w:tc>
          <w:tcPr>
            <w:tcW w:w="1722"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 года</w:t>
            </w:r>
          </w:p>
        </w:tc>
        <w:tc>
          <w:tcPr>
            <w:tcW w:w="2206"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 года</w:t>
            </w:r>
          </w:p>
        </w:tc>
      </w:tr>
    </w:tbl>
    <w:p w:rsidR="00500BD1" w:rsidRPr="009E449C" w:rsidRDefault="00500BD1" w:rsidP="00500BD1">
      <w:pPr>
        <w:pStyle w:val="ConsPlusNormal"/>
        <w:jc w:val="both"/>
      </w:pPr>
    </w:p>
    <w:p w:rsidR="00500BD1" w:rsidRPr="009E449C" w:rsidRDefault="00500BD1" w:rsidP="00500BD1">
      <w:pPr>
        <w:pStyle w:val="ConsPlusTitle"/>
        <w:jc w:val="center"/>
        <w:outlineLvl w:val="2"/>
        <w:rPr>
          <w:rFonts w:ascii="Times New Roman" w:hAnsi="Times New Roman" w:cs="Times New Roman"/>
          <w:sz w:val="28"/>
          <w:szCs w:val="28"/>
        </w:rPr>
      </w:pPr>
      <w:r w:rsidRPr="009E449C">
        <w:rPr>
          <w:rFonts w:ascii="Times New Roman" w:hAnsi="Times New Roman" w:cs="Times New Roman"/>
          <w:sz w:val="28"/>
          <w:szCs w:val="28"/>
        </w:rPr>
        <w:t>Периодичность технических освидетельствований цистерн,</w:t>
      </w:r>
    </w:p>
    <w:p w:rsidR="00500BD1" w:rsidRPr="009E449C" w:rsidRDefault="00500BD1" w:rsidP="00500BD1">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находящихся в эксплуатации и подлежащих учету в органах</w:t>
      </w:r>
    </w:p>
    <w:p w:rsidR="00500BD1" w:rsidRPr="009E449C" w:rsidRDefault="00500BD1" w:rsidP="00500BD1">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 xml:space="preserve">Ростехнадзора или иных федеральных органах </w:t>
      </w:r>
      <w:proofErr w:type="gramStart"/>
      <w:r w:rsidRPr="009E449C">
        <w:rPr>
          <w:rFonts w:ascii="Times New Roman" w:hAnsi="Times New Roman" w:cs="Times New Roman"/>
          <w:sz w:val="28"/>
          <w:szCs w:val="28"/>
        </w:rPr>
        <w:t>исполнительной</w:t>
      </w:r>
      <w:proofErr w:type="gramEnd"/>
    </w:p>
    <w:p w:rsidR="00500BD1" w:rsidRPr="009E449C" w:rsidRDefault="00500BD1" w:rsidP="00500BD1">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власти в области промышленной безопасности</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572"/>
        <w:gridCol w:w="1757"/>
        <w:gridCol w:w="1644"/>
        <w:gridCol w:w="1644"/>
      </w:tblGrid>
      <w:tr w:rsidR="00500BD1" w:rsidRPr="00F54D2F" w:rsidTr="00500BD1">
        <w:tc>
          <w:tcPr>
            <w:tcW w:w="454" w:type="dxa"/>
            <w:vMerge w:val="restart"/>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 xml:space="preserve">N </w:t>
            </w:r>
            <w:proofErr w:type="gramStart"/>
            <w:r w:rsidRPr="00F54D2F">
              <w:rPr>
                <w:rFonts w:ascii="Times New Roman" w:hAnsi="Times New Roman" w:cs="Times New Roman"/>
              </w:rPr>
              <w:t>п</w:t>
            </w:r>
            <w:proofErr w:type="gramEnd"/>
            <w:r w:rsidRPr="00F54D2F">
              <w:rPr>
                <w:rFonts w:ascii="Times New Roman" w:hAnsi="Times New Roman" w:cs="Times New Roman"/>
              </w:rPr>
              <w:t>/п</w:t>
            </w:r>
          </w:p>
        </w:tc>
        <w:tc>
          <w:tcPr>
            <w:tcW w:w="3572" w:type="dxa"/>
            <w:vMerge w:val="restart"/>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Наименование</w:t>
            </w:r>
          </w:p>
        </w:tc>
        <w:tc>
          <w:tcPr>
            <w:tcW w:w="175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Ответственными лицами</w:t>
            </w:r>
          </w:p>
        </w:tc>
        <w:tc>
          <w:tcPr>
            <w:tcW w:w="3288" w:type="dxa"/>
            <w:gridSpan w:val="2"/>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Специалистом уполномоченной организации</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3572" w:type="dxa"/>
            <w:vMerge/>
          </w:tcPr>
          <w:p w:rsidR="00500BD1" w:rsidRPr="00F54D2F" w:rsidRDefault="00500BD1" w:rsidP="00500BD1">
            <w:pPr>
              <w:rPr>
                <w:rFonts w:ascii="Times New Roman" w:hAnsi="Times New Roman" w:cs="Times New Roman"/>
              </w:rPr>
            </w:pPr>
          </w:p>
        </w:tc>
        <w:tc>
          <w:tcPr>
            <w:tcW w:w="175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Наружный и внутренний осмотры</w:t>
            </w:r>
          </w:p>
        </w:tc>
        <w:tc>
          <w:tcPr>
            <w:tcW w:w="1644"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Наружный и внутренний осмотры</w:t>
            </w:r>
          </w:p>
        </w:tc>
        <w:tc>
          <w:tcPr>
            <w:tcW w:w="1644"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Гидравлическое испытание пробным давлением</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 xml:space="preserve">Цистерны железнодорожные для транспортирования </w:t>
            </w:r>
            <w:proofErr w:type="gramStart"/>
            <w:r w:rsidRPr="00F54D2F">
              <w:rPr>
                <w:rFonts w:ascii="Times New Roman" w:hAnsi="Times New Roman" w:cs="Times New Roman"/>
              </w:rPr>
              <w:t>пропан-бутана</w:t>
            </w:r>
            <w:proofErr w:type="gramEnd"/>
            <w:r w:rsidRPr="00F54D2F">
              <w:rPr>
                <w:rFonts w:ascii="Times New Roman" w:hAnsi="Times New Roman" w:cs="Times New Roman"/>
              </w:rPr>
              <w:t xml:space="preserve"> и пентана</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Цистерны, изолированные на основе вакуума</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3</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Цистерны железнодорожные, изготовленные из сталей марок 09Г2С и 10Г2СД, прошедшие термообработку в собранном виде и предназначенные для перевозки аммиака</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4</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Цистерны для сжиженных газов, вызывающих разрушение и физико-химическое превращение материала со скоростью более 0,1 мм/год</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 месяцев</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4 года</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w:t>
            </w:r>
          </w:p>
        </w:tc>
        <w:tc>
          <w:tcPr>
            <w:tcW w:w="357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Все остальные цистерны</w:t>
            </w:r>
          </w:p>
        </w:tc>
        <w:tc>
          <w:tcPr>
            <w:tcW w:w="1757"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 года</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4 года</w:t>
            </w:r>
          </w:p>
        </w:tc>
        <w:tc>
          <w:tcPr>
            <w:tcW w:w="164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r>
    </w:tbl>
    <w:p w:rsidR="00500BD1" w:rsidRPr="009E449C" w:rsidRDefault="00500BD1" w:rsidP="00500BD1">
      <w:pPr>
        <w:pStyle w:val="ConsPlusNormal"/>
        <w:jc w:val="both"/>
      </w:pPr>
    </w:p>
    <w:p w:rsidR="00500BD1" w:rsidRPr="009E449C" w:rsidRDefault="00500BD1" w:rsidP="00F54D2F">
      <w:pPr>
        <w:pStyle w:val="ConsPlusTitle"/>
        <w:spacing w:before="240" w:after="240"/>
        <w:jc w:val="center"/>
        <w:outlineLvl w:val="2"/>
        <w:rPr>
          <w:rFonts w:ascii="Times New Roman" w:hAnsi="Times New Roman" w:cs="Times New Roman"/>
          <w:sz w:val="28"/>
          <w:szCs w:val="28"/>
        </w:rPr>
      </w:pPr>
      <w:r w:rsidRPr="009E449C">
        <w:rPr>
          <w:rFonts w:ascii="Times New Roman" w:hAnsi="Times New Roman" w:cs="Times New Roman"/>
          <w:sz w:val="28"/>
          <w:szCs w:val="28"/>
        </w:rPr>
        <w:t>Периодичность технических освидетельствований баллонов,</w:t>
      </w:r>
      <w:r w:rsidR="00F54D2F">
        <w:rPr>
          <w:rFonts w:ascii="Times New Roman" w:hAnsi="Times New Roman" w:cs="Times New Roman"/>
          <w:sz w:val="28"/>
          <w:szCs w:val="28"/>
        </w:rPr>
        <w:t xml:space="preserve"> </w:t>
      </w:r>
      <w:r w:rsidRPr="009E449C">
        <w:rPr>
          <w:rFonts w:ascii="Times New Roman" w:hAnsi="Times New Roman" w:cs="Times New Roman"/>
          <w:sz w:val="28"/>
          <w:szCs w:val="28"/>
        </w:rPr>
        <w:t>находящихся в эксплуатации и не подлежащих учету в органах</w:t>
      </w:r>
      <w:r w:rsidR="00F54D2F">
        <w:rPr>
          <w:rFonts w:ascii="Times New Roman" w:hAnsi="Times New Roman" w:cs="Times New Roman"/>
          <w:sz w:val="28"/>
          <w:szCs w:val="28"/>
        </w:rPr>
        <w:t xml:space="preserve"> </w:t>
      </w:r>
      <w:r w:rsidRPr="009E449C">
        <w:rPr>
          <w:rFonts w:ascii="Times New Roman" w:hAnsi="Times New Roman" w:cs="Times New Roman"/>
          <w:sz w:val="28"/>
          <w:szCs w:val="28"/>
        </w:rPr>
        <w:t>Ростехнадзора или иных федеральных органах исполнительной</w:t>
      </w:r>
      <w:r w:rsidR="00F54D2F">
        <w:rPr>
          <w:rFonts w:ascii="Times New Roman" w:hAnsi="Times New Roman" w:cs="Times New Roman"/>
          <w:sz w:val="28"/>
          <w:szCs w:val="28"/>
        </w:rPr>
        <w:t xml:space="preserve"> </w:t>
      </w:r>
      <w:r w:rsidRPr="009E449C">
        <w:rPr>
          <w:rFonts w:ascii="Times New Roman" w:hAnsi="Times New Roman" w:cs="Times New Roman"/>
          <w:sz w:val="28"/>
          <w:szCs w:val="28"/>
        </w:rPr>
        <w:t>власти в области промышленной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62"/>
        <w:gridCol w:w="1701"/>
        <w:gridCol w:w="2154"/>
      </w:tblGrid>
      <w:tr w:rsidR="00500BD1" w:rsidRPr="00F54D2F" w:rsidTr="00500BD1">
        <w:tc>
          <w:tcPr>
            <w:tcW w:w="454"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 xml:space="preserve">N </w:t>
            </w:r>
            <w:proofErr w:type="gramStart"/>
            <w:r w:rsidRPr="00F54D2F">
              <w:rPr>
                <w:rFonts w:ascii="Times New Roman" w:hAnsi="Times New Roman" w:cs="Times New Roman"/>
              </w:rPr>
              <w:t>п</w:t>
            </w:r>
            <w:proofErr w:type="gramEnd"/>
            <w:r w:rsidRPr="00F54D2F">
              <w:rPr>
                <w:rFonts w:ascii="Times New Roman" w:hAnsi="Times New Roman" w:cs="Times New Roman"/>
              </w:rPr>
              <w:t>/п</w:t>
            </w:r>
          </w:p>
        </w:tc>
        <w:tc>
          <w:tcPr>
            <w:tcW w:w="4762"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Наименование</w:t>
            </w:r>
          </w:p>
        </w:tc>
        <w:tc>
          <w:tcPr>
            <w:tcW w:w="1701"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Наружный и внутренний осмотры</w:t>
            </w:r>
          </w:p>
        </w:tc>
        <w:tc>
          <w:tcPr>
            <w:tcW w:w="2154"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Гидравлическое испытание или пневматическое испытание пробным давлением</w:t>
            </w:r>
          </w:p>
        </w:tc>
      </w:tr>
      <w:tr w:rsidR="00500BD1" w:rsidRPr="00F54D2F" w:rsidTr="00500BD1">
        <w:tc>
          <w:tcPr>
            <w:tcW w:w="454" w:type="dxa"/>
            <w:vMerge w:val="restart"/>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w:t>
            </w:r>
          </w:p>
        </w:tc>
        <w:tc>
          <w:tcPr>
            <w:tcW w:w="476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 xml:space="preserve">Баллоны, находящиеся в эксплуатации для </w:t>
            </w:r>
            <w:r w:rsidRPr="00F54D2F">
              <w:rPr>
                <w:rFonts w:ascii="Times New Roman" w:hAnsi="Times New Roman" w:cs="Times New Roman"/>
              </w:rPr>
              <w:lastRenderedPageBreak/>
              <w:t>наполнения газами, вызывающими разрушение и физико-химическое превращение материала:</w:t>
            </w:r>
          </w:p>
        </w:tc>
        <w:tc>
          <w:tcPr>
            <w:tcW w:w="1701" w:type="dxa"/>
            <w:vAlign w:val="center"/>
          </w:tcPr>
          <w:p w:rsidR="00500BD1" w:rsidRPr="00F54D2F" w:rsidRDefault="00500BD1" w:rsidP="00500BD1">
            <w:pPr>
              <w:pStyle w:val="ConsPlusNormal"/>
              <w:rPr>
                <w:rFonts w:ascii="Times New Roman" w:hAnsi="Times New Roman" w:cs="Times New Roman"/>
              </w:rPr>
            </w:pPr>
          </w:p>
        </w:tc>
        <w:tc>
          <w:tcPr>
            <w:tcW w:w="2154" w:type="dxa"/>
            <w:vAlign w:val="center"/>
          </w:tcPr>
          <w:p w:rsidR="00500BD1" w:rsidRPr="00F54D2F" w:rsidRDefault="00500BD1" w:rsidP="00500BD1">
            <w:pPr>
              <w:pStyle w:val="ConsPlusNormal"/>
              <w:rPr>
                <w:rFonts w:ascii="Times New Roman" w:hAnsi="Times New Roman" w:cs="Times New Roman"/>
              </w:rPr>
            </w:pP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476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со скоростью не более 0,1 мм/год</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c>
          <w:tcPr>
            <w:tcW w:w="21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476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со скоростью более 0,1 мм/год</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 года</w:t>
            </w:r>
          </w:p>
        </w:tc>
        <w:tc>
          <w:tcPr>
            <w:tcW w:w="21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 года</w:t>
            </w:r>
          </w:p>
        </w:tc>
      </w:tr>
      <w:tr w:rsidR="00500BD1" w:rsidRPr="00F54D2F" w:rsidTr="00500BD1">
        <w:tc>
          <w:tcPr>
            <w:tcW w:w="454" w:type="dxa"/>
            <w:vMerge w:val="restart"/>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w:t>
            </w:r>
          </w:p>
        </w:tc>
        <w:tc>
          <w:tcPr>
            <w:tcW w:w="476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Баллоны, предназначенные для обеспечения топливом двигателей транспортных средств, на которых они установлены:</w:t>
            </w:r>
          </w:p>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а) для сжатого природного газа (компримированного):</w:t>
            </w:r>
          </w:p>
        </w:tc>
        <w:tc>
          <w:tcPr>
            <w:tcW w:w="1701" w:type="dxa"/>
            <w:vAlign w:val="center"/>
          </w:tcPr>
          <w:p w:rsidR="00500BD1" w:rsidRPr="00F54D2F" w:rsidRDefault="00500BD1" w:rsidP="00500BD1">
            <w:pPr>
              <w:pStyle w:val="ConsPlusNormal"/>
              <w:rPr>
                <w:rFonts w:ascii="Times New Roman" w:hAnsi="Times New Roman" w:cs="Times New Roman"/>
              </w:rPr>
            </w:pPr>
          </w:p>
        </w:tc>
        <w:tc>
          <w:tcPr>
            <w:tcW w:w="2154" w:type="dxa"/>
            <w:vAlign w:val="center"/>
          </w:tcPr>
          <w:p w:rsidR="00500BD1" w:rsidRPr="00F54D2F" w:rsidRDefault="00500BD1" w:rsidP="00500BD1">
            <w:pPr>
              <w:pStyle w:val="ConsPlusNormal"/>
              <w:rPr>
                <w:rFonts w:ascii="Times New Roman" w:hAnsi="Times New Roman" w:cs="Times New Roman"/>
              </w:rPr>
            </w:pP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4762" w:type="dxa"/>
            <w:vAlign w:val="center"/>
          </w:tcPr>
          <w:p w:rsidR="00500BD1" w:rsidRPr="00F54D2F" w:rsidRDefault="00500BD1" w:rsidP="00500BD1">
            <w:pPr>
              <w:pStyle w:val="ConsPlusNormal"/>
              <w:rPr>
                <w:rFonts w:ascii="Times New Roman" w:hAnsi="Times New Roman" w:cs="Times New Roman"/>
              </w:rPr>
            </w:pPr>
            <w:proofErr w:type="gramStart"/>
            <w:r w:rsidRPr="00F54D2F">
              <w:rPr>
                <w:rFonts w:ascii="Times New Roman" w:hAnsi="Times New Roman" w:cs="Times New Roman"/>
              </w:rPr>
              <w:t>изготовленные</w:t>
            </w:r>
            <w:proofErr w:type="gramEnd"/>
            <w:r w:rsidRPr="00F54D2F">
              <w:rPr>
                <w:rFonts w:ascii="Times New Roman" w:hAnsi="Times New Roman" w:cs="Times New Roman"/>
              </w:rPr>
              <w:t xml:space="preserve"> из легированных сталей</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c>
          <w:tcPr>
            <w:tcW w:w="21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4762" w:type="dxa"/>
            <w:vAlign w:val="center"/>
          </w:tcPr>
          <w:p w:rsidR="00500BD1" w:rsidRPr="00F54D2F" w:rsidRDefault="00500BD1" w:rsidP="00500BD1">
            <w:pPr>
              <w:pStyle w:val="ConsPlusNormal"/>
              <w:rPr>
                <w:rFonts w:ascii="Times New Roman" w:hAnsi="Times New Roman" w:cs="Times New Roman"/>
              </w:rPr>
            </w:pPr>
            <w:proofErr w:type="gramStart"/>
            <w:r w:rsidRPr="00F54D2F">
              <w:rPr>
                <w:rFonts w:ascii="Times New Roman" w:hAnsi="Times New Roman" w:cs="Times New Roman"/>
              </w:rPr>
              <w:t>изготовленные</w:t>
            </w:r>
            <w:proofErr w:type="gramEnd"/>
            <w:r w:rsidRPr="00F54D2F">
              <w:rPr>
                <w:rFonts w:ascii="Times New Roman" w:hAnsi="Times New Roman" w:cs="Times New Roman"/>
              </w:rPr>
              <w:t xml:space="preserve"> из углеродистых сталей</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3 года</w:t>
            </w:r>
          </w:p>
        </w:tc>
        <w:tc>
          <w:tcPr>
            <w:tcW w:w="21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3 года</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4762" w:type="dxa"/>
            <w:vAlign w:val="center"/>
          </w:tcPr>
          <w:p w:rsidR="00500BD1" w:rsidRPr="00F54D2F" w:rsidRDefault="00500BD1" w:rsidP="00500BD1">
            <w:pPr>
              <w:pStyle w:val="ConsPlusNormal"/>
              <w:jc w:val="both"/>
              <w:rPr>
                <w:rFonts w:ascii="Times New Roman" w:hAnsi="Times New Roman" w:cs="Times New Roman"/>
              </w:rPr>
            </w:pPr>
            <w:r w:rsidRPr="00F54D2F">
              <w:rPr>
                <w:rFonts w:ascii="Times New Roman" w:hAnsi="Times New Roman" w:cs="Times New Roman"/>
              </w:rPr>
              <w:t>металлокомпозитные со стальными или алюминиевыми лейнерами</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3 года</w:t>
            </w:r>
          </w:p>
        </w:tc>
        <w:tc>
          <w:tcPr>
            <w:tcW w:w="21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3 года</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4762" w:type="dxa"/>
            <w:vAlign w:val="center"/>
          </w:tcPr>
          <w:p w:rsidR="00500BD1" w:rsidRPr="00F54D2F" w:rsidRDefault="00500BD1" w:rsidP="00500BD1">
            <w:pPr>
              <w:pStyle w:val="ConsPlusNormal"/>
              <w:rPr>
                <w:rFonts w:ascii="Times New Roman" w:hAnsi="Times New Roman" w:cs="Times New Roman"/>
              </w:rPr>
            </w:pPr>
            <w:proofErr w:type="gramStart"/>
            <w:r w:rsidRPr="00F54D2F">
              <w:rPr>
                <w:rFonts w:ascii="Times New Roman" w:hAnsi="Times New Roman" w:cs="Times New Roman"/>
              </w:rPr>
              <w:t>композитные</w:t>
            </w:r>
            <w:proofErr w:type="gramEnd"/>
            <w:r w:rsidRPr="00F54D2F">
              <w:rPr>
                <w:rFonts w:ascii="Times New Roman" w:hAnsi="Times New Roman" w:cs="Times New Roman"/>
              </w:rPr>
              <w:t xml:space="preserve"> (изготовленные из неметаллических материалов)</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3 года</w:t>
            </w:r>
          </w:p>
        </w:tc>
        <w:tc>
          <w:tcPr>
            <w:tcW w:w="21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3 года</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476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б) для сжиженного газа</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 года</w:t>
            </w:r>
          </w:p>
        </w:tc>
        <w:tc>
          <w:tcPr>
            <w:tcW w:w="21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 года</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3</w:t>
            </w:r>
          </w:p>
        </w:tc>
        <w:tc>
          <w:tcPr>
            <w:tcW w:w="476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Баллоны со средой, вызывающей разрушение и физико-химическое превращение материалов со скоростью менее 0,1 мм/год, в которых давление выше 0,07 МПа создается периодически для их опорожнения</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c>
          <w:tcPr>
            <w:tcW w:w="21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4</w:t>
            </w:r>
          </w:p>
        </w:tc>
        <w:tc>
          <w:tcPr>
            <w:tcW w:w="476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Баллоны, установленные стационарно, а также установленные постоянно на передвижных средствах, в которых хранятся сжатый воздух, кислород, аргон, азот, гелий с температурой точки росы минус 35 °C и ниже, замеренной при давлении 15 МПа (150 кгс/см</w:t>
            </w:r>
            <w:proofErr w:type="gramStart"/>
            <w:r w:rsidRPr="00F54D2F">
              <w:rPr>
                <w:rFonts w:ascii="Times New Roman" w:hAnsi="Times New Roman" w:cs="Times New Roman"/>
                <w:vertAlign w:val="superscript"/>
              </w:rPr>
              <w:t>2</w:t>
            </w:r>
            <w:proofErr w:type="gramEnd"/>
            <w:r w:rsidRPr="00F54D2F">
              <w:rPr>
                <w:rFonts w:ascii="Times New Roman" w:hAnsi="Times New Roman" w:cs="Times New Roman"/>
              </w:rPr>
              <w:t>) и выше, а также баллоны с обезвоженной углекислотой</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c>
          <w:tcPr>
            <w:tcW w:w="21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r>
      <w:tr w:rsidR="00500BD1" w:rsidRPr="00F54D2F" w:rsidTr="00500BD1">
        <w:tc>
          <w:tcPr>
            <w:tcW w:w="45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w:t>
            </w:r>
          </w:p>
        </w:tc>
        <w:tc>
          <w:tcPr>
            <w:tcW w:w="4762" w:type="dxa"/>
            <w:vAlign w:val="center"/>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Все остальные баллоны:</w:t>
            </w:r>
          </w:p>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металлокомпозитные и композитные</w:t>
            </w:r>
          </w:p>
        </w:tc>
        <w:tc>
          <w:tcPr>
            <w:tcW w:w="1701" w:type="dxa"/>
            <w:vAlign w:val="bottom"/>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c>
          <w:tcPr>
            <w:tcW w:w="2154" w:type="dxa"/>
            <w:vAlign w:val="bottom"/>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r>
    </w:tbl>
    <w:p w:rsidR="00500BD1" w:rsidRPr="009E449C" w:rsidRDefault="00500BD1" w:rsidP="00500BD1">
      <w:pPr>
        <w:pStyle w:val="ConsPlusNormal"/>
        <w:jc w:val="both"/>
      </w:pPr>
    </w:p>
    <w:p w:rsidR="00500BD1" w:rsidRPr="009E449C" w:rsidRDefault="00500BD1" w:rsidP="00500BD1">
      <w:pPr>
        <w:pStyle w:val="ConsPlusTitle"/>
        <w:jc w:val="center"/>
        <w:outlineLvl w:val="2"/>
        <w:rPr>
          <w:rFonts w:ascii="Times New Roman" w:hAnsi="Times New Roman" w:cs="Times New Roman"/>
          <w:sz w:val="28"/>
          <w:szCs w:val="28"/>
        </w:rPr>
      </w:pPr>
      <w:r w:rsidRPr="009E449C">
        <w:rPr>
          <w:rFonts w:ascii="Times New Roman" w:hAnsi="Times New Roman" w:cs="Times New Roman"/>
          <w:sz w:val="28"/>
          <w:szCs w:val="28"/>
        </w:rPr>
        <w:t>Периодичность технических освидетельствований баллонов,</w:t>
      </w:r>
    </w:p>
    <w:p w:rsidR="00500BD1" w:rsidRPr="009E449C" w:rsidRDefault="00500BD1" w:rsidP="00500BD1">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находящихся в эксплуатации и подлежащих учету в органах</w:t>
      </w:r>
    </w:p>
    <w:p w:rsidR="00500BD1" w:rsidRPr="009E449C" w:rsidRDefault="00500BD1" w:rsidP="00500BD1">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 xml:space="preserve">Ростехнадзора или иных федеральных органах </w:t>
      </w:r>
      <w:proofErr w:type="gramStart"/>
      <w:r w:rsidRPr="009E449C">
        <w:rPr>
          <w:rFonts w:ascii="Times New Roman" w:hAnsi="Times New Roman" w:cs="Times New Roman"/>
          <w:sz w:val="28"/>
          <w:szCs w:val="28"/>
        </w:rPr>
        <w:t>исполнительной</w:t>
      </w:r>
      <w:proofErr w:type="gramEnd"/>
    </w:p>
    <w:p w:rsidR="00500BD1" w:rsidRPr="009E449C" w:rsidRDefault="00500BD1" w:rsidP="00500BD1">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власти в области промышленной безопасности</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21"/>
        <w:gridCol w:w="2098"/>
        <w:gridCol w:w="1701"/>
        <w:gridCol w:w="2098"/>
      </w:tblGrid>
      <w:tr w:rsidR="00500BD1" w:rsidRPr="00F54D2F" w:rsidTr="00500BD1">
        <w:tc>
          <w:tcPr>
            <w:tcW w:w="454" w:type="dxa"/>
            <w:vMerge w:val="restart"/>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 xml:space="preserve">N </w:t>
            </w:r>
            <w:proofErr w:type="gramStart"/>
            <w:r w:rsidRPr="00F54D2F">
              <w:rPr>
                <w:rFonts w:ascii="Times New Roman" w:hAnsi="Times New Roman" w:cs="Times New Roman"/>
              </w:rPr>
              <w:t>п</w:t>
            </w:r>
            <w:proofErr w:type="gramEnd"/>
            <w:r w:rsidRPr="00F54D2F">
              <w:rPr>
                <w:rFonts w:ascii="Times New Roman" w:hAnsi="Times New Roman" w:cs="Times New Roman"/>
              </w:rPr>
              <w:t>/п</w:t>
            </w:r>
          </w:p>
        </w:tc>
        <w:tc>
          <w:tcPr>
            <w:tcW w:w="2721" w:type="dxa"/>
            <w:vMerge w:val="restart"/>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Наименование</w:t>
            </w:r>
          </w:p>
        </w:tc>
        <w:tc>
          <w:tcPr>
            <w:tcW w:w="2098"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Ответственными лицами</w:t>
            </w:r>
          </w:p>
        </w:tc>
        <w:tc>
          <w:tcPr>
            <w:tcW w:w="3799" w:type="dxa"/>
            <w:gridSpan w:val="2"/>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Специалистом уполномоченной организации</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2721" w:type="dxa"/>
            <w:vMerge/>
          </w:tcPr>
          <w:p w:rsidR="00500BD1" w:rsidRPr="00F54D2F" w:rsidRDefault="00500BD1" w:rsidP="00500BD1">
            <w:pPr>
              <w:rPr>
                <w:rFonts w:ascii="Times New Roman" w:hAnsi="Times New Roman" w:cs="Times New Roman"/>
              </w:rPr>
            </w:pPr>
          </w:p>
        </w:tc>
        <w:tc>
          <w:tcPr>
            <w:tcW w:w="2098"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наружный и внутренний осмотры</w:t>
            </w:r>
          </w:p>
        </w:tc>
        <w:tc>
          <w:tcPr>
            <w:tcW w:w="1701"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наружный и внутренний осмотры</w:t>
            </w:r>
          </w:p>
        </w:tc>
        <w:tc>
          <w:tcPr>
            <w:tcW w:w="2098"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гидравлическое испытание пробным давлением</w:t>
            </w:r>
          </w:p>
        </w:tc>
      </w:tr>
      <w:tr w:rsidR="00500BD1" w:rsidRPr="00F54D2F" w:rsidTr="00500BD1">
        <w:tc>
          <w:tcPr>
            <w:tcW w:w="454" w:type="dxa"/>
            <w:vMerge w:val="restart"/>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w:t>
            </w:r>
          </w:p>
        </w:tc>
        <w:tc>
          <w:tcPr>
            <w:tcW w:w="2721" w:type="dxa"/>
            <w:vAlign w:val="center"/>
          </w:tcPr>
          <w:p w:rsidR="00500BD1" w:rsidRPr="00F54D2F" w:rsidRDefault="00500BD1" w:rsidP="00500BD1">
            <w:pPr>
              <w:pStyle w:val="ConsPlusNormal"/>
              <w:jc w:val="both"/>
              <w:rPr>
                <w:rFonts w:ascii="Times New Roman" w:hAnsi="Times New Roman" w:cs="Times New Roman"/>
              </w:rPr>
            </w:pPr>
            <w:r w:rsidRPr="00F54D2F">
              <w:rPr>
                <w:rFonts w:ascii="Times New Roman" w:hAnsi="Times New Roman" w:cs="Times New Roman"/>
              </w:rPr>
              <w:t xml:space="preserve">Баллоны, установленные стационарно, а также </w:t>
            </w:r>
            <w:r w:rsidRPr="00F54D2F">
              <w:rPr>
                <w:rFonts w:ascii="Times New Roman" w:hAnsi="Times New Roman" w:cs="Times New Roman"/>
              </w:rPr>
              <w:lastRenderedPageBreak/>
              <w:t>установленные постоянно на передвижных средствах, в которых хранятся сжатый воздух, кислород, азот, аргон и гелий с температурой точки росы минус 35 °C и ниже, замеренной при давлении 15 МПа (150 кгс/см</w:t>
            </w:r>
            <w:proofErr w:type="gramStart"/>
            <w:r w:rsidRPr="00F54D2F">
              <w:rPr>
                <w:rFonts w:ascii="Times New Roman" w:hAnsi="Times New Roman" w:cs="Times New Roman"/>
                <w:vertAlign w:val="superscript"/>
              </w:rPr>
              <w:t>2</w:t>
            </w:r>
            <w:proofErr w:type="gramEnd"/>
            <w:r w:rsidRPr="00F54D2F">
              <w:rPr>
                <w:rFonts w:ascii="Times New Roman" w:hAnsi="Times New Roman" w:cs="Times New Roman"/>
              </w:rPr>
              <w:t>) и выше, а также баллоны с обезвоженной углекислотой:</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lastRenderedPageBreak/>
              <w:t xml:space="preserve">Наружный осмотр перед каждой </w:t>
            </w:r>
            <w:r w:rsidRPr="00F54D2F">
              <w:rPr>
                <w:rFonts w:ascii="Times New Roman" w:hAnsi="Times New Roman" w:cs="Times New Roman"/>
              </w:rPr>
              <w:lastRenderedPageBreak/>
              <w:t>заправкой</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lastRenderedPageBreak/>
              <w:t>-</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2721" w:type="dxa"/>
            <w:vAlign w:val="center"/>
          </w:tcPr>
          <w:p w:rsidR="00500BD1" w:rsidRPr="00F54D2F" w:rsidRDefault="00500BD1" w:rsidP="00500BD1">
            <w:pPr>
              <w:pStyle w:val="ConsPlusNormal"/>
              <w:jc w:val="both"/>
              <w:rPr>
                <w:rFonts w:ascii="Times New Roman" w:hAnsi="Times New Roman" w:cs="Times New Roman"/>
              </w:rPr>
            </w:pPr>
            <w:r w:rsidRPr="00F54D2F">
              <w:rPr>
                <w:rFonts w:ascii="Times New Roman" w:hAnsi="Times New Roman" w:cs="Times New Roman"/>
              </w:rPr>
              <w:t>металлические</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 лет</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2721" w:type="dxa"/>
            <w:vAlign w:val="center"/>
          </w:tcPr>
          <w:p w:rsidR="00500BD1" w:rsidRPr="00F54D2F" w:rsidRDefault="00500BD1" w:rsidP="00500BD1">
            <w:pPr>
              <w:pStyle w:val="ConsPlusNormal"/>
              <w:jc w:val="both"/>
              <w:rPr>
                <w:rFonts w:ascii="Times New Roman" w:hAnsi="Times New Roman" w:cs="Times New Roman"/>
              </w:rPr>
            </w:pPr>
            <w:r w:rsidRPr="00F54D2F">
              <w:rPr>
                <w:rFonts w:ascii="Times New Roman" w:hAnsi="Times New Roman" w:cs="Times New Roman"/>
              </w:rPr>
              <w:t>металлокомпозитные</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2721" w:type="dxa"/>
            <w:vAlign w:val="center"/>
          </w:tcPr>
          <w:p w:rsidR="00500BD1" w:rsidRPr="00F54D2F" w:rsidRDefault="00500BD1" w:rsidP="00500BD1">
            <w:pPr>
              <w:pStyle w:val="ConsPlusNormal"/>
              <w:jc w:val="both"/>
              <w:rPr>
                <w:rFonts w:ascii="Times New Roman" w:hAnsi="Times New Roman" w:cs="Times New Roman"/>
              </w:rPr>
            </w:pPr>
            <w:r w:rsidRPr="00F54D2F">
              <w:rPr>
                <w:rFonts w:ascii="Times New Roman" w:hAnsi="Times New Roman" w:cs="Times New Roman"/>
              </w:rPr>
              <w:t>композитные</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r>
      <w:tr w:rsidR="00500BD1" w:rsidRPr="00F54D2F" w:rsidTr="00500BD1">
        <w:tc>
          <w:tcPr>
            <w:tcW w:w="454" w:type="dxa"/>
            <w:vMerge w:val="restart"/>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w:t>
            </w:r>
          </w:p>
        </w:tc>
        <w:tc>
          <w:tcPr>
            <w:tcW w:w="2721" w:type="dxa"/>
            <w:vAlign w:val="center"/>
          </w:tcPr>
          <w:p w:rsidR="00500BD1" w:rsidRPr="00F54D2F" w:rsidRDefault="00500BD1" w:rsidP="00500BD1">
            <w:pPr>
              <w:pStyle w:val="ConsPlusNormal"/>
              <w:jc w:val="both"/>
              <w:rPr>
                <w:rFonts w:ascii="Times New Roman" w:hAnsi="Times New Roman" w:cs="Times New Roman"/>
              </w:rPr>
            </w:pPr>
            <w:r w:rsidRPr="00F54D2F">
              <w:rPr>
                <w:rFonts w:ascii="Times New Roman" w:hAnsi="Times New Roman" w:cs="Times New Roman"/>
              </w:rPr>
              <w:t>Баллоны, установленные стационарно, а также установленные постоянно на передвижных средствах, в которых хранится сжатый природный газ (компримированный):</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Наружный осмотр перед каждой заправкой</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2721" w:type="dxa"/>
            <w:vAlign w:val="center"/>
          </w:tcPr>
          <w:p w:rsidR="00500BD1" w:rsidRPr="00F54D2F" w:rsidRDefault="00500BD1" w:rsidP="00500BD1">
            <w:pPr>
              <w:pStyle w:val="ConsPlusNormal"/>
              <w:jc w:val="both"/>
              <w:rPr>
                <w:rFonts w:ascii="Times New Roman" w:hAnsi="Times New Roman" w:cs="Times New Roman"/>
              </w:rPr>
            </w:pPr>
            <w:r w:rsidRPr="00F54D2F">
              <w:rPr>
                <w:rFonts w:ascii="Times New Roman" w:hAnsi="Times New Roman" w:cs="Times New Roman"/>
              </w:rPr>
              <w:t>металлические</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2721" w:type="dxa"/>
            <w:vAlign w:val="center"/>
          </w:tcPr>
          <w:p w:rsidR="00500BD1" w:rsidRPr="00F54D2F" w:rsidRDefault="00500BD1" w:rsidP="00500BD1">
            <w:pPr>
              <w:pStyle w:val="ConsPlusNormal"/>
              <w:jc w:val="both"/>
              <w:rPr>
                <w:rFonts w:ascii="Times New Roman" w:hAnsi="Times New Roman" w:cs="Times New Roman"/>
              </w:rPr>
            </w:pPr>
            <w:r w:rsidRPr="00F54D2F">
              <w:rPr>
                <w:rFonts w:ascii="Times New Roman" w:hAnsi="Times New Roman" w:cs="Times New Roman"/>
              </w:rPr>
              <w:t>металлокомпозитные</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5 лет</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2721" w:type="dxa"/>
            <w:vAlign w:val="center"/>
          </w:tcPr>
          <w:p w:rsidR="00500BD1" w:rsidRPr="00F54D2F" w:rsidRDefault="00500BD1" w:rsidP="00500BD1">
            <w:pPr>
              <w:pStyle w:val="ConsPlusNormal"/>
              <w:jc w:val="both"/>
              <w:rPr>
                <w:rFonts w:ascii="Times New Roman" w:hAnsi="Times New Roman" w:cs="Times New Roman"/>
              </w:rPr>
            </w:pPr>
            <w:r w:rsidRPr="00F54D2F">
              <w:rPr>
                <w:rFonts w:ascii="Times New Roman" w:hAnsi="Times New Roman" w:cs="Times New Roman"/>
              </w:rPr>
              <w:t>композитные</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3 года</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3 года</w:t>
            </w:r>
          </w:p>
        </w:tc>
      </w:tr>
      <w:tr w:rsidR="00500BD1" w:rsidRPr="00F54D2F" w:rsidTr="00500BD1">
        <w:tc>
          <w:tcPr>
            <w:tcW w:w="454" w:type="dxa"/>
            <w:vMerge w:val="restart"/>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3</w:t>
            </w:r>
          </w:p>
        </w:tc>
        <w:tc>
          <w:tcPr>
            <w:tcW w:w="8618" w:type="dxa"/>
            <w:gridSpan w:val="4"/>
            <w:vAlign w:val="center"/>
          </w:tcPr>
          <w:p w:rsidR="00500BD1" w:rsidRPr="00F54D2F" w:rsidRDefault="00500BD1" w:rsidP="00500BD1">
            <w:pPr>
              <w:pStyle w:val="ConsPlusNormal"/>
              <w:jc w:val="both"/>
              <w:rPr>
                <w:rFonts w:ascii="Times New Roman" w:hAnsi="Times New Roman" w:cs="Times New Roman"/>
              </w:rPr>
            </w:pPr>
            <w:r w:rsidRPr="00F54D2F">
              <w:rPr>
                <w:rFonts w:ascii="Times New Roman" w:hAnsi="Times New Roman" w:cs="Times New Roman"/>
              </w:rPr>
              <w:t>Все остальные баллоны:</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2721" w:type="dxa"/>
            <w:vAlign w:val="center"/>
          </w:tcPr>
          <w:p w:rsidR="00500BD1" w:rsidRPr="00F54D2F" w:rsidRDefault="00500BD1" w:rsidP="00500BD1">
            <w:pPr>
              <w:pStyle w:val="ConsPlusNormal"/>
              <w:jc w:val="both"/>
              <w:rPr>
                <w:rFonts w:ascii="Times New Roman" w:hAnsi="Times New Roman" w:cs="Times New Roman"/>
              </w:rPr>
            </w:pPr>
            <w:r w:rsidRPr="00F54D2F">
              <w:rPr>
                <w:rFonts w:ascii="Times New Roman" w:hAnsi="Times New Roman" w:cs="Times New Roman"/>
              </w:rPr>
              <w:t>со средой, вызывающей разрушение и физико-химическое превращение материалов со скоростью не более 0,1 мм/год;</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 года</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4 года</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r>
      <w:tr w:rsidR="00500BD1" w:rsidRPr="00F54D2F" w:rsidTr="00500BD1">
        <w:tc>
          <w:tcPr>
            <w:tcW w:w="454" w:type="dxa"/>
            <w:vMerge/>
          </w:tcPr>
          <w:p w:rsidR="00500BD1" w:rsidRPr="00F54D2F" w:rsidRDefault="00500BD1" w:rsidP="00500BD1">
            <w:pPr>
              <w:rPr>
                <w:rFonts w:ascii="Times New Roman" w:hAnsi="Times New Roman" w:cs="Times New Roman"/>
              </w:rPr>
            </w:pPr>
          </w:p>
        </w:tc>
        <w:tc>
          <w:tcPr>
            <w:tcW w:w="2721" w:type="dxa"/>
            <w:vAlign w:val="center"/>
          </w:tcPr>
          <w:p w:rsidR="00500BD1" w:rsidRPr="00F54D2F" w:rsidRDefault="00500BD1" w:rsidP="00500BD1">
            <w:pPr>
              <w:pStyle w:val="ConsPlusNormal"/>
              <w:jc w:val="both"/>
              <w:rPr>
                <w:rFonts w:ascii="Times New Roman" w:hAnsi="Times New Roman" w:cs="Times New Roman"/>
              </w:rPr>
            </w:pPr>
            <w:r w:rsidRPr="00F54D2F">
              <w:rPr>
                <w:rFonts w:ascii="Times New Roman" w:hAnsi="Times New Roman" w:cs="Times New Roman"/>
              </w:rPr>
              <w:t>со средой, вызывающей разрушение и физико-химическое превращение материалов со скоростью более 0,1 мм/год</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 месяцев</w:t>
            </w:r>
          </w:p>
        </w:tc>
        <w:tc>
          <w:tcPr>
            <w:tcW w:w="1701"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4 года</w:t>
            </w:r>
          </w:p>
        </w:tc>
        <w:tc>
          <w:tcPr>
            <w:tcW w:w="2098"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8 лет</w:t>
            </w:r>
          </w:p>
        </w:tc>
      </w:tr>
    </w:tbl>
    <w:p w:rsidR="00500BD1" w:rsidRPr="009E449C" w:rsidRDefault="00500BD1" w:rsidP="00500BD1">
      <w:pPr>
        <w:pStyle w:val="ConsPlusNormal"/>
        <w:jc w:val="both"/>
      </w:pPr>
    </w:p>
    <w:p w:rsidR="00500BD1" w:rsidRPr="009E449C" w:rsidRDefault="00500BD1" w:rsidP="00500BD1">
      <w:pPr>
        <w:pStyle w:val="ConsPlusNormal"/>
        <w:jc w:val="both"/>
      </w:pPr>
    </w:p>
    <w:p w:rsidR="00500BD1" w:rsidRPr="009E449C" w:rsidRDefault="00500BD1" w:rsidP="00500BD1">
      <w:pPr>
        <w:pStyle w:val="ConsPlusNormal"/>
        <w:jc w:val="both"/>
      </w:pPr>
    </w:p>
    <w:p w:rsidR="00500BD1" w:rsidRPr="009E449C" w:rsidRDefault="00500BD1" w:rsidP="00500BD1">
      <w:pPr>
        <w:pStyle w:val="ConsPlusNormal"/>
        <w:jc w:val="right"/>
        <w:outlineLvl w:val="1"/>
        <w:rPr>
          <w:rFonts w:ascii="Times New Roman" w:hAnsi="Times New Roman" w:cs="Times New Roman"/>
          <w:sz w:val="28"/>
          <w:szCs w:val="28"/>
        </w:rPr>
      </w:pPr>
      <w:r w:rsidRPr="009E449C">
        <w:rPr>
          <w:rFonts w:ascii="Times New Roman" w:hAnsi="Times New Roman" w:cs="Times New Roman"/>
          <w:sz w:val="28"/>
          <w:szCs w:val="28"/>
        </w:rPr>
        <w:t>Приложение N 5</w:t>
      </w:r>
    </w:p>
    <w:p w:rsidR="00500BD1" w:rsidRPr="009E449C" w:rsidRDefault="00500BD1" w:rsidP="00500BD1">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к Федеральным нормам и правилам</w:t>
      </w:r>
    </w:p>
    <w:p w:rsidR="00500BD1" w:rsidRPr="009E449C" w:rsidRDefault="00500BD1" w:rsidP="00500BD1">
      <w:pPr>
        <w:pStyle w:val="ConsPlusNormal"/>
        <w:jc w:val="both"/>
        <w:rPr>
          <w:rFonts w:ascii="Times New Roman" w:hAnsi="Times New Roman" w:cs="Times New Roman"/>
          <w:sz w:val="28"/>
          <w:szCs w:val="28"/>
        </w:rPr>
      </w:pPr>
    </w:p>
    <w:p w:rsidR="00500BD1" w:rsidRPr="009E449C" w:rsidRDefault="00500BD1" w:rsidP="00500BD1">
      <w:pPr>
        <w:pStyle w:val="ConsPlusTitle"/>
        <w:jc w:val="center"/>
        <w:rPr>
          <w:rFonts w:ascii="Times New Roman" w:hAnsi="Times New Roman" w:cs="Times New Roman"/>
          <w:sz w:val="28"/>
          <w:szCs w:val="28"/>
        </w:rPr>
      </w:pPr>
      <w:bookmarkStart w:id="30" w:name="P3439"/>
      <w:bookmarkEnd w:id="30"/>
      <w:r w:rsidRPr="009E449C">
        <w:rPr>
          <w:rFonts w:ascii="Times New Roman" w:hAnsi="Times New Roman" w:cs="Times New Roman"/>
          <w:sz w:val="28"/>
          <w:szCs w:val="28"/>
        </w:rPr>
        <w:t>НОРМЫ</w:t>
      </w:r>
      <w:r w:rsidR="00C75CF1" w:rsidRPr="009E449C">
        <w:rPr>
          <w:rFonts w:ascii="Times New Roman" w:hAnsi="Times New Roman" w:cs="Times New Roman"/>
          <w:sz w:val="28"/>
          <w:szCs w:val="28"/>
        </w:rPr>
        <w:t xml:space="preserve"> </w:t>
      </w:r>
      <w:r w:rsidRPr="009E449C">
        <w:rPr>
          <w:rFonts w:ascii="Times New Roman" w:hAnsi="Times New Roman" w:cs="Times New Roman"/>
          <w:sz w:val="28"/>
          <w:szCs w:val="28"/>
        </w:rPr>
        <w:t>ПРОВЕДЕНИЯ ЭЛЕКТРИЧЕСКИХ ИСПЫТАНИЙ ЭЛЕКТРООБОРУДОВАНИЯ</w:t>
      </w:r>
      <w:r w:rsidR="00C75CF1" w:rsidRPr="009E449C">
        <w:rPr>
          <w:rFonts w:ascii="Times New Roman" w:hAnsi="Times New Roman" w:cs="Times New Roman"/>
          <w:sz w:val="28"/>
          <w:szCs w:val="28"/>
        </w:rPr>
        <w:t xml:space="preserve"> </w:t>
      </w:r>
      <w:r w:rsidRPr="009E449C">
        <w:rPr>
          <w:rFonts w:ascii="Times New Roman" w:hAnsi="Times New Roman" w:cs="Times New Roman"/>
          <w:sz w:val="28"/>
          <w:szCs w:val="28"/>
        </w:rPr>
        <w:t>ЭЛЕКТРИЧЕСКИХ КОТЛОВ</w:t>
      </w:r>
    </w:p>
    <w:tbl>
      <w:tblPr>
        <w:tblW w:w="10550"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60"/>
        <w:gridCol w:w="1457"/>
        <w:gridCol w:w="3164"/>
        <w:gridCol w:w="3069"/>
      </w:tblGrid>
      <w:tr w:rsidR="00500BD1" w:rsidRPr="00F54D2F" w:rsidTr="006B266C">
        <w:tc>
          <w:tcPr>
            <w:tcW w:w="2860"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Испытания</w:t>
            </w:r>
          </w:p>
        </w:tc>
        <w:tc>
          <w:tcPr>
            <w:tcW w:w="145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Вид ремонта</w:t>
            </w:r>
          </w:p>
        </w:tc>
        <w:tc>
          <w:tcPr>
            <w:tcW w:w="3164"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Нормативные показатели</w:t>
            </w:r>
          </w:p>
        </w:tc>
        <w:tc>
          <w:tcPr>
            <w:tcW w:w="3069"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Указания</w:t>
            </w:r>
          </w:p>
        </w:tc>
      </w:tr>
      <w:tr w:rsidR="00500BD1" w:rsidRPr="00F54D2F" w:rsidTr="006B266C">
        <w:tc>
          <w:tcPr>
            <w:tcW w:w="2860" w:type="dxa"/>
            <w:vMerge w:val="restart"/>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lastRenderedPageBreak/>
              <w:t>1. Измерение сопротивления столба воды изолирующей вставки</w:t>
            </w:r>
          </w:p>
        </w:tc>
        <w:tc>
          <w:tcPr>
            <w:tcW w:w="1457" w:type="dxa"/>
            <w:vMerge w:val="restart"/>
          </w:tcPr>
          <w:p w:rsidR="00500BD1" w:rsidRPr="00F54D2F" w:rsidRDefault="00500BD1" w:rsidP="00500BD1">
            <w:pPr>
              <w:pStyle w:val="ConsPlusNormal"/>
              <w:rPr>
                <w:rFonts w:ascii="Times New Roman" w:hAnsi="Times New Roman" w:cs="Times New Roman"/>
              </w:rPr>
            </w:pPr>
            <w:proofErr w:type="gramStart"/>
            <w:r w:rsidRPr="00F54D2F">
              <w:rPr>
                <w:rFonts w:ascii="Times New Roman" w:hAnsi="Times New Roman" w:cs="Times New Roman"/>
              </w:rPr>
              <w:t>П</w:t>
            </w:r>
            <w:proofErr w:type="gramEnd"/>
            <w:r w:rsidRPr="00F54D2F">
              <w:rPr>
                <w:rFonts w:ascii="Times New Roman" w:hAnsi="Times New Roman" w:cs="Times New Roman"/>
              </w:rPr>
              <w:t>, К, Т или М</w:t>
            </w:r>
          </w:p>
        </w:tc>
        <w:tc>
          <w:tcPr>
            <w:tcW w:w="3164"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 xml:space="preserve">Сопротивление столба воды (Ом) в каждой из вставок должно быть не менее 0,06 </w:t>
            </w:r>
            <w:r w:rsidRPr="00F54D2F">
              <w:rPr>
                <w:rFonts w:ascii="Times New Roman" w:hAnsi="Times New Roman" w:cs="Times New Roman"/>
                <w:noProof/>
                <w:position w:val="-10"/>
              </w:rPr>
              <w:drawing>
                <wp:inline distT="0" distB="0" distL="0" distR="0" wp14:anchorId="4E8340E9" wp14:editId="1C5E1053">
                  <wp:extent cx="309880" cy="270510"/>
                  <wp:effectExtent l="19050" t="0" r="0" b="0"/>
                  <wp:docPr id="27" name="Рисунок 27" descr="base_1_300624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00624_32801"/>
                          <pic:cNvPicPr preferRelativeResize="0">
                            <a:picLocks noChangeArrowheads="1"/>
                          </pic:cNvPicPr>
                        </pic:nvPicPr>
                        <pic:blipFill>
                          <a:blip r:embed="rId94" cstate="print"/>
                          <a:srcRect/>
                          <a:stretch>
                            <a:fillRect/>
                          </a:stretch>
                        </pic:blipFill>
                        <pic:spPr bwMode="auto">
                          <a:xfrm>
                            <a:off x="0" y="0"/>
                            <a:ext cx="309880" cy="270510"/>
                          </a:xfrm>
                          <a:prstGeom prst="rect">
                            <a:avLst/>
                          </a:prstGeom>
                          <a:noFill/>
                          <a:ln w="9525">
                            <a:noFill/>
                            <a:miter lim="800000"/>
                            <a:headEnd/>
                            <a:tailEnd/>
                          </a:ln>
                        </pic:spPr>
                      </pic:pic>
                    </a:graphicData>
                  </a:graphic>
                </wp:inline>
              </w:drawing>
            </w:r>
            <w:r w:rsidRPr="00F54D2F">
              <w:rPr>
                <w:rFonts w:ascii="Times New Roman" w:hAnsi="Times New Roman" w:cs="Times New Roman"/>
              </w:rPr>
              <w:t>, где</w:t>
            </w:r>
          </w:p>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noProof/>
                <w:position w:val="-10"/>
              </w:rPr>
              <w:drawing>
                <wp:inline distT="0" distB="0" distL="0" distR="0" wp14:anchorId="5FA50649" wp14:editId="58EEF8F5">
                  <wp:extent cx="246380" cy="270510"/>
                  <wp:effectExtent l="19050" t="0" r="0" b="0"/>
                  <wp:docPr id="28" name="Рисунок 28" descr="base_1_300624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00624_32802"/>
                          <pic:cNvPicPr preferRelativeResize="0">
                            <a:picLocks noChangeArrowheads="1"/>
                          </pic:cNvPicPr>
                        </pic:nvPicPr>
                        <pic:blipFill>
                          <a:blip r:embed="rId95" cstate="print"/>
                          <a:srcRect/>
                          <a:stretch>
                            <a:fillRect/>
                          </a:stretch>
                        </pic:blipFill>
                        <pic:spPr bwMode="auto">
                          <a:xfrm>
                            <a:off x="0" y="0"/>
                            <a:ext cx="246380" cy="270510"/>
                          </a:xfrm>
                          <a:prstGeom prst="rect">
                            <a:avLst/>
                          </a:prstGeom>
                          <a:noFill/>
                          <a:ln w="9525">
                            <a:noFill/>
                            <a:miter lim="800000"/>
                            <a:headEnd/>
                            <a:tailEnd/>
                          </a:ln>
                        </pic:spPr>
                      </pic:pic>
                    </a:graphicData>
                  </a:graphic>
                </wp:inline>
              </w:drawing>
            </w:r>
            <w:r w:rsidRPr="00F54D2F">
              <w:rPr>
                <w:rFonts w:ascii="Times New Roman" w:hAnsi="Times New Roman" w:cs="Times New Roman"/>
              </w:rPr>
              <w:t xml:space="preserve"> - фазное напряжение электродного котла, </w:t>
            </w:r>
            <w:proofErr w:type="gramStart"/>
            <w:r w:rsidRPr="00F54D2F">
              <w:rPr>
                <w:rFonts w:ascii="Times New Roman" w:hAnsi="Times New Roman" w:cs="Times New Roman"/>
              </w:rPr>
              <w:t>В</w:t>
            </w:r>
            <w:proofErr w:type="gramEnd"/>
            <w:r w:rsidRPr="00F54D2F">
              <w:rPr>
                <w:rFonts w:ascii="Times New Roman" w:hAnsi="Times New Roman" w:cs="Times New Roman"/>
              </w:rPr>
              <w:t>;</w:t>
            </w:r>
          </w:p>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n - число изолирующих вставок всех котлов котельной</w:t>
            </w:r>
          </w:p>
        </w:tc>
        <w:tc>
          <w:tcPr>
            <w:tcW w:w="3069"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Измеряется у электродных котлов напряжением выше 1 кВ</w:t>
            </w:r>
          </w:p>
        </w:tc>
      </w:tr>
      <w:tr w:rsidR="00500BD1" w:rsidRPr="00F54D2F" w:rsidTr="006B266C">
        <w:tc>
          <w:tcPr>
            <w:tcW w:w="2860" w:type="dxa"/>
            <w:vMerge/>
          </w:tcPr>
          <w:p w:rsidR="00500BD1" w:rsidRPr="00F54D2F" w:rsidRDefault="00500BD1" w:rsidP="00500BD1">
            <w:pPr>
              <w:rPr>
                <w:rFonts w:ascii="Times New Roman" w:hAnsi="Times New Roman" w:cs="Times New Roman"/>
              </w:rPr>
            </w:pPr>
          </w:p>
        </w:tc>
        <w:tc>
          <w:tcPr>
            <w:tcW w:w="1457" w:type="dxa"/>
            <w:vMerge/>
          </w:tcPr>
          <w:p w:rsidR="00500BD1" w:rsidRPr="00F54D2F" w:rsidRDefault="00500BD1" w:rsidP="00500BD1">
            <w:pPr>
              <w:rPr>
                <w:rFonts w:ascii="Times New Roman" w:hAnsi="Times New Roman" w:cs="Times New Roman"/>
              </w:rPr>
            </w:pPr>
          </w:p>
        </w:tc>
        <w:tc>
          <w:tcPr>
            <w:tcW w:w="3164" w:type="dxa"/>
            <w:vAlign w:val="bottom"/>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Не менее 200 n, Ом</w:t>
            </w:r>
          </w:p>
        </w:tc>
        <w:tc>
          <w:tcPr>
            <w:tcW w:w="3069"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У котлов напряжением до 1 кВ</w:t>
            </w:r>
          </w:p>
        </w:tc>
      </w:tr>
      <w:tr w:rsidR="00500BD1" w:rsidRPr="00F54D2F" w:rsidTr="006B266C">
        <w:tc>
          <w:tcPr>
            <w:tcW w:w="2860"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2. Измерение удельного электрического сопротивления питательной (сетевой) воды</w:t>
            </w:r>
          </w:p>
        </w:tc>
        <w:tc>
          <w:tcPr>
            <w:tcW w:w="1457" w:type="dxa"/>
          </w:tcPr>
          <w:p w:rsidR="00500BD1" w:rsidRPr="00F54D2F" w:rsidRDefault="00500BD1" w:rsidP="00500BD1">
            <w:pPr>
              <w:pStyle w:val="ConsPlusNormal"/>
              <w:rPr>
                <w:rFonts w:ascii="Times New Roman" w:hAnsi="Times New Roman" w:cs="Times New Roman"/>
              </w:rPr>
            </w:pPr>
            <w:proofErr w:type="gramStart"/>
            <w:r w:rsidRPr="00F54D2F">
              <w:rPr>
                <w:rFonts w:ascii="Times New Roman" w:hAnsi="Times New Roman" w:cs="Times New Roman"/>
              </w:rPr>
              <w:t>П</w:t>
            </w:r>
            <w:proofErr w:type="gramEnd"/>
            <w:r w:rsidRPr="00F54D2F">
              <w:rPr>
                <w:rFonts w:ascii="Times New Roman" w:hAnsi="Times New Roman" w:cs="Times New Roman"/>
              </w:rPr>
              <w:t>, К</w:t>
            </w:r>
          </w:p>
        </w:tc>
        <w:tc>
          <w:tcPr>
            <w:tcW w:w="316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При 20 °C должно быть в пределах, указанных организацией-изготовителем</w:t>
            </w:r>
          </w:p>
        </w:tc>
        <w:tc>
          <w:tcPr>
            <w:tcW w:w="3069"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Измеряется для котлов перед пуском и при изменении источника водоснабжения, а при водоснабжении из открытых водоемов не реже четырех раз в год</w:t>
            </w:r>
          </w:p>
        </w:tc>
      </w:tr>
      <w:tr w:rsidR="00500BD1" w:rsidRPr="00F54D2F" w:rsidTr="006B266C">
        <w:tc>
          <w:tcPr>
            <w:tcW w:w="2860"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3. Испытания повышенным напряжением промышленной частоты:</w:t>
            </w:r>
          </w:p>
        </w:tc>
        <w:tc>
          <w:tcPr>
            <w:tcW w:w="1457" w:type="dxa"/>
            <w:vMerge w:val="restart"/>
          </w:tcPr>
          <w:p w:rsidR="00500BD1" w:rsidRPr="00F54D2F" w:rsidRDefault="00500BD1" w:rsidP="00500BD1">
            <w:pPr>
              <w:pStyle w:val="ConsPlusNormal"/>
              <w:rPr>
                <w:rFonts w:ascii="Times New Roman" w:hAnsi="Times New Roman" w:cs="Times New Roman"/>
              </w:rPr>
            </w:pPr>
            <w:proofErr w:type="gramStart"/>
            <w:r w:rsidRPr="00F54D2F">
              <w:rPr>
                <w:rFonts w:ascii="Times New Roman" w:hAnsi="Times New Roman" w:cs="Times New Roman"/>
              </w:rPr>
              <w:t>П</w:t>
            </w:r>
            <w:proofErr w:type="gramEnd"/>
            <w:r w:rsidRPr="00F54D2F">
              <w:rPr>
                <w:rFonts w:ascii="Times New Roman" w:hAnsi="Times New Roman" w:cs="Times New Roman"/>
              </w:rPr>
              <w:t>, К</w:t>
            </w:r>
          </w:p>
        </w:tc>
        <w:tc>
          <w:tcPr>
            <w:tcW w:w="3164" w:type="dxa"/>
            <w:vAlign w:val="center"/>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Длительность испытания 1 мин.</w:t>
            </w:r>
          </w:p>
        </w:tc>
        <w:tc>
          <w:tcPr>
            <w:tcW w:w="3069"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r>
      <w:tr w:rsidR="00500BD1" w:rsidRPr="00F54D2F" w:rsidTr="006B266C">
        <w:tc>
          <w:tcPr>
            <w:tcW w:w="2860" w:type="dxa"/>
            <w:vMerge w:val="restart"/>
          </w:tcPr>
          <w:p w:rsidR="00500BD1" w:rsidRPr="00F54D2F" w:rsidRDefault="00500BD1" w:rsidP="00500BD1">
            <w:pPr>
              <w:pStyle w:val="ConsPlusNormal"/>
              <w:ind w:left="283"/>
              <w:rPr>
                <w:rFonts w:ascii="Times New Roman" w:hAnsi="Times New Roman" w:cs="Times New Roman"/>
              </w:rPr>
            </w:pPr>
            <w:r w:rsidRPr="00F54D2F">
              <w:rPr>
                <w:rFonts w:ascii="Times New Roman" w:hAnsi="Times New Roman" w:cs="Times New Roman"/>
              </w:rPr>
              <w:t>изоляции корпуса котла вместе с изолирующими вставками, освобожденными от воды</w:t>
            </w:r>
          </w:p>
        </w:tc>
        <w:tc>
          <w:tcPr>
            <w:tcW w:w="1457" w:type="dxa"/>
            <w:vMerge/>
          </w:tcPr>
          <w:p w:rsidR="00500BD1" w:rsidRPr="00F54D2F" w:rsidRDefault="00500BD1" w:rsidP="00500BD1">
            <w:pPr>
              <w:rPr>
                <w:rFonts w:ascii="Times New Roman" w:hAnsi="Times New Roman" w:cs="Times New Roman"/>
              </w:rPr>
            </w:pPr>
          </w:p>
        </w:tc>
        <w:tc>
          <w:tcPr>
            <w:tcW w:w="3164"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 xml:space="preserve">32 кВ - для </w:t>
            </w:r>
            <w:proofErr w:type="gramStart"/>
            <w:r w:rsidRPr="00F54D2F">
              <w:rPr>
                <w:rFonts w:ascii="Times New Roman" w:hAnsi="Times New Roman" w:cs="Times New Roman"/>
              </w:rPr>
              <w:t>фарфоровой</w:t>
            </w:r>
            <w:proofErr w:type="gramEnd"/>
            <w:r w:rsidRPr="00F54D2F">
              <w:rPr>
                <w:rFonts w:ascii="Times New Roman" w:hAnsi="Times New Roman" w:cs="Times New Roman"/>
              </w:rPr>
              <w:t>,</w:t>
            </w:r>
          </w:p>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9 кВ - для других видов изоляции</w:t>
            </w:r>
          </w:p>
        </w:tc>
        <w:tc>
          <w:tcPr>
            <w:tcW w:w="3069"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Котлы с номинальным напряжением 6 кВ</w:t>
            </w:r>
          </w:p>
        </w:tc>
      </w:tr>
      <w:tr w:rsidR="00500BD1" w:rsidRPr="00F54D2F" w:rsidTr="006B266C">
        <w:tc>
          <w:tcPr>
            <w:tcW w:w="2860" w:type="dxa"/>
            <w:vMerge/>
          </w:tcPr>
          <w:p w:rsidR="00500BD1" w:rsidRPr="00F54D2F" w:rsidRDefault="00500BD1" w:rsidP="00500BD1">
            <w:pPr>
              <w:rPr>
                <w:rFonts w:ascii="Times New Roman" w:hAnsi="Times New Roman" w:cs="Times New Roman"/>
              </w:rPr>
            </w:pPr>
          </w:p>
        </w:tc>
        <w:tc>
          <w:tcPr>
            <w:tcW w:w="1457" w:type="dxa"/>
            <w:vMerge/>
          </w:tcPr>
          <w:p w:rsidR="00500BD1" w:rsidRPr="00F54D2F" w:rsidRDefault="00500BD1" w:rsidP="00500BD1">
            <w:pPr>
              <w:rPr>
                <w:rFonts w:ascii="Times New Roman" w:hAnsi="Times New Roman" w:cs="Times New Roman"/>
              </w:rPr>
            </w:pPr>
          </w:p>
        </w:tc>
        <w:tc>
          <w:tcPr>
            <w:tcW w:w="3164"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 xml:space="preserve">42 кВ - для </w:t>
            </w:r>
            <w:proofErr w:type="gramStart"/>
            <w:r w:rsidRPr="00F54D2F">
              <w:rPr>
                <w:rFonts w:ascii="Times New Roman" w:hAnsi="Times New Roman" w:cs="Times New Roman"/>
              </w:rPr>
              <w:t>фарфоровой</w:t>
            </w:r>
            <w:proofErr w:type="gramEnd"/>
            <w:r w:rsidRPr="00F54D2F">
              <w:rPr>
                <w:rFonts w:ascii="Times New Roman" w:hAnsi="Times New Roman" w:cs="Times New Roman"/>
              </w:rPr>
              <w:t>,</w:t>
            </w:r>
          </w:p>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38 кВ - для других видов изоляции</w:t>
            </w:r>
          </w:p>
        </w:tc>
        <w:tc>
          <w:tcPr>
            <w:tcW w:w="3069"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Котлы с номинальным напряжением 10 кВ</w:t>
            </w:r>
          </w:p>
        </w:tc>
      </w:tr>
      <w:tr w:rsidR="00500BD1" w:rsidRPr="00F54D2F" w:rsidTr="006B266C">
        <w:tc>
          <w:tcPr>
            <w:tcW w:w="2860" w:type="dxa"/>
            <w:vMerge/>
          </w:tcPr>
          <w:p w:rsidR="00500BD1" w:rsidRPr="00F54D2F" w:rsidRDefault="00500BD1" w:rsidP="00500BD1">
            <w:pPr>
              <w:rPr>
                <w:rFonts w:ascii="Times New Roman" w:hAnsi="Times New Roman" w:cs="Times New Roman"/>
              </w:rPr>
            </w:pPr>
          </w:p>
        </w:tc>
        <w:tc>
          <w:tcPr>
            <w:tcW w:w="1457" w:type="dxa"/>
            <w:vMerge/>
          </w:tcPr>
          <w:p w:rsidR="00500BD1" w:rsidRPr="00F54D2F" w:rsidRDefault="00500BD1" w:rsidP="00500BD1">
            <w:pPr>
              <w:rPr>
                <w:rFonts w:ascii="Times New Roman" w:hAnsi="Times New Roman" w:cs="Times New Roman"/>
              </w:rPr>
            </w:pPr>
          </w:p>
        </w:tc>
        <w:tc>
          <w:tcPr>
            <w:tcW w:w="3164"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2 кВ</w:t>
            </w:r>
          </w:p>
        </w:tc>
        <w:tc>
          <w:tcPr>
            <w:tcW w:w="3069"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Котлы с номинальным напряжением 0,4 кВ</w:t>
            </w:r>
          </w:p>
        </w:tc>
      </w:tr>
      <w:tr w:rsidR="00500BD1" w:rsidRPr="00F54D2F" w:rsidTr="006B266C">
        <w:tc>
          <w:tcPr>
            <w:tcW w:w="2860" w:type="dxa"/>
          </w:tcPr>
          <w:p w:rsidR="00500BD1" w:rsidRPr="00F54D2F" w:rsidRDefault="00500BD1" w:rsidP="00500BD1">
            <w:pPr>
              <w:pStyle w:val="ConsPlusNormal"/>
              <w:ind w:left="283"/>
              <w:rPr>
                <w:rFonts w:ascii="Times New Roman" w:hAnsi="Times New Roman" w:cs="Times New Roman"/>
              </w:rPr>
            </w:pPr>
            <w:r w:rsidRPr="00F54D2F">
              <w:rPr>
                <w:rFonts w:ascii="Times New Roman" w:hAnsi="Times New Roman" w:cs="Times New Roman"/>
              </w:rPr>
              <w:t>изолирующих вставок</w:t>
            </w:r>
          </w:p>
        </w:tc>
        <w:tc>
          <w:tcPr>
            <w:tcW w:w="1457" w:type="dxa"/>
            <w:vMerge/>
          </w:tcPr>
          <w:p w:rsidR="00500BD1" w:rsidRPr="00F54D2F" w:rsidRDefault="00500BD1" w:rsidP="00500BD1">
            <w:pPr>
              <w:rPr>
                <w:rFonts w:ascii="Times New Roman" w:hAnsi="Times New Roman" w:cs="Times New Roman"/>
              </w:rPr>
            </w:pPr>
          </w:p>
        </w:tc>
        <w:tc>
          <w:tcPr>
            <w:tcW w:w="3164"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Производится двухкратным номинальным напряжением</w:t>
            </w:r>
          </w:p>
        </w:tc>
        <w:tc>
          <w:tcPr>
            <w:tcW w:w="3069"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w:t>
            </w:r>
          </w:p>
        </w:tc>
      </w:tr>
      <w:tr w:rsidR="00500BD1" w:rsidRPr="00F54D2F" w:rsidTr="006B266C">
        <w:tc>
          <w:tcPr>
            <w:tcW w:w="2860"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4. Измерение сопротивления изоляции котла без воды</w:t>
            </w:r>
          </w:p>
        </w:tc>
        <w:tc>
          <w:tcPr>
            <w:tcW w:w="1457" w:type="dxa"/>
          </w:tcPr>
          <w:p w:rsidR="00500BD1" w:rsidRPr="00F54D2F" w:rsidRDefault="00500BD1" w:rsidP="00500BD1">
            <w:pPr>
              <w:pStyle w:val="ConsPlusNormal"/>
              <w:jc w:val="both"/>
              <w:rPr>
                <w:rFonts w:ascii="Times New Roman" w:hAnsi="Times New Roman" w:cs="Times New Roman"/>
              </w:rPr>
            </w:pPr>
            <w:proofErr w:type="gramStart"/>
            <w:r w:rsidRPr="00F54D2F">
              <w:rPr>
                <w:rFonts w:ascii="Times New Roman" w:hAnsi="Times New Roman" w:cs="Times New Roman"/>
              </w:rPr>
              <w:t>П</w:t>
            </w:r>
            <w:proofErr w:type="gramEnd"/>
            <w:r w:rsidRPr="00F54D2F">
              <w:rPr>
                <w:rFonts w:ascii="Times New Roman" w:hAnsi="Times New Roman" w:cs="Times New Roman"/>
              </w:rPr>
              <w:t>, К</w:t>
            </w:r>
          </w:p>
        </w:tc>
        <w:tc>
          <w:tcPr>
            <w:tcW w:w="3164"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Не менее 0,5 МОм (если организацией-изготовителем не оговорены более высокие требования)</w:t>
            </w:r>
          </w:p>
        </w:tc>
        <w:tc>
          <w:tcPr>
            <w:tcW w:w="3069"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Измеряется в положении электродов при максимальной и минимальной мощности по отношению к корпусу мегомметром на напряжение 2500</w:t>
            </w:r>
            <w:proofErr w:type="gramStart"/>
            <w:r w:rsidRPr="00F54D2F">
              <w:rPr>
                <w:rFonts w:ascii="Times New Roman" w:hAnsi="Times New Roman" w:cs="Times New Roman"/>
              </w:rPr>
              <w:t xml:space="preserve"> В</w:t>
            </w:r>
            <w:proofErr w:type="gramEnd"/>
          </w:p>
        </w:tc>
      </w:tr>
      <w:tr w:rsidR="00500BD1" w:rsidRPr="00F54D2F" w:rsidTr="006B266C">
        <w:tc>
          <w:tcPr>
            <w:tcW w:w="2860"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5. Проверка действия защитной аппаратуры котла</w:t>
            </w:r>
          </w:p>
        </w:tc>
        <w:tc>
          <w:tcPr>
            <w:tcW w:w="1457" w:type="dxa"/>
          </w:tcPr>
          <w:p w:rsidR="00500BD1" w:rsidRPr="00F54D2F" w:rsidRDefault="00500BD1" w:rsidP="00500BD1">
            <w:pPr>
              <w:pStyle w:val="ConsPlusNormal"/>
              <w:jc w:val="both"/>
              <w:rPr>
                <w:rFonts w:ascii="Times New Roman" w:hAnsi="Times New Roman" w:cs="Times New Roman"/>
              </w:rPr>
            </w:pPr>
            <w:proofErr w:type="gramStart"/>
            <w:r w:rsidRPr="00F54D2F">
              <w:rPr>
                <w:rFonts w:ascii="Times New Roman" w:hAnsi="Times New Roman" w:cs="Times New Roman"/>
              </w:rPr>
              <w:t>П</w:t>
            </w:r>
            <w:proofErr w:type="gramEnd"/>
            <w:r w:rsidRPr="00F54D2F">
              <w:rPr>
                <w:rFonts w:ascii="Times New Roman" w:hAnsi="Times New Roman" w:cs="Times New Roman"/>
              </w:rPr>
              <w:t>, К, Т, М</w:t>
            </w:r>
          </w:p>
        </w:tc>
        <w:tc>
          <w:tcPr>
            <w:tcW w:w="3164"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В соответствии с производственными инструкциями и инструкциями организаций-изготовителей</w:t>
            </w:r>
          </w:p>
        </w:tc>
        <w:tc>
          <w:tcPr>
            <w:tcW w:w="3069" w:type="dxa"/>
          </w:tcPr>
          <w:p w:rsidR="00500BD1" w:rsidRPr="00F54D2F" w:rsidRDefault="00500BD1" w:rsidP="00500BD1">
            <w:pPr>
              <w:pStyle w:val="ConsPlusNormal"/>
              <w:rPr>
                <w:rFonts w:ascii="Times New Roman" w:hAnsi="Times New Roman" w:cs="Times New Roman"/>
              </w:rPr>
            </w:pPr>
            <w:proofErr w:type="gramStart"/>
            <w:r w:rsidRPr="00F54D2F">
              <w:rPr>
                <w:rFonts w:ascii="Times New Roman" w:hAnsi="Times New Roman" w:cs="Times New Roman"/>
              </w:rPr>
              <w:t>В том числе у электродных котлов напряжением до 1 кВ при системе с заземленной нейтралью должны определяться с помощью специальных приборов непосредственно ток однофазного короткого замыкания на корпус или сопротивление петли "фаза-нуль" с последующим определением тока короткого замыкания.</w:t>
            </w:r>
            <w:proofErr w:type="gramEnd"/>
            <w:r w:rsidRPr="00F54D2F">
              <w:rPr>
                <w:rFonts w:ascii="Times New Roman" w:hAnsi="Times New Roman" w:cs="Times New Roman"/>
              </w:rPr>
              <w:t xml:space="preserve"> Полученный ток </w:t>
            </w:r>
            <w:r w:rsidRPr="00F54D2F">
              <w:rPr>
                <w:rFonts w:ascii="Times New Roman" w:hAnsi="Times New Roman" w:cs="Times New Roman"/>
              </w:rPr>
              <w:lastRenderedPageBreak/>
              <w:t>должен превышать не менее чем в четыре раза номинальный ток плавкой вставки ближайшего предохранителя и не менее чем в шесть раз ток расцепителя автоматического выключателя, имеющего обратнозависимую от тока характеристику</w:t>
            </w: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pPr>
      <w:r w:rsidRPr="009E449C">
        <w:t xml:space="preserve">Примечание: К - капитальный ремонт; Т - текущий ремонт; </w:t>
      </w:r>
      <w:proofErr w:type="gramStart"/>
      <w:r w:rsidRPr="009E449C">
        <w:t>П</w:t>
      </w:r>
      <w:proofErr w:type="gramEnd"/>
      <w:r w:rsidRPr="009E449C">
        <w:t xml:space="preserve"> - профилактическое испытание; М - монтаж.</w:t>
      </w:r>
    </w:p>
    <w:p w:rsidR="00500BD1" w:rsidRPr="009E449C" w:rsidRDefault="00500BD1" w:rsidP="00500BD1">
      <w:pPr>
        <w:pStyle w:val="ConsPlusNormal"/>
        <w:jc w:val="both"/>
      </w:pPr>
    </w:p>
    <w:p w:rsidR="00500BD1" w:rsidRPr="009E449C" w:rsidRDefault="00500BD1" w:rsidP="00500BD1">
      <w:pPr>
        <w:pStyle w:val="ConsPlusNormal"/>
        <w:jc w:val="both"/>
      </w:pPr>
    </w:p>
    <w:p w:rsidR="00500BD1" w:rsidRPr="009E449C" w:rsidRDefault="00500BD1" w:rsidP="00500BD1">
      <w:pPr>
        <w:pStyle w:val="ConsPlusNormal"/>
        <w:jc w:val="right"/>
        <w:outlineLvl w:val="1"/>
        <w:rPr>
          <w:rFonts w:ascii="Times New Roman" w:hAnsi="Times New Roman" w:cs="Times New Roman"/>
          <w:sz w:val="28"/>
          <w:szCs w:val="28"/>
        </w:rPr>
      </w:pPr>
      <w:r w:rsidRPr="009E449C">
        <w:rPr>
          <w:rFonts w:ascii="Times New Roman" w:hAnsi="Times New Roman" w:cs="Times New Roman"/>
          <w:sz w:val="28"/>
          <w:szCs w:val="28"/>
        </w:rPr>
        <w:t>Приложение N 6</w:t>
      </w:r>
    </w:p>
    <w:p w:rsidR="00500BD1" w:rsidRPr="009E449C" w:rsidRDefault="00500BD1" w:rsidP="00500BD1">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к Федеральным нормам и правилам</w:t>
      </w:r>
    </w:p>
    <w:p w:rsidR="00EF3F79" w:rsidRPr="009E449C" w:rsidRDefault="00EF3F79" w:rsidP="00500BD1">
      <w:pPr>
        <w:pStyle w:val="ConsPlusTitle"/>
        <w:jc w:val="center"/>
        <w:outlineLvl w:val="2"/>
        <w:rPr>
          <w:rFonts w:ascii="Times New Roman" w:hAnsi="Times New Roman" w:cs="Times New Roman"/>
          <w:sz w:val="28"/>
          <w:szCs w:val="28"/>
        </w:rPr>
      </w:pPr>
      <w:bookmarkStart w:id="31" w:name="P3502"/>
      <w:bookmarkEnd w:id="31"/>
    </w:p>
    <w:p w:rsidR="00500BD1" w:rsidRPr="009E449C" w:rsidRDefault="00500BD1" w:rsidP="00500BD1">
      <w:pPr>
        <w:pStyle w:val="ConsPlusTitle"/>
        <w:jc w:val="center"/>
        <w:outlineLvl w:val="2"/>
        <w:rPr>
          <w:rFonts w:ascii="Times New Roman" w:hAnsi="Times New Roman" w:cs="Times New Roman"/>
          <w:sz w:val="28"/>
          <w:szCs w:val="28"/>
        </w:rPr>
      </w:pPr>
      <w:r w:rsidRPr="009E449C">
        <w:rPr>
          <w:rFonts w:ascii="Times New Roman" w:hAnsi="Times New Roman" w:cs="Times New Roman"/>
          <w:sz w:val="28"/>
          <w:szCs w:val="28"/>
        </w:rPr>
        <w:t>Нормы наполнения цистерн, бочек сжиженными газами</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500BD1" w:rsidRPr="00F54D2F" w:rsidTr="00500BD1">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Наименование газа</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Масса газа на 1 л вместимости цистерны или бочки, кг, не более</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Вместимость цистерны или бочки на 1 кг газа, л, не менее</w:t>
            </w:r>
          </w:p>
        </w:tc>
      </w:tr>
      <w:tr w:rsidR="00500BD1" w:rsidRPr="00F54D2F" w:rsidTr="00500BD1">
        <w:tc>
          <w:tcPr>
            <w:tcW w:w="3213"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Азот</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0,770</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1,30</w:t>
            </w:r>
          </w:p>
        </w:tc>
      </w:tr>
      <w:tr w:rsidR="00500BD1" w:rsidRPr="00F54D2F" w:rsidTr="00500BD1">
        <w:tc>
          <w:tcPr>
            <w:tcW w:w="3213"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Аммиак</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0,570</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1,76</w:t>
            </w:r>
          </w:p>
        </w:tc>
      </w:tr>
      <w:tr w:rsidR="00500BD1" w:rsidRPr="00F54D2F" w:rsidTr="00500BD1">
        <w:tc>
          <w:tcPr>
            <w:tcW w:w="3213"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Бутан</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0,488</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2,05</w:t>
            </w:r>
          </w:p>
        </w:tc>
      </w:tr>
      <w:tr w:rsidR="00500BD1" w:rsidRPr="00F54D2F" w:rsidTr="00500BD1">
        <w:tc>
          <w:tcPr>
            <w:tcW w:w="3213"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Бутилен</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0,526</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1,90</w:t>
            </w:r>
          </w:p>
        </w:tc>
      </w:tr>
      <w:tr w:rsidR="00500BD1" w:rsidRPr="00F54D2F" w:rsidTr="00500BD1">
        <w:tc>
          <w:tcPr>
            <w:tcW w:w="3213"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Пропан</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0,425</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2,35</w:t>
            </w:r>
          </w:p>
        </w:tc>
      </w:tr>
      <w:tr w:rsidR="00500BD1" w:rsidRPr="00F54D2F" w:rsidTr="00500BD1">
        <w:tc>
          <w:tcPr>
            <w:tcW w:w="3213"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Пропилен</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0,445</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2,25</w:t>
            </w:r>
          </w:p>
        </w:tc>
      </w:tr>
      <w:tr w:rsidR="00500BD1" w:rsidRPr="00F54D2F" w:rsidTr="00500BD1">
        <w:tc>
          <w:tcPr>
            <w:tcW w:w="3213"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Фосген, хлор</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1,250</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0,80</w:t>
            </w:r>
          </w:p>
        </w:tc>
      </w:tr>
      <w:tr w:rsidR="00500BD1" w:rsidRPr="00F54D2F" w:rsidTr="00500BD1">
        <w:tc>
          <w:tcPr>
            <w:tcW w:w="3213"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Кислород</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1,080</w:t>
            </w:r>
          </w:p>
        </w:tc>
        <w:tc>
          <w:tcPr>
            <w:tcW w:w="3213"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0,926</w:t>
            </w:r>
          </w:p>
        </w:tc>
      </w:tr>
    </w:tbl>
    <w:p w:rsidR="00500BD1" w:rsidRPr="009E449C" w:rsidRDefault="00500BD1" w:rsidP="00500BD1">
      <w:pPr>
        <w:pStyle w:val="ConsPlusNormal"/>
        <w:jc w:val="both"/>
      </w:pPr>
    </w:p>
    <w:p w:rsidR="00500BD1" w:rsidRPr="00F54D2F" w:rsidRDefault="00500BD1" w:rsidP="00500BD1">
      <w:pPr>
        <w:pStyle w:val="ConsPlusNormal"/>
        <w:ind w:firstLine="540"/>
        <w:jc w:val="both"/>
        <w:rPr>
          <w:rFonts w:ascii="Times New Roman" w:hAnsi="Times New Roman" w:cs="Times New Roman"/>
        </w:rPr>
      </w:pPr>
      <w:proofErr w:type="gramStart"/>
      <w:r w:rsidRPr="00F54D2F">
        <w:rPr>
          <w:rFonts w:ascii="Times New Roman" w:hAnsi="Times New Roman" w:cs="Times New Roman"/>
        </w:rPr>
        <w:t>Для газов, не указанных в данной таблице, норма наполнения устанавливается производственными инструкциями организаций-изготовителей исходя из того, чтобы при наполнении сжиженными газами, у которых критическая температура выше 50 °C, в цистернах и бочках был достаточный объем газовой подушки, а при наполнении сжиженными газами, у которых критическая температура ниже 50 °C, давление в цистернах и бочках при температуре 50 °C не превышало</w:t>
      </w:r>
      <w:proofErr w:type="gramEnd"/>
      <w:r w:rsidRPr="00F54D2F">
        <w:rPr>
          <w:rFonts w:ascii="Times New Roman" w:hAnsi="Times New Roman" w:cs="Times New Roman"/>
        </w:rPr>
        <w:t xml:space="preserve"> установленного для них расчетного давления.</w:t>
      </w:r>
    </w:p>
    <w:p w:rsidR="00500BD1" w:rsidRPr="009E449C" w:rsidRDefault="00500BD1" w:rsidP="00500BD1">
      <w:pPr>
        <w:pStyle w:val="ConsPlusNormal"/>
        <w:jc w:val="both"/>
      </w:pPr>
    </w:p>
    <w:p w:rsidR="00500BD1" w:rsidRPr="009E449C" w:rsidRDefault="00500BD1" w:rsidP="00500BD1">
      <w:pPr>
        <w:pStyle w:val="ConsPlusTitle"/>
        <w:jc w:val="center"/>
        <w:outlineLvl w:val="2"/>
      </w:pPr>
      <w:r w:rsidRPr="009E449C">
        <w:t>Нормы наполнения баллонов сжиженными газами</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07"/>
        <w:gridCol w:w="3207"/>
        <w:gridCol w:w="3207"/>
      </w:tblGrid>
      <w:tr w:rsidR="00500BD1" w:rsidRPr="00F54D2F" w:rsidTr="00500BD1">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Наименование газа</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Масса газа на 1 л вместимости баллона, кг, не более</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Вместимость баллона, приходящегося на 1 кг газа, л, не менее</w:t>
            </w:r>
          </w:p>
        </w:tc>
      </w:tr>
      <w:tr w:rsidR="00500BD1" w:rsidRPr="00F54D2F" w:rsidTr="00500BD1">
        <w:tc>
          <w:tcPr>
            <w:tcW w:w="3207"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Аммиак</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0,570</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1,76</w:t>
            </w:r>
          </w:p>
        </w:tc>
      </w:tr>
      <w:tr w:rsidR="00500BD1" w:rsidRPr="00F54D2F" w:rsidTr="00500BD1">
        <w:tc>
          <w:tcPr>
            <w:tcW w:w="3207"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lastRenderedPageBreak/>
              <w:t>Бутан</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0,488</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2,05</w:t>
            </w:r>
          </w:p>
        </w:tc>
      </w:tr>
      <w:tr w:rsidR="00500BD1" w:rsidRPr="00F54D2F" w:rsidTr="00500BD1">
        <w:tc>
          <w:tcPr>
            <w:tcW w:w="3207"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Бутилен, изобутилен</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0,526</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1,90</w:t>
            </w:r>
          </w:p>
        </w:tc>
      </w:tr>
      <w:tr w:rsidR="00500BD1" w:rsidRPr="00F54D2F" w:rsidTr="00500BD1">
        <w:tc>
          <w:tcPr>
            <w:tcW w:w="3207"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Окись этилена</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0,716</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1,40</w:t>
            </w:r>
          </w:p>
        </w:tc>
      </w:tr>
      <w:tr w:rsidR="00500BD1" w:rsidRPr="00F54D2F" w:rsidTr="00500BD1">
        <w:tc>
          <w:tcPr>
            <w:tcW w:w="3207"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Пропан</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0,425</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2,35</w:t>
            </w:r>
          </w:p>
        </w:tc>
      </w:tr>
      <w:tr w:rsidR="00500BD1" w:rsidRPr="00F54D2F" w:rsidTr="00500BD1">
        <w:tc>
          <w:tcPr>
            <w:tcW w:w="3207"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Пропилен</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0,445</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2,25</w:t>
            </w:r>
          </w:p>
        </w:tc>
      </w:tr>
      <w:tr w:rsidR="00500BD1" w:rsidRPr="00F54D2F" w:rsidTr="00500BD1">
        <w:tc>
          <w:tcPr>
            <w:tcW w:w="3207"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Сероводород, фосген, хлор</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1,250</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0,80</w:t>
            </w:r>
          </w:p>
        </w:tc>
      </w:tr>
      <w:tr w:rsidR="00500BD1" w:rsidRPr="00F54D2F" w:rsidTr="00500BD1">
        <w:tc>
          <w:tcPr>
            <w:tcW w:w="3207"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 xml:space="preserve">Углекислота </w:t>
            </w:r>
            <w:hyperlink w:anchor="P3583" w:history="1">
              <w:r w:rsidRPr="00F54D2F">
                <w:rPr>
                  <w:rFonts w:ascii="Times New Roman" w:hAnsi="Times New Roman" w:cs="Times New Roman"/>
                </w:rPr>
                <w:t>&lt;*&gt;</w:t>
              </w:r>
            </w:hyperlink>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0,720</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1,34</w:t>
            </w:r>
          </w:p>
        </w:tc>
      </w:tr>
      <w:tr w:rsidR="00500BD1" w:rsidRPr="00F54D2F" w:rsidTr="00500BD1">
        <w:tc>
          <w:tcPr>
            <w:tcW w:w="3207" w:type="dxa"/>
          </w:tcPr>
          <w:p w:rsidR="00500BD1" w:rsidRPr="00F54D2F" w:rsidRDefault="00500BD1" w:rsidP="00500BD1">
            <w:pPr>
              <w:pStyle w:val="ConsPlusNormal"/>
              <w:jc w:val="both"/>
              <w:rPr>
                <w:rFonts w:ascii="Times New Roman" w:hAnsi="Times New Roman" w:cs="Times New Roman"/>
              </w:rPr>
            </w:pPr>
            <w:r w:rsidRPr="00F54D2F">
              <w:rPr>
                <w:rFonts w:ascii="Times New Roman" w:hAnsi="Times New Roman" w:cs="Times New Roman"/>
              </w:rPr>
              <w:t>Хладагент R-11</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1,200</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0,83</w:t>
            </w:r>
          </w:p>
        </w:tc>
      </w:tr>
      <w:tr w:rsidR="00500BD1" w:rsidRPr="00F54D2F" w:rsidTr="00500BD1">
        <w:tc>
          <w:tcPr>
            <w:tcW w:w="3207" w:type="dxa"/>
          </w:tcPr>
          <w:p w:rsidR="00500BD1" w:rsidRPr="00F54D2F" w:rsidRDefault="00500BD1" w:rsidP="00500BD1">
            <w:pPr>
              <w:pStyle w:val="ConsPlusNormal"/>
              <w:jc w:val="both"/>
              <w:rPr>
                <w:rFonts w:ascii="Times New Roman" w:hAnsi="Times New Roman" w:cs="Times New Roman"/>
              </w:rPr>
            </w:pPr>
            <w:r w:rsidRPr="00F54D2F">
              <w:rPr>
                <w:rFonts w:ascii="Times New Roman" w:hAnsi="Times New Roman" w:cs="Times New Roman"/>
              </w:rPr>
              <w:t>Хладагент R-12</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1,100</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0,90</w:t>
            </w:r>
          </w:p>
        </w:tc>
      </w:tr>
      <w:tr w:rsidR="00500BD1" w:rsidRPr="00F54D2F" w:rsidTr="00500BD1">
        <w:tc>
          <w:tcPr>
            <w:tcW w:w="3207"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Хладагент R-13</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0,600</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1,67</w:t>
            </w:r>
          </w:p>
        </w:tc>
      </w:tr>
      <w:tr w:rsidR="00500BD1" w:rsidRPr="00F54D2F" w:rsidTr="00500BD1">
        <w:tc>
          <w:tcPr>
            <w:tcW w:w="3207"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Хладагент R-22</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1,000</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1,00</w:t>
            </w:r>
          </w:p>
        </w:tc>
      </w:tr>
      <w:tr w:rsidR="00500BD1" w:rsidRPr="00F54D2F" w:rsidTr="00500BD1">
        <w:tc>
          <w:tcPr>
            <w:tcW w:w="3207"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Хлористый метил, хлористый этил</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0,800</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1,25</w:t>
            </w:r>
          </w:p>
        </w:tc>
      </w:tr>
      <w:tr w:rsidR="00500BD1" w:rsidRPr="00F54D2F" w:rsidTr="00500BD1">
        <w:tc>
          <w:tcPr>
            <w:tcW w:w="3207" w:type="dxa"/>
          </w:tcPr>
          <w:p w:rsidR="00500BD1" w:rsidRPr="00F54D2F" w:rsidRDefault="00500BD1" w:rsidP="00500BD1">
            <w:pPr>
              <w:pStyle w:val="ConsPlusNormal"/>
              <w:rPr>
                <w:rFonts w:ascii="Times New Roman" w:hAnsi="Times New Roman" w:cs="Times New Roman"/>
              </w:rPr>
            </w:pPr>
            <w:r w:rsidRPr="00F54D2F">
              <w:rPr>
                <w:rFonts w:ascii="Times New Roman" w:hAnsi="Times New Roman" w:cs="Times New Roman"/>
              </w:rPr>
              <w:t>Этилен</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0,286</w:t>
            </w:r>
          </w:p>
        </w:tc>
        <w:tc>
          <w:tcPr>
            <w:tcW w:w="3207"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3,50</w:t>
            </w:r>
          </w:p>
        </w:tc>
      </w:tr>
    </w:tbl>
    <w:p w:rsidR="00500BD1" w:rsidRPr="009E449C" w:rsidRDefault="00500BD1" w:rsidP="00500BD1">
      <w:pPr>
        <w:pStyle w:val="ConsPlusNormal"/>
        <w:jc w:val="both"/>
        <w:rPr>
          <w:sz w:val="16"/>
          <w:szCs w:val="16"/>
        </w:rPr>
      </w:pPr>
    </w:p>
    <w:p w:rsidR="00500BD1" w:rsidRPr="009E449C" w:rsidRDefault="00500BD1" w:rsidP="00500BD1">
      <w:pPr>
        <w:pStyle w:val="ConsPlusNormal"/>
        <w:ind w:firstLine="540"/>
        <w:jc w:val="both"/>
      </w:pPr>
      <w:r w:rsidRPr="009E449C">
        <w:t>--------------------------------</w:t>
      </w:r>
    </w:p>
    <w:p w:rsidR="00500BD1" w:rsidRPr="009E449C" w:rsidRDefault="00500BD1" w:rsidP="00500BD1">
      <w:pPr>
        <w:pStyle w:val="ConsPlusNormal"/>
        <w:spacing w:before="220"/>
        <w:ind w:firstLine="540"/>
        <w:jc w:val="both"/>
      </w:pPr>
      <w:bookmarkStart w:id="32" w:name="P3583"/>
      <w:bookmarkEnd w:id="32"/>
      <w:r w:rsidRPr="009E449C">
        <w:t>&lt;*&gt; Указана норма наполнения при рабочем давлении в баллоне 20,0 МПа. При использовании баллонов с другим рабочим давлением коэффициент заполнения не должен превышать: при рабочем давлении 10,0 МПа - 0,29 кг/л; 12,5 МПа - 0,47 кг/л; 15,0 МПа - 0,60 кг/л.</w:t>
      </w:r>
    </w:p>
    <w:p w:rsidR="00500BD1" w:rsidRPr="009E449C" w:rsidRDefault="00500BD1" w:rsidP="00500BD1">
      <w:pPr>
        <w:pStyle w:val="ConsPlusNormal"/>
        <w:ind w:firstLine="540"/>
        <w:jc w:val="both"/>
      </w:pPr>
      <w:r w:rsidRPr="009E449C">
        <w:t>Для газов, не указанных в данной таблице, норма наполнения устанавливается производственными инструкциями наполнительных станций в соответствии с техническими условиями изготовителя газа.</w:t>
      </w:r>
    </w:p>
    <w:p w:rsidR="00500BD1" w:rsidRPr="009E449C" w:rsidRDefault="00500BD1" w:rsidP="00500BD1">
      <w:pPr>
        <w:pStyle w:val="ConsPlusNormal"/>
        <w:jc w:val="right"/>
        <w:outlineLvl w:val="1"/>
        <w:rPr>
          <w:rFonts w:ascii="Times New Roman" w:hAnsi="Times New Roman" w:cs="Times New Roman"/>
          <w:sz w:val="28"/>
          <w:szCs w:val="28"/>
        </w:rPr>
      </w:pPr>
      <w:r w:rsidRPr="009E449C">
        <w:rPr>
          <w:rFonts w:ascii="Times New Roman" w:hAnsi="Times New Roman" w:cs="Times New Roman"/>
          <w:sz w:val="28"/>
          <w:szCs w:val="28"/>
        </w:rPr>
        <w:t>Приложение N 7</w:t>
      </w:r>
    </w:p>
    <w:p w:rsidR="00500BD1" w:rsidRPr="009E449C" w:rsidRDefault="00500BD1" w:rsidP="00500BD1">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к Федеральным нормам и правилам</w:t>
      </w:r>
    </w:p>
    <w:p w:rsidR="00500BD1" w:rsidRPr="009E449C" w:rsidRDefault="00500BD1" w:rsidP="00500BD1">
      <w:pPr>
        <w:pStyle w:val="ConsPlusNormal"/>
        <w:jc w:val="both"/>
      </w:pPr>
    </w:p>
    <w:p w:rsidR="00500BD1" w:rsidRPr="009E449C" w:rsidRDefault="00500BD1" w:rsidP="00500BD1">
      <w:pPr>
        <w:pStyle w:val="ConsPlusNormal"/>
        <w:jc w:val="center"/>
        <w:rPr>
          <w:rFonts w:ascii="Times New Roman" w:hAnsi="Times New Roman" w:cs="Times New Roman"/>
          <w:sz w:val="28"/>
          <w:szCs w:val="28"/>
        </w:rPr>
      </w:pPr>
      <w:bookmarkStart w:id="33" w:name="P3594"/>
      <w:bookmarkEnd w:id="33"/>
      <w:r w:rsidRPr="009E449C">
        <w:rPr>
          <w:rFonts w:ascii="Times New Roman" w:hAnsi="Times New Roman" w:cs="Times New Roman"/>
          <w:sz w:val="28"/>
          <w:szCs w:val="28"/>
        </w:rPr>
        <w:t>РЕКОМЕНДУЕМЫЙ ОБРАЗЕЦ АКТА</w:t>
      </w:r>
    </w:p>
    <w:p w:rsidR="00500BD1" w:rsidRPr="009E449C" w:rsidRDefault="00500BD1" w:rsidP="00500BD1">
      <w:pPr>
        <w:pStyle w:val="ConsPlusNormal"/>
        <w:jc w:val="center"/>
        <w:rPr>
          <w:rFonts w:ascii="Times New Roman" w:hAnsi="Times New Roman" w:cs="Times New Roman"/>
          <w:sz w:val="28"/>
          <w:szCs w:val="28"/>
        </w:rPr>
      </w:pPr>
      <w:r w:rsidRPr="009E449C">
        <w:rPr>
          <w:rFonts w:ascii="Times New Roman" w:hAnsi="Times New Roman" w:cs="Times New Roman"/>
          <w:sz w:val="28"/>
          <w:szCs w:val="28"/>
        </w:rPr>
        <w:t xml:space="preserve">ГОТОВНОСТИ ОБОРУДОВАНИЯ, РАБОТАЮЩЕГО ПОД </w:t>
      </w:r>
      <w:proofErr w:type="gramStart"/>
      <w:r w:rsidRPr="009E449C">
        <w:rPr>
          <w:rFonts w:ascii="Times New Roman" w:hAnsi="Times New Roman" w:cs="Times New Roman"/>
          <w:sz w:val="28"/>
          <w:szCs w:val="28"/>
        </w:rPr>
        <w:t>ИЗБЫТОЧНЫМ</w:t>
      </w:r>
      <w:proofErr w:type="gramEnd"/>
    </w:p>
    <w:p w:rsidR="00500BD1" w:rsidRPr="009E449C" w:rsidRDefault="00500BD1" w:rsidP="00500BD1">
      <w:pPr>
        <w:pStyle w:val="ConsPlusNormal"/>
        <w:jc w:val="center"/>
        <w:rPr>
          <w:rFonts w:ascii="Times New Roman" w:hAnsi="Times New Roman" w:cs="Times New Roman"/>
          <w:sz w:val="28"/>
          <w:szCs w:val="28"/>
        </w:rPr>
      </w:pPr>
      <w:r w:rsidRPr="009E449C">
        <w:rPr>
          <w:rFonts w:ascii="Times New Roman" w:hAnsi="Times New Roman" w:cs="Times New Roman"/>
          <w:sz w:val="28"/>
          <w:szCs w:val="28"/>
        </w:rPr>
        <w:t>ДАВЛЕНИЕМ, К ВВОДУ В ЭКСПЛУАТАЦИЮ</w:t>
      </w:r>
    </w:p>
    <w:p w:rsidR="00500BD1" w:rsidRPr="009E449C" w:rsidRDefault="00500BD1" w:rsidP="00500BD1">
      <w:pPr>
        <w:spacing w:after="1"/>
      </w:pPr>
    </w:p>
    <w:p w:rsidR="00500BD1" w:rsidRPr="009E449C" w:rsidRDefault="00500BD1" w:rsidP="00500BD1">
      <w:pPr>
        <w:pStyle w:val="ConsPlusNormal"/>
        <w:jc w:val="both"/>
      </w:pPr>
    </w:p>
    <w:p w:rsidR="00500BD1" w:rsidRPr="009E449C" w:rsidRDefault="00500BD1" w:rsidP="00500BD1">
      <w:pPr>
        <w:pStyle w:val="ConsPlusNonformat"/>
        <w:jc w:val="both"/>
      </w:pPr>
      <w:r w:rsidRPr="009E449C">
        <w:t>________________________                           "__" ___________ 20__ г.</w:t>
      </w:r>
    </w:p>
    <w:p w:rsidR="00500BD1" w:rsidRPr="009E449C" w:rsidRDefault="00500BD1" w:rsidP="00500BD1">
      <w:pPr>
        <w:pStyle w:val="ConsPlusNonformat"/>
        <w:jc w:val="both"/>
      </w:pPr>
      <w:r w:rsidRPr="009E449C">
        <w:t>(место составления акта)</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АКТ ГОТОВНОСТИ ОБОРУДОВАНИЯ,</w:t>
      </w:r>
    </w:p>
    <w:p w:rsidR="00500BD1" w:rsidRPr="009E449C" w:rsidRDefault="00500BD1" w:rsidP="00500BD1">
      <w:pPr>
        <w:pStyle w:val="ConsPlusNonformat"/>
        <w:jc w:val="both"/>
      </w:pPr>
      <w:r w:rsidRPr="009E449C">
        <w:t xml:space="preserve">       </w:t>
      </w:r>
      <w:proofErr w:type="gramStart"/>
      <w:r w:rsidRPr="009E449C">
        <w:t>РАБОТАЮЩЕГО</w:t>
      </w:r>
      <w:proofErr w:type="gramEnd"/>
      <w:r w:rsidRPr="009E449C">
        <w:t xml:space="preserve"> ПОД ИЗБЫТОЧНЫМ ДАВЛЕНИЕМ, К ВВОДУ В ЭКСПЛУАТАЦИЮ</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Комиссия, назначенная приказом ________________________________, в составе:</w:t>
      </w:r>
    </w:p>
    <w:p w:rsidR="00500BD1" w:rsidRPr="009E449C" w:rsidRDefault="00500BD1" w:rsidP="00500BD1">
      <w:pPr>
        <w:pStyle w:val="ConsPlusNonformat"/>
        <w:jc w:val="both"/>
      </w:pPr>
      <w:r w:rsidRPr="009E449C">
        <w:t xml:space="preserve">                                  </w:t>
      </w:r>
      <w:proofErr w:type="gramStart"/>
      <w:r w:rsidRPr="009E449C">
        <w:t>(наименование организации,</w:t>
      </w:r>
      <w:proofErr w:type="gramEnd"/>
    </w:p>
    <w:p w:rsidR="00500BD1" w:rsidRPr="009E449C" w:rsidRDefault="00500BD1" w:rsidP="00500BD1">
      <w:pPr>
        <w:pStyle w:val="ConsPlusNonformat"/>
        <w:jc w:val="both"/>
      </w:pPr>
      <w:r w:rsidRPr="009E449C">
        <w:t xml:space="preserve">                                     реквизиты документа)</w:t>
      </w:r>
    </w:p>
    <w:p w:rsidR="00500BD1" w:rsidRPr="009E449C" w:rsidRDefault="00500BD1" w:rsidP="00500BD1">
      <w:pPr>
        <w:pStyle w:val="ConsPlusNonformat"/>
        <w:jc w:val="both"/>
      </w:pPr>
      <w:proofErr w:type="gramStart"/>
      <w:r w:rsidRPr="009E449C">
        <w:t>председатель   комиссии   (уполномоченный   представитель   эксплуатирующей</w:t>
      </w:r>
      <w:proofErr w:type="gramEnd"/>
    </w:p>
    <w:p w:rsidR="00500BD1" w:rsidRPr="009E449C" w:rsidRDefault="00500BD1" w:rsidP="00500BD1">
      <w:pPr>
        <w:pStyle w:val="ConsPlusNonformat"/>
        <w:jc w:val="both"/>
      </w:pPr>
      <w:r w:rsidRPr="009E449C">
        <w:t>организации)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(должность, Ф.И.О., наименование организации)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члены комиссии: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специалисты  эксплуатирующей  организации,  ответственные  за осуществление</w:t>
      </w:r>
    </w:p>
    <w:p w:rsidR="00500BD1" w:rsidRPr="009E449C" w:rsidRDefault="00500BD1" w:rsidP="00500BD1">
      <w:pPr>
        <w:pStyle w:val="ConsPlusNonformat"/>
        <w:jc w:val="both"/>
      </w:pPr>
      <w:r w:rsidRPr="009E449C">
        <w:t xml:space="preserve">производственного   контроля   и   за   исправное  состояние  и  </w:t>
      </w:r>
      <w:proofErr w:type="gramStart"/>
      <w:r w:rsidRPr="009E449C">
        <w:t>безопасную</w:t>
      </w:r>
      <w:proofErr w:type="gramEnd"/>
    </w:p>
    <w:p w:rsidR="00500BD1" w:rsidRPr="009E449C" w:rsidRDefault="00500BD1" w:rsidP="00500BD1">
      <w:pPr>
        <w:pStyle w:val="ConsPlusNonformat"/>
        <w:jc w:val="both"/>
      </w:pPr>
      <w:r w:rsidRPr="009E449C">
        <w:t>эксплуатацию оборудования (на основании __________________________________)</w:t>
      </w:r>
    </w:p>
    <w:p w:rsidR="00500BD1" w:rsidRPr="009E449C" w:rsidRDefault="00500BD1" w:rsidP="00500BD1">
      <w:pPr>
        <w:pStyle w:val="ConsPlusNonformat"/>
        <w:jc w:val="both"/>
      </w:pPr>
      <w:r w:rsidRPr="009E449C">
        <w:t xml:space="preserve">                                           </w:t>
      </w:r>
      <w:proofErr w:type="gramStart"/>
      <w:r w:rsidRPr="009E449C">
        <w:t>(реквизиты распорядительного</w:t>
      </w:r>
      <w:proofErr w:type="gramEnd"/>
    </w:p>
    <w:p w:rsidR="00500BD1" w:rsidRPr="009E449C" w:rsidRDefault="00500BD1" w:rsidP="00500BD1">
      <w:pPr>
        <w:pStyle w:val="ConsPlusNonformat"/>
        <w:jc w:val="both"/>
      </w:pPr>
      <w:r w:rsidRPr="009E449C">
        <w:t xml:space="preserve">                                                    документа)</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(должность, Ф.И.О., наименование организации)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(должность, Ф.И.О., наименование организации)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(должность, Ф.И.О., наименование организации)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уполномоченный представитель монтажной организации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(должность, Ф.И.О., наименование организации)</w:t>
      </w:r>
    </w:p>
    <w:p w:rsidR="00500BD1" w:rsidRPr="009E449C" w:rsidRDefault="00500BD1" w:rsidP="00500BD1">
      <w:pPr>
        <w:pStyle w:val="ConsPlusNonformat"/>
        <w:jc w:val="both"/>
      </w:pPr>
    </w:p>
    <w:p w:rsidR="00500BD1" w:rsidRPr="009E449C" w:rsidRDefault="00500BD1" w:rsidP="00500BD1">
      <w:pPr>
        <w:pStyle w:val="ConsPlusNonformat"/>
        <w:jc w:val="both"/>
      </w:pPr>
      <w:proofErr w:type="gramStart"/>
      <w:r w:rsidRPr="009E449C">
        <w:t>уполномоченный  представитель  Ростехнадзора  (уполномоченный представитель</w:t>
      </w:r>
      <w:proofErr w:type="gramEnd"/>
    </w:p>
    <w:p w:rsidR="00500BD1" w:rsidRPr="009E449C" w:rsidRDefault="00500BD1" w:rsidP="00500BD1">
      <w:pPr>
        <w:pStyle w:val="ConsPlusNonformat"/>
        <w:jc w:val="both"/>
      </w:pPr>
      <w:r w:rsidRPr="009E449C">
        <w:t>федерального   органа  исполнительной  власти  при  осуществлении  проверок</w:t>
      </w:r>
    </w:p>
    <w:p w:rsidR="00500BD1" w:rsidRPr="009E449C" w:rsidRDefault="00500BD1" w:rsidP="00500BD1">
      <w:pPr>
        <w:pStyle w:val="ConsPlusNonformat"/>
        <w:jc w:val="both"/>
      </w:pPr>
      <w:r w:rsidRPr="009E449C">
        <w:t xml:space="preserve">оборудования,  подведомственного  иным  федеральным  органам </w:t>
      </w:r>
      <w:proofErr w:type="gramStart"/>
      <w:r w:rsidRPr="009E449C">
        <w:t>исполнительной</w:t>
      </w:r>
      <w:proofErr w:type="gramEnd"/>
    </w:p>
    <w:p w:rsidR="00500BD1" w:rsidRPr="009E449C" w:rsidRDefault="00500BD1" w:rsidP="00500BD1">
      <w:pPr>
        <w:pStyle w:val="ConsPlusNonformat"/>
        <w:jc w:val="both"/>
      </w:pPr>
      <w:r w:rsidRPr="009E449C">
        <w:t>власти)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(должность, Ф.И.О., наименование органа)</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уполномоченный представитель организации, проводившей </w:t>
      </w:r>
      <w:proofErr w:type="gramStart"/>
      <w:r w:rsidRPr="009E449C">
        <w:t>первичное</w:t>
      </w:r>
      <w:proofErr w:type="gramEnd"/>
      <w:r w:rsidRPr="009E449C">
        <w:t xml:space="preserve"> техническое</w:t>
      </w:r>
    </w:p>
    <w:p w:rsidR="00500BD1" w:rsidRPr="009E449C" w:rsidRDefault="00500BD1" w:rsidP="00500BD1">
      <w:pPr>
        <w:pStyle w:val="ConsPlusNonformat"/>
        <w:jc w:val="both"/>
      </w:pPr>
      <w:r w:rsidRPr="009E449C">
        <w:t>освидетельствование (по согласованию)</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(должность, Ф.И.О., наименование организации)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уполномоченный    представитель    организации,    проводившей   экспертизу</w:t>
      </w:r>
    </w:p>
    <w:p w:rsidR="00500BD1" w:rsidRPr="009E449C" w:rsidRDefault="00500BD1" w:rsidP="00500BD1">
      <w:pPr>
        <w:pStyle w:val="ConsPlusNonformat"/>
        <w:jc w:val="both"/>
      </w:pPr>
      <w:r w:rsidRPr="009E449C">
        <w:t>промышленной безопасности (по согласованию)</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(должность, Ф.И.О., наименование организации)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уполномоченный  представитель  организации  изготовителя и (или) поставщика</w:t>
      </w:r>
    </w:p>
    <w:p w:rsidR="00500BD1" w:rsidRPr="009E449C" w:rsidRDefault="00500BD1" w:rsidP="00500BD1">
      <w:pPr>
        <w:pStyle w:val="ConsPlusNonformat"/>
        <w:jc w:val="both"/>
      </w:pPr>
      <w:r w:rsidRPr="009E449C">
        <w:t>оборудования (по согласованию)</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(должность, Ф.И.О., наименование организации)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уполномоченный    представитель    организации,   ранее   эксплуатировавшей</w:t>
      </w:r>
    </w:p>
    <w:p w:rsidR="00500BD1" w:rsidRPr="009E449C" w:rsidRDefault="00500BD1" w:rsidP="00500BD1">
      <w:pPr>
        <w:pStyle w:val="ConsPlusNonformat"/>
        <w:jc w:val="both"/>
      </w:pPr>
      <w:r w:rsidRPr="009E449C">
        <w:t>оборудование (по согласованию)</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(должность, Ф.И.О., наименование организации)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в период с "__" ___________ ____ г. по "__" ___________ ____ </w:t>
      </w:r>
      <w:proofErr w:type="gramStart"/>
      <w:r w:rsidRPr="009E449C">
        <w:t>г</w:t>
      </w:r>
      <w:proofErr w:type="gramEnd"/>
      <w:r w:rsidRPr="009E449C">
        <w:t>.,</w:t>
      </w:r>
    </w:p>
    <w:p w:rsidR="00500BD1" w:rsidRPr="009E449C" w:rsidRDefault="00500BD1" w:rsidP="00500BD1">
      <w:pPr>
        <w:pStyle w:val="ConsPlusNonformat"/>
        <w:jc w:val="both"/>
      </w:pPr>
      <w:r w:rsidRPr="009E449C">
        <w:t>провел</w:t>
      </w:r>
      <w:proofErr w:type="gramStart"/>
      <w:r w:rsidRPr="009E449C">
        <w:t>а(</w:t>
      </w:r>
      <w:proofErr w:type="gramEnd"/>
      <w:r w:rsidRPr="009E449C">
        <w:t>и)  проверку  готовности  к пуску в работу и организацию надзора за</w:t>
      </w:r>
    </w:p>
    <w:p w:rsidR="00500BD1" w:rsidRPr="009E449C" w:rsidRDefault="00500BD1" w:rsidP="00500BD1">
      <w:pPr>
        <w:pStyle w:val="ConsPlusNonformat"/>
        <w:jc w:val="both"/>
      </w:pPr>
      <w:r w:rsidRPr="009E449C">
        <w:t xml:space="preserve">эксплуатацией </w:t>
      </w:r>
      <w:proofErr w:type="gramStart"/>
      <w:r w:rsidRPr="009E449C">
        <w:t>установленного</w:t>
      </w:r>
      <w:proofErr w:type="gramEnd"/>
      <w:r w:rsidRPr="009E449C">
        <w:t xml:space="preserve"> по адресу ____________________________________</w:t>
      </w:r>
    </w:p>
    <w:p w:rsidR="00500BD1" w:rsidRPr="009E449C" w:rsidRDefault="00500BD1" w:rsidP="00500BD1">
      <w:pPr>
        <w:pStyle w:val="ConsPlusNonformat"/>
        <w:jc w:val="both"/>
      </w:pPr>
      <w:r w:rsidRPr="009E449C">
        <w:t xml:space="preserve">                                       (адрес места установки оборудования)</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w:t>
      </w:r>
      <w:proofErr w:type="gramStart"/>
      <w:r w:rsidRPr="009E449C">
        <w:t>(указываются наименование, марка, модель оборудования под давлением, его</w:t>
      </w:r>
      <w:proofErr w:type="gramEnd"/>
    </w:p>
    <w:p w:rsidR="00500BD1" w:rsidRPr="009E449C" w:rsidRDefault="00500BD1" w:rsidP="00500BD1">
      <w:pPr>
        <w:pStyle w:val="ConsPlusNonformat"/>
        <w:jc w:val="both"/>
      </w:pPr>
      <w:r w:rsidRPr="009E449C">
        <w:t>заводской (серийный, идентификационный) номер и технические характеристики)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Примечание:  при  проведении  проверки  в  случаях,  указанных в </w:t>
      </w:r>
      <w:hyperlink w:anchor="P829" w:history="1">
        <w:r w:rsidRPr="009E449C">
          <w:t>пункте 205</w:t>
        </w:r>
      </w:hyperlink>
    </w:p>
    <w:p w:rsidR="00500BD1" w:rsidRPr="009E449C" w:rsidRDefault="00500BD1" w:rsidP="00500BD1">
      <w:pPr>
        <w:pStyle w:val="ConsPlusNonformat"/>
        <w:jc w:val="both"/>
      </w:pPr>
      <w:proofErr w:type="gramStart"/>
      <w:r w:rsidRPr="009E449C">
        <w:t>настоящих  ФНП,  вместо  сведений  о назначении и составе комиссии, а также</w:t>
      </w:r>
      <w:proofErr w:type="gramEnd"/>
    </w:p>
    <w:p w:rsidR="00500BD1" w:rsidRPr="009E449C" w:rsidRDefault="00500BD1" w:rsidP="00500BD1">
      <w:pPr>
        <w:pStyle w:val="ConsPlusNonformat"/>
        <w:jc w:val="both"/>
      </w:pPr>
      <w:r w:rsidRPr="009E449C">
        <w:t>подписей  ее  членов в соответствующих разделах акта, указываются реквизиты</w:t>
      </w:r>
    </w:p>
    <w:p w:rsidR="00500BD1" w:rsidRPr="009E449C" w:rsidRDefault="00500BD1" w:rsidP="00500BD1">
      <w:pPr>
        <w:pStyle w:val="ConsPlusNonformat"/>
        <w:jc w:val="both"/>
      </w:pPr>
      <w:r w:rsidRPr="009E449C">
        <w:t>распорядительного  документа, являющегося основанием для проверки, сведения</w:t>
      </w:r>
    </w:p>
    <w:p w:rsidR="00500BD1" w:rsidRPr="009E449C" w:rsidRDefault="00500BD1" w:rsidP="00500BD1">
      <w:pPr>
        <w:pStyle w:val="ConsPlusNonformat"/>
        <w:jc w:val="both"/>
      </w:pPr>
      <w:proofErr w:type="gramStart"/>
      <w:r w:rsidRPr="009E449C">
        <w:t>о  лицах,  проводивших  проверку (Фамилии, имена, отчества (если имеются) и</w:t>
      </w:r>
      <w:proofErr w:type="gramEnd"/>
    </w:p>
    <w:p w:rsidR="00500BD1" w:rsidRPr="009E449C" w:rsidRDefault="00500BD1" w:rsidP="00500BD1">
      <w:pPr>
        <w:pStyle w:val="ConsPlusNonformat"/>
        <w:jc w:val="both"/>
      </w:pPr>
      <w:r w:rsidRPr="009E449C">
        <w:t>должности специалистов) и их подписи.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РЕЗУЛЬТАТЫ ПРОВЕРКИ: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1. Краткие  сведения  об  оборудовании, работающем под избыточным давлением</w:t>
      </w:r>
    </w:p>
    <w:p w:rsidR="00500BD1" w:rsidRPr="009E449C" w:rsidRDefault="00500BD1" w:rsidP="00500BD1">
      <w:pPr>
        <w:pStyle w:val="ConsPlusNonformat"/>
        <w:jc w:val="both"/>
      </w:pPr>
      <w:r w:rsidRPr="009E449C">
        <w:lastRenderedPageBreak/>
        <w:t>___________________________________________________________________________</w:t>
      </w:r>
    </w:p>
    <w:p w:rsidR="00500BD1" w:rsidRPr="009E449C" w:rsidRDefault="00500BD1" w:rsidP="00500BD1">
      <w:pPr>
        <w:pStyle w:val="ConsPlusNonformat"/>
        <w:jc w:val="both"/>
      </w:pPr>
      <w:r w:rsidRPr="009E449C">
        <w:t xml:space="preserve">(указываются сведения, предусмотренные </w:t>
      </w:r>
      <w:hyperlink w:anchor="P916" w:history="1">
        <w:r w:rsidRPr="009E449C">
          <w:t>подпунктом "в" пункта 216</w:t>
        </w:r>
      </w:hyperlink>
      <w:r w:rsidRPr="009E449C">
        <w:t xml:space="preserve"> ФНП ОРПД)</w:t>
      </w:r>
    </w:p>
    <w:p w:rsidR="00500BD1" w:rsidRPr="009E449C" w:rsidRDefault="00500BD1" w:rsidP="00500BD1">
      <w:pPr>
        <w:pStyle w:val="ConsPlusNonformat"/>
        <w:jc w:val="both"/>
      </w:pPr>
      <w:r w:rsidRPr="009E449C">
        <w:t>2. При проведении проверки готовности _____________________________ к пуску</w:t>
      </w:r>
    </w:p>
    <w:p w:rsidR="00500BD1" w:rsidRPr="009E449C" w:rsidRDefault="00500BD1" w:rsidP="00500BD1">
      <w:pPr>
        <w:pStyle w:val="ConsPlusNonformat"/>
        <w:jc w:val="both"/>
      </w:pPr>
      <w:r w:rsidRPr="009E449C">
        <w:t xml:space="preserve">                                       (наименование оборудования)</w:t>
      </w:r>
    </w:p>
    <w:p w:rsidR="00500BD1" w:rsidRPr="009E449C" w:rsidRDefault="00500BD1" w:rsidP="00500BD1">
      <w:pPr>
        <w:pStyle w:val="ConsPlusNonformat"/>
        <w:jc w:val="both"/>
      </w:pPr>
      <w:r w:rsidRPr="009E449C">
        <w:t>в работу установлено:</w:t>
      </w:r>
    </w:p>
    <w:p w:rsidR="00500BD1" w:rsidRPr="009E449C" w:rsidRDefault="00500BD1" w:rsidP="00500BD1">
      <w:pPr>
        <w:pStyle w:val="ConsPlusNonformat"/>
        <w:jc w:val="both"/>
      </w:pPr>
      <w:r w:rsidRPr="009E449C">
        <w:t>а)   в   комплект  документации  изготовителя  оборудования,  документации,</w:t>
      </w:r>
    </w:p>
    <w:p w:rsidR="00500BD1" w:rsidRPr="009E449C" w:rsidRDefault="00500BD1" w:rsidP="00500BD1">
      <w:pPr>
        <w:pStyle w:val="ConsPlusNonformat"/>
        <w:jc w:val="both"/>
      </w:pPr>
      <w:proofErr w:type="gramStart"/>
      <w:r w:rsidRPr="009E449C">
        <w:t>удостоверяющей  качество  монтажа  (полноту и качество работ по ремонту или</w:t>
      </w:r>
      <w:proofErr w:type="gramEnd"/>
    </w:p>
    <w:p w:rsidR="00500BD1" w:rsidRPr="009E449C" w:rsidRDefault="00500BD1" w:rsidP="00500BD1">
      <w:pPr>
        <w:pStyle w:val="ConsPlusNonformat"/>
        <w:jc w:val="both"/>
      </w:pPr>
      <w:r w:rsidRPr="009E449C">
        <w:t>реконструкции),   документов,  подтверждающих  приемку  оборудования  после</w:t>
      </w:r>
    </w:p>
    <w:p w:rsidR="00500BD1" w:rsidRPr="009E449C" w:rsidRDefault="00500BD1" w:rsidP="00500BD1">
      <w:pPr>
        <w:pStyle w:val="ConsPlusNonformat"/>
        <w:jc w:val="both"/>
      </w:pPr>
      <w:r w:rsidRPr="009E449C">
        <w:t>окончания  пусконаладочных  работ,  а  также  документации,  подтверждающей</w:t>
      </w:r>
    </w:p>
    <w:p w:rsidR="00500BD1" w:rsidRPr="009E449C" w:rsidRDefault="00500BD1" w:rsidP="00500BD1">
      <w:pPr>
        <w:pStyle w:val="ConsPlusNonformat"/>
        <w:jc w:val="both"/>
      </w:pPr>
      <w:r w:rsidRPr="009E449C">
        <w:t>соответствие оборудования требованиям законодательства Российской Федерации</w:t>
      </w:r>
    </w:p>
    <w:p w:rsidR="00500BD1" w:rsidRPr="009E449C" w:rsidRDefault="00500BD1" w:rsidP="00500BD1">
      <w:pPr>
        <w:pStyle w:val="ConsPlusNonformat"/>
        <w:jc w:val="both"/>
      </w:pPr>
      <w:r w:rsidRPr="009E449C">
        <w:t xml:space="preserve">о  техническом  регулировании  и  </w:t>
      </w:r>
      <w:hyperlink r:id="rId96" w:history="1">
        <w:r w:rsidRPr="009E449C">
          <w:t>статьи  7</w:t>
        </w:r>
      </w:hyperlink>
      <w:r w:rsidRPr="009E449C">
        <w:t xml:space="preserve">  Федерального  закона  N 116-ФЗ</w:t>
      </w:r>
    </w:p>
    <w:p w:rsidR="00500BD1" w:rsidRPr="009E449C" w:rsidRDefault="00500BD1" w:rsidP="00500BD1">
      <w:pPr>
        <w:pStyle w:val="ConsPlusNonformat"/>
        <w:jc w:val="both"/>
      </w:pPr>
      <w:r w:rsidRPr="009E449C">
        <w:t>включены следующие документы:</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592"/>
        <w:gridCol w:w="3969"/>
      </w:tblGrid>
      <w:tr w:rsidR="00500BD1" w:rsidRPr="009E449C" w:rsidTr="00500BD1">
        <w:tc>
          <w:tcPr>
            <w:tcW w:w="510" w:type="dxa"/>
          </w:tcPr>
          <w:p w:rsidR="00500BD1" w:rsidRPr="009E449C" w:rsidRDefault="00500BD1" w:rsidP="00500BD1">
            <w:pPr>
              <w:pStyle w:val="ConsPlusNormal"/>
              <w:jc w:val="center"/>
            </w:pPr>
            <w:r w:rsidRPr="009E449C">
              <w:t xml:space="preserve">N </w:t>
            </w:r>
            <w:proofErr w:type="gramStart"/>
            <w:r w:rsidRPr="009E449C">
              <w:t>п</w:t>
            </w:r>
            <w:proofErr w:type="gramEnd"/>
            <w:r w:rsidRPr="009E449C">
              <w:t>/п</w:t>
            </w:r>
          </w:p>
        </w:tc>
        <w:tc>
          <w:tcPr>
            <w:tcW w:w="4592" w:type="dxa"/>
          </w:tcPr>
          <w:p w:rsidR="00500BD1" w:rsidRPr="009E449C" w:rsidRDefault="00500BD1" w:rsidP="00500BD1">
            <w:pPr>
              <w:pStyle w:val="ConsPlusNormal"/>
              <w:jc w:val="center"/>
            </w:pPr>
            <w:r w:rsidRPr="009E449C">
              <w:t>Наименование документа</w:t>
            </w:r>
          </w:p>
        </w:tc>
        <w:tc>
          <w:tcPr>
            <w:tcW w:w="3969" w:type="dxa"/>
          </w:tcPr>
          <w:p w:rsidR="00500BD1" w:rsidRPr="009E449C" w:rsidRDefault="00500BD1" w:rsidP="00500BD1">
            <w:pPr>
              <w:pStyle w:val="ConsPlusNormal"/>
              <w:jc w:val="center"/>
            </w:pPr>
            <w:proofErr w:type="gramStart"/>
            <w:r w:rsidRPr="009E449C">
              <w:t>соответствует</w:t>
            </w:r>
            <w:proofErr w:type="gramEnd"/>
            <w:r w:rsidRPr="009E449C">
              <w:t>/не соответствует</w:t>
            </w:r>
          </w:p>
        </w:tc>
      </w:tr>
      <w:tr w:rsidR="00500BD1" w:rsidRPr="009E449C" w:rsidTr="00500BD1">
        <w:tc>
          <w:tcPr>
            <w:tcW w:w="510" w:type="dxa"/>
          </w:tcPr>
          <w:p w:rsidR="00500BD1" w:rsidRPr="009E449C" w:rsidRDefault="00500BD1" w:rsidP="00500BD1">
            <w:pPr>
              <w:pStyle w:val="ConsPlusNormal"/>
            </w:pPr>
          </w:p>
        </w:tc>
        <w:tc>
          <w:tcPr>
            <w:tcW w:w="4592" w:type="dxa"/>
          </w:tcPr>
          <w:p w:rsidR="00500BD1" w:rsidRPr="009E449C" w:rsidRDefault="00500BD1" w:rsidP="00500BD1">
            <w:pPr>
              <w:pStyle w:val="ConsPlusNormal"/>
            </w:pPr>
          </w:p>
        </w:tc>
        <w:tc>
          <w:tcPr>
            <w:tcW w:w="3969" w:type="dxa"/>
          </w:tcPr>
          <w:p w:rsidR="00500BD1" w:rsidRPr="009E449C" w:rsidRDefault="00500BD1" w:rsidP="00500BD1">
            <w:pPr>
              <w:pStyle w:val="ConsPlusNormal"/>
            </w:pPr>
          </w:p>
        </w:tc>
      </w:tr>
      <w:tr w:rsidR="00500BD1" w:rsidRPr="009E449C" w:rsidTr="00500BD1">
        <w:tc>
          <w:tcPr>
            <w:tcW w:w="510" w:type="dxa"/>
          </w:tcPr>
          <w:p w:rsidR="00500BD1" w:rsidRPr="009E449C" w:rsidRDefault="00500BD1" w:rsidP="00500BD1">
            <w:pPr>
              <w:pStyle w:val="ConsPlusNormal"/>
            </w:pPr>
          </w:p>
        </w:tc>
        <w:tc>
          <w:tcPr>
            <w:tcW w:w="4592" w:type="dxa"/>
          </w:tcPr>
          <w:p w:rsidR="00500BD1" w:rsidRPr="009E449C" w:rsidRDefault="00500BD1" w:rsidP="00500BD1">
            <w:pPr>
              <w:pStyle w:val="ConsPlusNormal"/>
            </w:pPr>
          </w:p>
        </w:tc>
        <w:tc>
          <w:tcPr>
            <w:tcW w:w="3969" w:type="dxa"/>
          </w:tcPr>
          <w:p w:rsidR="00500BD1" w:rsidRPr="009E449C" w:rsidRDefault="00500BD1" w:rsidP="00500BD1">
            <w:pPr>
              <w:pStyle w:val="ConsPlusNormal"/>
            </w:pPr>
          </w:p>
        </w:tc>
      </w:tr>
      <w:tr w:rsidR="00500BD1" w:rsidRPr="009E449C" w:rsidTr="00500BD1">
        <w:tc>
          <w:tcPr>
            <w:tcW w:w="510" w:type="dxa"/>
          </w:tcPr>
          <w:p w:rsidR="00500BD1" w:rsidRPr="009E449C" w:rsidRDefault="00500BD1" w:rsidP="00500BD1">
            <w:pPr>
              <w:pStyle w:val="ConsPlusNormal"/>
            </w:pPr>
          </w:p>
        </w:tc>
        <w:tc>
          <w:tcPr>
            <w:tcW w:w="4592" w:type="dxa"/>
          </w:tcPr>
          <w:p w:rsidR="00500BD1" w:rsidRPr="009E449C" w:rsidRDefault="00500BD1" w:rsidP="00500BD1">
            <w:pPr>
              <w:pStyle w:val="ConsPlusNormal"/>
            </w:pPr>
          </w:p>
        </w:tc>
        <w:tc>
          <w:tcPr>
            <w:tcW w:w="3969" w:type="dxa"/>
          </w:tcPr>
          <w:p w:rsidR="00500BD1" w:rsidRPr="009E449C" w:rsidRDefault="00500BD1" w:rsidP="00500BD1">
            <w:pPr>
              <w:pStyle w:val="ConsPlusNormal"/>
            </w:pPr>
          </w:p>
        </w:tc>
      </w:tr>
    </w:tbl>
    <w:p w:rsidR="00500BD1" w:rsidRPr="009E449C" w:rsidRDefault="00500BD1" w:rsidP="00500BD1">
      <w:pPr>
        <w:pStyle w:val="ConsPlusNormal"/>
        <w:jc w:val="both"/>
      </w:pPr>
    </w:p>
    <w:p w:rsidR="00500BD1" w:rsidRPr="009E449C" w:rsidRDefault="00500BD1" w:rsidP="00500BD1">
      <w:pPr>
        <w:pStyle w:val="ConsPlusNonformat"/>
        <w:jc w:val="both"/>
      </w:pPr>
      <w:r w:rsidRPr="009E449C">
        <w:t>б) техническое освидетельствование ______________________________ проведено</w:t>
      </w:r>
    </w:p>
    <w:p w:rsidR="00500BD1" w:rsidRPr="009E449C" w:rsidRDefault="00500BD1" w:rsidP="00500BD1">
      <w:pPr>
        <w:pStyle w:val="ConsPlusNonformat"/>
        <w:jc w:val="both"/>
      </w:pPr>
      <w:r w:rsidRPr="009E449C">
        <w:t xml:space="preserve">                                    (наименование оборудования)</w:t>
      </w:r>
    </w:p>
    <w:p w:rsidR="00500BD1" w:rsidRPr="009E449C" w:rsidRDefault="00500BD1" w:rsidP="00500BD1">
      <w:pPr>
        <w:pStyle w:val="ConsPlusNonformat"/>
        <w:jc w:val="both"/>
      </w:pPr>
      <w:r w:rsidRPr="009E449C">
        <w:t xml:space="preserve">______________________________________________, по результатам </w:t>
      </w:r>
      <w:proofErr w:type="gramStart"/>
      <w:r w:rsidRPr="009E449C">
        <w:t>технического</w:t>
      </w:r>
      <w:proofErr w:type="gramEnd"/>
    </w:p>
    <w:p w:rsidR="00500BD1" w:rsidRPr="009E449C" w:rsidRDefault="00500BD1" w:rsidP="00500BD1">
      <w:pPr>
        <w:pStyle w:val="ConsPlusNonformat"/>
        <w:jc w:val="both"/>
      </w:pPr>
      <w:r w:rsidRPr="009E449C">
        <w:t xml:space="preserve"> </w:t>
      </w:r>
      <w:proofErr w:type="gramStart"/>
      <w:r w:rsidRPr="009E449C">
        <w:t>(наименование организации и дата проведения</w:t>
      </w:r>
      <w:proofErr w:type="gramEnd"/>
    </w:p>
    <w:p w:rsidR="00500BD1" w:rsidRPr="009E449C" w:rsidRDefault="00500BD1" w:rsidP="00500BD1">
      <w:pPr>
        <w:pStyle w:val="ConsPlusNonformat"/>
        <w:jc w:val="both"/>
      </w:pPr>
      <w:r w:rsidRPr="009E449C">
        <w:t xml:space="preserve">      технического освидетельствования)</w:t>
      </w:r>
    </w:p>
    <w:p w:rsidR="00500BD1" w:rsidRPr="009E449C" w:rsidRDefault="00500BD1" w:rsidP="00500BD1">
      <w:pPr>
        <w:pStyle w:val="ConsPlusNonformat"/>
        <w:jc w:val="both"/>
      </w:pPr>
      <w:r w:rsidRPr="009E449C">
        <w:t xml:space="preserve">освидетельствования </w:t>
      </w:r>
      <w:proofErr w:type="gramStart"/>
      <w:r w:rsidRPr="009E449C">
        <w:t>составлен</w:t>
      </w:r>
      <w:proofErr w:type="gramEnd"/>
      <w:r w:rsidRPr="009E449C">
        <w:t xml:space="preserve"> ___________________________________________ с</w:t>
      </w:r>
    </w:p>
    <w:p w:rsidR="00500BD1" w:rsidRPr="009E449C" w:rsidRDefault="00500BD1" w:rsidP="00500BD1">
      <w:pPr>
        <w:pStyle w:val="ConsPlusNonformat"/>
        <w:jc w:val="both"/>
      </w:pPr>
      <w:r w:rsidRPr="009E449C">
        <w:t xml:space="preserve">                                 (наименование и реквизиты документа)</w:t>
      </w:r>
    </w:p>
    <w:p w:rsidR="00500BD1" w:rsidRPr="009E449C" w:rsidRDefault="00500BD1" w:rsidP="00500BD1">
      <w:pPr>
        <w:pStyle w:val="ConsPlusNonformat"/>
        <w:jc w:val="both"/>
      </w:pPr>
      <w:r w:rsidRPr="009E449C">
        <w:t>выводом о возможности эксплуатации оборудования;</w:t>
      </w:r>
    </w:p>
    <w:p w:rsidR="00500BD1" w:rsidRPr="009E449C" w:rsidRDefault="00500BD1" w:rsidP="00500BD1">
      <w:pPr>
        <w:pStyle w:val="ConsPlusNonformat"/>
        <w:jc w:val="both"/>
      </w:pPr>
      <w:r w:rsidRPr="009E449C">
        <w:t>в)  по  результатам  пусконаладочных  испытаний  и комплексного опробования</w:t>
      </w:r>
    </w:p>
    <w:p w:rsidR="00500BD1" w:rsidRPr="009E449C" w:rsidRDefault="00500BD1" w:rsidP="00500BD1">
      <w:pPr>
        <w:pStyle w:val="ConsPlusNonformat"/>
        <w:jc w:val="both"/>
      </w:pPr>
      <w:r w:rsidRPr="009E449C">
        <w:t xml:space="preserve">оборудования, </w:t>
      </w:r>
      <w:proofErr w:type="gramStart"/>
      <w:r w:rsidRPr="009E449C">
        <w:t>проведенных</w:t>
      </w:r>
      <w:proofErr w:type="gramEnd"/>
      <w:r w:rsidRPr="009E449C">
        <w:t xml:space="preserve"> ________________________________________________,</w:t>
      </w:r>
    </w:p>
    <w:p w:rsidR="00500BD1" w:rsidRPr="009E449C" w:rsidRDefault="00500BD1" w:rsidP="00500BD1">
      <w:pPr>
        <w:pStyle w:val="ConsPlusNonformat"/>
        <w:jc w:val="both"/>
      </w:pPr>
      <w:r w:rsidRPr="009E449C">
        <w:t xml:space="preserve">                            (наименование организации и дата проведения)</w:t>
      </w:r>
    </w:p>
    <w:p w:rsidR="00500BD1" w:rsidRPr="009E449C" w:rsidRDefault="00500BD1" w:rsidP="00500BD1">
      <w:pPr>
        <w:pStyle w:val="ConsPlusNonformat"/>
        <w:jc w:val="both"/>
      </w:pPr>
      <w:r w:rsidRPr="009E449C">
        <w:t>составле</w:t>
      </w:r>
      <w:proofErr w:type="gramStart"/>
      <w:r w:rsidRPr="009E449C">
        <w:t>н(</w:t>
      </w:r>
      <w:proofErr w:type="gramEnd"/>
      <w:r w:rsidRPr="009E449C">
        <w:t>ы) ________________________________________.</w:t>
      </w:r>
    </w:p>
    <w:p w:rsidR="00500BD1" w:rsidRPr="009E449C" w:rsidRDefault="00500BD1" w:rsidP="00500BD1">
      <w:pPr>
        <w:pStyle w:val="ConsPlusNonformat"/>
        <w:jc w:val="both"/>
      </w:pPr>
      <w:r w:rsidRPr="009E449C">
        <w:t xml:space="preserve">             (наименование и реквизиты документ</w:t>
      </w:r>
      <w:proofErr w:type="gramStart"/>
      <w:r w:rsidRPr="009E449C">
        <w:t>а(</w:t>
      </w:r>
      <w:proofErr w:type="gramEnd"/>
      <w:r w:rsidRPr="009E449C">
        <w:t>ов))</w:t>
      </w:r>
    </w:p>
    <w:p w:rsidR="00500BD1" w:rsidRPr="009E449C" w:rsidRDefault="00500BD1" w:rsidP="00500BD1">
      <w:pPr>
        <w:pStyle w:val="ConsPlusNonformat"/>
        <w:jc w:val="both"/>
      </w:pPr>
      <w:r w:rsidRPr="009E449C">
        <w:t>3.   При   проведении   проверки   организации   надзора  за  эксплуатацией</w:t>
      </w:r>
    </w:p>
    <w:p w:rsidR="00500BD1" w:rsidRPr="009E449C" w:rsidRDefault="00500BD1" w:rsidP="00500BD1">
      <w:pPr>
        <w:pStyle w:val="ConsPlusNonformat"/>
        <w:jc w:val="both"/>
      </w:pPr>
      <w:r w:rsidRPr="009E449C">
        <w:t>___________________________ установлено:</w:t>
      </w:r>
    </w:p>
    <w:p w:rsidR="00500BD1" w:rsidRPr="009E449C" w:rsidRDefault="00500BD1" w:rsidP="00500BD1">
      <w:pPr>
        <w:pStyle w:val="ConsPlusNonformat"/>
        <w:jc w:val="both"/>
      </w:pPr>
      <w:r w:rsidRPr="009E449C">
        <w:t>(наименование оборудования)</w:t>
      </w:r>
    </w:p>
    <w:p w:rsidR="00500BD1" w:rsidRPr="009E449C" w:rsidRDefault="00500BD1" w:rsidP="00500BD1">
      <w:pPr>
        <w:pStyle w:val="ConsPlusNonformat"/>
        <w:jc w:val="both"/>
      </w:pPr>
      <w:r w:rsidRPr="009E449C">
        <w:t>а)  оснащение  оборудования арматурой, контрольно-измерительными приборами,</w:t>
      </w:r>
    </w:p>
    <w:p w:rsidR="00500BD1" w:rsidRPr="009E449C" w:rsidRDefault="00500BD1" w:rsidP="00500BD1">
      <w:pPr>
        <w:pStyle w:val="ConsPlusNonformat"/>
        <w:jc w:val="both"/>
      </w:pPr>
      <w:r w:rsidRPr="009E449C">
        <w:t>приборами безопасности и технологическими защитами ________________________</w:t>
      </w:r>
    </w:p>
    <w:p w:rsidR="00500BD1" w:rsidRPr="009E449C" w:rsidRDefault="00500BD1" w:rsidP="00500BD1">
      <w:pPr>
        <w:pStyle w:val="ConsPlusNonformat"/>
        <w:jc w:val="both"/>
      </w:pPr>
      <w:r w:rsidRPr="009E449C">
        <w:t xml:space="preserve">                                                       </w:t>
      </w:r>
      <w:proofErr w:type="gramStart"/>
      <w:r w:rsidRPr="009E449C">
        <w:t>(соответствует/</w:t>
      </w:r>
      <w:proofErr w:type="gramEnd"/>
    </w:p>
    <w:p w:rsidR="00500BD1" w:rsidRPr="009E449C" w:rsidRDefault="00500BD1" w:rsidP="00500BD1">
      <w:pPr>
        <w:pStyle w:val="ConsPlusNonformat"/>
        <w:jc w:val="both"/>
      </w:pPr>
      <w:r w:rsidRPr="009E449C">
        <w:t xml:space="preserve">                                                      не соответствует)</w:t>
      </w:r>
    </w:p>
    <w:p w:rsidR="00500BD1" w:rsidRPr="009E449C" w:rsidRDefault="00500BD1" w:rsidP="00500BD1">
      <w:pPr>
        <w:pStyle w:val="ConsPlusNonformat"/>
        <w:jc w:val="both"/>
      </w:pPr>
      <w:r w:rsidRPr="009E449C">
        <w:t>проекту, исправность  арматуры, контрольно-измерительных приборов, приборов</w:t>
      </w:r>
    </w:p>
    <w:p w:rsidR="00500BD1" w:rsidRPr="009E449C" w:rsidRDefault="00500BD1" w:rsidP="00500BD1">
      <w:pPr>
        <w:pStyle w:val="ConsPlusNonformat"/>
        <w:jc w:val="both"/>
      </w:pPr>
      <w:r w:rsidRPr="009E449C">
        <w:t>безопасности       и       технологических       защит       подтверждается</w:t>
      </w:r>
    </w:p>
    <w:p w:rsidR="00500BD1" w:rsidRPr="009E449C" w:rsidRDefault="00500BD1" w:rsidP="00500BD1">
      <w:pPr>
        <w:pStyle w:val="ConsPlusNonformat"/>
        <w:jc w:val="both"/>
      </w:pPr>
      <w:r w:rsidRPr="009E449C">
        <w:t>____________________________________________________;</w:t>
      </w:r>
    </w:p>
    <w:p w:rsidR="00500BD1" w:rsidRPr="009E449C" w:rsidRDefault="00500BD1" w:rsidP="00500BD1">
      <w:pPr>
        <w:pStyle w:val="ConsPlusNonformat"/>
        <w:jc w:val="both"/>
      </w:pPr>
      <w:r w:rsidRPr="009E449C">
        <w:t>(наименования и реквизиты подтверждающих документов)</w:t>
      </w:r>
    </w:p>
    <w:p w:rsidR="00500BD1" w:rsidRPr="009E449C" w:rsidRDefault="00500BD1" w:rsidP="00500BD1">
      <w:pPr>
        <w:pStyle w:val="ConsPlusNonformat"/>
        <w:jc w:val="both"/>
      </w:pPr>
      <w:r w:rsidRPr="009E449C">
        <w:t>б) ___________________________ установлено ________________________________</w:t>
      </w:r>
    </w:p>
    <w:p w:rsidR="00500BD1" w:rsidRPr="009E449C" w:rsidRDefault="00500BD1" w:rsidP="00500BD1">
      <w:pPr>
        <w:pStyle w:val="ConsPlusNonformat"/>
        <w:jc w:val="both"/>
      </w:pPr>
      <w:r w:rsidRPr="009E449C">
        <w:t xml:space="preserve">   </w:t>
      </w:r>
      <w:proofErr w:type="gramStart"/>
      <w:r w:rsidRPr="009E449C">
        <w:t>(наименование оборудования)             (в соответствии с требованиями/</w:t>
      </w:r>
      <w:proofErr w:type="gramEnd"/>
    </w:p>
    <w:p w:rsidR="00500BD1" w:rsidRPr="009E449C" w:rsidRDefault="00500BD1" w:rsidP="00500BD1">
      <w:pPr>
        <w:pStyle w:val="ConsPlusNonformat"/>
        <w:jc w:val="both"/>
      </w:pPr>
      <w:r w:rsidRPr="009E449C">
        <w:t xml:space="preserve">                                               с нарушением требований)</w:t>
      </w:r>
    </w:p>
    <w:p w:rsidR="00500BD1" w:rsidRPr="009E449C" w:rsidRDefault="00500BD1" w:rsidP="00500BD1">
      <w:pPr>
        <w:pStyle w:val="ConsPlusNonformat"/>
        <w:jc w:val="both"/>
      </w:pPr>
      <w:r w:rsidRPr="009E449C">
        <w:t>промышленной безопасности, схема включения оборудования ___________________</w:t>
      </w:r>
    </w:p>
    <w:p w:rsidR="00500BD1" w:rsidRPr="009E449C" w:rsidRDefault="00500BD1" w:rsidP="00500BD1">
      <w:pPr>
        <w:pStyle w:val="ConsPlusNonformat"/>
        <w:jc w:val="both"/>
      </w:pPr>
      <w:r w:rsidRPr="009E449C">
        <w:t xml:space="preserve">                                                          </w:t>
      </w:r>
      <w:proofErr w:type="gramStart"/>
      <w:r w:rsidRPr="009E449C">
        <w:t>(соответствует/</w:t>
      </w:r>
      <w:proofErr w:type="gramEnd"/>
    </w:p>
    <w:p w:rsidR="00500BD1" w:rsidRPr="009E449C" w:rsidRDefault="00500BD1" w:rsidP="00500BD1">
      <w:pPr>
        <w:pStyle w:val="ConsPlusNonformat"/>
        <w:jc w:val="both"/>
      </w:pPr>
      <w:r w:rsidRPr="009E449C">
        <w:t xml:space="preserve">                                                         не соответствует)</w:t>
      </w:r>
    </w:p>
    <w:p w:rsidR="00500BD1" w:rsidRPr="009E449C" w:rsidRDefault="00500BD1" w:rsidP="00500BD1">
      <w:pPr>
        <w:pStyle w:val="ConsPlusNonformat"/>
        <w:jc w:val="both"/>
      </w:pPr>
      <w:r w:rsidRPr="009E449C">
        <w:t>требованиям изготовителя оборудования, указанным в руководстве (инструкции)</w:t>
      </w:r>
    </w:p>
    <w:p w:rsidR="00500BD1" w:rsidRPr="009E449C" w:rsidRDefault="00500BD1" w:rsidP="00500BD1">
      <w:pPr>
        <w:pStyle w:val="ConsPlusNonformat"/>
        <w:jc w:val="both"/>
      </w:pPr>
      <w:r w:rsidRPr="009E449C">
        <w:t>по эксплуатации;</w:t>
      </w:r>
    </w:p>
    <w:p w:rsidR="00500BD1" w:rsidRPr="009E449C" w:rsidRDefault="00500BD1" w:rsidP="00500BD1">
      <w:pPr>
        <w:pStyle w:val="ConsPlusNonformat"/>
        <w:jc w:val="both"/>
      </w:pPr>
      <w:r w:rsidRPr="009E449C">
        <w:t>в)     для     обеспечения     безопасной     эксплуатации     оборудования</w:t>
      </w:r>
    </w:p>
    <w:p w:rsidR="00500BD1" w:rsidRPr="009E449C" w:rsidRDefault="00500BD1" w:rsidP="00500BD1">
      <w:pPr>
        <w:pStyle w:val="ConsPlusNonformat"/>
        <w:jc w:val="both"/>
      </w:pPr>
      <w:r w:rsidRPr="009E449C">
        <w:t>__________________________________________ назначены следующие специалисты:</w:t>
      </w:r>
    </w:p>
    <w:p w:rsidR="00500BD1" w:rsidRPr="009E449C" w:rsidRDefault="00500BD1" w:rsidP="00500BD1">
      <w:pPr>
        <w:pStyle w:val="ConsPlusNonformat"/>
        <w:jc w:val="both"/>
      </w:pPr>
      <w:r w:rsidRPr="009E449C">
        <w:t xml:space="preserve">   (наименование и реквизиты документа)</w:t>
      </w:r>
    </w:p>
    <w:p w:rsidR="00500BD1" w:rsidRPr="009E449C" w:rsidRDefault="00500BD1" w:rsidP="00500BD1">
      <w:pPr>
        <w:pStyle w:val="ConsPlusNonformat"/>
        <w:jc w:val="both"/>
      </w:pPr>
      <w:r w:rsidRPr="009E449C">
        <w:t>__________________________________________________________________________.</w:t>
      </w:r>
    </w:p>
    <w:p w:rsidR="00500BD1" w:rsidRPr="009E449C" w:rsidRDefault="00500BD1" w:rsidP="00500BD1">
      <w:pPr>
        <w:pStyle w:val="ConsPlusNonformat"/>
        <w:jc w:val="both"/>
      </w:pPr>
      <w:r w:rsidRPr="009E449C">
        <w:t xml:space="preserve">      </w:t>
      </w:r>
      <w:proofErr w:type="gramStart"/>
      <w:r w:rsidRPr="009E449C">
        <w:t>(должности, фамилии, имена, отчества (если имеются) назначенных</w:t>
      </w:r>
      <w:proofErr w:type="gramEnd"/>
    </w:p>
    <w:p w:rsidR="00500BD1" w:rsidRPr="009E449C" w:rsidRDefault="00500BD1" w:rsidP="00500BD1">
      <w:pPr>
        <w:pStyle w:val="ConsPlusNonformat"/>
        <w:jc w:val="both"/>
      </w:pPr>
      <w:r w:rsidRPr="009E449C">
        <w:t xml:space="preserve">              специалистов, реквизиты протоколов аттестации)</w:t>
      </w:r>
    </w:p>
    <w:p w:rsidR="00500BD1" w:rsidRPr="009E449C" w:rsidRDefault="00500BD1" w:rsidP="00500BD1">
      <w:pPr>
        <w:pStyle w:val="ConsPlusNonformat"/>
        <w:jc w:val="both"/>
      </w:pPr>
      <w:r w:rsidRPr="009E449C">
        <w:t>Обслуживание оборудования осуществляется следующим персоналом:</w:t>
      </w:r>
    </w:p>
    <w:p w:rsidR="00500BD1" w:rsidRPr="009E449C" w:rsidRDefault="00500BD1" w:rsidP="00500BD1">
      <w:pPr>
        <w:pStyle w:val="ConsPlusNonformat"/>
        <w:jc w:val="both"/>
      </w:pPr>
      <w:r w:rsidRPr="009E449C">
        <w:lastRenderedPageBreak/>
        <w:t>___________________________________________________________________________</w:t>
      </w:r>
    </w:p>
    <w:p w:rsidR="00500BD1" w:rsidRPr="009E449C" w:rsidRDefault="00500BD1" w:rsidP="00500BD1">
      <w:pPr>
        <w:pStyle w:val="ConsPlusNonformat"/>
        <w:jc w:val="both"/>
      </w:pPr>
      <w:r w:rsidRPr="009E449C">
        <w:t xml:space="preserve"> </w:t>
      </w:r>
      <w:proofErr w:type="gramStart"/>
      <w:r w:rsidRPr="009E449C">
        <w:t>(профессия, фактическое количество персонала данной профессии, реквизиты</w:t>
      </w:r>
      <w:proofErr w:type="gramEnd"/>
    </w:p>
    <w:p w:rsidR="00500BD1" w:rsidRPr="009E449C" w:rsidRDefault="00500BD1" w:rsidP="00500BD1">
      <w:pPr>
        <w:pStyle w:val="ConsPlusNonformat"/>
        <w:jc w:val="both"/>
      </w:pPr>
      <w:r w:rsidRPr="009E449C">
        <w:t xml:space="preserve">               документа о допуске к самостоятельной работе)</w:t>
      </w:r>
    </w:p>
    <w:p w:rsidR="00500BD1" w:rsidRPr="009E449C" w:rsidRDefault="00500BD1" w:rsidP="00500BD1">
      <w:pPr>
        <w:pStyle w:val="ConsPlusNonformat"/>
        <w:jc w:val="both"/>
      </w:pPr>
      <w:r w:rsidRPr="009E449C">
        <w:t>________________________________________ требованиям проектной документации</w:t>
      </w:r>
    </w:p>
    <w:p w:rsidR="00500BD1" w:rsidRPr="009E449C" w:rsidRDefault="00500BD1" w:rsidP="00500BD1">
      <w:pPr>
        <w:pStyle w:val="ConsPlusNonformat"/>
        <w:jc w:val="both"/>
      </w:pPr>
      <w:r w:rsidRPr="009E449C">
        <w:t xml:space="preserve">    (</w:t>
      </w:r>
      <w:proofErr w:type="gramStart"/>
      <w:r w:rsidRPr="009E449C">
        <w:t>соответствует</w:t>
      </w:r>
      <w:proofErr w:type="gramEnd"/>
      <w:r w:rsidRPr="009E449C">
        <w:t>/не соответствует)</w:t>
      </w:r>
    </w:p>
    <w:p w:rsidR="00500BD1" w:rsidRPr="009E449C" w:rsidRDefault="00500BD1" w:rsidP="00500BD1">
      <w:pPr>
        <w:pStyle w:val="ConsPlusNonformat"/>
        <w:jc w:val="both"/>
      </w:pPr>
      <w:r w:rsidRPr="009E449C">
        <w:t>руководства (инструкции) по эксплуатации изготовителя оборудования и ФНП;</w:t>
      </w:r>
    </w:p>
    <w:p w:rsidR="00500BD1" w:rsidRPr="009E449C" w:rsidRDefault="00500BD1" w:rsidP="00500BD1">
      <w:pPr>
        <w:pStyle w:val="ConsPlusNonformat"/>
        <w:jc w:val="both"/>
      </w:pPr>
      <w:r w:rsidRPr="009E449C">
        <w:t>г)  для  ответственных  лиц  и  специалистов,  осуществляющих  эксплуатацию</w:t>
      </w:r>
    </w:p>
    <w:p w:rsidR="00500BD1" w:rsidRPr="009E449C" w:rsidRDefault="00500BD1" w:rsidP="00500BD1">
      <w:pPr>
        <w:pStyle w:val="ConsPlusNonformat"/>
        <w:jc w:val="both"/>
      </w:pPr>
      <w:r w:rsidRPr="009E449C">
        <w:t>оборудования, разработаны должностные инструкции:</w:t>
      </w:r>
    </w:p>
    <w:p w:rsidR="00500BD1" w:rsidRPr="009E449C" w:rsidRDefault="00500BD1" w:rsidP="00500BD1">
      <w:pPr>
        <w:pStyle w:val="ConsPlusNonformat"/>
        <w:jc w:val="both"/>
      </w:pPr>
      <w:r w:rsidRPr="009E449C">
        <w:t>________________________________________________________;</w:t>
      </w:r>
    </w:p>
    <w:p w:rsidR="00500BD1" w:rsidRPr="009E449C" w:rsidRDefault="00500BD1" w:rsidP="00500BD1">
      <w:pPr>
        <w:pStyle w:val="ConsPlusNonformat"/>
        <w:jc w:val="both"/>
      </w:pPr>
      <w:r w:rsidRPr="009E449C">
        <w:t>(наименования и даты утверждения должностных инструкций)</w:t>
      </w:r>
    </w:p>
    <w:p w:rsidR="00500BD1" w:rsidRPr="009E449C" w:rsidRDefault="00500BD1" w:rsidP="00500BD1">
      <w:pPr>
        <w:pStyle w:val="ConsPlusNonformat"/>
        <w:jc w:val="both"/>
      </w:pPr>
      <w:r w:rsidRPr="009E449C">
        <w:t>д)  для  обслуживающего  персонала  разработаны производственные инструкции</w:t>
      </w:r>
    </w:p>
    <w:p w:rsidR="00500BD1" w:rsidRPr="009E449C" w:rsidRDefault="00500BD1" w:rsidP="00500BD1">
      <w:pPr>
        <w:pStyle w:val="ConsPlusNonformat"/>
        <w:jc w:val="both"/>
      </w:pPr>
      <w:r w:rsidRPr="009E449C">
        <w:t xml:space="preserve">______________________________________, для обеспечения </w:t>
      </w:r>
      <w:proofErr w:type="gramStart"/>
      <w:r w:rsidRPr="009E449C">
        <w:t>контроля за</w:t>
      </w:r>
      <w:proofErr w:type="gramEnd"/>
      <w:r w:rsidRPr="009E449C">
        <w:t xml:space="preserve"> работой</w:t>
      </w:r>
    </w:p>
    <w:p w:rsidR="00500BD1" w:rsidRPr="009E449C" w:rsidRDefault="00500BD1" w:rsidP="00500BD1">
      <w:pPr>
        <w:pStyle w:val="ConsPlusNonformat"/>
        <w:jc w:val="both"/>
      </w:pPr>
      <w:r w:rsidRPr="009E449C">
        <w:t xml:space="preserve">   </w:t>
      </w:r>
      <w:proofErr w:type="gramStart"/>
      <w:r w:rsidRPr="009E449C">
        <w:t>(наименования и даты утверждения</w:t>
      </w:r>
      <w:proofErr w:type="gramEnd"/>
    </w:p>
    <w:p w:rsidR="00500BD1" w:rsidRPr="009E449C" w:rsidRDefault="00500BD1" w:rsidP="00500BD1">
      <w:pPr>
        <w:pStyle w:val="ConsPlusNonformat"/>
        <w:jc w:val="both"/>
      </w:pPr>
      <w:r w:rsidRPr="009E449C">
        <w:t xml:space="preserve">     производственных инструкций)</w:t>
      </w:r>
    </w:p>
    <w:p w:rsidR="00500BD1" w:rsidRPr="009E449C" w:rsidRDefault="00500BD1" w:rsidP="00500BD1">
      <w:pPr>
        <w:pStyle w:val="ConsPlusNonformat"/>
        <w:jc w:val="both"/>
      </w:pPr>
      <w:r w:rsidRPr="009E449C">
        <w:t>оборудования разработаны __________________________________________________</w:t>
      </w:r>
    </w:p>
    <w:p w:rsidR="00500BD1" w:rsidRPr="009E449C" w:rsidRDefault="00500BD1" w:rsidP="00500BD1">
      <w:pPr>
        <w:pStyle w:val="ConsPlusNonformat"/>
        <w:jc w:val="both"/>
      </w:pPr>
      <w:r w:rsidRPr="009E449C">
        <w:t xml:space="preserve">                         </w:t>
      </w:r>
      <w:proofErr w:type="gramStart"/>
      <w:r w:rsidRPr="009E449C">
        <w:t>(наименования и даты утверждения эксплуатационных</w:t>
      </w:r>
      <w:proofErr w:type="gramEnd"/>
    </w:p>
    <w:p w:rsidR="00500BD1" w:rsidRPr="009E449C" w:rsidRDefault="00500BD1" w:rsidP="00500BD1">
      <w:pPr>
        <w:pStyle w:val="ConsPlusNonformat"/>
        <w:jc w:val="both"/>
      </w:pPr>
      <w:r w:rsidRPr="009E449C">
        <w:t>_____________________________________;</w:t>
      </w:r>
    </w:p>
    <w:p w:rsidR="00500BD1" w:rsidRPr="009E449C" w:rsidRDefault="00500BD1" w:rsidP="00500BD1">
      <w:pPr>
        <w:pStyle w:val="ConsPlusNonformat"/>
        <w:jc w:val="both"/>
      </w:pPr>
      <w:r w:rsidRPr="009E449C">
        <w:t>документов, предусмотренных ФНП ОРПД)</w:t>
      </w:r>
    </w:p>
    <w:p w:rsidR="00500BD1" w:rsidRPr="009E449C" w:rsidRDefault="00500BD1" w:rsidP="00500BD1">
      <w:pPr>
        <w:pStyle w:val="ConsPlusNonformat"/>
        <w:jc w:val="both"/>
      </w:pPr>
      <w:r w:rsidRPr="009E449C">
        <w:t>е) питательные  приборы  котла ________________________________  проекту  и</w:t>
      </w:r>
    </w:p>
    <w:p w:rsidR="00500BD1" w:rsidRPr="009E449C" w:rsidRDefault="00500BD1" w:rsidP="00500BD1">
      <w:pPr>
        <w:pStyle w:val="ConsPlusNonformat"/>
        <w:jc w:val="both"/>
      </w:pPr>
      <w:r w:rsidRPr="009E449C">
        <w:t xml:space="preserve">                               (</w:t>
      </w:r>
      <w:proofErr w:type="gramStart"/>
      <w:r w:rsidRPr="009E449C">
        <w:t>соответствуют</w:t>
      </w:r>
      <w:proofErr w:type="gramEnd"/>
      <w:r w:rsidRPr="009E449C">
        <w:t>/не соответствуют)</w:t>
      </w:r>
    </w:p>
    <w:p w:rsidR="00500BD1" w:rsidRPr="009E449C" w:rsidRDefault="00500BD1" w:rsidP="00500BD1">
      <w:pPr>
        <w:pStyle w:val="ConsPlusNonformat"/>
        <w:jc w:val="both"/>
      </w:pPr>
      <w:r w:rsidRPr="009E449C">
        <w:t>находятся  в  _____________________________  состоянии,  что подтверждается</w:t>
      </w:r>
    </w:p>
    <w:p w:rsidR="00500BD1" w:rsidRPr="009E449C" w:rsidRDefault="00500BD1" w:rsidP="00500BD1">
      <w:pPr>
        <w:pStyle w:val="ConsPlusNonformat"/>
        <w:jc w:val="both"/>
      </w:pPr>
      <w:r w:rsidRPr="009E449C">
        <w:t xml:space="preserve">                 (исправном/неисправном)</w:t>
      </w:r>
    </w:p>
    <w:p w:rsidR="00500BD1" w:rsidRPr="009E449C" w:rsidRDefault="00500BD1" w:rsidP="00500BD1">
      <w:pPr>
        <w:pStyle w:val="ConsPlusNonformat"/>
        <w:jc w:val="both"/>
      </w:pPr>
      <w:r w:rsidRPr="009E449C">
        <w:t>_______________________________________</w:t>
      </w:r>
    </w:p>
    <w:p w:rsidR="00500BD1" w:rsidRPr="009E449C" w:rsidRDefault="00500BD1" w:rsidP="00500BD1">
      <w:pPr>
        <w:pStyle w:val="ConsPlusNonformat"/>
        <w:jc w:val="both"/>
      </w:pPr>
      <w:r w:rsidRPr="009E449C">
        <w:t xml:space="preserve"> (наименование и реквизиты документов)</w:t>
      </w:r>
    </w:p>
    <w:p w:rsidR="00500BD1" w:rsidRPr="009E449C" w:rsidRDefault="00500BD1" w:rsidP="00500BD1">
      <w:pPr>
        <w:pStyle w:val="ConsPlusNonformat"/>
        <w:jc w:val="both"/>
      </w:pPr>
      <w:r w:rsidRPr="009E449C">
        <w:t>(заполняется при проведении проверки котла);</w:t>
      </w:r>
    </w:p>
    <w:p w:rsidR="00500BD1" w:rsidRPr="009E449C" w:rsidRDefault="00500BD1" w:rsidP="00500BD1">
      <w:pPr>
        <w:pStyle w:val="ConsPlusNonformat"/>
        <w:jc w:val="both"/>
      </w:pPr>
      <w:r w:rsidRPr="009E449C">
        <w:t>ж) водно-химический режим котла ______________________ требованиям ФНП ОРПД</w:t>
      </w:r>
    </w:p>
    <w:p w:rsidR="00500BD1" w:rsidRPr="009E449C" w:rsidRDefault="00500BD1" w:rsidP="00500BD1">
      <w:pPr>
        <w:pStyle w:val="ConsPlusNonformat"/>
        <w:jc w:val="both"/>
      </w:pPr>
      <w:r w:rsidRPr="009E449C">
        <w:t xml:space="preserve">                                   </w:t>
      </w:r>
      <w:proofErr w:type="gramStart"/>
      <w:r w:rsidRPr="009E449C">
        <w:t>(соответствует/</w:t>
      </w:r>
      <w:proofErr w:type="gramEnd"/>
    </w:p>
    <w:p w:rsidR="00500BD1" w:rsidRPr="009E449C" w:rsidRDefault="00500BD1" w:rsidP="00500BD1">
      <w:pPr>
        <w:pStyle w:val="ConsPlusNonformat"/>
        <w:jc w:val="both"/>
      </w:pPr>
      <w:r w:rsidRPr="009E449C">
        <w:t xml:space="preserve">                                  не соответствует)</w:t>
      </w:r>
    </w:p>
    <w:p w:rsidR="00500BD1" w:rsidRPr="009E449C" w:rsidRDefault="00500BD1" w:rsidP="00500BD1">
      <w:pPr>
        <w:pStyle w:val="ConsPlusNonformat"/>
        <w:jc w:val="both"/>
      </w:pPr>
      <w:r w:rsidRPr="009E449C">
        <w:t>(заполняется при проведении проверки котла);</w:t>
      </w:r>
    </w:p>
    <w:p w:rsidR="00500BD1" w:rsidRPr="009E449C" w:rsidRDefault="00500BD1" w:rsidP="00500BD1">
      <w:pPr>
        <w:pStyle w:val="ConsPlusNonformat"/>
        <w:jc w:val="both"/>
      </w:pPr>
      <w:r w:rsidRPr="009E449C">
        <w:t xml:space="preserve">з)  дополнительная  информация,  предусмотренная  ФНП ОРПД, инструкциями </w:t>
      </w:r>
      <w:proofErr w:type="gramStart"/>
      <w:r w:rsidRPr="009E449C">
        <w:t>по</w:t>
      </w:r>
      <w:proofErr w:type="gramEnd"/>
    </w:p>
    <w:p w:rsidR="00500BD1" w:rsidRPr="009E449C" w:rsidRDefault="00500BD1" w:rsidP="00500BD1">
      <w:pPr>
        <w:pStyle w:val="ConsPlusNonformat"/>
        <w:jc w:val="both"/>
      </w:pPr>
      <w:r w:rsidRPr="009E449C">
        <w:t>эксплуатации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4. Особое мнение члена (членов) комиссии (при наличии)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ВЫВОДЫ И РЕКОМЕНДАЦИИ: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____________________________ _____________________ установленным требованиям</w:t>
      </w:r>
    </w:p>
    <w:p w:rsidR="00500BD1" w:rsidRPr="009E449C" w:rsidRDefault="00500BD1" w:rsidP="00500BD1">
      <w:pPr>
        <w:pStyle w:val="ConsPlusNonformat"/>
        <w:jc w:val="both"/>
      </w:pPr>
      <w:proofErr w:type="gramStart"/>
      <w:r w:rsidRPr="009E449C">
        <w:t>(наименование оборудования,     (соответствует/</w:t>
      </w:r>
      <w:proofErr w:type="gramEnd"/>
    </w:p>
    <w:p w:rsidR="00500BD1" w:rsidRPr="009E449C" w:rsidRDefault="00500BD1" w:rsidP="00500BD1">
      <w:pPr>
        <w:pStyle w:val="ConsPlusNonformat"/>
        <w:jc w:val="both"/>
      </w:pPr>
      <w:r w:rsidRPr="009E449C">
        <w:t xml:space="preserve">        заводской N)           не соответствует)</w:t>
      </w:r>
    </w:p>
    <w:p w:rsidR="00500BD1" w:rsidRPr="009E449C" w:rsidRDefault="00500BD1" w:rsidP="00500BD1">
      <w:pPr>
        <w:pStyle w:val="ConsPlusNonformat"/>
        <w:jc w:val="both"/>
      </w:pPr>
      <w:r w:rsidRPr="009E449C">
        <w:t>и ________________ быть допущено в эксплуатацию.</w:t>
      </w:r>
    </w:p>
    <w:p w:rsidR="00500BD1" w:rsidRPr="009E449C" w:rsidRDefault="00500BD1" w:rsidP="00500BD1">
      <w:pPr>
        <w:pStyle w:val="ConsPlusNonformat"/>
        <w:jc w:val="both"/>
      </w:pPr>
      <w:r w:rsidRPr="009E449C">
        <w:t xml:space="preserve">  (</w:t>
      </w:r>
      <w:proofErr w:type="gramStart"/>
      <w:r w:rsidRPr="009E449C">
        <w:t>может</w:t>
      </w:r>
      <w:proofErr w:type="gramEnd"/>
      <w:r w:rsidRPr="009E449C">
        <w:t>/не может)</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Рекомендации ______________________________________________________________</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Приложение: _______________________________________________________________</w:t>
      </w:r>
    </w:p>
    <w:p w:rsidR="00500BD1" w:rsidRPr="009E449C" w:rsidRDefault="00500BD1" w:rsidP="00500BD1">
      <w:pPr>
        <w:pStyle w:val="ConsPlusNonformat"/>
        <w:jc w:val="both"/>
      </w:pPr>
      <w:r w:rsidRPr="009E449C">
        <w:t xml:space="preserve">            (указываются документы, прикладываемые к акту готовности, </w:t>
      </w:r>
      <w:proofErr w:type="gramStart"/>
      <w:r w:rsidRPr="009E449C">
        <w:t>с</w:t>
      </w:r>
      <w:proofErr w:type="gramEnd"/>
      <w:r w:rsidRPr="009E449C">
        <w:t xml:space="preserve"> </w:t>
      </w:r>
      <w:proofErr w:type="gramStart"/>
      <w:r w:rsidRPr="009E449C">
        <w:t>их</w:t>
      </w:r>
      <w:proofErr w:type="gramEnd"/>
    </w:p>
    <w:p w:rsidR="00500BD1" w:rsidRPr="009E449C" w:rsidRDefault="00500BD1" w:rsidP="00500BD1">
      <w:pPr>
        <w:pStyle w:val="ConsPlusNonformat"/>
        <w:jc w:val="both"/>
      </w:pPr>
      <w:r w:rsidRPr="009E449C">
        <w:t xml:space="preserve">                реквизитами, в том числе особое мнение членов комиссии</w:t>
      </w:r>
    </w:p>
    <w:p w:rsidR="00500BD1" w:rsidRPr="009E449C" w:rsidRDefault="00500BD1" w:rsidP="00500BD1">
      <w:pPr>
        <w:pStyle w:val="ConsPlusNonformat"/>
        <w:jc w:val="both"/>
      </w:pPr>
      <w:r w:rsidRPr="009E449C">
        <w:t xml:space="preserve">                                   при его наличии)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Подписи: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Председатель комиссии: ____________________________________________________</w:t>
      </w:r>
    </w:p>
    <w:p w:rsidR="00500BD1" w:rsidRPr="009E449C" w:rsidRDefault="00500BD1" w:rsidP="00500BD1">
      <w:pPr>
        <w:pStyle w:val="ConsPlusNonformat"/>
        <w:jc w:val="both"/>
      </w:pPr>
      <w:r w:rsidRPr="009E449C">
        <w:t xml:space="preserve">                                        (Ф.И.О., подпись)</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Члены комиссии:        ____________________________________________________</w:t>
      </w:r>
    </w:p>
    <w:p w:rsidR="00500BD1" w:rsidRPr="009E449C" w:rsidRDefault="00500BD1" w:rsidP="00500BD1">
      <w:pPr>
        <w:pStyle w:val="ConsPlusNonformat"/>
        <w:jc w:val="both"/>
      </w:pPr>
      <w:r w:rsidRPr="009E449C">
        <w:t xml:space="preserve">                                        (Ф.И.О., подпись)</w:t>
      </w:r>
    </w:p>
    <w:p w:rsidR="00500BD1" w:rsidRPr="009E449C" w:rsidRDefault="00500BD1" w:rsidP="00500BD1">
      <w:pPr>
        <w:pStyle w:val="ConsPlusNonformat"/>
        <w:jc w:val="both"/>
      </w:pPr>
      <w:r w:rsidRPr="009E449C">
        <w:t xml:space="preserve">                       ____________________________________________________</w:t>
      </w:r>
    </w:p>
    <w:p w:rsidR="00500BD1" w:rsidRPr="009E449C" w:rsidRDefault="00500BD1" w:rsidP="00500BD1">
      <w:pPr>
        <w:pStyle w:val="ConsPlusNonformat"/>
        <w:jc w:val="both"/>
      </w:pPr>
      <w:r w:rsidRPr="009E449C">
        <w:t xml:space="preserve">                                        (Ф.И.О., подпись)</w:t>
      </w:r>
    </w:p>
    <w:p w:rsidR="00500BD1" w:rsidRPr="009E449C" w:rsidRDefault="00500BD1" w:rsidP="00500BD1">
      <w:pPr>
        <w:pStyle w:val="ConsPlusNonformat"/>
        <w:jc w:val="both"/>
      </w:pPr>
      <w:r w:rsidRPr="009E449C">
        <w:t xml:space="preserve">                       ____________________________________________________</w:t>
      </w:r>
    </w:p>
    <w:p w:rsidR="00500BD1" w:rsidRPr="009E449C" w:rsidRDefault="00500BD1" w:rsidP="00500BD1">
      <w:pPr>
        <w:pStyle w:val="ConsPlusNonformat"/>
        <w:jc w:val="both"/>
      </w:pPr>
      <w:r w:rsidRPr="009E449C">
        <w:t xml:space="preserve">                                        (Ф.И.О., подпись)</w:t>
      </w:r>
    </w:p>
    <w:p w:rsidR="00500BD1" w:rsidRPr="009E449C" w:rsidRDefault="00500BD1" w:rsidP="00500BD1">
      <w:pPr>
        <w:pStyle w:val="ConsPlusNonformat"/>
        <w:jc w:val="both"/>
      </w:pPr>
      <w:r w:rsidRPr="009E449C">
        <w:t xml:space="preserve">                       ____________________________________________________</w:t>
      </w:r>
    </w:p>
    <w:p w:rsidR="00500BD1" w:rsidRPr="009E449C" w:rsidRDefault="00500BD1" w:rsidP="00500BD1">
      <w:pPr>
        <w:pStyle w:val="ConsPlusNonformat"/>
        <w:jc w:val="both"/>
      </w:pPr>
      <w:r w:rsidRPr="009E449C">
        <w:t xml:space="preserve">                                        (Ф.И.О., подпись)</w:t>
      </w:r>
    </w:p>
    <w:p w:rsidR="00500BD1" w:rsidRPr="009E449C" w:rsidRDefault="00500BD1" w:rsidP="00500BD1">
      <w:pPr>
        <w:pStyle w:val="ConsPlusNonformat"/>
        <w:jc w:val="both"/>
      </w:pPr>
      <w:r w:rsidRPr="009E449C">
        <w:lastRenderedPageBreak/>
        <w:t xml:space="preserve">                       ____________________________________________________</w:t>
      </w:r>
    </w:p>
    <w:p w:rsidR="00500BD1" w:rsidRPr="009E449C" w:rsidRDefault="00500BD1" w:rsidP="00500BD1">
      <w:pPr>
        <w:pStyle w:val="ConsPlusNonformat"/>
        <w:jc w:val="both"/>
      </w:pPr>
      <w:r w:rsidRPr="009E449C">
        <w:t xml:space="preserve">                                        (Ф.И.О., подпись)</w:t>
      </w:r>
    </w:p>
    <w:p w:rsidR="00500BD1" w:rsidRPr="009E449C" w:rsidRDefault="00500BD1" w:rsidP="00500BD1">
      <w:pPr>
        <w:pStyle w:val="ConsPlusNonformat"/>
        <w:jc w:val="both"/>
      </w:pPr>
      <w:r w:rsidRPr="009E449C">
        <w:t xml:space="preserve">                       ____________________________________________________</w:t>
      </w:r>
    </w:p>
    <w:p w:rsidR="00500BD1" w:rsidRPr="009E449C" w:rsidRDefault="00500BD1" w:rsidP="00500BD1">
      <w:pPr>
        <w:pStyle w:val="ConsPlusNonformat"/>
        <w:jc w:val="both"/>
      </w:pPr>
      <w:r w:rsidRPr="009E449C">
        <w:t xml:space="preserve">                                        (Ф.И.О., подпись)</w:t>
      </w:r>
    </w:p>
    <w:p w:rsidR="00500BD1" w:rsidRPr="009E449C" w:rsidRDefault="00500BD1" w:rsidP="00500BD1">
      <w:pPr>
        <w:pStyle w:val="ConsPlusNonformat"/>
        <w:jc w:val="both"/>
      </w:pPr>
      <w:r w:rsidRPr="009E449C">
        <w:t xml:space="preserve">                       ____________________________________________________</w:t>
      </w:r>
    </w:p>
    <w:p w:rsidR="00500BD1" w:rsidRPr="009E449C" w:rsidRDefault="00500BD1" w:rsidP="00500BD1">
      <w:pPr>
        <w:pStyle w:val="ConsPlusNonformat"/>
        <w:jc w:val="both"/>
      </w:pPr>
      <w:r w:rsidRPr="009E449C">
        <w:t xml:space="preserve">                                        (Ф.И.О., подпись)</w:t>
      </w:r>
    </w:p>
    <w:p w:rsidR="00500BD1" w:rsidRPr="009E449C" w:rsidRDefault="00500BD1" w:rsidP="00500BD1">
      <w:pPr>
        <w:pStyle w:val="ConsPlusNonformat"/>
        <w:jc w:val="both"/>
      </w:pPr>
      <w:r w:rsidRPr="009E449C">
        <w:t xml:space="preserve">                       ____________________________________________________</w:t>
      </w:r>
    </w:p>
    <w:p w:rsidR="00500BD1" w:rsidRPr="009E449C" w:rsidRDefault="00500BD1" w:rsidP="00500BD1">
      <w:pPr>
        <w:pStyle w:val="ConsPlusNonformat"/>
        <w:jc w:val="both"/>
      </w:pPr>
      <w:r w:rsidRPr="009E449C">
        <w:t xml:space="preserve">                                        (Ф.И.О., подпись)</w:t>
      </w:r>
    </w:p>
    <w:p w:rsidR="00500BD1" w:rsidRPr="009E449C" w:rsidRDefault="00500BD1" w:rsidP="00500BD1">
      <w:pPr>
        <w:pStyle w:val="ConsPlusNormal"/>
        <w:jc w:val="both"/>
      </w:pPr>
    </w:p>
    <w:p w:rsidR="00674823" w:rsidRPr="009E449C" w:rsidRDefault="00674823" w:rsidP="00500BD1">
      <w:pPr>
        <w:pStyle w:val="ConsPlusNormal"/>
        <w:jc w:val="right"/>
        <w:outlineLvl w:val="1"/>
      </w:pPr>
      <w:bookmarkStart w:id="34" w:name="P3819"/>
      <w:bookmarkEnd w:id="34"/>
    </w:p>
    <w:p w:rsidR="00500BD1" w:rsidRPr="009E449C" w:rsidRDefault="00500BD1" w:rsidP="00500BD1">
      <w:pPr>
        <w:pStyle w:val="ConsPlusNormal"/>
        <w:jc w:val="right"/>
        <w:outlineLvl w:val="1"/>
        <w:rPr>
          <w:rFonts w:ascii="Times New Roman" w:hAnsi="Times New Roman" w:cs="Times New Roman"/>
          <w:sz w:val="28"/>
          <w:szCs w:val="28"/>
        </w:rPr>
      </w:pPr>
      <w:r w:rsidRPr="009E449C">
        <w:rPr>
          <w:rFonts w:ascii="Times New Roman" w:hAnsi="Times New Roman" w:cs="Times New Roman"/>
          <w:sz w:val="28"/>
          <w:szCs w:val="28"/>
        </w:rPr>
        <w:t>Приложение N 8</w:t>
      </w:r>
    </w:p>
    <w:p w:rsidR="00500BD1" w:rsidRPr="009E449C" w:rsidRDefault="00500BD1" w:rsidP="00500BD1">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к Федеральным нормам и правилам</w:t>
      </w:r>
    </w:p>
    <w:p w:rsidR="00500BD1" w:rsidRPr="009E449C" w:rsidRDefault="00500BD1" w:rsidP="00500BD1">
      <w:pPr>
        <w:pStyle w:val="ConsPlusNormal"/>
        <w:jc w:val="both"/>
        <w:rPr>
          <w:rFonts w:ascii="Times New Roman" w:hAnsi="Times New Roman" w:cs="Times New Roman"/>
          <w:sz w:val="28"/>
          <w:szCs w:val="28"/>
        </w:rPr>
      </w:pPr>
    </w:p>
    <w:p w:rsidR="00500BD1" w:rsidRPr="009E449C" w:rsidRDefault="00500BD1" w:rsidP="00500BD1">
      <w:pPr>
        <w:pStyle w:val="ConsPlusNormal"/>
        <w:jc w:val="center"/>
        <w:rPr>
          <w:rFonts w:ascii="Times New Roman" w:hAnsi="Times New Roman" w:cs="Times New Roman"/>
          <w:b/>
          <w:sz w:val="28"/>
          <w:szCs w:val="28"/>
        </w:rPr>
      </w:pPr>
      <w:r w:rsidRPr="009E449C">
        <w:rPr>
          <w:rFonts w:ascii="Times New Roman" w:hAnsi="Times New Roman" w:cs="Times New Roman"/>
          <w:b/>
          <w:sz w:val="28"/>
          <w:szCs w:val="28"/>
        </w:rPr>
        <w:t>Эксплуатационная документация</w:t>
      </w:r>
    </w:p>
    <w:p w:rsidR="00500BD1" w:rsidRPr="009E449C" w:rsidRDefault="00500BD1" w:rsidP="00500BD1">
      <w:pPr>
        <w:pStyle w:val="ConsPlusNormal"/>
        <w:jc w:val="both"/>
      </w:pPr>
    </w:p>
    <w:p w:rsidR="00500BD1" w:rsidRPr="009E449C" w:rsidRDefault="00500BD1" w:rsidP="00500BD1">
      <w:pPr>
        <w:pStyle w:val="ConsPlusNormal"/>
        <w:jc w:val="center"/>
        <w:outlineLvl w:val="2"/>
        <w:rPr>
          <w:rFonts w:ascii="Times New Roman" w:hAnsi="Times New Roman" w:cs="Times New Roman"/>
          <w:sz w:val="28"/>
          <w:szCs w:val="28"/>
        </w:rPr>
      </w:pPr>
      <w:r w:rsidRPr="009E449C">
        <w:rPr>
          <w:rFonts w:ascii="Times New Roman" w:hAnsi="Times New Roman" w:cs="Times New Roman"/>
          <w:sz w:val="28"/>
          <w:szCs w:val="28"/>
        </w:rPr>
        <w:t>I. Рекомендуемые образцы документов, обеспечивающих</w:t>
      </w:r>
    </w:p>
    <w:p w:rsidR="00500BD1" w:rsidRPr="009E449C" w:rsidRDefault="00500BD1" w:rsidP="00500BD1">
      <w:pPr>
        <w:pStyle w:val="ConsPlusNormal"/>
        <w:jc w:val="center"/>
        <w:rPr>
          <w:rFonts w:ascii="Times New Roman" w:hAnsi="Times New Roman" w:cs="Times New Roman"/>
          <w:sz w:val="28"/>
          <w:szCs w:val="28"/>
        </w:rPr>
      </w:pPr>
      <w:r w:rsidRPr="009E449C">
        <w:rPr>
          <w:rFonts w:ascii="Times New Roman" w:hAnsi="Times New Roman" w:cs="Times New Roman"/>
          <w:sz w:val="28"/>
          <w:szCs w:val="28"/>
        </w:rPr>
        <w:t>возможность внесения информации об истории эксплуатации</w:t>
      </w:r>
    </w:p>
    <w:p w:rsidR="00500BD1" w:rsidRPr="009E449C" w:rsidRDefault="00500BD1" w:rsidP="00500BD1">
      <w:pPr>
        <w:pStyle w:val="ConsPlusNormal"/>
        <w:jc w:val="center"/>
        <w:rPr>
          <w:rFonts w:ascii="Times New Roman" w:hAnsi="Times New Roman" w:cs="Times New Roman"/>
          <w:sz w:val="28"/>
          <w:szCs w:val="28"/>
        </w:rPr>
      </w:pPr>
      <w:r w:rsidRPr="009E449C">
        <w:rPr>
          <w:rFonts w:ascii="Times New Roman" w:hAnsi="Times New Roman" w:cs="Times New Roman"/>
          <w:sz w:val="28"/>
          <w:szCs w:val="28"/>
        </w:rPr>
        <w:t xml:space="preserve">оборудования под давлением, </w:t>
      </w:r>
      <w:proofErr w:type="gramStart"/>
      <w:r w:rsidRPr="009E449C">
        <w:rPr>
          <w:rFonts w:ascii="Times New Roman" w:hAnsi="Times New Roman" w:cs="Times New Roman"/>
          <w:sz w:val="28"/>
          <w:szCs w:val="28"/>
        </w:rPr>
        <w:t>прилагаемых</w:t>
      </w:r>
      <w:proofErr w:type="gramEnd"/>
      <w:r w:rsidRPr="009E449C">
        <w:rPr>
          <w:rFonts w:ascii="Times New Roman" w:hAnsi="Times New Roman" w:cs="Times New Roman"/>
          <w:sz w:val="28"/>
          <w:szCs w:val="28"/>
        </w:rPr>
        <w:t xml:space="preserve"> к паспорту</w:t>
      </w:r>
    </w:p>
    <w:p w:rsidR="00500BD1" w:rsidRPr="009E449C" w:rsidRDefault="00500BD1" w:rsidP="00500BD1">
      <w:pPr>
        <w:pStyle w:val="ConsPlusNormal"/>
        <w:jc w:val="both"/>
        <w:rPr>
          <w:rFonts w:ascii="Times New Roman" w:hAnsi="Times New Roman" w:cs="Times New Roman"/>
          <w:sz w:val="28"/>
          <w:szCs w:val="28"/>
        </w:rPr>
      </w:pPr>
    </w:p>
    <w:p w:rsidR="00500BD1" w:rsidRPr="00F54D2F" w:rsidRDefault="00500BD1" w:rsidP="00500BD1">
      <w:pPr>
        <w:pStyle w:val="ConsPlusNormal"/>
        <w:jc w:val="center"/>
        <w:outlineLvl w:val="3"/>
        <w:rPr>
          <w:rFonts w:ascii="Times New Roman" w:hAnsi="Times New Roman" w:cs="Times New Roman"/>
          <w:sz w:val="28"/>
          <w:szCs w:val="28"/>
        </w:rPr>
      </w:pPr>
      <w:r w:rsidRPr="00F54D2F">
        <w:rPr>
          <w:rFonts w:ascii="Times New Roman" w:hAnsi="Times New Roman" w:cs="Times New Roman"/>
          <w:sz w:val="28"/>
          <w:szCs w:val="28"/>
        </w:rPr>
        <w:t>1.1. Сведения о местонахождении</w:t>
      </w:r>
    </w:p>
    <w:p w:rsidR="00500BD1" w:rsidRPr="00F54D2F" w:rsidRDefault="00500BD1" w:rsidP="00500BD1">
      <w:pPr>
        <w:pStyle w:val="ConsPlusNormal"/>
        <w:jc w:val="both"/>
        <w:rPr>
          <w:rFonts w:ascii="Times New Roman" w:hAnsi="Times New Roman" w:cs="Times New Roman"/>
        </w:rPr>
      </w:pPr>
    </w:p>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____________________________________________________</w:t>
      </w:r>
    </w:p>
    <w:p w:rsidR="00500BD1" w:rsidRPr="00F54D2F" w:rsidRDefault="00500BD1" w:rsidP="00500BD1">
      <w:pPr>
        <w:pStyle w:val="ConsPlusNormal"/>
        <w:jc w:val="center"/>
        <w:rPr>
          <w:rFonts w:ascii="Times New Roman" w:hAnsi="Times New Roman" w:cs="Times New Roman"/>
          <w:i/>
          <w:sz w:val="24"/>
          <w:szCs w:val="24"/>
        </w:rPr>
      </w:pPr>
      <w:proofErr w:type="gramStart"/>
      <w:r w:rsidRPr="00F54D2F">
        <w:rPr>
          <w:rFonts w:ascii="Times New Roman" w:hAnsi="Times New Roman" w:cs="Times New Roman"/>
          <w:i/>
          <w:sz w:val="24"/>
          <w:szCs w:val="24"/>
        </w:rPr>
        <w:t>(указывается вид (тип) оборудования под давлением</w:t>
      </w:r>
      <w:proofErr w:type="gramEnd"/>
    </w:p>
    <w:p w:rsidR="00500BD1" w:rsidRPr="00F54D2F" w:rsidRDefault="00500BD1" w:rsidP="00500BD1">
      <w:pPr>
        <w:pStyle w:val="ConsPlusNormal"/>
        <w:jc w:val="center"/>
        <w:rPr>
          <w:rFonts w:ascii="Times New Roman" w:hAnsi="Times New Roman" w:cs="Times New Roman"/>
          <w:i/>
          <w:sz w:val="24"/>
          <w:szCs w:val="24"/>
        </w:rPr>
      </w:pPr>
      <w:r w:rsidRPr="00F54D2F">
        <w:rPr>
          <w:rFonts w:ascii="Times New Roman" w:hAnsi="Times New Roman" w:cs="Times New Roman"/>
          <w:i/>
          <w:sz w:val="24"/>
          <w:szCs w:val="24"/>
        </w:rPr>
        <w:t>(котел, сосуд, трубопровод)</w:t>
      </w:r>
    </w:p>
    <w:p w:rsidR="00500BD1" w:rsidRPr="00F54D2F" w:rsidRDefault="00500BD1" w:rsidP="00500BD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932"/>
        <w:gridCol w:w="2098"/>
      </w:tblGrid>
      <w:tr w:rsidR="00500BD1" w:rsidRPr="00F54D2F" w:rsidTr="00500BD1">
        <w:tc>
          <w:tcPr>
            <w:tcW w:w="2041"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Наименование эксплуатирующей организации</w:t>
            </w:r>
          </w:p>
        </w:tc>
        <w:tc>
          <w:tcPr>
            <w:tcW w:w="4932"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Местонахождение оборудования</w:t>
            </w:r>
          </w:p>
          <w:p w:rsidR="00500BD1" w:rsidRPr="00F54D2F" w:rsidRDefault="00500BD1" w:rsidP="00500BD1">
            <w:pPr>
              <w:pStyle w:val="ConsPlusNormal"/>
              <w:jc w:val="center"/>
              <w:rPr>
                <w:rFonts w:ascii="Times New Roman" w:hAnsi="Times New Roman" w:cs="Times New Roman"/>
              </w:rPr>
            </w:pPr>
            <w:proofErr w:type="gramStart"/>
            <w:r w:rsidRPr="00F54D2F">
              <w:rPr>
                <w:rFonts w:ascii="Times New Roman" w:hAnsi="Times New Roman" w:cs="Times New Roman"/>
              </w:rPr>
              <w:t>(адрес места установки, наименование ОПО и структурного подразделения (цех, участок)</w:t>
            </w:r>
            <w:proofErr w:type="gramEnd"/>
          </w:p>
        </w:tc>
        <w:tc>
          <w:tcPr>
            <w:tcW w:w="2098"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Дата установки</w:t>
            </w:r>
          </w:p>
        </w:tc>
      </w:tr>
      <w:tr w:rsidR="00500BD1" w:rsidRPr="00F54D2F" w:rsidTr="00500BD1">
        <w:tc>
          <w:tcPr>
            <w:tcW w:w="2041" w:type="dxa"/>
          </w:tcPr>
          <w:p w:rsidR="00500BD1" w:rsidRPr="00F54D2F" w:rsidRDefault="00500BD1" w:rsidP="00500BD1">
            <w:pPr>
              <w:pStyle w:val="ConsPlusNormal"/>
              <w:rPr>
                <w:rFonts w:ascii="Times New Roman" w:hAnsi="Times New Roman" w:cs="Times New Roman"/>
              </w:rPr>
            </w:pPr>
          </w:p>
        </w:tc>
        <w:tc>
          <w:tcPr>
            <w:tcW w:w="4932" w:type="dxa"/>
          </w:tcPr>
          <w:p w:rsidR="00500BD1" w:rsidRPr="00F54D2F" w:rsidRDefault="00500BD1" w:rsidP="00500BD1">
            <w:pPr>
              <w:pStyle w:val="ConsPlusNormal"/>
              <w:rPr>
                <w:rFonts w:ascii="Times New Roman" w:hAnsi="Times New Roman" w:cs="Times New Roman"/>
              </w:rPr>
            </w:pPr>
          </w:p>
        </w:tc>
        <w:tc>
          <w:tcPr>
            <w:tcW w:w="2098" w:type="dxa"/>
          </w:tcPr>
          <w:p w:rsidR="00500BD1" w:rsidRPr="00F54D2F" w:rsidRDefault="00500BD1" w:rsidP="00500BD1">
            <w:pPr>
              <w:pStyle w:val="ConsPlusNormal"/>
              <w:rPr>
                <w:rFonts w:ascii="Times New Roman" w:hAnsi="Times New Roman" w:cs="Times New Roman"/>
              </w:rPr>
            </w:pPr>
          </w:p>
        </w:tc>
      </w:tr>
      <w:tr w:rsidR="00500BD1" w:rsidRPr="00F54D2F" w:rsidTr="00500BD1">
        <w:tc>
          <w:tcPr>
            <w:tcW w:w="2041" w:type="dxa"/>
          </w:tcPr>
          <w:p w:rsidR="00500BD1" w:rsidRPr="00F54D2F" w:rsidRDefault="00500BD1" w:rsidP="00500BD1">
            <w:pPr>
              <w:pStyle w:val="ConsPlusNormal"/>
              <w:rPr>
                <w:rFonts w:ascii="Times New Roman" w:hAnsi="Times New Roman" w:cs="Times New Roman"/>
              </w:rPr>
            </w:pPr>
          </w:p>
        </w:tc>
        <w:tc>
          <w:tcPr>
            <w:tcW w:w="4932" w:type="dxa"/>
          </w:tcPr>
          <w:p w:rsidR="00500BD1" w:rsidRPr="00F54D2F" w:rsidRDefault="00500BD1" w:rsidP="00500BD1">
            <w:pPr>
              <w:pStyle w:val="ConsPlusNormal"/>
              <w:rPr>
                <w:rFonts w:ascii="Times New Roman" w:hAnsi="Times New Roman" w:cs="Times New Roman"/>
              </w:rPr>
            </w:pPr>
          </w:p>
        </w:tc>
        <w:tc>
          <w:tcPr>
            <w:tcW w:w="2098" w:type="dxa"/>
          </w:tcPr>
          <w:p w:rsidR="00500BD1" w:rsidRPr="00F54D2F" w:rsidRDefault="00500BD1" w:rsidP="00500BD1">
            <w:pPr>
              <w:pStyle w:val="ConsPlusNormal"/>
              <w:rPr>
                <w:rFonts w:ascii="Times New Roman" w:hAnsi="Times New Roman" w:cs="Times New Roman"/>
              </w:rPr>
            </w:pPr>
          </w:p>
        </w:tc>
      </w:tr>
    </w:tbl>
    <w:p w:rsidR="00500BD1" w:rsidRPr="00F54D2F" w:rsidRDefault="00500BD1" w:rsidP="00500BD1">
      <w:pPr>
        <w:pStyle w:val="ConsPlusNormal"/>
        <w:jc w:val="both"/>
        <w:rPr>
          <w:rFonts w:ascii="Times New Roman" w:hAnsi="Times New Roman" w:cs="Times New Roman"/>
          <w:sz w:val="28"/>
          <w:szCs w:val="28"/>
        </w:rPr>
      </w:pPr>
    </w:p>
    <w:p w:rsidR="00500BD1" w:rsidRPr="00F54D2F" w:rsidRDefault="00500BD1" w:rsidP="00500BD1">
      <w:pPr>
        <w:pStyle w:val="ConsPlusNormal"/>
        <w:jc w:val="center"/>
        <w:outlineLvl w:val="3"/>
        <w:rPr>
          <w:rFonts w:ascii="Times New Roman" w:hAnsi="Times New Roman" w:cs="Times New Roman"/>
          <w:sz w:val="28"/>
          <w:szCs w:val="28"/>
        </w:rPr>
      </w:pPr>
      <w:r w:rsidRPr="00F54D2F">
        <w:rPr>
          <w:rFonts w:ascii="Times New Roman" w:hAnsi="Times New Roman" w:cs="Times New Roman"/>
          <w:sz w:val="28"/>
          <w:szCs w:val="28"/>
        </w:rPr>
        <w:t>1.2. Лицо, ответственное за исправное состояние</w:t>
      </w:r>
    </w:p>
    <w:p w:rsidR="00500BD1" w:rsidRPr="00F54D2F" w:rsidRDefault="00500BD1" w:rsidP="00500BD1">
      <w:pPr>
        <w:pStyle w:val="ConsPlusNormal"/>
        <w:jc w:val="center"/>
        <w:rPr>
          <w:rFonts w:ascii="Times New Roman" w:hAnsi="Times New Roman" w:cs="Times New Roman"/>
          <w:sz w:val="28"/>
          <w:szCs w:val="28"/>
        </w:rPr>
      </w:pPr>
      <w:r w:rsidRPr="00F54D2F">
        <w:rPr>
          <w:rFonts w:ascii="Times New Roman" w:hAnsi="Times New Roman" w:cs="Times New Roman"/>
          <w:sz w:val="28"/>
          <w:szCs w:val="28"/>
        </w:rPr>
        <w:t>и безопасную эксплуатацию</w:t>
      </w:r>
    </w:p>
    <w:p w:rsidR="00500BD1" w:rsidRPr="00F54D2F" w:rsidRDefault="00500BD1" w:rsidP="00500BD1">
      <w:pPr>
        <w:pStyle w:val="ConsPlusNormal"/>
        <w:jc w:val="both"/>
        <w:rPr>
          <w:rFonts w:ascii="Times New Roman" w:hAnsi="Times New Roman" w:cs="Times New Roman"/>
          <w:sz w:val="28"/>
          <w:szCs w:val="28"/>
        </w:rPr>
      </w:pPr>
    </w:p>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____________________________________________________</w:t>
      </w:r>
    </w:p>
    <w:p w:rsidR="00500BD1" w:rsidRPr="00F54D2F" w:rsidRDefault="00500BD1" w:rsidP="00500BD1">
      <w:pPr>
        <w:pStyle w:val="ConsPlusNormal"/>
        <w:jc w:val="center"/>
        <w:rPr>
          <w:rFonts w:ascii="Times New Roman" w:hAnsi="Times New Roman" w:cs="Times New Roman"/>
          <w:i/>
          <w:sz w:val="24"/>
          <w:szCs w:val="24"/>
        </w:rPr>
      </w:pPr>
      <w:proofErr w:type="gramStart"/>
      <w:r w:rsidRPr="00F54D2F">
        <w:rPr>
          <w:rFonts w:ascii="Times New Roman" w:hAnsi="Times New Roman" w:cs="Times New Roman"/>
          <w:i/>
          <w:sz w:val="24"/>
          <w:szCs w:val="24"/>
        </w:rPr>
        <w:t>(указывается вид (тип) оборудования под давлением</w:t>
      </w:r>
      <w:proofErr w:type="gramEnd"/>
    </w:p>
    <w:p w:rsidR="00500BD1" w:rsidRPr="00F54D2F" w:rsidRDefault="00500BD1" w:rsidP="00500BD1">
      <w:pPr>
        <w:pStyle w:val="ConsPlusNormal"/>
        <w:jc w:val="center"/>
        <w:rPr>
          <w:rFonts w:ascii="Times New Roman" w:hAnsi="Times New Roman" w:cs="Times New Roman"/>
          <w:i/>
          <w:sz w:val="24"/>
          <w:szCs w:val="24"/>
        </w:rPr>
      </w:pPr>
      <w:r w:rsidRPr="00F54D2F">
        <w:rPr>
          <w:rFonts w:ascii="Times New Roman" w:hAnsi="Times New Roman" w:cs="Times New Roman"/>
          <w:i/>
          <w:sz w:val="24"/>
          <w:szCs w:val="24"/>
        </w:rPr>
        <w:t>(котел, сосуд, трубопровод)</w:t>
      </w:r>
    </w:p>
    <w:p w:rsidR="00500BD1" w:rsidRPr="00F54D2F" w:rsidRDefault="00500BD1" w:rsidP="00500BD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891"/>
        <w:gridCol w:w="2041"/>
        <w:gridCol w:w="1928"/>
      </w:tblGrid>
      <w:tr w:rsidR="00500BD1" w:rsidRPr="00F54D2F" w:rsidTr="00500BD1">
        <w:tc>
          <w:tcPr>
            <w:tcW w:w="2211"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Номер и дата приказа о назначении</w:t>
            </w:r>
          </w:p>
        </w:tc>
        <w:tc>
          <w:tcPr>
            <w:tcW w:w="2891"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Должность, фамилия, имя, отчество (если имеется)</w:t>
            </w:r>
          </w:p>
        </w:tc>
        <w:tc>
          <w:tcPr>
            <w:tcW w:w="2041"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Дата проверки знаний Правил</w:t>
            </w:r>
          </w:p>
        </w:tc>
        <w:tc>
          <w:tcPr>
            <w:tcW w:w="1928"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Подпись</w:t>
            </w:r>
          </w:p>
        </w:tc>
      </w:tr>
      <w:tr w:rsidR="00500BD1" w:rsidRPr="00F54D2F" w:rsidTr="00500BD1">
        <w:tc>
          <w:tcPr>
            <w:tcW w:w="2211" w:type="dxa"/>
          </w:tcPr>
          <w:p w:rsidR="00500BD1" w:rsidRPr="00F54D2F" w:rsidRDefault="00500BD1" w:rsidP="00500BD1">
            <w:pPr>
              <w:pStyle w:val="ConsPlusNormal"/>
              <w:rPr>
                <w:rFonts w:ascii="Times New Roman" w:hAnsi="Times New Roman" w:cs="Times New Roman"/>
              </w:rPr>
            </w:pPr>
          </w:p>
        </w:tc>
        <w:tc>
          <w:tcPr>
            <w:tcW w:w="2891" w:type="dxa"/>
          </w:tcPr>
          <w:p w:rsidR="00500BD1" w:rsidRPr="00F54D2F" w:rsidRDefault="00500BD1" w:rsidP="00500BD1">
            <w:pPr>
              <w:pStyle w:val="ConsPlusNormal"/>
              <w:rPr>
                <w:rFonts w:ascii="Times New Roman" w:hAnsi="Times New Roman" w:cs="Times New Roman"/>
              </w:rPr>
            </w:pPr>
          </w:p>
        </w:tc>
        <w:tc>
          <w:tcPr>
            <w:tcW w:w="2041" w:type="dxa"/>
          </w:tcPr>
          <w:p w:rsidR="00500BD1" w:rsidRPr="00F54D2F" w:rsidRDefault="00500BD1" w:rsidP="00500BD1">
            <w:pPr>
              <w:pStyle w:val="ConsPlusNormal"/>
              <w:rPr>
                <w:rFonts w:ascii="Times New Roman" w:hAnsi="Times New Roman" w:cs="Times New Roman"/>
              </w:rPr>
            </w:pPr>
          </w:p>
        </w:tc>
        <w:tc>
          <w:tcPr>
            <w:tcW w:w="1928" w:type="dxa"/>
          </w:tcPr>
          <w:p w:rsidR="00500BD1" w:rsidRPr="00F54D2F" w:rsidRDefault="00500BD1" w:rsidP="00500BD1">
            <w:pPr>
              <w:pStyle w:val="ConsPlusNormal"/>
              <w:rPr>
                <w:rFonts w:ascii="Times New Roman" w:hAnsi="Times New Roman" w:cs="Times New Roman"/>
              </w:rPr>
            </w:pPr>
          </w:p>
        </w:tc>
      </w:tr>
      <w:tr w:rsidR="00500BD1" w:rsidRPr="00F54D2F" w:rsidTr="00500BD1">
        <w:tc>
          <w:tcPr>
            <w:tcW w:w="2211" w:type="dxa"/>
          </w:tcPr>
          <w:p w:rsidR="00500BD1" w:rsidRPr="00F54D2F" w:rsidRDefault="00500BD1" w:rsidP="00500BD1">
            <w:pPr>
              <w:pStyle w:val="ConsPlusNormal"/>
              <w:rPr>
                <w:rFonts w:ascii="Times New Roman" w:hAnsi="Times New Roman" w:cs="Times New Roman"/>
              </w:rPr>
            </w:pPr>
          </w:p>
        </w:tc>
        <w:tc>
          <w:tcPr>
            <w:tcW w:w="2891" w:type="dxa"/>
          </w:tcPr>
          <w:p w:rsidR="00500BD1" w:rsidRPr="00F54D2F" w:rsidRDefault="00500BD1" w:rsidP="00500BD1">
            <w:pPr>
              <w:pStyle w:val="ConsPlusNormal"/>
              <w:rPr>
                <w:rFonts w:ascii="Times New Roman" w:hAnsi="Times New Roman" w:cs="Times New Roman"/>
              </w:rPr>
            </w:pPr>
          </w:p>
        </w:tc>
        <w:tc>
          <w:tcPr>
            <w:tcW w:w="2041" w:type="dxa"/>
          </w:tcPr>
          <w:p w:rsidR="00500BD1" w:rsidRPr="00F54D2F" w:rsidRDefault="00500BD1" w:rsidP="00500BD1">
            <w:pPr>
              <w:pStyle w:val="ConsPlusNormal"/>
              <w:rPr>
                <w:rFonts w:ascii="Times New Roman" w:hAnsi="Times New Roman" w:cs="Times New Roman"/>
              </w:rPr>
            </w:pPr>
          </w:p>
        </w:tc>
        <w:tc>
          <w:tcPr>
            <w:tcW w:w="1928" w:type="dxa"/>
          </w:tcPr>
          <w:p w:rsidR="00500BD1" w:rsidRPr="00F54D2F" w:rsidRDefault="00500BD1" w:rsidP="00500BD1">
            <w:pPr>
              <w:pStyle w:val="ConsPlusNormal"/>
              <w:rPr>
                <w:rFonts w:ascii="Times New Roman" w:hAnsi="Times New Roman" w:cs="Times New Roman"/>
              </w:rPr>
            </w:pPr>
          </w:p>
        </w:tc>
      </w:tr>
    </w:tbl>
    <w:p w:rsidR="00500BD1" w:rsidRPr="00F54D2F" w:rsidRDefault="00500BD1" w:rsidP="00500BD1">
      <w:pPr>
        <w:pStyle w:val="ConsPlusNormal"/>
        <w:jc w:val="both"/>
        <w:rPr>
          <w:rFonts w:ascii="Times New Roman" w:hAnsi="Times New Roman" w:cs="Times New Roman"/>
        </w:rPr>
      </w:pPr>
    </w:p>
    <w:p w:rsidR="00500BD1" w:rsidRPr="00F54D2F" w:rsidRDefault="00500BD1" w:rsidP="00500BD1">
      <w:pPr>
        <w:pStyle w:val="ConsPlusNormal"/>
        <w:jc w:val="center"/>
        <w:outlineLvl w:val="3"/>
        <w:rPr>
          <w:rFonts w:ascii="Times New Roman" w:hAnsi="Times New Roman" w:cs="Times New Roman"/>
        </w:rPr>
      </w:pPr>
      <w:r w:rsidRPr="00F54D2F">
        <w:rPr>
          <w:rFonts w:ascii="Times New Roman" w:hAnsi="Times New Roman" w:cs="Times New Roman"/>
        </w:rPr>
        <w:t xml:space="preserve">1.3. </w:t>
      </w:r>
      <w:proofErr w:type="gramStart"/>
      <w:r w:rsidRPr="00F54D2F">
        <w:rPr>
          <w:rFonts w:ascii="Times New Roman" w:hAnsi="Times New Roman" w:cs="Times New Roman"/>
        </w:rPr>
        <w:t>Сведения об установленной арматуре (не указанной</w:t>
      </w:r>
      <w:proofErr w:type="gramEnd"/>
    </w:p>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в паспорте изготовителем оборудования, в случае если она</w:t>
      </w:r>
    </w:p>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не входит в комплект поставки, а также в случае ее замены</w:t>
      </w:r>
    </w:p>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при ремонте или реконструкции)</w:t>
      </w:r>
    </w:p>
    <w:p w:rsidR="00500BD1" w:rsidRPr="00F54D2F" w:rsidRDefault="00500BD1" w:rsidP="00500BD1">
      <w:pPr>
        <w:pStyle w:val="ConsPlusNormal"/>
        <w:jc w:val="both"/>
        <w:rPr>
          <w:rFonts w:ascii="Times New Roman" w:hAnsi="Times New Roman" w:cs="Times New Roman"/>
        </w:rPr>
      </w:pPr>
    </w:p>
    <w:tbl>
      <w:tblPr>
        <w:tblW w:w="10893" w:type="dxa"/>
        <w:tblInd w:w="-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15"/>
        <w:gridCol w:w="794"/>
        <w:gridCol w:w="1020"/>
        <w:gridCol w:w="1134"/>
        <w:gridCol w:w="964"/>
        <w:gridCol w:w="1020"/>
        <w:gridCol w:w="1052"/>
        <w:gridCol w:w="1587"/>
        <w:gridCol w:w="1757"/>
      </w:tblGrid>
      <w:tr w:rsidR="00500BD1" w:rsidRPr="00F54D2F" w:rsidTr="00C75CF1">
        <w:tc>
          <w:tcPr>
            <w:tcW w:w="850" w:type="dxa"/>
            <w:vMerge w:val="restart"/>
          </w:tcPr>
          <w:p w:rsidR="00500BD1" w:rsidRPr="00F54D2F" w:rsidRDefault="00500BD1" w:rsidP="00500BD1">
            <w:pPr>
              <w:pStyle w:val="ConsPlusNormal"/>
              <w:jc w:val="center"/>
              <w:rPr>
                <w:rFonts w:ascii="Times New Roman" w:hAnsi="Times New Roman" w:cs="Times New Roman"/>
                <w:sz w:val="20"/>
              </w:rPr>
            </w:pPr>
            <w:r w:rsidRPr="00F54D2F">
              <w:rPr>
                <w:rFonts w:ascii="Times New Roman" w:hAnsi="Times New Roman" w:cs="Times New Roman"/>
                <w:sz w:val="20"/>
              </w:rPr>
              <w:lastRenderedPageBreak/>
              <w:t>Наименование</w:t>
            </w:r>
          </w:p>
        </w:tc>
        <w:tc>
          <w:tcPr>
            <w:tcW w:w="715" w:type="dxa"/>
            <w:vMerge w:val="restart"/>
          </w:tcPr>
          <w:p w:rsidR="00500BD1" w:rsidRPr="00F54D2F" w:rsidRDefault="00500BD1" w:rsidP="00500BD1">
            <w:pPr>
              <w:pStyle w:val="ConsPlusNormal"/>
              <w:jc w:val="center"/>
              <w:rPr>
                <w:rFonts w:ascii="Times New Roman" w:hAnsi="Times New Roman" w:cs="Times New Roman"/>
                <w:sz w:val="20"/>
              </w:rPr>
            </w:pPr>
            <w:r w:rsidRPr="00F54D2F">
              <w:rPr>
                <w:rFonts w:ascii="Times New Roman" w:hAnsi="Times New Roman" w:cs="Times New Roman"/>
                <w:sz w:val="20"/>
              </w:rPr>
              <w:t>Дата установки</w:t>
            </w:r>
          </w:p>
        </w:tc>
        <w:tc>
          <w:tcPr>
            <w:tcW w:w="794" w:type="dxa"/>
            <w:vMerge w:val="restart"/>
          </w:tcPr>
          <w:p w:rsidR="00500BD1" w:rsidRPr="00F54D2F" w:rsidRDefault="00500BD1" w:rsidP="00500BD1">
            <w:pPr>
              <w:pStyle w:val="ConsPlusNormal"/>
              <w:jc w:val="center"/>
              <w:rPr>
                <w:rFonts w:ascii="Times New Roman" w:hAnsi="Times New Roman" w:cs="Times New Roman"/>
                <w:sz w:val="20"/>
              </w:rPr>
            </w:pPr>
            <w:r w:rsidRPr="00F54D2F">
              <w:rPr>
                <w:rFonts w:ascii="Times New Roman" w:hAnsi="Times New Roman" w:cs="Times New Roman"/>
                <w:sz w:val="20"/>
              </w:rPr>
              <w:t>Количество</w:t>
            </w:r>
          </w:p>
        </w:tc>
        <w:tc>
          <w:tcPr>
            <w:tcW w:w="1020" w:type="dxa"/>
            <w:vMerge w:val="restart"/>
          </w:tcPr>
          <w:p w:rsidR="00500BD1" w:rsidRPr="00F54D2F" w:rsidRDefault="00500BD1" w:rsidP="00500BD1">
            <w:pPr>
              <w:pStyle w:val="ConsPlusNormal"/>
              <w:jc w:val="center"/>
              <w:rPr>
                <w:rFonts w:ascii="Times New Roman" w:hAnsi="Times New Roman" w:cs="Times New Roman"/>
                <w:sz w:val="20"/>
              </w:rPr>
            </w:pPr>
            <w:r w:rsidRPr="00F54D2F">
              <w:rPr>
                <w:rFonts w:ascii="Times New Roman" w:hAnsi="Times New Roman" w:cs="Times New Roman"/>
                <w:sz w:val="20"/>
              </w:rPr>
              <w:t xml:space="preserve">Номинальный диаметр, </w:t>
            </w:r>
            <w:proofErr w:type="gramStart"/>
            <w:r w:rsidRPr="00F54D2F">
              <w:rPr>
                <w:rFonts w:ascii="Times New Roman" w:hAnsi="Times New Roman" w:cs="Times New Roman"/>
                <w:sz w:val="20"/>
              </w:rPr>
              <w:t>мм</w:t>
            </w:r>
            <w:proofErr w:type="gramEnd"/>
            <w:r w:rsidRPr="00F54D2F">
              <w:rPr>
                <w:rFonts w:ascii="Times New Roman" w:hAnsi="Times New Roman" w:cs="Times New Roman"/>
                <w:sz w:val="20"/>
              </w:rPr>
              <w:t>, тип, марка</w:t>
            </w:r>
          </w:p>
        </w:tc>
        <w:tc>
          <w:tcPr>
            <w:tcW w:w="1134" w:type="dxa"/>
            <w:vMerge w:val="restart"/>
          </w:tcPr>
          <w:p w:rsidR="00500BD1" w:rsidRPr="00F54D2F" w:rsidRDefault="00500BD1" w:rsidP="00500BD1">
            <w:pPr>
              <w:pStyle w:val="ConsPlusNormal"/>
              <w:jc w:val="center"/>
              <w:rPr>
                <w:rFonts w:ascii="Times New Roman" w:hAnsi="Times New Roman" w:cs="Times New Roman"/>
                <w:sz w:val="20"/>
              </w:rPr>
            </w:pPr>
            <w:r w:rsidRPr="00F54D2F">
              <w:rPr>
                <w:rFonts w:ascii="Times New Roman" w:hAnsi="Times New Roman" w:cs="Times New Roman"/>
                <w:sz w:val="20"/>
              </w:rPr>
              <w:t>Номинальное давление, МПа (кгс/см</w:t>
            </w:r>
            <w:proofErr w:type="gramStart"/>
            <w:r w:rsidRPr="00F54D2F">
              <w:rPr>
                <w:rFonts w:ascii="Times New Roman" w:hAnsi="Times New Roman" w:cs="Times New Roman"/>
                <w:sz w:val="20"/>
                <w:vertAlign w:val="superscript"/>
              </w:rPr>
              <w:t>2</w:t>
            </w:r>
            <w:proofErr w:type="gramEnd"/>
            <w:r w:rsidRPr="00F54D2F">
              <w:rPr>
                <w:rFonts w:ascii="Times New Roman" w:hAnsi="Times New Roman" w:cs="Times New Roman"/>
                <w:sz w:val="20"/>
              </w:rPr>
              <w:t>)</w:t>
            </w:r>
          </w:p>
        </w:tc>
        <w:tc>
          <w:tcPr>
            <w:tcW w:w="1984" w:type="dxa"/>
            <w:gridSpan w:val="2"/>
          </w:tcPr>
          <w:p w:rsidR="00500BD1" w:rsidRPr="00F54D2F" w:rsidRDefault="00500BD1" w:rsidP="00500BD1">
            <w:pPr>
              <w:pStyle w:val="ConsPlusNormal"/>
              <w:jc w:val="center"/>
              <w:rPr>
                <w:rFonts w:ascii="Times New Roman" w:hAnsi="Times New Roman" w:cs="Times New Roman"/>
                <w:sz w:val="20"/>
              </w:rPr>
            </w:pPr>
            <w:r w:rsidRPr="00F54D2F">
              <w:rPr>
                <w:rFonts w:ascii="Times New Roman" w:hAnsi="Times New Roman" w:cs="Times New Roman"/>
                <w:sz w:val="20"/>
              </w:rPr>
              <w:t>Материал корпуса</w:t>
            </w:r>
          </w:p>
        </w:tc>
        <w:tc>
          <w:tcPr>
            <w:tcW w:w="1052" w:type="dxa"/>
            <w:vMerge w:val="restart"/>
          </w:tcPr>
          <w:p w:rsidR="00500BD1" w:rsidRPr="00F54D2F" w:rsidRDefault="00500BD1" w:rsidP="00500BD1">
            <w:pPr>
              <w:pStyle w:val="ConsPlusNormal"/>
              <w:jc w:val="center"/>
              <w:rPr>
                <w:rFonts w:ascii="Times New Roman" w:hAnsi="Times New Roman" w:cs="Times New Roman"/>
                <w:sz w:val="20"/>
              </w:rPr>
            </w:pPr>
            <w:r w:rsidRPr="00F54D2F">
              <w:rPr>
                <w:rFonts w:ascii="Times New Roman" w:hAnsi="Times New Roman" w:cs="Times New Roman"/>
                <w:sz w:val="20"/>
              </w:rPr>
              <w:t>Место установки</w:t>
            </w:r>
          </w:p>
        </w:tc>
        <w:tc>
          <w:tcPr>
            <w:tcW w:w="1587" w:type="dxa"/>
            <w:vMerge w:val="restart"/>
          </w:tcPr>
          <w:p w:rsidR="00500BD1" w:rsidRPr="00F54D2F" w:rsidRDefault="00500BD1" w:rsidP="00500BD1">
            <w:pPr>
              <w:pStyle w:val="ConsPlusNormal"/>
              <w:jc w:val="center"/>
              <w:rPr>
                <w:rFonts w:ascii="Times New Roman" w:hAnsi="Times New Roman" w:cs="Times New Roman"/>
                <w:sz w:val="20"/>
              </w:rPr>
            </w:pPr>
            <w:r w:rsidRPr="00F54D2F">
              <w:rPr>
                <w:rFonts w:ascii="Times New Roman" w:hAnsi="Times New Roman" w:cs="Times New Roman"/>
                <w:sz w:val="20"/>
              </w:rPr>
              <w:t>Реквизиты документа, подтверждающего соответствие (сертификат, декларация)</w:t>
            </w:r>
          </w:p>
        </w:tc>
        <w:tc>
          <w:tcPr>
            <w:tcW w:w="1757" w:type="dxa"/>
            <w:vMerge w:val="restart"/>
          </w:tcPr>
          <w:p w:rsidR="00500BD1" w:rsidRPr="00F54D2F" w:rsidRDefault="00500BD1" w:rsidP="00500BD1">
            <w:pPr>
              <w:pStyle w:val="ConsPlusNormal"/>
              <w:jc w:val="center"/>
              <w:rPr>
                <w:rFonts w:ascii="Times New Roman" w:hAnsi="Times New Roman" w:cs="Times New Roman"/>
                <w:sz w:val="20"/>
              </w:rPr>
            </w:pPr>
            <w:r w:rsidRPr="00F54D2F">
              <w:rPr>
                <w:rFonts w:ascii="Times New Roman" w:hAnsi="Times New Roman" w:cs="Times New Roman"/>
                <w:sz w:val="20"/>
              </w:rPr>
              <w:t>Подпись лица, ответственного за исправное состояние и безопасную эксплуатацию</w:t>
            </w:r>
          </w:p>
        </w:tc>
      </w:tr>
      <w:tr w:rsidR="00500BD1" w:rsidRPr="00F54D2F" w:rsidTr="00C75CF1">
        <w:tc>
          <w:tcPr>
            <w:tcW w:w="850" w:type="dxa"/>
            <w:vMerge/>
          </w:tcPr>
          <w:p w:rsidR="00500BD1" w:rsidRPr="00F54D2F" w:rsidRDefault="00500BD1" w:rsidP="00500BD1">
            <w:pPr>
              <w:rPr>
                <w:rFonts w:ascii="Times New Roman" w:hAnsi="Times New Roman" w:cs="Times New Roman"/>
              </w:rPr>
            </w:pPr>
          </w:p>
        </w:tc>
        <w:tc>
          <w:tcPr>
            <w:tcW w:w="715" w:type="dxa"/>
            <w:vMerge/>
          </w:tcPr>
          <w:p w:rsidR="00500BD1" w:rsidRPr="00F54D2F" w:rsidRDefault="00500BD1" w:rsidP="00500BD1">
            <w:pPr>
              <w:rPr>
                <w:rFonts w:ascii="Times New Roman" w:hAnsi="Times New Roman" w:cs="Times New Roman"/>
              </w:rPr>
            </w:pPr>
          </w:p>
        </w:tc>
        <w:tc>
          <w:tcPr>
            <w:tcW w:w="794" w:type="dxa"/>
            <w:vMerge/>
          </w:tcPr>
          <w:p w:rsidR="00500BD1" w:rsidRPr="00F54D2F" w:rsidRDefault="00500BD1" w:rsidP="00500BD1">
            <w:pPr>
              <w:rPr>
                <w:rFonts w:ascii="Times New Roman" w:hAnsi="Times New Roman" w:cs="Times New Roman"/>
              </w:rPr>
            </w:pPr>
          </w:p>
        </w:tc>
        <w:tc>
          <w:tcPr>
            <w:tcW w:w="1020" w:type="dxa"/>
            <w:vMerge/>
          </w:tcPr>
          <w:p w:rsidR="00500BD1" w:rsidRPr="00F54D2F" w:rsidRDefault="00500BD1" w:rsidP="00500BD1">
            <w:pPr>
              <w:rPr>
                <w:rFonts w:ascii="Times New Roman" w:hAnsi="Times New Roman" w:cs="Times New Roman"/>
              </w:rPr>
            </w:pPr>
          </w:p>
        </w:tc>
        <w:tc>
          <w:tcPr>
            <w:tcW w:w="1134" w:type="dxa"/>
            <w:vMerge/>
          </w:tcPr>
          <w:p w:rsidR="00500BD1" w:rsidRPr="00F54D2F" w:rsidRDefault="00500BD1" w:rsidP="00500BD1">
            <w:pPr>
              <w:rPr>
                <w:rFonts w:ascii="Times New Roman" w:hAnsi="Times New Roman" w:cs="Times New Roman"/>
              </w:rPr>
            </w:pPr>
          </w:p>
        </w:tc>
        <w:tc>
          <w:tcPr>
            <w:tcW w:w="964"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Марка</w:t>
            </w:r>
          </w:p>
        </w:tc>
        <w:tc>
          <w:tcPr>
            <w:tcW w:w="1020"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ГОСТ или ТУ</w:t>
            </w:r>
          </w:p>
        </w:tc>
        <w:tc>
          <w:tcPr>
            <w:tcW w:w="1052" w:type="dxa"/>
            <w:vMerge/>
          </w:tcPr>
          <w:p w:rsidR="00500BD1" w:rsidRPr="00F54D2F" w:rsidRDefault="00500BD1" w:rsidP="00500BD1">
            <w:pPr>
              <w:rPr>
                <w:rFonts w:ascii="Times New Roman" w:hAnsi="Times New Roman" w:cs="Times New Roman"/>
              </w:rPr>
            </w:pPr>
          </w:p>
        </w:tc>
        <w:tc>
          <w:tcPr>
            <w:tcW w:w="1587" w:type="dxa"/>
            <w:vMerge/>
          </w:tcPr>
          <w:p w:rsidR="00500BD1" w:rsidRPr="00F54D2F" w:rsidRDefault="00500BD1" w:rsidP="00500BD1">
            <w:pPr>
              <w:rPr>
                <w:rFonts w:ascii="Times New Roman" w:hAnsi="Times New Roman" w:cs="Times New Roman"/>
              </w:rPr>
            </w:pPr>
          </w:p>
        </w:tc>
        <w:tc>
          <w:tcPr>
            <w:tcW w:w="1757" w:type="dxa"/>
            <w:vMerge/>
          </w:tcPr>
          <w:p w:rsidR="00500BD1" w:rsidRPr="00F54D2F" w:rsidRDefault="00500BD1" w:rsidP="00500BD1">
            <w:pPr>
              <w:rPr>
                <w:rFonts w:ascii="Times New Roman" w:hAnsi="Times New Roman" w:cs="Times New Roman"/>
              </w:rPr>
            </w:pPr>
          </w:p>
        </w:tc>
      </w:tr>
      <w:tr w:rsidR="00500BD1" w:rsidRPr="00F54D2F" w:rsidTr="00C75CF1">
        <w:tc>
          <w:tcPr>
            <w:tcW w:w="850" w:type="dxa"/>
          </w:tcPr>
          <w:p w:rsidR="00500BD1" w:rsidRPr="00F54D2F" w:rsidRDefault="00500BD1" w:rsidP="00500BD1">
            <w:pPr>
              <w:pStyle w:val="ConsPlusNormal"/>
              <w:rPr>
                <w:rFonts w:ascii="Times New Roman" w:hAnsi="Times New Roman" w:cs="Times New Roman"/>
              </w:rPr>
            </w:pPr>
          </w:p>
        </w:tc>
        <w:tc>
          <w:tcPr>
            <w:tcW w:w="715" w:type="dxa"/>
          </w:tcPr>
          <w:p w:rsidR="00500BD1" w:rsidRPr="00F54D2F" w:rsidRDefault="00500BD1" w:rsidP="00500BD1">
            <w:pPr>
              <w:pStyle w:val="ConsPlusNormal"/>
              <w:rPr>
                <w:rFonts w:ascii="Times New Roman" w:hAnsi="Times New Roman" w:cs="Times New Roman"/>
              </w:rPr>
            </w:pPr>
          </w:p>
        </w:tc>
        <w:tc>
          <w:tcPr>
            <w:tcW w:w="794" w:type="dxa"/>
          </w:tcPr>
          <w:p w:rsidR="00500BD1" w:rsidRPr="00F54D2F" w:rsidRDefault="00500BD1" w:rsidP="00500BD1">
            <w:pPr>
              <w:pStyle w:val="ConsPlusNormal"/>
              <w:rPr>
                <w:rFonts w:ascii="Times New Roman" w:hAnsi="Times New Roman" w:cs="Times New Roman"/>
              </w:rPr>
            </w:pPr>
          </w:p>
        </w:tc>
        <w:tc>
          <w:tcPr>
            <w:tcW w:w="1020" w:type="dxa"/>
          </w:tcPr>
          <w:p w:rsidR="00500BD1" w:rsidRPr="00F54D2F" w:rsidRDefault="00500BD1" w:rsidP="00500BD1">
            <w:pPr>
              <w:pStyle w:val="ConsPlusNormal"/>
              <w:rPr>
                <w:rFonts w:ascii="Times New Roman" w:hAnsi="Times New Roman" w:cs="Times New Roman"/>
              </w:rPr>
            </w:pPr>
          </w:p>
        </w:tc>
        <w:tc>
          <w:tcPr>
            <w:tcW w:w="1134" w:type="dxa"/>
          </w:tcPr>
          <w:p w:rsidR="00500BD1" w:rsidRPr="00F54D2F" w:rsidRDefault="00500BD1" w:rsidP="00500BD1">
            <w:pPr>
              <w:pStyle w:val="ConsPlusNormal"/>
              <w:rPr>
                <w:rFonts w:ascii="Times New Roman" w:hAnsi="Times New Roman" w:cs="Times New Roman"/>
              </w:rPr>
            </w:pPr>
          </w:p>
        </w:tc>
        <w:tc>
          <w:tcPr>
            <w:tcW w:w="964" w:type="dxa"/>
          </w:tcPr>
          <w:p w:rsidR="00500BD1" w:rsidRPr="00F54D2F" w:rsidRDefault="00500BD1" w:rsidP="00500BD1">
            <w:pPr>
              <w:pStyle w:val="ConsPlusNormal"/>
              <w:rPr>
                <w:rFonts w:ascii="Times New Roman" w:hAnsi="Times New Roman" w:cs="Times New Roman"/>
              </w:rPr>
            </w:pPr>
          </w:p>
        </w:tc>
        <w:tc>
          <w:tcPr>
            <w:tcW w:w="1020" w:type="dxa"/>
          </w:tcPr>
          <w:p w:rsidR="00500BD1" w:rsidRPr="00F54D2F" w:rsidRDefault="00500BD1" w:rsidP="00500BD1">
            <w:pPr>
              <w:pStyle w:val="ConsPlusNormal"/>
              <w:rPr>
                <w:rFonts w:ascii="Times New Roman" w:hAnsi="Times New Roman" w:cs="Times New Roman"/>
              </w:rPr>
            </w:pPr>
          </w:p>
        </w:tc>
        <w:tc>
          <w:tcPr>
            <w:tcW w:w="1052" w:type="dxa"/>
          </w:tcPr>
          <w:p w:rsidR="00500BD1" w:rsidRPr="00F54D2F" w:rsidRDefault="00500BD1" w:rsidP="00500BD1">
            <w:pPr>
              <w:pStyle w:val="ConsPlusNormal"/>
              <w:rPr>
                <w:rFonts w:ascii="Times New Roman" w:hAnsi="Times New Roman" w:cs="Times New Roman"/>
              </w:rPr>
            </w:pPr>
          </w:p>
        </w:tc>
        <w:tc>
          <w:tcPr>
            <w:tcW w:w="1587" w:type="dxa"/>
          </w:tcPr>
          <w:p w:rsidR="00500BD1" w:rsidRPr="00F54D2F" w:rsidRDefault="00500BD1" w:rsidP="00500BD1">
            <w:pPr>
              <w:pStyle w:val="ConsPlusNormal"/>
              <w:rPr>
                <w:rFonts w:ascii="Times New Roman" w:hAnsi="Times New Roman" w:cs="Times New Roman"/>
              </w:rPr>
            </w:pPr>
          </w:p>
        </w:tc>
        <w:tc>
          <w:tcPr>
            <w:tcW w:w="1757" w:type="dxa"/>
          </w:tcPr>
          <w:p w:rsidR="00500BD1" w:rsidRPr="00F54D2F" w:rsidRDefault="00500BD1" w:rsidP="00500BD1">
            <w:pPr>
              <w:pStyle w:val="ConsPlusNormal"/>
              <w:rPr>
                <w:rFonts w:ascii="Times New Roman" w:hAnsi="Times New Roman" w:cs="Times New Roman"/>
              </w:rPr>
            </w:pPr>
          </w:p>
        </w:tc>
      </w:tr>
      <w:tr w:rsidR="00500BD1" w:rsidRPr="00F54D2F" w:rsidTr="00C75CF1">
        <w:tc>
          <w:tcPr>
            <w:tcW w:w="850" w:type="dxa"/>
          </w:tcPr>
          <w:p w:rsidR="00500BD1" w:rsidRPr="00F54D2F" w:rsidRDefault="00500BD1" w:rsidP="00500BD1">
            <w:pPr>
              <w:pStyle w:val="ConsPlusNormal"/>
              <w:rPr>
                <w:rFonts w:ascii="Times New Roman" w:hAnsi="Times New Roman" w:cs="Times New Roman"/>
              </w:rPr>
            </w:pPr>
          </w:p>
        </w:tc>
        <w:tc>
          <w:tcPr>
            <w:tcW w:w="715" w:type="dxa"/>
          </w:tcPr>
          <w:p w:rsidR="00500BD1" w:rsidRPr="00F54D2F" w:rsidRDefault="00500BD1" w:rsidP="00500BD1">
            <w:pPr>
              <w:pStyle w:val="ConsPlusNormal"/>
              <w:rPr>
                <w:rFonts w:ascii="Times New Roman" w:hAnsi="Times New Roman" w:cs="Times New Roman"/>
              </w:rPr>
            </w:pPr>
          </w:p>
        </w:tc>
        <w:tc>
          <w:tcPr>
            <w:tcW w:w="794" w:type="dxa"/>
          </w:tcPr>
          <w:p w:rsidR="00500BD1" w:rsidRPr="00F54D2F" w:rsidRDefault="00500BD1" w:rsidP="00500BD1">
            <w:pPr>
              <w:pStyle w:val="ConsPlusNormal"/>
              <w:rPr>
                <w:rFonts w:ascii="Times New Roman" w:hAnsi="Times New Roman" w:cs="Times New Roman"/>
              </w:rPr>
            </w:pPr>
          </w:p>
        </w:tc>
        <w:tc>
          <w:tcPr>
            <w:tcW w:w="1020" w:type="dxa"/>
          </w:tcPr>
          <w:p w:rsidR="00500BD1" w:rsidRPr="00F54D2F" w:rsidRDefault="00500BD1" w:rsidP="00500BD1">
            <w:pPr>
              <w:pStyle w:val="ConsPlusNormal"/>
              <w:rPr>
                <w:rFonts w:ascii="Times New Roman" w:hAnsi="Times New Roman" w:cs="Times New Roman"/>
              </w:rPr>
            </w:pPr>
          </w:p>
        </w:tc>
        <w:tc>
          <w:tcPr>
            <w:tcW w:w="1134" w:type="dxa"/>
          </w:tcPr>
          <w:p w:rsidR="00500BD1" w:rsidRPr="00F54D2F" w:rsidRDefault="00500BD1" w:rsidP="00500BD1">
            <w:pPr>
              <w:pStyle w:val="ConsPlusNormal"/>
              <w:rPr>
                <w:rFonts w:ascii="Times New Roman" w:hAnsi="Times New Roman" w:cs="Times New Roman"/>
              </w:rPr>
            </w:pPr>
          </w:p>
        </w:tc>
        <w:tc>
          <w:tcPr>
            <w:tcW w:w="964" w:type="dxa"/>
          </w:tcPr>
          <w:p w:rsidR="00500BD1" w:rsidRPr="00F54D2F" w:rsidRDefault="00500BD1" w:rsidP="00500BD1">
            <w:pPr>
              <w:pStyle w:val="ConsPlusNormal"/>
              <w:rPr>
                <w:rFonts w:ascii="Times New Roman" w:hAnsi="Times New Roman" w:cs="Times New Roman"/>
              </w:rPr>
            </w:pPr>
          </w:p>
        </w:tc>
        <w:tc>
          <w:tcPr>
            <w:tcW w:w="1020" w:type="dxa"/>
          </w:tcPr>
          <w:p w:rsidR="00500BD1" w:rsidRPr="00F54D2F" w:rsidRDefault="00500BD1" w:rsidP="00500BD1">
            <w:pPr>
              <w:pStyle w:val="ConsPlusNormal"/>
              <w:rPr>
                <w:rFonts w:ascii="Times New Roman" w:hAnsi="Times New Roman" w:cs="Times New Roman"/>
              </w:rPr>
            </w:pPr>
          </w:p>
        </w:tc>
        <w:tc>
          <w:tcPr>
            <w:tcW w:w="1052" w:type="dxa"/>
          </w:tcPr>
          <w:p w:rsidR="00500BD1" w:rsidRPr="00F54D2F" w:rsidRDefault="00500BD1" w:rsidP="00500BD1">
            <w:pPr>
              <w:pStyle w:val="ConsPlusNormal"/>
              <w:rPr>
                <w:rFonts w:ascii="Times New Roman" w:hAnsi="Times New Roman" w:cs="Times New Roman"/>
              </w:rPr>
            </w:pPr>
          </w:p>
        </w:tc>
        <w:tc>
          <w:tcPr>
            <w:tcW w:w="1587" w:type="dxa"/>
          </w:tcPr>
          <w:p w:rsidR="00500BD1" w:rsidRPr="00F54D2F" w:rsidRDefault="00500BD1" w:rsidP="00500BD1">
            <w:pPr>
              <w:pStyle w:val="ConsPlusNormal"/>
              <w:rPr>
                <w:rFonts w:ascii="Times New Roman" w:hAnsi="Times New Roman" w:cs="Times New Roman"/>
              </w:rPr>
            </w:pPr>
          </w:p>
        </w:tc>
        <w:tc>
          <w:tcPr>
            <w:tcW w:w="1757" w:type="dxa"/>
          </w:tcPr>
          <w:p w:rsidR="00500BD1" w:rsidRPr="00F54D2F" w:rsidRDefault="00500BD1" w:rsidP="00500BD1">
            <w:pPr>
              <w:pStyle w:val="ConsPlusNormal"/>
              <w:rPr>
                <w:rFonts w:ascii="Times New Roman" w:hAnsi="Times New Roman" w:cs="Times New Roman"/>
              </w:rPr>
            </w:pPr>
          </w:p>
        </w:tc>
      </w:tr>
    </w:tbl>
    <w:p w:rsidR="00500BD1" w:rsidRPr="00F54D2F" w:rsidRDefault="00500BD1" w:rsidP="00500BD1">
      <w:pPr>
        <w:pStyle w:val="ConsPlusNormal"/>
        <w:jc w:val="both"/>
        <w:rPr>
          <w:rFonts w:ascii="Times New Roman" w:hAnsi="Times New Roman" w:cs="Times New Roman"/>
        </w:rPr>
      </w:pPr>
    </w:p>
    <w:p w:rsidR="00500BD1" w:rsidRPr="00F54D2F" w:rsidRDefault="00500BD1" w:rsidP="00500BD1">
      <w:pPr>
        <w:pStyle w:val="ConsPlusNormal"/>
        <w:jc w:val="center"/>
        <w:outlineLvl w:val="3"/>
        <w:rPr>
          <w:rFonts w:ascii="Times New Roman" w:hAnsi="Times New Roman" w:cs="Times New Roman"/>
          <w:sz w:val="28"/>
          <w:szCs w:val="28"/>
        </w:rPr>
      </w:pPr>
      <w:r w:rsidRPr="00F54D2F">
        <w:rPr>
          <w:rFonts w:ascii="Times New Roman" w:hAnsi="Times New Roman" w:cs="Times New Roman"/>
          <w:sz w:val="28"/>
          <w:szCs w:val="28"/>
        </w:rPr>
        <w:t>1.4. Сведения о замене и ремонте основных элементов,</w:t>
      </w:r>
    </w:p>
    <w:p w:rsidR="00500BD1" w:rsidRPr="00F54D2F" w:rsidRDefault="00500BD1" w:rsidP="00500BD1">
      <w:pPr>
        <w:pStyle w:val="ConsPlusNormal"/>
        <w:jc w:val="center"/>
        <w:rPr>
          <w:rFonts w:ascii="Times New Roman" w:hAnsi="Times New Roman" w:cs="Times New Roman"/>
          <w:sz w:val="28"/>
          <w:szCs w:val="28"/>
        </w:rPr>
      </w:pPr>
      <w:proofErr w:type="gramStart"/>
      <w:r w:rsidRPr="00F54D2F">
        <w:rPr>
          <w:rFonts w:ascii="Times New Roman" w:hAnsi="Times New Roman" w:cs="Times New Roman"/>
          <w:sz w:val="28"/>
          <w:szCs w:val="28"/>
        </w:rPr>
        <w:t>работающих</w:t>
      </w:r>
      <w:proofErr w:type="gramEnd"/>
      <w:r w:rsidRPr="00F54D2F">
        <w:rPr>
          <w:rFonts w:ascii="Times New Roman" w:hAnsi="Times New Roman" w:cs="Times New Roman"/>
          <w:sz w:val="28"/>
          <w:szCs w:val="28"/>
        </w:rPr>
        <w:t xml:space="preserve"> под избыточным давлением, или реконструкции</w:t>
      </w:r>
    </w:p>
    <w:p w:rsidR="00500BD1" w:rsidRPr="00F54D2F" w:rsidRDefault="00500BD1" w:rsidP="00500BD1">
      <w:pPr>
        <w:pStyle w:val="ConsPlusNormal"/>
        <w:jc w:val="center"/>
        <w:rPr>
          <w:rFonts w:ascii="Times New Roman" w:hAnsi="Times New Roman" w:cs="Times New Roman"/>
        </w:rPr>
      </w:pPr>
    </w:p>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____________________________________________________</w:t>
      </w:r>
    </w:p>
    <w:p w:rsidR="00500BD1" w:rsidRPr="00F54D2F" w:rsidRDefault="00500BD1" w:rsidP="00500BD1">
      <w:pPr>
        <w:pStyle w:val="ConsPlusNormal"/>
        <w:jc w:val="center"/>
        <w:rPr>
          <w:rFonts w:ascii="Times New Roman" w:hAnsi="Times New Roman" w:cs="Times New Roman"/>
          <w:i/>
          <w:sz w:val="24"/>
          <w:szCs w:val="24"/>
        </w:rPr>
      </w:pPr>
      <w:proofErr w:type="gramStart"/>
      <w:r w:rsidRPr="00F54D2F">
        <w:rPr>
          <w:rFonts w:ascii="Times New Roman" w:hAnsi="Times New Roman" w:cs="Times New Roman"/>
          <w:i/>
          <w:sz w:val="24"/>
          <w:szCs w:val="24"/>
        </w:rPr>
        <w:t>(указывается вид (тип) оборудования под давлением</w:t>
      </w:r>
      <w:proofErr w:type="gramEnd"/>
    </w:p>
    <w:p w:rsidR="00500BD1" w:rsidRPr="00F54D2F" w:rsidRDefault="00500BD1" w:rsidP="00500BD1">
      <w:pPr>
        <w:pStyle w:val="ConsPlusNormal"/>
        <w:jc w:val="center"/>
        <w:rPr>
          <w:rFonts w:ascii="Times New Roman" w:hAnsi="Times New Roman" w:cs="Times New Roman"/>
          <w:i/>
          <w:sz w:val="24"/>
          <w:szCs w:val="24"/>
        </w:rPr>
      </w:pPr>
      <w:r w:rsidRPr="00F54D2F">
        <w:rPr>
          <w:rFonts w:ascii="Times New Roman" w:hAnsi="Times New Roman" w:cs="Times New Roman"/>
          <w:i/>
          <w:sz w:val="24"/>
          <w:szCs w:val="24"/>
        </w:rPr>
        <w:t>(котел, сосуд, трубопровод)</w:t>
      </w:r>
    </w:p>
    <w:p w:rsidR="00500BD1" w:rsidRPr="00F54D2F" w:rsidRDefault="00500BD1" w:rsidP="00500BD1">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386"/>
        <w:gridCol w:w="2721"/>
      </w:tblGrid>
      <w:tr w:rsidR="00500BD1" w:rsidRPr="00F54D2F" w:rsidTr="00500BD1">
        <w:tc>
          <w:tcPr>
            <w:tcW w:w="964"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Дата внесения записи</w:t>
            </w:r>
          </w:p>
        </w:tc>
        <w:tc>
          <w:tcPr>
            <w:tcW w:w="5386"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Сведения о замене и ремонте основных элементов оборудования</w:t>
            </w:r>
          </w:p>
        </w:tc>
        <w:tc>
          <w:tcPr>
            <w:tcW w:w="2721"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Подпись лица, ответственного за исправное состояние и безопасную эксплуатацию</w:t>
            </w:r>
          </w:p>
        </w:tc>
      </w:tr>
      <w:tr w:rsidR="00500BD1" w:rsidRPr="00F54D2F" w:rsidTr="00500BD1">
        <w:tc>
          <w:tcPr>
            <w:tcW w:w="964" w:type="dxa"/>
          </w:tcPr>
          <w:p w:rsidR="00500BD1" w:rsidRPr="00F54D2F" w:rsidRDefault="00500BD1" w:rsidP="00500BD1">
            <w:pPr>
              <w:pStyle w:val="ConsPlusNormal"/>
              <w:rPr>
                <w:rFonts w:ascii="Times New Roman" w:hAnsi="Times New Roman" w:cs="Times New Roman"/>
              </w:rPr>
            </w:pPr>
          </w:p>
        </w:tc>
        <w:tc>
          <w:tcPr>
            <w:tcW w:w="5386" w:type="dxa"/>
          </w:tcPr>
          <w:p w:rsidR="00500BD1" w:rsidRPr="00F54D2F" w:rsidRDefault="00500BD1" w:rsidP="00500BD1">
            <w:pPr>
              <w:pStyle w:val="ConsPlusNormal"/>
              <w:jc w:val="center"/>
              <w:rPr>
                <w:rFonts w:ascii="Times New Roman" w:hAnsi="Times New Roman" w:cs="Times New Roman"/>
              </w:rPr>
            </w:pPr>
            <w:proofErr w:type="gramStart"/>
            <w:r w:rsidRPr="00F54D2F">
              <w:rPr>
                <w:rFonts w:ascii="Times New Roman" w:hAnsi="Times New Roman" w:cs="Times New Roman"/>
              </w:rPr>
              <w:t>Указываются даты проведения (начало и завершение) ремонта (реконструкции), перечень проведенных при этом работ, наименование и адрес специализированной организации, выполнившей ремонт (реконструкцию) и неразрушающий контроль его качества, а также реквизиты проектной и технологической документации, ремонтных чертежей (схем) и документов, подтверждающих качество и соответствие вновь установленных (взамен изношенных) элементов и устройств, примененных при ремонте основных и сварочных материалов и сварки, либо реквизитов</w:t>
            </w:r>
            <w:proofErr w:type="gramEnd"/>
            <w:r w:rsidRPr="00F54D2F">
              <w:rPr>
                <w:rFonts w:ascii="Times New Roman" w:hAnsi="Times New Roman" w:cs="Times New Roman"/>
              </w:rPr>
              <w:t xml:space="preserve"> комплекта ремонтной документации (формуляра), содержащего указанную документацию</w:t>
            </w:r>
          </w:p>
        </w:tc>
        <w:tc>
          <w:tcPr>
            <w:tcW w:w="2721" w:type="dxa"/>
          </w:tcPr>
          <w:p w:rsidR="00500BD1" w:rsidRPr="00F54D2F" w:rsidRDefault="00500BD1" w:rsidP="00500BD1">
            <w:pPr>
              <w:pStyle w:val="ConsPlusNormal"/>
              <w:rPr>
                <w:rFonts w:ascii="Times New Roman" w:hAnsi="Times New Roman" w:cs="Times New Roman"/>
              </w:rPr>
            </w:pPr>
          </w:p>
        </w:tc>
      </w:tr>
    </w:tbl>
    <w:p w:rsidR="00500BD1" w:rsidRPr="009E449C" w:rsidRDefault="00500BD1" w:rsidP="00500BD1">
      <w:pPr>
        <w:pStyle w:val="ConsPlusNormal"/>
        <w:jc w:val="both"/>
      </w:pPr>
    </w:p>
    <w:p w:rsidR="00500BD1" w:rsidRPr="009E449C" w:rsidRDefault="00500BD1" w:rsidP="00500BD1">
      <w:pPr>
        <w:pStyle w:val="ConsPlusNormal"/>
        <w:ind w:firstLine="540"/>
        <w:jc w:val="both"/>
        <w:rPr>
          <w:rFonts w:ascii="Times New Roman" w:hAnsi="Times New Roman" w:cs="Times New Roman"/>
          <w:i/>
          <w:sz w:val="24"/>
          <w:szCs w:val="24"/>
        </w:rPr>
      </w:pPr>
      <w:r w:rsidRPr="009E449C">
        <w:rPr>
          <w:rFonts w:ascii="Times New Roman" w:hAnsi="Times New Roman" w:cs="Times New Roman"/>
          <w:i/>
          <w:sz w:val="24"/>
          <w:szCs w:val="24"/>
        </w:rPr>
        <w:t>Примечание: комплект ремонтной документации должен храниться вместе с паспортом в порядке, установленном распорядительным документом эксплуатирующей организации и настоящими ФНП, на протяжении всего срока эксплуатации оборудования в эксплуатирующей организации до его утилизации либо до последующей замены подвергнутого ремонту участка (узла элемента) оборудования, в отношении которого данный комплект был сформирован;</w:t>
      </w:r>
    </w:p>
    <w:p w:rsidR="00500BD1" w:rsidRPr="009E449C" w:rsidRDefault="00500BD1" w:rsidP="00500BD1">
      <w:pPr>
        <w:pStyle w:val="ConsPlusNormal"/>
        <w:spacing w:before="220"/>
        <w:ind w:firstLine="540"/>
        <w:jc w:val="both"/>
        <w:rPr>
          <w:rFonts w:ascii="Times New Roman" w:hAnsi="Times New Roman" w:cs="Times New Roman"/>
          <w:i/>
          <w:sz w:val="24"/>
          <w:szCs w:val="24"/>
        </w:rPr>
      </w:pPr>
      <w:r w:rsidRPr="009E449C">
        <w:rPr>
          <w:rFonts w:ascii="Times New Roman" w:hAnsi="Times New Roman" w:cs="Times New Roman"/>
          <w:i/>
          <w:sz w:val="24"/>
          <w:szCs w:val="24"/>
        </w:rPr>
        <w:t>количество листов таблицы выбирается с учетом установленного изготовителем срока службы оборудования под давлением и указаний руководства (инструкции) по эксплуатации в части периодичности проведения ремонтов.</w:t>
      </w:r>
    </w:p>
    <w:p w:rsidR="00500BD1" w:rsidRPr="009E449C" w:rsidRDefault="00500BD1" w:rsidP="00500BD1">
      <w:pPr>
        <w:pStyle w:val="ConsPlusNormal"/>
        <w:jc w:val="both"/>
      </w:pPr>
    </w:p>
    <w:p w:rsidR="00500BD1" w:rsidRPr="009E449C" w:rsidRDefault="00500BD1" w:rsidP="00500BD1">
      <w:pPr>
        <w:pStyle w:val="ConsPlusNormal"/>
        <w:jc w:val="center"/>
        <w:outlineLvl w:val="3"/>
        <w:rPr>
          <w:rFonts w:ascii="Times New Roman" w:hAnsi="Times New Roman" w:cs="Times New Roman"/>
          <w:sz w:val="28"/>
          <w:szCs w:val="28"/>
        </w:rPr>
      </w:pPr>
      <w:r w:rsidRPr="009E449C">
        <w:rPr>
          <w:rFonts w:ascii="Times New Roman" w:hAnsi="Times New Roman" w:cs="Times New Roman"/>
          <w:sz w:val="28"/>
          <w:szCs w:val="28"/>
        </w:rPr>
        <w:t>1.5. Результаты технического освидетельствования</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3175"/>
        <w:gridCol w:w="2211"/>
        <w:gridCol w:w="2154"/>
      </w:tblGrid>
      <w:tr w:rsidR="00500BD1" w:rsidRPr="00F54D2F" w:rsidTr="00500BD1">
        <w:tc>
          <w:tcPr>
            <w:tcW w:w="1531" w:type="dxa"/>
          </w:tcPr>
          <w:p w:rsidR="00500BD1" w:rsidRPr="00F54D2F" w:rsidRDefault="00500BD1" w:rsidP="00500BD1">
            <w:pPr>
              <w:pStyle w:val="ConsPlusNormal"/>
              <w:jc w:val="center"/>
              <w:rPr>
                <w:rFonts w:ascii="Times New Roman" w:hAnsi="Times New Roman" w:cs="Times New Roman"/>
              </w:rPr>
            </w:pPr>
            <w:r w:rsidRPr="00F54D2F">
              <w:rPr>
                <w:rFonts w:ascii="Times New Roman" w:hAnsi="Times New Roman" w:cs="Times New Roman"/>
              </w:rPr>
              <w:t>Дата освидетельствования</w:t>
            </w:r>
          </w:p>
        </w:tc>
        <w:tc>
          <w:tcPr>
            <w:tcW w:w="3175" w:type="dxa"/>
          </w:tcPr>
          <w:p w:rsidR="00500BD1" w:rsidRPr="00F54D2F" w:rsidRDefault="00500BD1" w:rsidP="00500BD1">
            <w:pPr>
              <w:pStyle w:val="ConsPlusNormal"/>
              <w:jc w:val="center"/>
              <w:rPr>
                <w:rFonts w:ascii="Times New Roman" w:hAnsi="Times New Roman" w:cs="Times New Roman"/>
              </w:rPr>
            </w:pPr>
            <w:bookmarkStart w:id="35" w:name="P3924"/>
            <w:bookmarkEnd w:id="35"/>
            <w:r w:rsidRPr="00F54D2F">
              <w:rPr>
                <w:rFonts w:ascii="Times New Roman" w:hAnsi="Times New Roman" w:cs="Times New Roman"/>
              </w:rPr>
              <w:t xml:space="preserve">Результаты освидетельствования и подпись лица, проводившего </w:t>
            </w:r>
            <w:r w:rsidRPr="00F54D2F">
              <w:rPr>
                <w:rFonts w:ascii="Times New Roman" w:hAnsi="Times New Roman" w:cs="Times New Roman"/>
              </w:rPr>
              <w:lastRenderedPageBreak/>
              <w:t>освидетельствование</w:t>
            </w:r>
          </w:p>
        </w:tc>
        <w:tc>
          <w:tcPr>
            <w:tcW w:w="2211" w:type="dxa"/>
          </w:tcPr>
          <w:p w:rsidR="00500BD1" w:rsidRPr="00F54D2F" w:rsidRDefault="00500BD1" w:rsidP="00500BD1">
            <w:pPr>
              <w:pStyle w:val="ConsPlusNormal"/>
              <w:jc w:val="center"/>
              <w:rPr>
                <w:rFonts w:ascii="Times New Roman" w:hAnsi="Times New Roman" w:cs="Times New Roman"/>
              </w:rPr>
            </w:pPr>
            <w:bookmarkStart w:id="36" w:name="P3925"/>
            <w:bookmarkEnd w:id="36"/>
            <w:r w:rsidRPr="00F54D2F">
              <w:rPr>
                <w:rFonts w:ascii="Times New Roman" w:hAnsi="Times New Roman" w:cs="Times New Roman"/>
              </w:rPr>
              <w:lastRenderedPageBreak/>
              <w:t>Разрешенные параметры: давление, МПа (кгс/см</w:t>
            </w:r>
            <w:proofErr w:type="gramStart"/>
            <w:r w:rsidRPr="00F54D2F">
              <w:rPr>
                <w:rFonts w:ascii="Times New Roman" w:hAnsi="Times New Roman" w:cs="Times New Roman"/>
                <w:vertAlign w:val="superscript"/>
              </w:rPr>
              <w:t>2</w:t>
            </w:r>
            <w:proofErr w:type="gramEnd"/>
            <w:r w:rsidRPr="00F54D2F">
              <w:rPr>
                <w:rFonts w:ascii="Times New Roman" w:hAnsi="Times New Roman" w:cs="Times New Roman"/>
              </w:rPr>
              <w:t xml:space="preserve">), </w:t>
            </w:r>
            <w:r w:rsidRPr="00F54D2F">
              <w:rPr>
                <w:rFonts w:ascii="Times New Roman" w:hAnsi="Times New Roman" w:cs="Times New Roman"/>
              </w:rPr>
              <w:lastRenderedPageBreak/>
              <w:t>температура (при необходимости)</w:t>
            </w:r>
          </w:p>
        </w:tc>
        <w:tc>
          <w:tcPr>
            <w:tcW w:w="2154" w:type="dxa"/>
          </w:tcPr>
          <w:p w:rsidR="00500BD1" w:rsidRPr="00F54D2F" w:rsidRDefault="00500BD1" w:rsidP="00500BD1">
            <w:pPr>
              <w:pStyle w:val="ConsPlusNormal"/>
              <w:jc w:val="center"/>
              <w:rPr>
                <w:rFonts w:ascii="Times New Roman" w:hAnsi="Times New Roman" w:cs="Times New Roman"/>
              </w:rPr>
            </w:pPr>
            <w:bookmarkStart w:id="37" w:name="P3926"/>
            <w:bookmarkEnd w:id="37"/>
            <w:r w:rsidRPr="00F54D2F">
              <w:rPr>
                <w:rFonts w:ascii="Times New Roman" w:hAnsi="Times New Roman" w:cs="Times New Roman"/>
              </w:rPr>
              <w:lastRenderedPageBreak/>
              <w:t>Срок следующего освидетельствования</w:t>
            </w:r>
          </w:p>
        </w:tc>
      </w:tr>
      <w:tr w:rsidR="00500BD1" w:rsidRPr="00F54D2F" w:rsidTr="00500BD1">
        <w:tc>
          <w:tcPr>
            <w:tcW w:w="1531" w:type="dxa"/>
          </w:tcPr>
          <w:p w:rsidR="00500BD1" w:rsidRPr="00F54D2F" w:rsidRDefault="00500BD1" w:rsidP="00500BD1">
            <w:pPr>
              <w:pStyle w:val="ConsPlusNormal"/>
              <w:rPr>
                <w:rFonts w:ascii="Times New Roman" w:hAnsi="Times New Roman" w:cs="Times New Roman"/>
              </w:rPr>
            </w:pPr>
          </w:p>
        </w:tc>
        <w:tc>
          <w:tcPr>
            <w:tcW w:w="3175" w:type="dxa"/>
          </w:tcPr>
          <w:p w:rsidR="00500BD1" w:rsidRPr="00F54D2F" w:rsidRDefault="00500BD1" w:rsidP="00500BD1">
            <w:pPr>
              <w:pStyle w:val="ConsPlusNormal"/>
              <w:rPr>
                <w:rFonts w:ascii="Times New Roman" w:hAnsi="Times New Roman" w:cs="Times New Roman"/>
              </w:rPr>
            </w:pPr>
          </w:p>
        </w:tc>
        <w:tc>
          <w:tcPr>
            <w:tcW w:w="2211" w:type="dxa"/>
          </w:tcPr>
          <w:p w:rsidR="00500BD1" w:rsidRPr="00F54D2F" w:rsidRDefault="00500BD1" w:rsidP="00500BD1">
            <w:pPr>
              <w:pStyle w:val="ConsPlusNormal"/>
              <w:rPr>
                <w:rFonts w:ascii="Times New Roman" w:hAnsi="Times New Roman" w:cs="Times New Roman"/>
              </w:rPr>
            </w:pPr>
          </w:p>
        </w:tc>
        <w:tc>
          <w:tcPr>
            <w:tcW w:w="2154" w:type="dxa"/>
          </w:tcPr>
          <w:p w:rsidR="00500BD1" w:rsidRPr="00F54D2F" w:rsidRDefault="00500BD1" w:rsidP="00500BD1">
            <w:pPr>
              <w:pStyle w:val="ConsPlusNormal"/>
              <w:rPr>
                <w:rFonts w:ascii="Times New Roman" w:hAnsi="Times New Roman" w:cs="Times New Roman"/>
              </w:rPr>
            </w:pPr>
          </w:p>
        </w:tc>
      </w:tr>
      <w:tr w:rsidR="00500BD1" w:rsidRPr="00F54D2F" w:rsidTr="00500BD1">
        <w:tc>
          <w:tcPr>
            <w:tcW w:w="1531" w:type="dxa"/>
          </w:tcPr>
          <w:p w:rsidR="00500BD1" w:rsidRPr="00F54D2F" w:rsidRDefault="00500BD1" w:rsidP="00500BD1">
            <w:pPr>
              <w:pStyle w:val="ConsPlusNormal"/>
              <w:rPr>
                <w:rFonts w:ascii="Times New Roman" w:hAnsi="Times New Roman" w:cs="Times New Roman"/>
              </w:rPr>
            </w:pPr>
          </w:p>
        </w:tc>
        <w:tc>
          <w:tcPr>
            <w:tcW w:w="3175" w:type="dxa"/>
          </w:tcPr>
          <w:p w:rsidR="00500BD1" w:rsidRPr="00F54D2F" w:rsidRDefault="00500BD1" w:rsidP="00500BD1">
            <w:pPr>
              <w:pStyle w:val="ConsPlusNormal"/>
              <w:rPr>
                <w:rFonts w:ascii="Times New Roman" w:hAnsi="Times New Roman" w:cs="Times New Roman"/>
              </w:rPr>
            </w:pPr>
          </w:p>
        </w:tc>
        <w:tc>
          <w:tcPr>
            <w:tcW w:w="2211" w:type="dxa"/>
          </w:tcPr>
          <w:p w:rsidR="00500BD1" w:rsidRPr="00F54D2F" w:rsidRDefault="00500BD1" w:rsidP="00500BD1">
            <w:pPr>
              <w:pStyle w:val="ConsPlusNormal"/>
              <w:rPr>
                <w:rFonts w:ascii="Times New Roman" w:hAnsi="Times New Roman" w:cs="Times New Roman"/>
              </w:rPr>
            </w:pPr>
          </w:p>
        </w:tc>
        <w:tc>
          <w:tcPr>
            <w:tcW w:w="2154" w:type="dxa"/>
          </w:tcPr>
          <w:p w:rsidR="00500BD1" w:rsidRPr="00F54D2F" w:rsidRDefault="00500BD1" w:rsidP="00500BD1">
            <w:pPr>
              <w:pStyle w:val="ConsPlusNormal"/>
              <w:rPr>
                <w:rFonts w:ascii="Times New Roman" w:hAnsi="Times New Roman" w:cs="Times New Roman"/>
              </w:rPr>
            </w:pPr>
          </w:p>
        </w:tc>
      </w:tr>
      <w:tr w:rsidR="00500BD1" w:rsidRPr="00F54D2F" w:rsidTr="00500BD1">
        <w:tc>
          <w:tcPr>
            <w:tcW w:w="1531" w:type="dxa"/>
          </w:tcPr>
          <w:p w:rsidR="00500BD1" w:rsidRPr="00F54D2F" w:rsidRDefault="00500BD1" w:rsidP="00500BD1">
            <w:pPr>
              <w:pStyle w:val="ConsPlusNormal"/>
              <w:rPr>
                <w:rFonts w:ascii="Times New Roman" w:hAnsi="Times New Roman" w:cs="Times New Roman"/>
              </w:rPr>
            </w:pPr>
          </w:p>
        </w:tc>
        <w:tc>
          <w:tcPr>
            <w:tcW w:w="3175" w:type="dxa"/>
          </w:tcPr>
          <w:p w:rsidR="00500BD1" w:rsidRPr="00F54D2F" w:rsidRDefault="00500BD1" w:rsidP="00500BD1">
            <w:pPr>
              <w:pStyle w:val="ConsPlusNormal"/>
              <w:rPr>
                <w:rFonts w:ascii="Times New Roman" w:hAnsi="Times New Roman" w:cs="Times New Roman"/>
              </w:rPr>
            </w:pPr>
          </w:p>
        </w:tc>
        <w:tc>
          <w:tcPr>
            <w:tcW w:w="2211" w:type="dxa"/>
          </w:tcPr>
          <w:p w:rsidR="00500BD1" w:rsidRPr="00F54D2F" w:rsidRDefault="00500BD1" w:rsidP="00500BD1">
            <w:pPr>
              <w:pStyle w:val="ConsPlusNormal"/>
              <w:rPr>
                <w:rFonts w:ascii="Times New Roman" w:hAnsi="Times New Roman" w:cs="Times New Roman"/>
              </w:rPr>
            </w:pPr>
          </w:p>
        </w:tc>
        <w:tc>
          <w:tcPr>
            <w:tcW w:w="2154" w:type="dxa"/>
          </w:tcPr>
          <w:p w:rsidR="00500BD1" w:rsidRPr="00F54D2F" w:rsidRDefault="00500BD1" w:rsidP="00500BD1">
            <w:pPr>
              <w:pStyle w:val="ConsPlusNormal"/>
              <w:rPr>
                <w:rFonts w:ascii="Times New Roman" w:hAnsi="Times New Roman" w:cs="Times New Roman"/>
              </w:rPr>
            </w:pPr>
          </w:p>
        </w:tc>
      </w:tr>
    </w:tbl>
    <w:p w:rsidR="00500BD1" w:rsidRPr="009E449C" w:rsidRDefault="00500BD1" w:rsidP="00500BD1">
      <w:pPr>
        <w:pStyle w:val="ConsPlusNormal"/>
        <w:ind w:firstLine="540"/>
        <w:jc w:val="both"/>
        <w:rPr>
          <w:rFonts w:ascii="Times New Roman" w:hAnsi="Times New Roman" w:cs="Times New Roman"/>
          <w:i/>
          <w:sz w:val="24"/>
          <w:szCs w:val="24"/>
        </w:rPr>
      </w:pPr>
      <w:r w:rsidRPr="009E449C">
        <w:rPr>
          <w:rFonts w:ascii="Times New Roman" w:hAnsi="Times New Roman" w:cs="Times New Roman"/>
          <w:i/>
          <w:sz w:val="24"/>
          <w:szCs w:val="24"/>
        </w:rPr>
        <w:t>Примечание: количество листов раздела выбирается с учетом установленного изготовителем срока службы оборудования под давлением.</w:t>
      </w:r>
    </w:p>
    <w:p w:rsidR="00500BD1" w:rsidRPr="009E449C" w:rsidRDefault="00500BD1" w:rsidP="00674823">
      <w:pPr>
        <w:pStyle w:val="ConsPlusNormal"/>
        <w:ind w:firstLine="567"/>
        <w:jc w:val="both"/>
        <w:rPr>
          <w:rFonts w:ascii="Times New Roman" w:hAnsi="Times New Roman" w:cs="Times New Roman"/>
          <w:sz w:val="28"/>
          <w:szCs w:val="28"/>
        </w:rPr>
      </w:pP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1.5.1. В </w:t>
      </w:r>
      <w:hyperlink w:anchor="P3924" w:history="1">
        <w:r w:rsidRPr="009E449C">
          <w:rPr>
            <w:rFonts w:ascii="Times New Roman" w:hAnsi="Times New Roman" w:cs="Times New Roman"/>
            <w:sz w:val="28"/>
            <w:szCs w:val="28"/>
          </w:rPr>
          <w:t>столбец 2</w:t>
        </w:r>
      </w:hyperlink>
      <w:r w:rsidRPr="009E449C">
        <w:rPr>
          <w:rFonts w:ascii="Times New Roman" w:hAnsi="Times New Roman" w:cs="Times New Roman"/>
          <w:sz w:val="28"/>
          <w:szCs w:val="28"/>
        </w:rPr>
        <w:t xml:space="preserve"> таблицы заносятся конкретные сведения о факте проведения, видах (методах) и результатах работ, выполненных при техническом освидетельствовании и (или) экспертизе промышленной безопасности технического устройства, в том числе:</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осмотр наружной и внутренней поверхностей корпуса оборудования и его элементов, доступных для его проведения;</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техническое диагностирование оборудования и его элементов с применением методов неразрушающего и разрушающего контроля в случаях, установленных настоящими ФНП;</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осмотр, измерения, неразрушающий контроль металлоконструкций несущего каркаса котла в случаях, установленных настоящими ФНП;</w:t>
      </w:r>
    </w:p>
    <w:p w:rsidR="00500BD1" w:rsidRPr="009E449C" w:rsidRDefault="00500BD1" w:rsidP="0067482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гидравлическое (пневматическое) испытание оборудования в случаях, установленных настоящими ФНП, пробным давлением на прочность и рабочим давлением на плотность (герметичность), например, после проведения осмотра внутренних поверхностей оборудования и его элементов (барабанов и коллекторов котлов, а также сосудов и участков трубопроводов, работающих с опасными средами), а также после выполнения внутри них работ по чистке и ремонту.</w:t>
      </w:r>
      <w:proofErr w:type="gramEnd"/>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записях об осмотрах, техническом диагностировании и испытаниях, дополнительно проведенных с отступлением от периодичности, установленной руководством по эксплуатации и настоящими ФНП, должны быть указаны причины их выполнения.</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Запись по итогам выполнения работ должна содержать характеристику, описание и месторасположение дефектов (в случае их выявления), а также вывод о возможности и условиях дальнейшей работы оборудования до следующего срока освидетельствования или экспертизы промышленной безопасности.</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Сведения о выполнении указанных работ должны быть записаны лицом, их проводившим, с указанием фамилии, инициалов, должности и подтверждаются его подписью, а для работ, выполненных специализированной организацией, в записи о них также должно быть указано наименование организации с </w:t>
      </w:r>
      <w:proofErr w:type="gramStart"/>
      <w:r w:rsidRPr="009E449C">
        <w:rPr>
          <w:rFonts w:ascii="Times New Roman" w:hAnsi="Times New Roman" w:cs="Times New Roman"/>
          <w:sz w:val="28"/>
          <w:szCs w:val="28"/>
        </w:rPr>
        <w:t>заверением подписи</w:t>
      </w:r>
      <w:proofErr w:type="gramEnd"/>
      <w:r w:rsidRPr="009E449C">
        <w:rPr>
          <w:rFonts w:ascii="Times New Roman" w:hAnsi="Times New Roman" w:cs="Times New Roman"/>
          <w:sz w:val="28"/>
          <w:szCs w:val="28"/>
        </w:rPr>
        <w:t xml:space="preserve"> специалиста печатью организации (при наличии).</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1.5.2. В </w:t>
      </w:r>
      <w:hyperlink w:anchor="P3925" w:history="1">
        <w:r w:rsidRPr="009E449C">
          <w:rPr>
            <w:rFonts w:ascii="Times New Roman" w:hAnsi="Times New Roman" w:cs="Times New Roman"/>
            <w:sz w:val="28"/>
            <w:szCs w:val="28"/>
          </w:rPr>
          <w:t>столбце 3</w:t>
        </w:r>
      </w:hyperlink>
      <w:r w:rsidRPr="009E449C">
        <w:rPr>
          <w:rFonts w:ascii="Times New Roman" w:hAnsi="Times New Roman" w:cs="Times New Roman"/>
          <w:sz w:val="28"/>
          <w:szCs w:val="28"/>
        </w:rPr>
        <w:t xml:space="preserve"> таблицы указываются установленные по результатам освидетельствования, диагностирования либо экспертизы промышленной </w:t>
      </w:r>
      <w:proofErr w:type="gramStart"/>
      <w:r w:rsidRPr="009E449C">
        <w:rPr>
          <w:rFonts w:ascii="Times New Roman" w:hAnsi="Times New Roman" w:cs="Times New Roman"/>
          <w:sz w:val="28"/>
          <w:szCs w:val="28"/>
        </w:rPr>
        <w:lastRenderedPageBreak/>
        <w:t>безопасности</w:t>
      </w:r>
      <w:proofErr w:type="gramEnd"/>
      <w:r w:rsidRPr="009E449C">
        <w:rPr>
          <w:rFonts w:ascii="Times New Roman" w:hAnsi="Times New Roman" w:cs="Times New Roman"/>
          <w:sz w:val="28"/>
          <w:szCs w:val="28"/>
        </w:rPr>
        <w:t xml:space="preserve"> разрешенные параметры работы оборудования (максимально возможные значения давления и температуры рабочей среды либо стенки (в случаях, предусмотренных проектом), при которых допускается эксплуатация оборудования.</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1.5.3. В </w:t>
      </w:r>
      <w:hyperlink w:anchor="P3926" w:history="1">
        <w:r w:rsidRPr="009E449C">
          <w:rPr>
            <w:rFonts w:ascii="Times New Roman" w:hAnsi="Times New Roman" w:cs="Times New Roman"/>
            <w:sz w:val="28"/>
            <w:szCs w:val="28"/>
          </w:rPr>
          <w:t>столбце 4</w:t>
        </w:r>
      </w:hyperlink>
      <w:r w:rsidRPr="009E449C">
        <w:rPr>
          <w:rFonts w:ascii="Times New Roman" w:hAnsi="Times New Roman" w:cs="Times New Roman"/>
          <w:sz w:val="28"/>
          <w:szCs w:val="28"/>
        </w:rPr>
        <w:t xml:space="preserve"> таблицы указываются сроки проведения следующего технического освидетельствования, содержащие раздельно даты наружного и внутреннего осмотров (НВО) и гидравлического испытания (ГИ), а также дата окончания срока разрешенной эксплуатации, установленного при проведении экспертизы промышленной безопасности, при этом даты проведения НВО и ГИ не могут превышать дату окончания расчетного срока службы либо срока разрешенной эксплуатации, указанного в заключени</w:t>
      </w:r>
      <w:proofErr w:type="gramStart"/>
      <w:r w:rsidRPr="009E449C">
        <w:rPr>
          <w:rFonts w:ascii="Times New Roman" w:hAnsi="Times New Roman" w:cs="Times New Roman"/>
          <w:sz w:val="28"/>
          <w:szCs w:val="28"/>
        </w:rPr>
        <w:t>и</w:t>
      </w:r>
      <w:proofErr w:type="gramEnd"/>
      <w:r w:rsidRPr="009E449C">
        <w:rPr>
          <w:rFonts w:ascii="Times New Roman" w:hAnsi="Times New Roman" w:cs="Times New Roman"/>
          <w:sz w:val="28"/>
          <w:szCs w:val="28"/>
        </w:rPr>
        <w:t xml:space="preserve"> экспертизы промышленной безопасности.</w:t>
      </w:r>
    </w:p>
    <w:p w:rsidR="00500BD1" w:rsidRPr="009E449C" w:rsidRDefault="00500BD1" w:rsidP="00674823">
      <w:pPr>
        <w:pStyle w:val="ConsPlusNormal"/>
        <w:ind w:firstLine="567"/>
        <w:jc w:val="both"/>
        <w:rPr>
          <w:rFonts w:ascii="Times New Roman" w:hAnsi="Times New Roman" w:cs="Times New Roman"/>
          <w:sz w:val="28"/>
          <w:szCs w:val="28"/>
        </w:rPr>
      </w:pPr>
    </w:p>
    <w:p w:rsidR="00500BD1" w:rsidRPr="009E449C" w:rsidRDefault="00500BD1" w:rsidP="00674823">
      <w:pPr>
        <w:pStyle w:val="ConsPlusNormal"/>
        <w:ind w:firstLine="567"/>
        <w:jc w:val="center"/>
        <w:outlineLvl w:val="2"/>
        <w:rPr>
          <w:rFonts w:ascii="Times New Roman" w:hAnsi="Times New Roman" w:cs="Times New Roman"/>
          <w:sz w:val="28"/>
          <w:szCs w:val="28"/>
        </w:rPr>
      </w:pPr>
      <w:r w:rsidRPr="009E449C">
        <w:rPr>
          <w:rFonts w:ascii="Times New Roman" w:hAnsi="Times New Roman" w:cs="Times New Roman"/>
          <w:sz w:val="28"/>
          <w:szCs w:val="28"/>
        </w:rPr>
        <w:t>II. Эксплуатационные журналы и иные документы по контролю</w:t>
      </w:r>
    </w:p>
    <w:p w:rsidR="00500BD1" w:rsidRPr="009E449C" w:rsidRDefault="00500BD1" w:rsidP="00674823">
      <w:pPr>
        <w:pStyle w:val="ConsPlusNormal"/>
        <w:ind w:firstLine="567"/>
        <w:jc w:val="center"/>
        <w:rPr>
          <w:rFonts w:ascii="Times New Roman" w:hAnsi="Times New Roman" w:cs="Times New Roman"/>
          <w:sz w:val="28"/>
          <w:szCs w:val="28"/>
        </w:rPr>
      </w:pPr>
      <w:r w:rsidRPr="009E449C">
        <w:rPr>
          <w:rFonts w:ascii="Times New Roman" w:hAnsi="Times New Roman" w:cs="Times New Roman"/>
          <w:sz w:val="28"/>
          <w:szCs w:val="28"/>
        </w:rPr>
        <w:t>состояния оборудования и выполнению работ по обеспечению</w:t>
      </w:r>
    </w:p>
    <w:p w:rsidR="00500BD1" w:rsidRPr="009E449C" w:rsidRDefault="00500BD1" w:rsidP="00674823">
      <w:pPr>
        <w:pStyle w:val="ConsPlusNormal"/>
        <w:ind w:firstLine="567"/>
        <w:jc w:val="center"/>
        <w:rPr>
          <w:rFonts w:ascii="Times New Roman" w:hAnsi="Times New Roman" w:cs="Times New Roman"/>
          <w:sz w:val="28"/>
          <w:szCs w:val="28"/>
        </w:rPr>
      </w:pPr>
      <w:r w:rsidRPr="009E449C">
        <w:rPr>
          <w:rFonts w:ascii="Times New Roman" w:hAnsi="Times New Roman" w:cs="Times New Roman"/>
          <w:sz w:val="28"/>
          <w:szCs w:val="28"/>
        </w:rPr>
        <w:t>его работоспособного состояния в процессе эксплуатации</w:t>
      </w:r>
    </w:p>
    <w:p w:rsidR="00500BD1" w:rsidRPr="009E449C" w:rsidRDefault="00500BD1" w:rsidP="00674823">
      <w:pPr>
        <w:pStyle w:val="ConsPlusNormal"/>
        <w:ind w:firstLine="567"/>
        <w:jc w:val="both"/>
        <w:rPr>
          <w:rFonts w:ascii="Times New Roman" w:hAnsi="Times New Roman" w:cs="Times New Roman"/>
          <w:sz w:val="28"/>
          <w:szCs w:val="28"/>
        </w:rPr>
      </w:pP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2.1. </w:t>
      </w:r>
      <w:proofErr w:type="gramStart"/>
      <w:r w:rsidRPr="009E449C">
        <w:rPr>
          <w:rFonts w:ascii="Times New Roman" w:hAnsi="Times New Roman" w:cs="Times New Roman"/>
          <w:sz w:val="28"/>
          <w:szCs w:val="28"/>
        </w:rPr>
        <w:t>Перечень документов, в которые ответственными лицами и (или) обслуживающим персоналом вносятся сведения о результатах контроля состояния оборудования, техническом обслуживании и ремонте, а также их формы, порядок ведения и хранения (в том числе с указанием конкретного места хранения) определяются распорядительным документом и (или) инструкциями, утвержденными эксплуатирующей организацией, в числе которых должно быть предусмотрено наличие документов:</w:t>
      </w:r>
      <w:proofErr w:type="gramEnd"/>
    </w:p>
    <w:p w:rsidR="00500BD1" w:rsidRPr="009E449C" w:rsidRDefault="00500BD1" w:rsidP="0067482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фиксирующих результаты работ, проводимых сменным обслуживающим персоналом в процессе эксплуатации оборудования: приемки и сдачи смены, обхода (осмотра) оборудования и проверки исправности установленных в его составе устройств, а также сведения об устранении выявленных при этом замечаний и дефектов, например, сменный (вахтенный) журнал, сменные (суточные) рапорты (ведомости), журнал дефектов и замечаний, выявленных персоналом при работе оборудования, и результатов их устранения, журналы проверки</w:t>
      </w:r>
      <w:proofErr w:type="gramEnd"/>
      <w:r w:rsidRPr="009E449C">
        <w:rPr>
          <w:rFonts w:ascii="Times New Roman" w:hAnsi="Times New Roman" w:cs="Times New Roman"/>
          <w:sz w:val="28"/>
          <w:szCs w:val="28"/>
        </w:rPr>
        <w:t xml:space="preserve"> исправности предохранительных клапанов и (или) иных устройств (приборов) безопасности);</w:t>
      </w:r>
    </w:p>
    <w:p w:rsidR="00500BD1" w:rsidRPr="009E449C" w:rsidRDefault="00500BD1" w:rsidP="0067482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отражающих (содержащих) сведения о факте и результатах проведения работ по техническому обслуживанию, плановым и внеплановым ремонтам оборудования (далее - ремонт), в том числе о датах начала и окончания ремонта, результатах осмотра оборудования до начала ремонта и после его окончания, перечень выполненных в ходе ремонта работ, о результатах контроля качества ремонта (в том числе примененных при этом методах контроля и видов испытаний</w:t>
      </w:r>
      <w:proofErr w:type="gramEnd"/>
      <w:r w:rsidRPr="009E449C">
        <w:rPr>
          <w:rFonts w:ascii="Times New Roman" w:hAnsi="Times New Roman" w:cs="Times New Roman"/>
          <w:sz w:val="28"/>
          <w:szCs w:val="28"/>
        </w:rPr>
        <w:t xml:space="preserve">), например, журналы по техническому обслуживанию и ремонту оборудования (ремонтные журналы котлов, сосудов, трубопроводов, а также журналы технического обслуживания и ремонта, настройки и проверки срабатывания приборов и устройств </w:t>
      </w:r>
      <w:r w:rsidRPr="009E449C">
        <w:rPr>
          <w:rFonts w:ascii="Times New Roman" w:hAnsi="Times New Roman" w:cs="Times New Roman"/>
          <w:sz w:val="28"/>
          <w:szCs w:val="28"/>
        </w:rPr>
        <w:lastRenderedPageBreak/>
        <w:t>безопасности оборудования, отдельно установленных, либо находящихся в составе автоматизированной системы управления).</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Количество, формы, виды и назначение эксплуатационной документации конкретного объекта с учетом его организационной и технической специфики из вышеуказанного перечня, утвержденного распорядительным документом, допускается сокращать, расширять, дополнять по решению руководителя эксплуатирующей организации.</w:t>
      </w:r>
    </w:p>
    <w:p w:rsidR="00500BD1" w:rsidRPr="009E449C" w:rsidRDefault="00500BD1" w:rsidP="0067482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Для оперативного принятия мер по обеспечению работоспособного состояния оборудования с использованием принципов риск-ориентированных подходов допускается применение компьютерных технологий (компьютерного программного обеспечения) для фиксации результатов проводимых персоналом проверок и выявленных при этом замечаний в электронном виде (за исключением заверяемой подписью результирующей записи, содержащей выводы и ссылку на место указания конкретных сведений) при условии, если применяемый для этого программный продукт обеспечивает дублирующее</w:t>
      </w:r>
      <w:proofErr w:type="gramEnd"/>
      <w:r w:rsidRPr="009E449C">
        <w:rPr>
          <w:rFonts w:ascii="Times New Roman" w:hAnsi="Times New Roman" w:cs="Times New Roman"/>
          <w:sz w:val="28"/>
          <w:szCs w:val="28"/>
        </w:rPr>
        <w:t xml:space="preserve"> копирование информации (для восстановления в случае ее утраты) и оперативную передачу внесенной информации ответственному за исправное состояние, а также должностным лицам (специалистам) структурных подразделений, осуществляющих организацию планирования и проведения работ по техническому обслуживанию и ремонту оборудования в соответствии с порядком, установленным распорядительными документами эксплуатирующей организации.</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2.2. </w:t>
      </w:r>
      <w:proofErr w:type="gramStart"/>
      <w:r w:rsidRPr="009E449C">
        <w:rPr>
          <w:rFonts w:ascii="Times New Roman" w:hAnsi="Times New Roman" w:cs="Times New Roman"/>
          <w:sz w:val="28"/>
          <w:szCs w:val="28"/>
        </w:rPr>
        <w:t>Записи о результатах проведения предусмотренных соответствующими производственными инструкциями работ по приемке и сдаче смены, контролю состояния оборудования в течение смены должны вноситься по факту выполнения конкретной операции с установленной инструкцией периодичностью в соответствующий журнал или иной документ (ведомость, рапорт) производившим ее работником либо старшим по смене из числа обслуживающего персонала, которому вменено это в обязанность распорядительным документом либо инструкцией.</w:t>
      </w:r>
      <w:proofErr w:type="gramEnd"/>
      <w:r w:rsidRPr="009E449C">
        <w:rPr>
          <w:rFonts w:ascii="Times New Roman" w:hAnsi="Times New Roman" w:cs="Times New Roman"/>
          <w:sz w:val="28"/>
          <w:szCs w:val="28"/>
        </w:rPr>
        <w:t xml:space="preserve"> Не допускается внесение данных записей до выполнения соответствующих работ, а также внесение записей за весь период рабочего дежурства (смены) единовременно по окончании дежурства (смены).</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2.3. </w:t>
      </w:r>
      <w:proofErr w:type="gramStart"/>
      <w:r w:rsidRPr="009E449C">
        <w:rPr>
          <w:rFonts w:ascii="Times New Roman" w:hAnsi="Times New Roman" w:cs="Times New Roman"/>
          <w:sz w:val="28"/>
          <w:szCs w:val="28"/>
        </w:rPr>
        <w:t>Записи о проведении предусмотренных производственными инструкциями и графиками осмотров оборудования, проверок исправности средств световой и звуковой сигнализации, контрольно-измерительных приборов и предохранительных устройств, работоспособности резервного оборудования, срабатывания приборов (устройств) автоматики безопасности и иных выполняемых персоналом работ (далее - проверка оборудования) должны отражать сведения о времени и результатах их проведения с указанием фамилий и должностей или специальностей лиц, проводивших проверку (согласно штатному расписанию</w:t>
      </w:r>
      <w:proofErr w:type="gramEnd"/>
      <w:r w:rsidRPr="009E449C">
        <w:rPr>
          <w:rFonts w:ascii="Times New Roman" w:hAnsi="Times New Roman" w:cs="Times New Roman"/>
          <w:sz w:val="28"/>
          <w:szCs w:val="28"/>
        </w:rPr>
        <w:t xml:space="preserve"> эксплуатирующей организации), а также подтверждаться подписью лица из их числа, внесшего данную запись в </w:t>
      </w:r>
      <w:r w:rsidRPr="009E449C">
        <w:rPr>
          <w:rFonts w:ascii="Times New Roman" w:hAnsi="Times New Roman" w:cs="Times New Roman"/>
          <w:sz w:val="28"/>
          <w:szCs w:val="28"/>
        </w:rPr>
        <w:lastRenderedPageBreak/>
        <w:t>журнал.</w:t>
      </w:r>
    </w:p>
    <w:p w:rsidR="00500BD1" w:rsidRPr="009E449C" w:rsidRDefault="00500BD1" w:rsidP="0067482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Форма журналов и порядок внесения в них записей о выявленных персоналом при осмотре и проверке работающего оборудования замечаниях (дефектах), не требующих его аварийной остановки, должны предусматривать ознакомление с ними лица (лиц), ответственного (ответственных) за исправное состояние и безопасную эксплуатацию, для принятия мер к оперативному устранению с внесением последующей записи об устранении замечания лицом, выполнившим данные работы или осуществлявшим руководство их</w:t>
      </w:r>
      <w:proofErr w:type="gramEnd"/>
      <w:r w:rsidRPr="009E449C">
        <w:rPr>
          <w:rFonts w:ascii="Times New Roman" w:hAnsi="Times New Roman" w:cs="Times New Roman"/>
          <w:sz w:val="28"/>
          <w:szCs w:val="28"/>
        </w:rPr>
        <w:t xml:space="preserve"> проведением, с указанием фамилии, должности (специальности), а также подтверждением факта устранения подписью ответственного за исправное состояние и безопасную эксплуатацию оборудования.</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2.4. </w:t>
      </w:r>
      <w:proofErr w:type="gramStart"/>
      <w:r w:rsidRPr="009E449C">
        <w:rPr>
          <w:rFonts w:ascii="Times New Roman" w:hAnsi="Times New Roman" w:cs="Times New Roman"/>
          <w:sz w:val="28"/>
          <w:szCs w:val="28"/>
        </w:rPr>
        <w:t>Записи о проведении плановых и внеплановых работ по техническому обслуживанию и ремонту оборудования, а также отдельных его элементов, систем и устройств в соответствующих журналах должны содержать сведения о дате и причинах вывода оборудования в ремонт (план-график либо внеплановое устранение замечаний сменного персонала или последствий инцидента, аварии), периоде его проведения (дата, время начала и завершения работ), сведения о лицах (организациях), производивших</w:t>
      </w:r>
      <w:proofErr w:type="gramEnd"/>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техническое обслуживание или ремонт, характере, объеме выполненных работ, примененных при этом материалах, полуфабрикатах, деталях и элементах, о результатах контроля качества ремонта, а также осмотров и испытаний оборудования до начала и после окончания ремонта эксплуатирующей организацией (ответственным за исправное состояние и безопасную эксплуатацию) либо специализированной организацией в случаях установленных настоящими ФНП.</w:t>
      </w:r>
      <w:proofErr w:type="gramEnd"/>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тексте записи о ремонте должны быть указаны реквизиты документов (сертификатов, деклараций, протоколов) на примененные материалы, полуфабрикаты, детали, элементы, документов на примененные при проверке качества методы контроля с результатами их проведения (акты, протоколы, заключения), а также актов приемки оборудования либо отдельных его систем и узлов после проведения ремонта. </w:t>
      </w:r>
      <w:proofErr w:type="gramStart"/>
      <w:r w:rsidRPr="009E449C">
        <w:rPr>
          <w:rFonts w:ascii="Times New Roman" w:hAnsi="Times New Roman" w:cs="Times New Roman"/>
          <w:sz w:val="28"/>
          <w:szCs w:val="28"/>
        </w:rPr>
        <w:t>Комплект ремонтной документации, содержащий вышеуказанные и иные документы, в том числе ремонтные формуляры с приложением схем (чертежей) участков оборудования, подвергнутых ремонту с применением сварки, прилагается к технической документации оборудования и хранится на протяжении его срока службы в эксплуатирующей организации до утилизации оборудования либо последующей замены подвергнутого ремонту участка (узла элемента) оборудования, в отношении которого данный комплект был сформирован.</w:t>
      </w:r>
      <w:proofErr w:type="gramEnd"/>
      <w:r w:rsidRPr="009E449C">
        <w:rPr>
          <w:rFonts w:ascii="Times New Roman" w:hAnsi="Times New Roman" w:cs="Times New Roman"/>
          <w:sz w:val="28"/>
          <w:szCs w:val="28"/>
        </w:rPr>
        <w:t xml:space="preserve"> Помимо хранения в бумажной форме допускается хранение комплекта ремонтной документации в электронном виде в случаях, предусмотренных распорядительным документом.</w:t>
      </w:r>
    </w:p>
    <w:p w:rsidR="00500BD1" w:rsidRPr="009E449C" w:rsidRDefault="00500BD1" w:rsidP="00500BD1">
      <w:pPr>
        <w:pStyle w:val="ConsPlusNormal"/>
        <w:jc w:val="both"/>
      </w:pPr>
    </w:p>
    <w:p w:rsidR="00500BD1" w:rsidRPr="009E449C" w:rsidRDefault="00500BD1" w:rsidP="00500BD1">
      <w:pPr>
        <w:pStyle w:val="ConsPlusNormal"/>
        <w:jc w:val="both"/>
      </w:pPr>
    </w:p>
    <w:p w:rsidR="00500BD1" w:rsidRPr="009E449C" w:rsidRDefault="00500BD1" w:rsidP="00674823">
      <w:pPr>
        <w:pStyle w:val="ConsPlusNormal"/>
        <w:ind w:firstLine="567"/>
        <w:jc w:val="right"/>
        <w:outlineLvl w:val="1"/>
        <w:rPr>
          <w:rFonts w:ascii="Times New Roman" w:hAnsi="Times New Roman" w:cs="Times New Roman"/>
          <w:sz w:val="28"/>
          <w:szCs w:val="28"/>
        </w:rPr>
      </w:pPr>
      <w:r w:rsidRPr="009E449C">
        <w:rPr>
          <w:rFonts w:ascii="Times New Roman" w:hAnsi="Times New Roman" w:cs="Times New Roman"/>
          <w:sz w:val="28"/>
          <w:szCs w:val="28"/>
        </w:rPr>
        <w:t>Приложение N 9</w:t>
      </w:r>
    </w:p>
    <w:p w:rsidR="00500BD1" w:rsidRPr="009E449C" w:rsidRDefault="00500BD1" w:rsidP="00674823">
      <w:pPr>
        <w:pStyle w:val="ConsPlusNormal"/>
        <w:ind w:firstLine="567"/>
        <w:jc w:val="right"/>
        <w:rPr>
          <w:rFonts w:ascii="Times New Roman" w:hAnsi="Times New Roman" w:cs="Times New Roman"/>
          <w:sz w:val="28"/>
          <w:szCs w:val="28"/>
        </w:rPr>
      </w:pPr>
      <w:r w:rsidRPr="009E449C">
        <w:rPr>
          <w:rFonts w:ascii="Times New Roman" w:hAnsi="Times New Roman" w:cs="Times New Roman"/>
          <w:sz w:val="28"/>
          <w:szCs w:val="28"/>
        </w:rPr>
        <w:lastRenderedPageBreak/>
        <w:t>к Федеральным нормам и правилам</w:t>
      </w:r>
    </w:p>
    <w:p w:rsidR="00500BD1" w:rsidRPr="009E449C" w:rsidRDefault="00500BD1" w:rsidP="00674823">
      <w:pPr>
        <w:pStyle w:val="ConsPlusNormal"/>
        <w:ind w:firstLine="567"/>
        <w:jc w:val="both"/>
        <w:rPr>
          <w:rFonts w:ascii="Times New Roman" w:hAnsi="Times New Roman" w:cs="Times New Roman"/>
          <w:sz w:val="28"/>
          <w:szCs w:val="28"/>
        </w:rPr>
      </w:pPr>
    </w:p>
    <w:p w:rsidR="00500BD1" w:rsidRPr="009E449C" w:rsidRDefault="00500BD1" w:rsidP="00674823">
      <w:pPr>
        <w:pStyle w:val="ConsPlusTitle"/>
        <w:ind w:firstLine="567"/>
        <w:jc w:val="center"/>
        <w:rPr>
          <w:rFonts w:ascii="Times New Roman" w:hAnsi="Times New Roman" w:cs="Times New Roman"/>
          <w:sz w:val="28"/>
          <w:szCs w:val="28"/>
        </w:rPr>
      </w:pPr>
      <w:bookmarkStart w:id="38" w:name="P3975"/>
      <w:bookmarkEnd w:id="38"/>
      <w:r w:rsidRPr="009E449C">
        <w:rPr>
          <w:rFonts w:ascii="Times New Roman" w:hAnsi="Times New Roman" w:cs="Times New Roman"/>
          <w:sz w:val="28"/>
          <w:szCs w:val="28"/>
        </w:rPr>
        <w:t>УКАЗАНИЯ</w:t>
      </w:r>
    </w:p>
    <w:p w:rsidR="00500BD1" w:rsidRPr="009E449C" w:rsidRDefault="00500BD1" w:rsidP="00674823">
      <w:pPr>
        <w:pStyle w:val="ConsPlusTitle"/>
        <w:ind w:firstLine="567"/>
        <w:jc w:val="center"/>
        <w:rPr>
          <w:rFonts w:ascii="Times New Roman" w:hAnsi="Times New Roman" w:cs="Times New Roman"/>
          <w:sz w:val="28"/>
          <w:szCs w:val="28"/>
        </w:rPr>
      </w:pPr>
      <w:r w:rsidRPr="009E449C">
        <w:rPr>
          <w:rFonts w:ascii="Times New Roman" w:hAnsi="Times New Roman" w:cs="Times New Roman"/>
          <w:sz w:val="28"/>
          <w:szCs w:val="28"/>
        </w:rPr>
        <w:t>ПО ОФОРМЛЕНИЮ ДУБЛИКАТА ИЛИ ВОССТАНОВЛЕНИЮ ПАСПОРТА</w:t>
      </w:r>
      <w:r w:rsidR="00674823" w:rsidRPr="009E449C">
        <w:rPr>
          <w:rFonts w:ascii="Times New Roman" w:hAnsi="Times New Roman" w:cs="Times New Roman"/>
          <w:sz w:val="28"/>
          <w:szCs w:val="28"/>
        </w:rPr>
        <w:t xml:space="preserve"> </w:t>
      </w:r>
      <w:r w:rsidRPr="009E449C">
        <w:rPr>
          <w:rFonts w:ascii="Times New Roman" w:hAnsi="Times New Roman" w:cs="Times New Roman"/>
          <w:sz w:val="28"/>
          <w:szCs w:val="28"/>
        </w:rPr>
        <w:t>ОБОРУДОВАНИЯ, РАБОТАЮЩЕГО ПОД ИЗБЫТОЧНЫМ ДАВЛЕНИЕМ</w:t>
      </w:r>
    </w:p>
    <w:p w:rsidR="00500BD1" w:rsidRPr="009E449C" w:rsidRDefault="00500BD1" w:rsidP="00674823">
      <w:pPr>
        <w:pStyle w:val="ConsPlusNormal"/>
        <w:ind w:firstLine="567"/>
        <w:jc w:val="both"/>
        <w:rPr>
          <w:rFonts w:ascii="Times New Roman" w:hAnsi="Times New Roman" w:cs="Times New Roman"/>
          <w:sz w:val="28"/>
          <w:szCs w:val="28"/>
        </w:rPr>
      </w:pP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 </w:t>
      </w:r>
      <w:proofErr w:type="gramStart"/>
      <w:r w:rsidRPr="009E449C">
        <w:rPr>
          <w:rFonts w:ascii="Times New Roman" w:hAnsi="Times New Roman" w:cs="Times New Roman"/>
          <w:sz w:val="28"/>
          <w:szCs w:val="28"/>
        </w:rPr>
        <w:t>В случае утраты, утери или невозможности дальнейшего использования по причине износа паспорта и (или) руководства (инструкции) по эксплуатации оборудования под давлением, находящегося в эксплуатации, их дубликаты должны оформляться организацией-изготовителем данного оборудования, ее правопреемником либо организацией, продолжающей выпуск аналогичного оборудования и обладающей на законном основании комплектом технической (технологической, эксплуатационной, ремонтной) документации изготовителя (далее по тексту настоящего приложения - изготовитель).</w:t>
      </w:r>
      <w:proofErr w:type="gramEnd"/>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2. При отсутствии изготовителя восстановление паспорта (оформление эксплуатационного паспорта) оборудования под давлением должно осуществляться специализированной организацией, имеющей лицензию на право проведения экспертизы промышленной безопасности технических устройств, применяемых на опасном производственном объекте (далее по тексту настоящего приложения - экспертная организация), в соответствии с настоящим приложением к ФНП.</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3. Вместо дубликата руководства (инструкции) по эксплуатации оборудования под давлением допускается использовать копию руководства (инструкции) по эксплуатации идентичного оборудования того же изготовителя, установленного в эксплуатирующей организации, либо эксплуатируемого иной организацией.</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4. Эксплуатирующая организация должна представить составителю паспорта (изготовителю или экспертной организации) все имеющиеся у нее в наличии документы и сведения, необходимые для составления паспорта. </w:t>
      </w:r>
      <w:proofErr w:type="gramStart"/>
      <w:r w:rsidRPr="009E449C">
        <w:rPr>
          <w:rFonts w:ascii="Times New Roman" w:hAnsi="Times New Roman" w:cs="Times New Roman"/>
          <w:sz w:val="28"/>
          <w:szCs w:val="28"/>
        </w:rPr>
        <w:t>Обращение (запрос) эксплуатирующей организации о представлении (оформлении) дубликата или восстановлении паспорта должно содержать причины, повлекшие такую необходимость, сведения (наименование оборудования, тип, модель, марка, заводской (серийный) номер, дата изготовления) и материалы (фото таблички или маркировки изготовителя на корпусе, копии чертежей (при наличии)), позволяющие идентифицировать конкретную единицу оборудования, в отношении которого запрошен дубликат паспорта или его восстановление, сведения о фактическом техническом состоянии</w:t>
      </w:r>
      <w:proofErr w:type="gramEnd"/>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 xml:space="preserve">оборудования (в том числе о режимах и циклах его работы, о технических освидетельствованиях, диагностировании и (или) экспертизах промышленной безопасности и их результатах, ремонтах, проведенных в период эксплуатации, об отсутствии либо наличии произведенных (внесенных) при этом изменений конструкции </w:t>
      </w:r>
      <w:r w:rsidRPr="009E449C">
        <w:rPr>
          <w:rFonts w:ascii="Times New Roman" w:hAnsi="Times New Roman" w:cs="Times New Roman"/>
          <w:sz w:val="28"/>
          <w:szCs w:val="28"/>
        </w:rPr>
        <w:lastRenderedPageBreak/>
        <w:t>оборудования), а также информацию, подтверждающую законность использования данного оборудования организацией, заказавшей оформление дубликата паспорта или его восстановление.</w:t>
      </w:r>
      <w:proofErr w:type="gramEnd"/>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5. При наличии обращения (запроса) эксплуатирующей организации изготовитель может оформить дубликат паспорта на основании хранящегося у него комплекта технической (конструкторской, технологической, эксплуатационной, ремонтной) документации и заверить дубликат паспорта печатью (при наличии) и подписью должностного лица, ответственного за составление паспортов на изготавливаемое оборудование. В случае если оборудование произведено иностранным изготовителем, дубликат паспорта может быть заверен печатью (при наличии) и подписью представителя организации (юридического лица или индивидуального предпринимателя), уполномоченной изготовителем, при наличии соответствующих документов, подтверждающих наличие у нее предоставленных иностранным изготовителем полномочий по ответственности за его продукцию на территории Российской Федерации.</w:t>
      </w:r>
    </w:p>
    <w:p w:rsidR="00500BD1" w:rsidRPr="009E449C" w:rsidRDefault="00500BD1" w:rsidP="00674823">
      <w:pPr>
        <w:pStyle w:val="ConsPlusNormal"/>
        <w:ind w:firstLine="567"/>
        <w:jc w:val="both"/>
        <w:rPr>
          <w:rFonts w:ascii="Times New Roman" w:hAnsi="Times New Roman" w:cs="Times New Roman"/>
          <w:sz w:val="28"/>
          <w:szCs w:val="28"/>
        </w:rPr>
      </w:pPr>
      <w:bookmarkStart w:id="39" w:name="P3986"/>
      <w:bookmarkEnd w:id="39"/>
      <w:r w:rsidRPr="009E449C">
        <w:rPr>
          <w:rFonts w:ascii="Times New Roman" w:hAnsi="Times New Roman" w:cs="Times New Roman"/>
          <w:sz w:val="28"/>
          <w:szCs w:val="28"/>
        </w:rPr>
        <w:t xml:space="preserve">6. </w:t>
      </w:r>
      <w:proofErr w:type="gramStart"/>
      <w:r w:rsidRPr="009E449C">
        <w:rPr>
          <w:rFonts w:ascii="Times New Roman" w:hAnsi="Times New Roman" w:cs="Times New Roman"/>
          <w:sz w:val="28"/>
          <w:szCs w:val="28"/>
        </w:rPr>
        <w:t>Форма дубликата паспорта и объем указываемых в нем сведений должны соответствовать конструкции оборудования под давлением и требованиям нормативных документов (нормативных правовых актов, стандартов и (или) технических условий и иной нормативно-технической документации (далее по тексту настоящего приложения - нормативных документов), действовавших в отношении данного оборудования в период его выпуска и ввода в эксплуатацию.</w:t>
      </w:r>
      <w:proofErr w:type="gramEnd"/>
      <w:r w:rsidRPr="009E449C">
        <w:rPr>
          <w:rFonts w:ascii="Times New Roman" w:hAnsi="Times New Roman" w:cs="Times New Roman"/>
          <w:sz w:val="28"/>
          <w:szCs w:val="28"/>
        </w:rPr>
        <w:t xml:space="preserve"> Для оборудования, на которое распространяется действие </w:t>
      </w:r>
      <w:hyperlink r:id="rId97"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 xml:space="preserve">, изготовленного после вступления его в силу, дубликат паспорта в зависимости от вида оборудования должен соответствовать требованиям </w:t>
      </w:r>
      <w:hyperlink r:id="rId98" w:history="1">
        <w:r w:rsidRPr="009E449C">
          <w:rPr>
            <w:rFonts w:ascii="Times New Roman" w:hAnsi="Times New Roman" w:cs="Times New Roman"/>
            <w:sz w:val="28"/>
            <w:szCs w:val="28"/>
          </w:rPr>
          <w:t>пунктов 19</w:t>
        </w:r>
      </w:hyperlink>
      <w:r w:rsidRPr="009E449C">
        <w:rPr>
          <w:rFonts w:ascii="Times New Roman" w:hAnsi="Times New Roman" w:cs="Times New Roman"/>
          <w:sz w:val="28"/>
          <w:szCs w:val="28"/>
        </w:rPr>
        <w:t xml:space="preserve">, </w:t>
      </w:r>
      <w:hyperlink r:id="rId99" w:history="1">
        <w:r w:rsidRPr="009E449C">
          <w:rPr>
            <w:rFonts w:ascii="Times New Roman" w:hAnsi="Times New Roman" w:cs="Times New Roman"/>
            <w:sz w:val="28"/>
            <w:szCs w:val="28"/>
          </w:rPr>
          <w:t>20</w:t>
        </w:r>
      </w:hyperlink>
      <w:r w:rsidRPr="009E449C">
        <w:rPr>
          <w:rFonts w:ascii="Times New Roman" w:hAnsi="Times New Roman" w:cs="Times New Roman"/>
          <w:sz w:val="28"/>
          <w:szCs w:val="28"/>
        </w:rPr>
        <w:t xml:space="preserve">, </w:t>
      </w:r>
      <w:hyperlink r:id="rId100" w:history="1">
        <w:r w:rsidRPr="009E449C">
          <w:rPr>
            <w:rFonts w:ascii="Times New Roman" w:hAnsi="Times New Roman" w:cs="Times New Roman"/>
            <w:sz w:val="28"/>
            <w:szCs w:val="28"/>
          </w:rPr>
          <w:t>21</w:t>
        </w:r>
      </w:hyperlink>
      <w:r w:rsidRPr="009E449C">
        <w:rPr>
          <w:rFonts w:ascii="Times New Roman" w:hAnsi="Times New Roman" w:cs="Times New Roman"/>
          <w:sz w:val="28"/>
          <w:szCs w:val="28"/>
        </w:rPr>
        <w:t xml:space="preserve">, </w:t>
      </w:r>
      <w:hyperlink r:id="rId101" w:history="1">
        <w:r w:rsidRPr="009E449C">
          <w:rPr>
            <w:rFonts w:ascii="Times New Roman" w:hAnsi="Times New Roman" w:cs="Times New Roman"/>
            <w:sz w:val="28"/>
            <w:szCs w:val="28"/>
          </w:rPr>
          <w:t>22</w:t>
        </w:r>
      </w:hyperlink>
      <w:r w:rsidRPr="009E449C">
        <w:rPr>
          <w:rFonts w:ascii="Times New Roman" w:hAnsi="Times New Roman" w:cs="Times New Roman"/>
          <w:sz w:val="28"/>
          <w:szCs w:val="28"/>
        </w:rPr>
        <w:t xml:space="preserve">, </w:t>
      </w:r>
      <w:hyperlink r:id="rId102" w:history="1">
        <w:r w:rsidRPr="009E449C">
          <w:rPr>
            <w:rFonts w:ascii="Times New Roman" w:hAnsi="Times New Roman" w:cs="Times New Roman"/>
            <w:sz w:val="28"/>
            <w:szCs w:val="28"/>
          </w:rPr>
          <w:t>23 раздела IV</w:t>
        </w:r>
      </w:hyperlink>
      <w:r w:rsidRPr="009E449C">
        <w:rPr>
          <w:rFonts w:ascii="Times New Roman" w:hAnsi="Times New Roman" w:cs="Times New Roman"/>
          <w:sz w:val="28"/>
          <w:szCs w:val="28"/>
        </w:rPr>
        <w:t xml:space="preserve"> ТР ТС 032/2013 либо требованиям стандартов, содержащих формы паспортов на определенные виды оборудования под давлением, включенных в перечень стандартов, в результате применения которых на добровольной основе обеспечивается соблюдение требований </w:t>
      </w:r>
      <w:hyperlink r:id="rId103"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w:t>
      </w:r>
    </w:p>
    <w:p w:rsidR="00500BD1" w:rsidRPr="009E449C" w:rsidRDefault="00500BD1" w:rsidP="0067482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На титульном листе дубликата паспорта должна указываться информация о том, что он является не оригиналом, а дубликатом паспорта, с кратким указанием причин (оснований) его составления и сведений об организации, выполнившей его оформление (наименование и реквизиты организации (адрес юридического лица, ОГРН) либо индивидуального предпринимателя (фамилия, имя, отчество (если имеется), ИНН), а также реквизиты документа, подтверждающего ее полномочия).</w:t>
      </w:r>
      <w:proofErr w:type="gramEnd"/>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 дубликату паспорта изготовитель, при необходимости, должен прикладывать чертеж общего вида (комплект чертежей), расчеты и иную техническую документацию по запросу эксплуатирующей организации.</w:t>
      </w:r>
    </w:p>
    <w:p w:rsidR="00500BD1" w:rsidRPr="009E449C" w:rsidRDefault="00500BD1" w:rsidP="0067482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Эксплуатирующая организация к составленному изготовителем дубликату паспорта оборудования под давлением должна прикладывать техническую документацию изготовителя, имеющуюся в наличии либо </w:t>
      </w:r>
      <w:r w:rsidRPr="009E449C">
        <w:rPr>
          <w:rFonts w:ascii="Times New Roman" w:hAnsi="Times New Roman" w:cs="Times New Roman"/>
          <w:sz w:val="28"/>
          <w:szCs w:val="28"/>
        </w:rPr>
        <w:lastRenderedPageBreak/>
        <w:t xml:space="preserve">полученную по запросу от изготовителя в комплекте с дубликатом паспорта, а также эксплуатационную документацию по рекомендуемым образцам согласно </w:t>
      </w:r>
      <w:hyperlink w:anchor="P3819" w:history="1">
        <w:r w:rsidRPr="009E449C">
          <w:rPr>
            <w:rFonts w:ascii="Times New Roman" w:hAnsi="Times New Roman" w:cs="Times New Roman"/>
            <w:sz w:val="28"/>
            <w:szCs w:val="28"/>
          </w:rPr>
          <w:t>приложению N 8</w:t>
        </w:r>
      </w:hyperlink>
      <w:r w:rsidRPr="009E449C">
        <w:rPr>
          <w:rFonts w:ascii="Times New Roman" w:hAnsi="Times New Roman" w:cs="Times New Roman"/>
          <w:sz w:val="28"/>
          <w:szCs w:val="28"/>
        </w:rPr>
        <w:t xml:space="preserve"> к настоящим ФНП либо в случае ее отсутствия - документы по результатам проведения работ согласно </w:t>
      </w:r>
      <w:hyperlink w:anchor="P3990" w:history="1">
        <w:r w:rsidRPr="009E449C">
          <w:rPr>
            <w:rFonts w:ascii="Times New Roman" w:hAnsi="Times New Roman" w:cs="Times New Roman"/>
            <w:sz w:val="28"/>
            <w:szCs w:val="28"/>
          </w:rPr>
          <w:t>пункту 7</w:t>
        </w:r>
      </w:hyperlink>
      <w:r w:rsidRPr="009E449C">
        <w:rPr>
          <w:rFonts w:ascii="Times New Roman" w:hAnsi="Times New Roman" w:cs="Times New Roman"/>
          <w:sz w:val="28"/>
          <w:szCs w:val="28"/>
        </w:rPr>
        <w:t xml:space="preserve"> настоящего приложения.</w:t>
      </w:r>
      <w:proofErr w:type="gramEnd"/>
    </w:p>
    <w:p w:rsidR="00500BD1" w:rsidRPr="009E449C" w:rsidRDefault="00500BD1" w:rsidP="00674823">
      <w:pPr>
        <w:pStyle w:val="ConsPlusNormal"/>
        <w:ind w:firstLine="567"/>
        <w:jc w:val="both"/>
        <w:rPr>
          <w:rFonts w:ascii="Times New Roman" w:hAnsi="Times New Roman" w:cs="Times New Roman"/>
          <w:sz w:val="28"/>
          <w:szCs w:val="28"/>
        </w:rPr>
      </w:pPr>
      <w:bookmarkStart w:id="40" w:name="P3990"/>
      <w:bookmarkEnd w:id="40"/>
      <w:r w:rsidRPr="009E449C">
        <w:rPr>
          <w:rFonts w:ascii="Times New Roman" w:hAnsi="Times New Roman" w:cs="Times New Roman"/>
          <w:sz w:val="28"/>
          <w:szCs w:val="28"/>
        </w:rPr>
        <w:t xml:space="preserve">7. </w:t>
      </w:r>
      <w:proofErr w:type="gramStart"/>
      <w:r w:rsidRPr="009E449C">
        <w:rPr>
          <w:rFonts w:ascii="Times New Roman" w:hAnsi="Times New Roman" w:cs="Times New Roman"/>
          <w:sz w:val="28"/>
          <w:szCs w:val="28"/>
        </w:rPr>
        <w:t>При отсутствии у эксплуатирующей организации сведений о режимах и циклах работы оборудования, о ранее проведенных в период его эксплуатации технических освидетельствованиях, диагностировании и (или) экспертизах промышленной безопасности и их результатах, ремонтах, после получения дубликата паспорта и комплекта чертежей от изготовителя оборудование до пуска его в работу должно быть подвергнуто внеочередному техническому освидетельствованию с проведением в его объеме, при необходимости, диагностирования</w:t>
      </w:r>
      <w:proofErr w:type="gramEnd"/>
      <w:r w:rsidRPr="009E449C">
        <w:rPr>
          <w:rFonts w:ascii="Times New Roman" w:hAnsi="Times New Roman" w:cs="Times New Roman"/>
          <w:sz w:val="28"/>
          <w:szCs w:val="28"/>
        </w:rPr>
        <w:t xml:space="preserve"> (в случае</w:t>
      </w:r>
      <w:proofErr w:type="gramStart"/>
      <w:r w:rsidRPr="009E449C">
        <w:rPr>
          <w:rFonts w:ascii="Times New Roman" w:hAnsi="Times New Roman" w:cs="Times New Roman"/>
          <w:sz w:val="28"/>
          <w:szCs w:val="28"/>
        </w:rPr>
        <w:t>,</w:t>
      </w:r>
      <w:proofErr w:type="gramEnd"/>
      <w:r w:rsidRPr="009E449C">
        <w:rPr>
          <w:rFonts w:ascii="Times New Roman" w:hAnsi="Times New Roman" w:cs="Times New Roman"/>
          <w:sz w:val="28"/>
          <w:szCs w:val="28"/>
        </w:rPr>
        <w:t xml:space="preserve"> если не истек его расчетный срок службы) либо экспертизе промышленной безопасности с целью проверки его соответствия представленной изготовителем документации, в части отсутствия либо наличия изменений конструкции оборудования, установления фактического состояния и принятия решения о возможности и сроке дальнейшей эксплуатации оборудования под давлением.</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8. </w:t>
      </w:r>
      <w:proofErr w:type="gramStart"/>
      <w:r w:rsidRPr="009E449C">
        <w:rPr>
          <w:rFonts w:ascii="Times New Roman" w:hAnsi="Times New Roman" w:cs="Times New Roman"/>
          <w:sz w:val="28"/>
          <w:szCs w:val="28"/>
        </w:rPr>
        <w:t>При отсутствии изготовителя восстановление паспорта (оформление эксплуатационного паспорта) должно осуществляться на основании имеющейся (при наличии) в эксплуатирующей организации технической документации изготовителя, эксплуатационной документации и ремонтной документации, ведущейся в эксплуатирующей организации, а также на основании результатов обследования оборудования под давлением, проведенного экспертной организацией для оценки его фактического состояния на момент восстановления паспорта и уточнения сведений, указанных в представленной документации, либо восстановления</w:t>
      </w:r>
      <w:proofErr w:type="gramEnd"/>
      <w:r w:rsidRPr="009E449C">
        <w:rPr>
          <w:rFonts w:ascii="Times New Roman" w:hAnsi="Times New Roman" w:cs="Times New Roman"/>
          <w:sz w:val="28"/>
          <w:szCs w:val="28"/>
        </w:rPr>
        <w:t xml:space="preserve"> недостающей информации при отсутствии достаточного объема сведений об оборудовании для восстановления его паспорта.</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9. Экспертная организация при восстановлении паспорта должна выполнить следующие основные работы:</w:t>
      </w:r>
    </w:p>
    <w:p w:rsidR="00500BD1" w:rsidRPr="009E449C" w:rsidRDefault="00500BD1" w:rsidP="00674823">
      <w:pPr>
        <w:pStyle w:val="ConsPlusNormal"/>
        <w:ind w:firstLine="567"/>
        <w:jc w:val="both"/>
        <w:rPr>
          <w:rFonts w:ascii="Times New Roman" w:hAnsi="Times New Roman" w:cs="Times New Roman"/>
          <w:sz w:val="28"/>
          <w:szCs w:val="28"/>
        </w:rPr>
      </w:pPr>
      <w:bookmarkStart w:id="41" w:name="P3993"/>
      <w:bookmarkEnd w:id="41"/>
      <w:r w:rsidRPr="009E449C">
        <w:rPr>
          <w:rFonts w:ascii="Times New Roman" w:hAnsi="Times New Roman" w:cs="Times New Roman"/>
          <w:sz w:val="28"/>
          <w:szCs w:val="28"/>
        </w:rPr>
        <w:t>9.1. Провести анализ (изучение) представленных эксплуатирующей организацией материалов, проверку полноты и достаточности приведенной в них информации для составления (восстановления) паспорта.</w:t>
      </w:r>
    </w:p>
    <w:p w:rsidR="00500BD1" w:rsidRPr="009E449C" w:rsidRDefault="00500BD1" w:rsidP="00674823">
      <w:pPr>
        <w:pStyle w:val="ConsPlusNormal"/>
        <w:ind w:firstLine="567"/>
        <w:jc w:val="both"/>
        <w:rPr>
          <w:rFonts w:ascii="Times New Roman" w:hAnsi="Times New Roman" w:cs="Times New Roman"/>
          <w:sz w:val="28"/>
          <w:szCs w:val="28"/>
        </w:rPr>
      </w:pPr>
      <w:bookmarkStart w:id="42" w:name="P3994"/>
      <w:bookmarkEnd w:id="42"/>
      <w:r w:rsidRPr="009E449C">
        <w:rPr>
          <w:rFonts w:ascii="Times New Roman" w:hAnsi="Times New Roman" w:cs="Times New Roman"/>
          <w:sz w:val="28"/>
          <w:szCs w:val="28"/>
        </w:rPr>
        <w:t xml:space="preserve">9.2. Выполнить обследование (диагностирование) оборудования с применением методов неразрушающего и, при необходимости, разрушающего контроля для установления фактического состояния оборудования, подтверждения или уточнения представленных о нем сведений, а также восстановления недостающей информации об оборудовании. </w:t>
      </w:r>
      <w:proofErr w:type="gramStart"/>
      <w:r w:rsidRPr="009E449C">
        <w:rPr>
          <w:rFonts w:ascii="Times New Roman" w:hAnsi="Times New Roman" w:cs="Times New Roman"/>
          <w:sz w:val="28"/>
          <w:szCs w:val="28"/>
        </w:rPr>
        <w:t xml:space="preserve">Объем и виды применяемых при обследовании методов определяются экспертной организацией в зависимости от полноты представленных сведений (выборочно при наличии информации о марках и характеристиках примененных материалов или, в случае ее отсутствия, </w:t>
      </w:r>
      <w:r w:rsidRPr="009E449C">
        <w:rPr>
          <w:rFonts w:ascii="Times New Roman" w:hAnsi="Times New Roman" w:cs="Times New Roman"/>
          <w:sz w:val="28"/>
          <w:szCs w:val="28"/>
        </w:rPr>
        <w:lastRenderedPageBreak/>
        <w:t>поэлементно в полном объеме в отношении каждого элемента, в том числе сварных соединений и присоединенных к нему деталей, арматуры и иных устройств, входящих в состав оборудования), в том числе:</w:t>
      </w:r>
      <w:proofErr w:type="gramEnd"/>
    </w:p>
    <w:p w:rsidR="00500BD1" w:rsidRPr="009E449C" w:rsidRDefault="00500BD1" w:rsidP="0067482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при наличии у эксплуатирующей организации чертежей и иных документов изготовителя, отражающих сведения о конструкции оборудования и его элементов, об основных и сварочных материалах, примененных при изготовлении, а также о методах и объемах проведенного контроля и проведенных испытаний, объем обследования, выполняемого экспертной организацией при восстановлении паспорта, должен определяться, исходя из необходимости установления фактического состояния оборудования и подтверждения (уточнения) данных, указанных в</w:t>
      </w:r>
      <w:proofErr w:type="gramEnd"/>
      <w:r w:rsidRPr="009E449C">
        <w:rPr>
          <w:rFonts w:ascii="Times New Roman" w:hAnsi="Times New Roman" w:cs="Times New Roman"/>
          <w:sz w:val="28"/>
          <w:szCs w:val="28"/>
        </w:rPr>
        <w:t xml:space="preserve"> представленной документации;</w:t>
      </w:r>
    </w:p>
    <w:p w:rsidR="00500BD1" w:rsidRPr="009E449C" w:rsidRDefault="00500BD1" w:rsidP="0067482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при отсутствии технической документации, содержащей необходимые сведения об оборудовании, в ходе обследования должны быть проведены необходимые измерения и исследования с применением методов неразрушающего и разрушающего контроля, позволяющие, помимо указанного выше, определить марку и характеристики (химический состав и механические свойства) примененных материалов.</w:t>
      </w:r>
      <w:proofErr w:type="gramEnd"/>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9.3. По результатам работ, указанных в </w:t>
      </w:r>
      <w:hyperlink w:anchor="P3993" w:history="1">
        <w:r w:rsidRPr="009E449C">
          <w:rPr>
            <w:rFonts w:ascii="Times New Roman" w:hAnsi="Times New Roman" w:cs="Times New Roman"/>
            <w:sz w:val="28"/>
            <w:szCs w:val="28"/>
          </w:rPr>
          <w:t>пунктах 9.1</w:t>
        </w:r>
      </w:hyperlink>
      <w:r w:rsidRPr="009E449C">
        <w:rPr>
          <w:rFonts w:ascii="Times New Roman" w:hAnsi="Times New Roman" w:cs="Times New Roman"/>
          <w:sz w:val="28"/>
          <w:szCs w:val="28"/>
        </w:rPr>
        <w:t xml:space="preserve">. и </w:t>
      </w:r>
      <w:hyperlink w:anchor="P3994" w:history="1">
        <w:r w:rsidRPr="009E449C">
          <w:rPr>
            <w:rFonts w:ascii="Times New Roman" w:hAnsi="Times New Roman" w:cs="Times New Roman"/>
            <w:sz w:val="28"/>
            <w:szCs w:val="28"/>
          </w:rPr>
          <w:t>9.2</w:t>
        </w:r>
      </w:hyperlink>
      <w:r w:rsidRPr="009E449C">
        <w:rPr>
          <w:rFonts w:ascii="Times New Roman" w:hAnsi="Times New Roman" w:cs="Times New Roman"/>
          <w:sz w:val="28"/>
          <w:szCs w:val="28"/>
        </w:rPr>
        <w:t xml:space="preserve"> настоящего приложения необходимо:</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составить чертежи общего вида оборудования и его основных элементов (в случае их отсутствия);</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выполнить расчет на прочность оборудования с учетом его фактического состояния, установленного по результатам обследования (при наличии расчета на прочность в комплекте технической документации изготовителя необходимость проведения контрольного расчета на прочность оборудования либо отдельных его элементов определяется в зависимости от его фактического состояния экспертной организацией);</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выполнить, при необходимости, расчет пропускной способности предохранительных клапанов с учетом требований, установленных настоящими ФНП;</w:t>
      </w:r>
    </w:p>
    <w:p w:rsidR="00500BD1" w:rsidRPr="009E449C" w:rsidRDefault="00500BD1" w:rsidP="0067482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провести анализ конструкции оборудования в целом и его основных элементов, а также прочностных характеристик основных и сварочных материалов (в том числе сопоставление данных, указанных в представленной технической документации (при наличии), с фактическими результатами обследования, а также сравнение материалов оборудования иностранного производства с отечественными аналогами) с целью установления их соответствия требованиям нормативных документов, действовавших в период выпуска и ввода в эксплуатацию</w:t>
      </w:r>
      <w:proofErr w:type="gramEnd"/>
      <w:r w:rsidRPr="009E449C">
        <w:rPr>
          <w:rFonts w:ascii="Times New Roman" w:hAnsi="Times New Roman" w:cs="Times New Roman"/>
          <w:sz w:val="28"/>
          <w:szCs w:val="28"/>
        </w:rPr>
        <w:t xml:space="preserve"> оборудования, а также сравнение их с требованиями нормативных документов, действующих на момент восстановления паспорта;</w:t>
      </w:r>
    </w:p>
    <w:p w:rsidR="00500BD1" w:rsidRPr="009E449C" w:rsidRDefault="00500BD1" w:rsidP="0067482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 xml:space="preserve">составить паспорт по рекомендуемому образцу и с указанием в нем необходимых сведений об оборудовании и его элементах в объеме согласно </w:t>
      </w:r>
      <w:hyperlink w:anchor="P3986" w:history="1">
        <w:r w:rsidRPr="009E449C">
          <w:rPr>
            <w:rFonts w:ascii="Times New Roman" w:hAnsi="Times New Roman" w:cs="Times New Roman"/>
            <w:sz w:val="28"/>
            <w:szCs w:val="28"/>
          </w:rPr>
          <w:t>пункту 6</w:t>
        </w:r>
      </w:hyperlink>
      <w:r w:rsidRPr="009E449C">
        <w:rPr>
          <w:rFonts w:ascii="Times New Roman" w:hAnsi="Times New Roman" w:cs="Times New Roman"/>
          <w:sz w:val="28"/>
          <w:szCs w:val="28"/>
        </w:rPr>
        <w:t xml:space="preserve"> настоящего приложения, в том числе: наименование, заводской </w:t>
      </w:r>
      <w:r w:rsidRPr="009E449C">
        <w:rPr>
          <w:rFonts w:ascii="Times New Roman" w:hAnsi="Times New Roman" w:cs="Times New Roman"/>
          <w:sz w:val="28"/>
          <w:szCs w:val="28"/>
        </w:rPr>
        <w:lastRenderedPageBreak/>
        <w:t>(серийный) номер, дата изготовления, технические характеристики оборудования, наименование и геометрические размеры элементов, тип, марка и характеристики основных и сварочных материалов, объем и методы контроля и испытаний, и другие сведения в разделах</w:t>
      </w:r>
      <w:proofErr w:type="gramEnd"/>
      <w:r w:rsidRPr="009E449C">
        <w:rPr>
          <w:rFonts w:ascii="Times New Roman" w:hAnsi="Times New Roman" w:cs="Times New Roman"/>
          <w:sz w:val="28"/>
          <w:szCs w:val="28"/>
        </w:rPr>
        <w:t>, относящихся к ведению изготовителя, а также информации об арматуре, предохранительных, контрольно-измерительных и иных устройствах, фактически установленных на оборудовании на момент составления (восстановления) паспорта. При отсутствии технической документации изготовителя, содержащей необходимые для внесения в паспорт сведения, в соответствующие разделы паспорта вносятся данные, полученные по результатам измерений, контроля и испытаний, проведенных экспертной организацией. При внесении в соответствующие разделы паспорта сведений об оборудовании и его элементах должен указываться источник их установления (реквизиты чертежа или иного документа изготовителя, а при их отсутствии - реквизиты документа по результатам измерений, контроля и испытаний, проведенных экспертной организацией).</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10. </w:t>
      </w:r>
      <w:proofErr w:type="gramStart"/>
      <w:r w:rsidRPr="009E449C">
        <w:rPr>
          <w:rFonts w:ascii="Times New Roman" w:hAnsi="Times New Roman" w:cs="Times New Roman"/>
          <w:sz w:val="28"/>
          <w:szCs w:val="28"/>
        </w:rPr>
        <w:t xml:space="preserve">Восстановленный паспорт должен подписываться руководителем экспертной организации и техническим руководителем эксплуатирующей организации с приложением к нему заключения экспертизы промышленной безопасности, чертежей и расчетов, выполненных экспертной организацией, руководства (инструкции) по эксплуатации и прочей технической документации изготовителя, а также эксплуатационной документации (содержащей сведения о ранее проведенных технических освидетельствованиях, диагностировании и ремонтах) по рекомендуемым образцам согласно </w:t>
      </w:r>
      <w:hyperlink w:anchor="P3819" w:history="1">
        <w:r w:rsidRPr="009E449C">
          <w:rPr>
            <w:rFonts w:ascii="Times New Roman" w:hAnsi="Times New Roman" w:cs="Times New Roman"/>
            <w:sz w:val="28"/>
            <w:szCs w:val="28"/>
          </w:rPr>
          <w:t>приложению N 8</w:t>
        </w:r>
      </w:hyperlink>
      <w:r w:rsidRPr="009E449C">
        <w:rPr>
          <w:rFonts w:ascii="Times New Roman" w:hAnsi="Times New Roman" w:cs="Times New Roman"/>
          <w:sz w:val="28"/>
          <w:szCs w:val="28"/>
        </w:rPr>
        <w:t xml:space="preserve"> к настоящим ФНП при</w:t>
      </w:r>
      <w:proofErr w:type="gramEnd"/>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наличии</w:t>
      </w:r>
      <w:proofErr w:type="gramEnd"/>
      <w:r w:rsidRPr="009E449C">
        <w:rPr>
          <w:rFonts w:ascii="Times New Roman" w:hAnsi="Times New Roman" w:cs="Times New Roman"/>
          <w:sz w:val="28"/>
          <w:szCs w:val="28"/>
        </w:rPr>
        <w:t xml:space="preserve"> их у эксплуатирующей организации. На титульном листе паспорта должна указываться информация о том, что паспорт не является подлинником, а восстановлен в процессе эксплуатации, с кратким указанием причин восстановления и сведений об организации, выполнившей указанные работы (наименование и реквизиты лицензии на право проведения экспертизы промышленной безопасности).</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11. Не допускается оформление дубликата или восстановление паспорта оборудования под давлением при отсутствии на оборудовании маркировки, позволяющей осуществить его идентификацию, а также сведений об изготовителе оборудования, дате его изготовления и ввода в эксплуатацию.</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12. </w:t>
      </w:r>
      <w:proofErr w:type="gramStart"/>
      <w:r w:rsidRPr="009E449C">
        <w:rPr>
          <w:rFonts w:ascii="Times New Roman" w:hAnsi="Times New Roman" w:cs="Times New Roman"/>
          <w:sz w:val="28"/>
          <w:szCs w:val="28"/>
        </w:rPr>
        <w:t>О факте оформления дубликата или восстановления паспорта оборудования под давлением, подлежащего учету в территориальном органе Ростехнадзора или ином федеральном органе исполнительной власти в области промышленной безопасности, организация, эксплуатирующ</w:t>
      </w:r>
      <w:r w:rsidR="00674823" w:rsidRPr="009E449C">
        <w:rPr>
          <w:rFonts w:ascii="Times New Roman" w:hAnsi="Times New Roman" w:cs="Times New Roman"/>
          <w:sz w:val="28"/>
          <w:szCs w:val="28"/>
        </w:rPr>
        <w:t>ая</w:t>
      </w:r>
      <w:r w:rsidRPr="009E449C">
        <w:rPr>
          <w:rFonts w:ascii="Times New Roman" w:hAnsi="Times New Roman" w:cs="Times New Roman"/>
          <w:sz w:val="28"/>
          <w:szCs w:val="28"/>
        </w:rPr>
        <w:t xml:space="preserve"> </w:t>
      </w:r>
      <w:r w:rsidR="00674823" w:rsidRPr="009E449C">
        <w:rPr>
          <w:rFonts w:ascii="Times New Roman" w:hAnsi="Times New Roman" w:cs="Times New Roman"/>
          <w:sz w:val="28"/>
          <w:szCs w:val="28"/>
        </w:rPr>
        <w:t xml:space="preserve">оборудование </w:t>
      </w:r>
      <w:r w:rsidRPr="009E449C">
        <w:rPr>
          <w:rFonts w:ascii="Times New Roman" w:hAnsi="Times New Roman" w:cs="Times New Roman"/>
          <w:sz w:val="28"/>
          <w:szCs w:val="28"/>
        </w:rPr>
        <w:t>должн</w:t>
      </w:r>
      <w:r w:rsidR="00674823" w:rsidRPr="009E449C">
        <w:rPr>
          <w:rFonts w:ascii="Times New Roman" w:hAnsi="Times New Roman" w:cs="Times New Roman"/>
          <w:sz w:val="28"/>
          <w:szCs w:val="28"/>
        </w:rPr>
        <w:t>а</w:t>
      </w:r>
      <w:r w:rsidRPr="009E449C">
        <w:rPr>
          <w:rFonts w:ascii="Times New Roman" w:hAnsi="Times New Roman" w:cs="Times New Roman"/>
          <w:sz w:val="28"/>
          <w:szCs w:val="28"/>
        </w:rPr>
        <w:t xml:space="preserve"> письменно уведомить Ростехнадзор или иной федеральный орган исполнительной власти в области промышленной безопасности с указанием причин, вызвавших необходимость оформления дубликата или восстановления паспорта, с</w:t>
      </w:r>
      <w:r w:rsidR="00674823" w:rsidRPr="009E449C">
        <w:rPr>
          <w:rFonts w:ascii="Times New Roman" w:hAnsi="Times New Roman" w:cs="Times New Roman"/>
          <w:sz w:val="28"/>
          <w:szCs w:val="28"/>
        </w:rPr>
        <w:t xml:space="preserve"> указанием сведений об организации выполнившей работы</w:t>
      </w:r>
      <w:proofErr w:type="gramEnd"/>
      <w:r w:rsidR="00674823" w:rsidRPr="009E449C">
        <w:rPr>
          <w:rFonts w:ascii="Times New Roman" w:hAnsi="Times New Roman" w:cs="Times New Roman"/>
          <w:sz w:val="28"/>
          <w:szCs w:val="28"/>
        </w:rPr>
        <w:t xml:space="preserve"> </w:t>
      </w:r>
      <w:proofErr w:type="gramStart"/>
      <w:r w:rsidR="00674823" w:rsidRPr="009E449C">
        <w:rPr>
          <w:rFonts w:ascii="Times New Roman" w:hAnsi="Times New Roman" w:cs="Times New Roman"/>
          <w:sz w:val="28"/>
          <w:szCs w:val="28"/>
        </w:rPr>
        <w:t>с</w:t>
      </w:r>
      <w:r w:rsidRPr="009E449C">
        <w:rPr>
          <w:rFonts w:ascii="Times New Roman" w:hAnsi="Times New Roman" w:cs="Times New Roman"/>
          <w:sz w:val="28"/>
          <w:szCs w:val="28"/>
        </w:rPr>
        <w:t xml:space="preserve"> приложением копии документа, </w:t>
      </w:r>
      <w:r w:rsidRPr="009E449C">
        <w:rPr>
          <w:rFonts w:ascii="Times New Roman" w:hAnsi="Times New Roman" w:cs="Times New Roman"/>
          <w:sz w:val="28"/>
          <w:szCs w:val="28"/>
        </w:rPr>
        <w:lastRenderedPageBreak/>
        <w:t>подтверждающего право на выполнение функций изготовителя оборудования (в случае если дубликат паспорта оформлен изготовителем) либо на осуществление деятельности по экспертизе промышленной безопасности технических устройств, применяемых на ОПО, информации о фактическом состоянии оборудования (в т.ч. каким образом (освидетельствование, диагностирование, экспертиза) и кем оно было установлено (наименование и реквизиты организации (адрес юридического лица, ОГРН) либо индивидуального предпринимателя</w:t>
      </w:r>
      <w:proofErr w:type="gramEnd"/>
      <w:r w:rsidRPr="009E449C">
        <w:rPr>
          <w:rFonts w:ascii="Times New Roman" w:hAnsi="Times New Roman" w:cs="Times New Roman"/>
          <w:sz w:val="28"/>
          <w:szCs w:val="28"/>
        </w:rPr>
        <w:t xml:space="preserve"> (</w:t>
      </w:r>
      <w:proofErr w:type="gramStart"/>
      <w:r w:rsidRPr="009E449C">
        <w:rPr>
          <w:rFonts w:ascii="Times New Roman" w:hAnsi="Times New Roman" w:cs="Times New Roman"/>
          <w:sz w:val="28"/>
          <w:szCs w:val="28"/>
        </w:rPr>
        <w:t>фамилия, имя, отчество (если имеется), ИНН)), а также реквизитов заключения экспертизы промышленной безопасности (регистрационный номер, дата регистрации в реестре заключений экспертизы промышленной безопасности в случае ее проведения) оборудования под давлением, в отношении которого осуществлялось составление дубликата или восстановление паспорта.</w:t>
      </w:r>
      <w:proofErr w:type="gramEnd"/>
    </w:p>
    <w:p w:rsidR="00674823" w:rsidRPr="009E449C" w:rsidRDefault="00674823" w:rsidP="00500BD1">
      <w:pPr>
        <w:pStyle w:val="ConsPlusNormal"/>
        <w:jc w:val="right"/>
        <w:outlineLvl w:val="1"/>
        <w:rPr>
          <w:rFonts w:ascii="Times New Roman" w:hAnsi="Times New Roman" w:cs="Times New Roman"/>
          <w:sz w:val="28"/>
          <w:szCs w:val="28"/>
        </w:rPr>
      </w:pPr>
    </w:p>
    <w:p w:rsidR="00500BD1" w:rsidRPr="009E449C" w:rsidRDefault="00500BD1" w:rsidP="00500BD1">
      <w:pPr>
        <w:pStyle w:val="ConsPlusNormal"/>
        <w:jc w:val="right"/>
        <w:outlineLvl w:val="1"/>
        <w:rPr>
          <w:rFonts w:ascii="Times New Roman" w:hAnsi="Times New Roman" w:cs="Times New Roman"/>
          <w:sz w:val="28"/>
          <w:szCs w:val="28"/>
        </w:rPr>
      </w:pPr>
      <w:r w:rsidRPr="009E449C">
        <w:rPr>
          <w:rFonts w:ascii="Times New Roman" w:hAnsi="Times New Roman" w:cs="Times New Roman"/>
          <w:sz w:val="28"/>
          <w:szCs w:val="28"/>
        </w:rPr>
        <w:t xml:space="preserve">Приложение </w:t>
      </w:r>
      <w:r w:rsidR="00674823" w:rsidRPr="009E449C">
        <w:rPr>
          <w:rFonts w:ascii="Times New Roman" w:hAnsi="Times New Roman" w:cs="Times New Roman"/>
          <w:sz w:val="28"/>
          <w:szCs w:val="28"/>
        </w:rPr>
        <w:t>№</w:t>
      </w:r>
      <w:r w:rsidRPr="009E449C">
        <w:rPr>
          <w:rFonts w:ascii="Times New Roman" w:hAnsi="Times New Roman" w:cs="Times New Roman"/>
          <w:sz w:val="28"/>
          <w:szCs w:val="28"/>
        </w:rPr>
        <w:t xml:space="preserve"> 10</w:t>
      </w:r>
    </w:p>
    <w:p w:rsidR="00500BD1" w:rsidRPr="009E449C" w:rsidRDefault="00500BD1" w:rsidP="00500BD1">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к Федеральным нормам и правилам</w:t>
      </w:r>
    </w:p>
    <w:p w:rsidR="00500BD1" w:rsidRPr="009E449C" w:rsidRDefault="00500BD1" w:rsidP="00500BD1">
      <w:pPr>
        <w:pStyle w:val="ConsPlusNormal"/>
        <w:jc w:val="both"/>
        <w:rPr>
          <w:rFonts w:ascii="Times New Roman" w:hAnsi="Times New Roman" w:cs="Times New Roman"/>
          <w:sz w:val="28"/>
          <w:szCs w:val="28"/>
        </w:rPr>
      </w:pPr>
    </w:p>
    <w:p w:rsidR="00500BD1" w:rsidRPr="009E449C" w:rsidRDefault="00F23107" w:rsidP="00500BD1">
      <w:pPr>
        <w:pStyle w:val="ConsPlusTitle"/>
        <w:jc w:val="center"/>
        <w:rPr>
          <w:rFonts w:ascii="Times New Roman" w:hAnsi="Times New Roman" w:cs="Times New Roman"/>
          <w:sz w:val="28"/>
          <w:szCs w:val="28"/>
        </w:rPr>
      </w:pPr>
      <w:bookmarkStart w:id="43" w:name="P4014"/>
      <w:bookmarkEnd w:id="43"/>
      <w:r>
        <w:rPr>
          <w:rFonts w:ascii="Times New Roman" w:hAnsi="Times New Roman" w:cs="Times New Roman"/>
          <w:sz w:val="28"/>
          <w:szCs w:val="28"/>
        </w:rPr>
        <w:t>К</w:t>
      </w:r>
      <w:r w:rsidRPr="009E449C">
        <w:rPr>
          <w:rFonts w:ascii="Times New Roman" w:hAnsi="Times New Roman" w:cs="Times New Roman"/>
          <w:sz w:val="28"/>
          <w:szCs w:val="28"/>
        </w:rPr>
        <w:t>ритерии</w:t>
      </w:r>
    </w:p>
    <w:p w:rsidR="00500BD1" w:rsidRPr="009E449C" w:rsidRDefault="00F23107" w:rsidP="00500BD1">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предельного состояния оборудования, работающего</w:t>
      </w:r>
    </w:p>
    <w:p w:rsidR="00500BD1" w:rsidRPr="009E449C" w:rsidRDefault="00F23107" w:rsidP="00500BD1">
      <w:pPr>
        <w:pStyle w:val="ConsPlusTitle"/>
        <w:jc w:val="center"/>
        <w:rPr>
          <w:rFonts w:ascii="Times New Roman" w:hAnsi="Times New Roman" w:cs="Times New Roman"/>
          <w:sz w:val="28"/>
          <w:szCs w:val="28"/>
        </w:rPr>
      </w:pPr>
      <w:r w:rsidRPr="009E449C">
        <w:rPr>
          <w:rFonts w:ascii="Times New Roman" w:hAnsi="Times New Roman" w:cs="Times New Roman"/>
          <w:sz w:val="28"/>
          <w:szCs w:val="28"/>
        </w:rPr>
        <w:t>под избыточным давлением, при достижении которого принимается решение о его выводе из эксплуатации для ремонта или утилизации</w:t>
      </w:r>
    </w:p>
    <w:p w:rsidR="00500BD1" w:rsidRPr="009E449C" w:rsidRDefault="00500BD1" w:rsidP="00674823">
      <w:pPr>
        <w:pStyle w:val="ConsPlusNormal"/>
        <w:ind w:firstLine="567"/>
        <w:jc w:val="both"/>
        <w:rPr>
          <w:rFonts w:ascii="Times New Roman" w:hAnsi="Times New Roman" w:cs="Times New Roman"/>
          <w:sz w:val="28"/>
          <w:szCs w:val="28"/>
        </w:rPr>
      </w:pP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Уменьшение толщины стенки оборудования под давлением вследствие коррозионного или эрозионного износа сверх минимального значения, установленного расчетом на прочность.</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Наличие отложений на обогреваемых элементах оборудования под давлением, приводящих к перегреву (пережогу) металла элементов, толщина которых превышает допустимое значение, установленное при разработке (проектировании) оборудования. Выявление данного дефекта осуществляется при проведении осмотров оборудования под давлением, а также косвенно о его наличии могут свидетельствовать увеличение гидравлического сопротивления в тракте оборудования под давлением, снижение температуры рабочей среды на выходе из оборудования под давлением вследствие ухудшения теплообмена.</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Наличие трещин всех видов и направлений (усталостных, термических, коррозионных), а также иных эксплуатационных дефектов в основном металле, сварных, вальцовочных, разъемных и заклепочных соединениях оборудования под давлением, величина которых превышает установленные разработчиком проекта (изготовителем) значения, указанные в технической и нормативной документации для конкретного типа оборудования, в том числе:</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надрывы, расслоения, отдулины, выпучины, вмятины на внутренних и наружных поверхностях стенок оборудования под давлением;</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овальность элементов оборудования под давлением;</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lastRenderedPageBreak/>
        <w:t>отклонение от прямолинейности (прогиб) трубных и цилиндрических элементов оборудования под давлением;</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выход труб поверхностей нагрева из ранжира;</w:t>
      </w:r>
    </w:p>
    <w:p w:rsidR="00500BD1" w:rsidRPr="009E449C" w:rsidRDefault="00500BD1" w:rsidP="00674823">
      <w:pPr>
        <w:pStyle w:val="ConsPlusNormal"/>
        <w:ind w:firstLine="567"/>
        <w:jc w:val="both"/>
        <w:rPr>
          <w:rFonts w:ascii="Times New Roman" w:hAnsi="Times New Roman" w:cs="Times New Roman"/>
          <w:sz w:val="28"/>
          <w:szCs w:val="28"/>
        </w:rPr>
      </w:pPr>
      <w:proofErr w:type="gramStart"/>
      <w:r w:rsidRPr="009E449C">
        <w:rPr>
          <w:rFonts w:ascii="Times New Roman" w:hAnsi="Times New Roman" w:cs="Times New Roman"/>
          <w:sz w:val="28"/>
          <w:szCs w:val="28"/>
        </w:rPr>
        <w:t>трещины, разрывы, неплотности (течи, слезки, потение, следы пропаривания и пропусков), следы коррозии, расслоения, плены, подрезы или закаты, вмятины в сварных, вальцовочных, разъемных и заклепочных соединениях;</w:t>
      </w:r>
      <w:proofErr w:type="gramEnd"/>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уменьшение длины выступающих концов труб в вальцовочных соединениях ("колокольчиков");</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наличие остаточной деформации металла элементов оборудования под давлением, работающих в условиях ползучести.</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дефекты сварных соединений, превышающие допустимую величину, установленную нормативными документами по сварке;</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коррозионное растрескивание металла оборудования под давлением в зоне сварных швов, а также в местах коррозионных язв и питтингов.</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Наличие повреждений обмуровки оборудования под давлением, которые могут вызвать опасность перегрева металла его элементов, а также создают угрозу травмирования обслуживающего персонала, в том числе сквозные трещины, полное или частичное разрушение (обрушение) обмуровки топки котла, огнезащитной обмуровки (торкрета) и футеровки обогреваемых элементов оборудования под давлением.</w:t>
      </w:r>
    </w:p>
    <w:p w:rsidR="00500BD1" w:rsidRPr="009E449C" w:rsidRDefault="00500BD1" w:rsidP="00674823">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Наличие повреждений (трещин, деформаций) опорных металлоконструкций (каркаса) оборудования под давлением, влияющих на их несущую способность.</w:t>
      </w:r>
    </w:p>
    <w:p w:rsidR="00500BD1" w:rsidRPr="009E449C" w:rsidRDefault="00500BD1" w:rsidP="00500BD1">
      <w:pPr>
        <w:pStyle w:val="ConsPlusNormal"/>
        <w:jc w:val="both"/>
      </w:pPr>
    </w:p>
    <w:p w:rsidR="00EF3F79" w:rsidRPr="009E449C" w:rsidRDefault="00EF3F79" w:rsidP="00500BD1">
      <w:pPr>
        <w:pStyle w:val="ConsPlusNormal"/>
        <w:jc w:val="right"/>
        <w:outlineLvl w:val="1"/>
        <w:rPr>
          <w:rFonts w:ascii="Times New Roman" w:hAnsi="Times New Roman" w:cs="Times New Roman"/>
          <w:sz w:val="28"/>
          <w:szCs w:val="28"/>
        </w:rPr>
      </w:pPr>
    </w:p>
    <w:p w:rsidR="00500BD1" w:rsidRPr="009E449C" w:rsidRDefault="00500BD1" w:rsidP="00500BD1">
      <w:pPr>
        <w:pStyle w:val="ConsPlusNormal"/>
        <w:jc w:val="right"/>
        <w:outlineLvl w:val="1"/>
        <w:rPr>
          <w:rFonts w:ascii="Times New Roman" w:hAnsi="Times New Roman" w:cs="Times New Roman"/>
          <w:sz w:val="28"/>
          <w:szCs w:val="28"/>
        </w:rPr>
      </w:pPr>
      <w:r w:rsidRPr="009E449C">
        <w:rPr>
          <w:rFonts w:ascii="Times New Roman" w:hAnsi="Times New Roman" w:cs="Times New Roman"/>
          <w:sz w:val="28"/>
          <w:szCs w:val="28"/>
        </w:rPr>
        <w:t xml:space="preserve">Приложение </w:t>
      </w:r>
      <w:r w:rsidR="00B249A9" w:rsidRPr="009E449C">
        <w:rPr>
          <w:rFonts w:ascii="Times New Roman" w:hAnsi="Times New Roman" w:cs="Times New Roman"/>
          <w:sz w:val="28"/>
          <w:szCs w:val="28"/>
        </w:rPr>
        <w:t>№</w:t>
      </w:r>
      <w:r w:rsidRPr="009E449C">
        <w:rPr>
          <w:rFonts w:ascii="Times New Roman" w:hAnsi="Times New Roman" w:cs="Times New Roman"/>
          <w:sz w:val="28"/>
          <w:szCs w:val="28"/>
        </w:rPr>
        <w:t xml:space="preserve"> 11</w:t>
      </w:r>
    </w:p>
    <w:p w:rsidR="00500BD1" w:rsidRPr="009E449C" w:rsidRDefault="00500BD1" w:rsidP="00500BD1">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к Федеральным нормам и правилам</w:t>
      </w:r>
    </w:p>
    <w:p w:rsidR="00500BD1" w:rsidRPr="009E449C" w:rsidRDefault="00500BD1" w:rsidP="00500BD1">
      <w:pPr>
        <w:pStyle w:val="ConsPlusNormal"/>
        <w:jc w:val="both"/>
      </w:pPr>
    </w:p>
    <w:p w:rsidR="00500BD1" w:rsidRPr="009E449C" w:rsidRDefault="00500BD1" w:rsidP="00500BD1">
      <w:pPr>
        <w:pStyle w:val="ConsPlusTitle"/>
        <w:jc w:val="center"/>
        <w:rPr>
          <w:rFonts w:ascii="Times New Roman" w:hAnsi="Times New Roman" w:cs="Times New Roman"/>
          <w:sz w:val="28"/>
          <w:szCs w:val="28"/>
        </w:rPr>
      </w:pPr>
      <w:bookmarkStart w:id="44" w:name="P4044"/>
      <w:bookmarkEnd w:id="44"/>
      <w:r w:rsidRPr="009E449C">
        <w:rPr>
          <w:rFonts w:ascii="Times New Roman" w:hAnsi="Times New Roman" w:cs="Times New Roman"/>
          <w:sz w:val="28"/>
          <w:szCs w:val="28"/>
        </w:rPr>
        <w:t>РЕКОМЕНДУЕМЫЕ ОБРАЗЦЫ ПАСПОРТОВ И ИНЫХ ДОКУМЕНТОВ</w:t>
      </w:r>
      <w:r w:rsidR="00B249A9" w:rsidRPr="009E449C">
        <w:rPr>
          <w:rFonts w:ascii="Times New Roman" w:hAnsi="Times New Roman" w:cs="Times New Roman"/>
          <w:sz w:val="28"/>
          <w:szCs w:val="28"/>
        </w:rPr>
        <w:t xml:space="preserve"> </w:t>
      </w:r>
      <w:r w:rsidRPr="009E449C">
        <w:rPr>
          <w:rFonts w:ascii="Times New Roman" w:hAnsi="Times New Roman" w:cs="Times New Roman"/>
          <w:sz w:val="28"/>
          <w:szCs w:val="28"/>
        </w:rPr>
        <w:t>НА ОБОРУДОВАНИЕ, РАБОТАЮЩЕЕ ПОД ИЗБЫТОЧНЫМ ДАВЛЕНИЕМ,</w:t>
      </w:r>
      <w:r w:rsidR="00B249A9" w:rsidRPr="009E449C">
        <w:rPr>
          <w:rFonts w:ascii="Times New Roman" w:hAnsi="Times New Roman" w:cs="Times New Roman"/>
          <w:sz w:val="28"/>
          <w:szCs w:val="28"/>
        </w:rPr>
        <w:t xml:space="preserve"> </w:t>
      </w:r>
      <w:r w:rsidRPr="009E449C">
        <w:rPr>
          <w:rFonts w:ascii="Times New Roman" w:hAnsi="Times New Roman" w:cs="Times New Roman"/>
          <w:sz w:val="28"/>
          <w:szCs w:val="28"/>
        </w:rPr>
        <w:t xml:space="preserve">НА КОТОРОЕ НЕ РАСПРОСТРАНЯЮТСЯ ТРЕБОВАНИЯ </w:t>
      </w:r>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p>
    <w:p w:rsidR="00500BD1" w:rsidRPr="009E449C" w:rsidRDefault="00500BD1" w:rsidP="00500BD1">
      <w:pPr>
        <w:spacing w:after="1"/>
      </w:pPr>
    </w:p>
    <w:p w:rsidR="00500BD1" w:rsidRPr="009E449C" w:rsidRDefault="00500BD1"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1. Содержание и объем информации, указываемой изготовителем в паспортах котлов, сосудов, трубопроводов и арматуры, попадающих в область распространения </w:t>
      </w:r>
      <w:hyperlink r:id="rId104" w:history="1">
        <w:proofErr w:type="gramStart"/>
        <w:r w:rsidRPr="009E449C">
          <w:rPr>
            <w:rFonts w:ascii="Times New Roman" w:hAnsi="Times New Roman" w:cs="Times New Roman"/>
            <w:sz w:val="28"/>
            <w:szCs w:val="28"/>
          </w:rPr>
          <w:t>ТР</w:t>
        </w:r>
        <w:proofErr w:type="gramEnd"/>
        <w:r w:rsidR="00B249A9" w:rsidRPr="009E449C">
          <w:rPr>
            <w:rFonts w:ascii="Times New Roman" w:hAnsi="Times New Roman" w:cs="Times New Roman"/>
            <w:sz w:val="28"/>
            <w:szCs w:val="28"/>
          </w:rPr>
          <w:t> </w:t>
        </w:r>
        <w:r w:rsidRPr="009E449C">
          <w:rPr>
            <w:rFonts w:ascii="Times New Roman" w:hAnsi="Times New Roman" w:cs="Times New Roman"/>
            <w:sz w:val="28"/>
            <w:szCs w:val="28"/>
          </w:rPr>
          <w:t>ТС</w:t>
        </w:r>
        <w:r w:rsidR="00B249A9" w:rsidRPr="009E449C">
          <w:rPr>
            <w:rFonts w:ascii="Times New Roman" w:hAnsi="Times New Roman" w:cs="Times New Roman"/>
            <w:sz w:val="28"/>
            <w:szCs w:val="28"/>
          </w:rPr>
          <w:t> </w:t>
        </w:r>
        <w:r w:rsidRPr="009E449C">
          <w:rPr>
            <w:rFonts w:ascii="Times New Roman" w:hAnsi="Times New Roman" w:cs="Times New Roman"/>
            <w:sz w:val="28"/>
            <w:szCs w:val="28"/>
          </w:rPr>
          <w:t>032/2013</w:t>
        </w:r>
      </w:hyperlink>
      <w:r w:rsidRPr="009E449C">
        <w:rPr>
          <w:rFonts w:ascii="Times New Roman" w:hAnsi="Times New Roman" w:cs="Times New Roman"/>
          <w:sz w:val="28"/>
          <w:szCs w:val="28"/>
        </w:rPr>
        <w:t xml:space="preserve">, должны удовлетворять требованиям соответствующих пунктов </w:t>
      </w:r>
      <w:hyperlink r:id="rId105" w:history="1">
        <w:r w:rsidRPr="009E449C">
          <w:rPr>
            <w:rFonts w:ascii="Times New Roman" w:hAnsi="Times New Roman" w:cs="Times New Roman"/>
            <w:sz w:val="28"/>
            <w:szCs w:val="28"/>
          </w:rPr>
          <w:t>ТР</w:t>
        </w:r>
        <w:r w:rsidR="00B249A9" w:rsidRPr="009E449C">
          <w:rPr>
            <w:rFonts w:ascii="Times New Roman" w:hAnsi="Times New Roman" w:cs="Times New Roman"/>
            <w:sz w:val="28"/>
            <w:szCs w:val="28"/>
          </w:rPr>
          <w:t> </w:t>
        </w:r>
        <w:r w:rsidRPr="009E449C">
          <w:rPr>
            <w:rFonts w:ascii="Times New Roman" w:hAnsi="Times New Roman" w:cs="Times New Roman"/>
            <w:sz w:val="28"/>
            <w:szCs w:val="28"/>
          </w:rPr>
          <w:t>ТС</w:t>
        </w:r>
        <w:r w:rsidR="00B249A9" w:rsidRPr="009E449C">
          <w:rPr>
            <w:rFonts w:ascii="Times New Roman" w:hAnsi="Times New Roman" w:cs="Times New Roman"/>
            <w:sz w:val="28"/>
            <w:szCs w:val="28"/>
          </w:rPr>
          <w:t> </w:t>
        </w:r>
        <w:r w:rsidRPr="009E449C">
          <w:rPr>
            <w:rFonts w:ascii="Times New Roman" w:hAnsi="Times New Roman" w:cs="Times New Roman"/>
            <w:sz w:val="28"/>
            <w:szCs w:val="28"/>
          </w:rPr>
          <w:t>032/2013</w:t>
        </w:r>
      </w:hyperlink>
      <w:r w:rsidRPr="009E449C">
        <w:rPr>
          <w:rFonts w:ascii="Times New Roman" w:hAnsi="Times New Roman" w:cs="Times New Roman"/>
          <w:sz w:val="28"/>
          <w:szCs w:val="28"/>
        </w:rPr>
        <w:t>.</w:t>
      </w:r>
    </w:p>
    <w:p w:rsidR="00500BD1" w:rsidRPr="009E449C" w:rsidRDefault="00500BD1"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В этом случае форма паспорта для оборудования может быть установлена разработчиком проекта оборудования либо его изготовителем с учетом требований </w:t>
      </w:r>
      <w:hyperlink r:id="rId106"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w:t>
      </w:r>
    </w:p>
    <w:p w:rsidR="00500BD1" w:rsidRPr="009E449C" w:rsidRDefault="00500BD1"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2. Паспорта оборудования изготовленного, выпущенного в обращение и введенного в эксплуатацию до вступления в силу технических регламентов и настоящих ФНП, не требуют переоформления на протяжении всего периода эксплуатации, за исключением случая проведения работ по реконструкции </w:t>
      </w:r>
      <w:r w:rsidRPr="009E449C">
        <w:rPr>
          <w:rFonts w:ascii="Times New Roman" w:hAnsi="Times New Roman" w:cs="Times New Roman"/>
          <w:sz w:val="28"/>
          <w:szCs w:val="28"/>
        </w:rPr>
        <w:lastRenderedPageBreak/>
        <w:t>такого оборудования с оформлением нового паспорта.</w:t>
      </w:r>
    </w:p>
    <w:p w:rsidR="00500BD1" w:rsidRPr="009E449C" w:rsidRDefault="00500BD1"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3. Для стальных сварных сосудов, не попадающих в область распространения </w:t>
      </w:r>
      <w:hyperlink r:id="rId107"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 xml:space="preserve">, выпускаемых в период вступления его в силу, рекомендуется применять форму паспорта, приведенную </w:t>
      </w:r>
      <w:hyperlink r:id="rId108" w:history="1">
        <w:r w:rsidRPr="009E449C">
          <w:rPr>
            <w:rFonts w:ascii="Times New Roman" w:hAnsi="Times New Roman" w:cs="Times New Roman"/>
            <w:sz w:val="28"/>
            <w:szCs w:val="28"/>
          </w:rPr>
          <w:t>Правилами</w:t>
        </w:r>
      </w:hyperlink>
      <w:r w:rsidRPr="009E449C">
        <w:rPr>
          <w:rFonts w:ascii="Times New Roman" w:hAnsi="Times New Roman" w:cs="Times New Roman"/>
          <w:sz w:val="28"/>
          <w:szCs w:val="28"/>
        </w:rPr>
        <w:t xml:space="preserve"> проектирования, изготовления и приемки сосудов и аппаратов стальных сварных, утвержденными постановлением Федерального горного и промышленного надзора России от 10 июня 2003 г. N 81 (зарегистрировано Министерством юстиции Российской Федерации 18 июня 2003 г., регистрационный </w:t>
      </w:r>
      <w:r w:rsidR="00B249A9" w:rsidRPr="009E449C">
        <w:rPr>
          <w:rFonts w:ascii="Times New Roman" w:hAnsi="Times New Roman" w:cs="Times New Roman"/>
          <w:sz w:val="28"/>
          <w:szCs w:val="28"/>
        </w:rPr>
        <w:t>№</w:t>
      </w:r>
      <w:r w:rsidRPr="009E449C">
        <w:rPr>
          <w:rFonts w:ascii="Times New Roman" w:hAnsi="Times New Roman" w:cs="Times New Roman"/>
          <w:sz w:val="28"/>
          <w:szCs w:val="28"/>
        </w:rPr>
        <w:t xml:space="preserve"> 4706).</w:t>
      </w:r>
    </w:p>
    <w:p w:rsidR="00500BD1" w:rsidRPr="009E449C" w:rsidRDefault="00500BD1" w:rsidP="00500BD1">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 xml:space="preserve">4. Паспорта трубопроводов пара и горячей воды (паспорта трубопроводов, не попадающих в область распространения </w:t>
      </w:r>
      <w:hyperlink r:id="rId109" w:history="1">
        <w:proofErr w:type="gramStart"/>
        <w:r w:rsidRPr="009E449C">
          <w:rPr>
            <w:rFonts w:ascii="Times New Roman" w:hAnsi="Times New Roman" w:cs="Times New Roman"/>
            <w:sz w:val="28"/>
            <w:szCs w:val="28"/>
          </w:rPr>
          <w:t>ТР</w:t>
        </w:r>
        <w:proofErr w:type="gramEnd"/>
        <w:r w:rsidRPr="009E449C">
          <w:rPr>
            <w:rFonts w:ascii="Times New Roman" w:hAnsi="Times New Roman" w:cs="Times New Roman"/>
            <w:sz w:val="28"/>
            <w:szCs w:val="28"/>
          </w:rPr>
          <w:t xml:space="preserve"> ТС 032/2013</w:t>
        </w:r>
      </w:hyperlink>
      <w:r w:rsidRPr="009E449C">
        <w:rPr>
          <w:rFonts w:ascii="Times New Roman" w:hAnsi="Times New Roman" w:cs="Times New Roman"/>
          <w:sz w:val="28"/>
          <w:szCs w:val="28"/>
        </w:rPr>
        <w:t>, выпущенных и выпускаемых после вступления его в силу, паспорта трубопроводов, находящихся в эксплуатации (в случае утраты (отсутствия), а также элементов, применяемых в их составе (в случае если требования к документации на элементы не установлены в стандартах, взаимосвязанных с техническими регламентами, действующими в отношении данной продукции в период изготовления и выпуска в обращение) должны оформляться согласно настоящему приложению.</w:t>
      </w:r>
    </w:p>
    <w:p w:rsidR="00500BD1" w:rsidRPr="009E449C" w:rsidRDefault="00500BD1" w:rsidP="00500BD1">
      <w:pPr>
        <w:pStyle w:val="ConsPlusNormal"/>
        <w:jc w:val="both"/>
      </w:pPr>
    </w:p>
    <w:p w:rsidR="00500BD1" w:rsidRPr="009E449C" w:rsidRDefault="00500BD1" w:rsidP="005F58D7">
      <w:pPr>
        <w:pStyle w:val="ConsPlusNonformat"/>
        <w:jc w:val="center"/>
        <w:rPr>
          <w:rFonts w:ascii="Times New Roman" w:hAnsi="Times New Roman" w:cs="Times New Roman"/>
          <w:b/>
          <w:sz w:val="28"/>
          <w:szCs w:val="28"/>
        </w:rPr>
      </w:pPr>
      <w:r w:rsidRPr="009E449C">
        <w:rPr>
          <w:rFonts w:ascii="Times New Roman" w:hAnsi="Times New Roman" w:cs="Times New Roman"/>
          <w:b/>
          <w:sz w:val="28"/>
          <w:szCs w:val="28"/>
        </w:rPr>
        <w:t>Паспорт трубопровода</w:t>
      </w:r>
    </w:p>
    <w:p w:rsidR="00500BD1" w:rsidRPr="009E449C" w:rsidRDefault="00500BD1" w:rsidP="005F58D7">
      <w:pPr>
        <w:pStyle w:val="ConsPlusNonformat"/>
        <w:jc w:val="center"/>
        <w:rPr>
          <w:rFonts w:ascii="Times New Roman" w:hAnsi="Times New Roman" w:cs="Times New Roman"/>
          <w:b/>
          <w:sz w:val="28"/>
          <w:szCs w:val="28"/>
        </w:rPr>
      </w:pPr>
      <w:r w:rsidRPr="009E449C">
        <w:rPr>
          <w:rFonts w:ascii="Times New Roman" w:hAnsi="Times New Roman" w:cs="Times New Roman"/>
          <w:b/>
          <w:sz w:val="28"/>
          <w:szCs w:val="28"/>
        </w:rPr>
        <w:t>учетный N ________</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Наименование трубопровода в соответствии с проектной документацией:</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Наименование  и  адрес  предприятия-владельца (эксплуатирующей организации)</w:t>
      </w:r>
    </w:p>
    <w:p w:rsidR="00500BD1" w:rsidRPr="009E449C" w:rsidRDefault="00500BD1" w:rsidP="00500BD1">
      <w:pPr>
        <w:pStyle w:val="ConsPlusNonformat"/>
        <w:jc w:val="both"/>
      </w:pPr>
      <w:r w:rsidRPr="009E449C">
        <w:t>трубопровода</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Наименование  и  адрес  предприятия,  осуществившего  монтаж (изготовление)</w:t>
      </w:r>
    </w:p>
    <w:p w:rsidR="00500BD1" w:rsidRPr="009E449C" w:rsidRDefault="00500BD1" w:rsidP="00500BD1">
      <w:pPr>
        <w:pStyle w:val="ConsPlusNonformat"/>
        <w:jc w:val="both"/>
      </w:pPr>
      <w:r w:rsidRPr="009E449C">
        <w:t>трубопровода</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Наименования   и  адреса  предприятий,  выполнявших  монтаж  (изготовление)</w:t>
      </w:r>
    </w:p>
    <w:p w:rsidR="00500BD1" w:rsidRPr="009E449C" w:rsidRDefault="00500BD1" w:rsidP="00500BD1">
      <w:pPr>
        <w:pStyle w:val="ConsPlusNonformat"/>
        <w:jc w:val="both"/>
      </w:pPr>
      <w:proofErr w:type="gramStart"/>
      <w:r w:rsidRPr="009E449C">
        <w:t>отдельных   участков   трубопровода   (в   случае  если  такие  организации</w:t>
      </w:r>
      <w:proofErr w:type="gramEnd"/>
    </w:p>
    <w:p w:rsidR="00500BD1" w:rsidRPr="009E449C" w:rsidRDefault="00500BD1" w:rsidP="00500BD1">
      <w:pPr>
        <w:pStyle w:val="ConsPlusNonformat"/>
        <w:jc w:val="both"/>
      </w:pPr>
      <w:r w:rsidRPr="009E449C">
        <w:t>участвовали)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Назначение трубопровода ___________________________________________________</w:t>
      </w:r>
    </w:p>
    <w:p w:rsidR="00500BD1" w:rsidRPr="009E449C" w:rsidRDefault="00500BD1" w:rsidP="00500BD1">
      <w:pPr>
        <w:pStyle w:val="ConsPlusNonformat"/>
        <w:jc w:val="both"/>
      </w:pPr>
      <w:r w:rsidRPr="009E449C">
        <w:t>Рабочая среда _____________________________________________________________</w:t>
      </w:r>
    </w:p>
    <w:p w:rsidR="00500BD1" w:rsidRPr="009E449C" w:rsidRDefault="00500BD1" w:rsidP="00500BD1">
      <w:pPr>
        <w:pStyle w:val="ConsPlusNonformat"/>
        <w:jc w:val="both"/>
      </w:pPr>
      <w:r w:rsidRPr="009E449C">
        <w:t>Рабочие параметры среды: __________________________________________________</w:t>
      </w:r>
    </w:p>
    <w:p w:rsidR="00500BD1" w:rsidRPr="009E449C" w:rsidRDefault="00500BD1" w:rsidP="00500BD1">
      <w:pPr>
        <w:pStyle w:val="ConsPlusNonformat"/>
        <w:jc w:val="both"/>
      </w:pPr>
      <w:r w:rsidRPr="009E449C">
        <w:t xml:space="preserve">                     2</w:t>
      </w:r>
    </w:p>
    <w:p w:rsidR="00500BD1" w:rsidRPr="009E449C" w:rsidRDefault="00500BD1" w:rsidP="00500BD1">
      <w:pPr>
        <w:pStyle w:val="ConsPlusNonformat"/>
        <w:jc w:val="both"/>
      </w:pPr>
      <w:r w:rsidRPr="009E449C">
        <w:t>давление, МПа (кгс/см</w:t>
      </w:r>
      <w:proofErr w:type="gramStart"/>
      <w:r w:rsidRPr="009E449C">
        <w:t xml:space="preserve"> )</w:t>
      </w:r>
      <w:proofErr w:type="gramEnd"/>
      <w:r w:rsidRPr="009E449C">
        <w:t xml:space="preserve"> ___________________________________________________</w:t>
      </w:r>
    </w:p>
    <w:p w:rsidR="00500BD1" w:rsidRPr="009E449C" w:rsidRDefault="00500BD1" w:rsidP="00500BD1">
      <w:pPr>
        <w:pStyle w:val="ConsPlusNonformat"/>
        <w:jc w:val="both"/>
      </w:pPr>
      <w:r w:rsidRPr="009E449C">
        <w:t>температура, °C ___________________________________________________________</w:t>
      </w:r>
    </w:p>
    <w:p w:rsidR="00500BD1" w:rsidRPr="009E449C" w:rsidRDefault="00500BD1" w:rsidP="00500BD1">
      <w:pPr>
        <w:pStyle w:val="ConsPlusNonformat"/>
        <w:jc w:val="both"/>
      </w:pPr>
      <w:r w:rsidRPr="009E449C">
        <w:t>Расчетный срок службы, лет ________________________________________________</w:t>
      </w:r>
    </w:p>
    <w:p w:rsidR="00500BD1" w:rsidRPr="009E449C" w:rsidRDefault="00500BD1" w:rsidP="00500BD1">
      <w:pPr>
        <w:pStyle w:val="ConsPlusNonformat"/>
        <w:jc w:val="both"/>
      </w:pPr>
      <w:r w:rsidRPr="009E449C">
        <w:t xml:space="preserve">Расчетный ресурс, </w:t>
      </w:r>
      <w:proofErr w:type="gramStart"/>
      <w:r w:rsidRPr="009E449C">
        <w:t>ч</w:t>
      </w:r>
      <w:proofErr w:type="gramEnd"/>
      <w:r w:rsidRPr="009E449C">
        <w:t xml:space="preserve"> _______________________________________________________</w:t>
      </w:r>
    </w:p>
    <w:p w:rsidR="00500BD1" w:rsidRPr="009E449C" w:rsidRDefault="00500BD1" w:rsidP="00500BD1">
      <w:pPr>
        <w:pStyle w:val="ConsPlusNonformat"/>
        <w:jc w:val="both"/>
      </w:pPr>
      <w:r w:rsidRPr="009E449C">
        <w:t>Расчетное число пусков ____________________________________________________</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w:t>
      </w:r>
      <w:proofErr w:type="gramStart"/>
      <w:r w:rsidRPr="009E449C">
        <w:t>Перечень прилагаемых к паспорту технических документов (схем, чертежей,</w:t>
      </w:r>
      <w:proofErr w:type="gramEnd"/>
    </w:p>
    <w:p w:rsidR="00500BD1" w:rsidRPr="009E449C" w:rsidRDefault="00500BD1" w:rsidP="00500BD1">
      <w:pPr>
        <w:pStyle w:val="ConsPlusNonformat"/>
        <w:jc w:val="both"/>
      </w:pPr>
      <w:r w:rsidRPr="009E449C">
        <w:t>свидетельств  и  других  документов на трубопровод, участки трубопровода, а</w:t>
      </w:r>
    </w:p>
    <w:p w:rsidR="00500BD1" w:rsidRPr="009E449C" w:rsidRDefault="00500BD1" w:rsidP="00500BD1">
      <w:pPr>
        <w:pStyle w:val="ConsPlusNonformat"/>
        <w:jc w:val="both"/>
      </w:pPr>
      <w:r w:rsidRPr="009E449C">
        <w:t xml:space="preserve">также  документов  изготовителей  </w:t>
      </w:r>
      <w:proofErr w:type="gramStart"/>
      <w:r w:rsidRPr="009E449C">
        <w:t>на</w:t>
      </w:r>
      <w:proofErr w:type="gramEnd"/>
      <w:r w:rsidRPr="009E449C">
        <w:t xml:space="preserve"> отдельно поставленные для применения в</w:t>
      </w:r>
    </w:p>
    <w:p w:rsidR="00500BD1" w:rsidRPr="009E449C" w:rsidRDefault="00500BD1" w:rsidP="00500BD1">
      <w:pPr>
        <w:pStyle w:val="ConsPlusNonformat"/>
        <w:jc w:val="both"/>
      </w:pPr>
      <w:proofErr w:type="gramStart"/>
      <w:r w:rsidRPr="009E449C">
        <w:t>составе</w:t>
      </w:r>
      <w:proofErr w:type="gramEnd"/>
      <w:r w:rsidRPr="009E449C">
        <w:t xml:space="preserve"> трубопровода элементы и устройства)</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М.П.    Подпись    руководителя    (либо   технического   руководителя)</w:t>
      </w:r>
    </w:p>
    <w:p w:rsidR="00500BD1" w:rsidRPr="009E449C" w:rsidRDefault="00500BD1" w:rsidP="00500BD1">
      <w:pPr>
        <w:pStyle w:val="ConsPlusNonformat"/>
        <w:jc w:val="both"/>
      </w:pPr>
      <w:r w:rsidRPr="009E449C">
        <w:t>предприятия-владельца трубопровода</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"__" _________ 20__ г.</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lastRenderedPageBreak/>
        <w:t xml:space="preserve">    М.П. Подпись руководителя (либо технического руководителя) предприятия,</w:t>
      </w:r>
    </w:p>
    <w:p w:rsidR="00500BD1" w:rsidRPr="009E449C" w:rsidRDefault="00500BD1" w:rsidP="00500BD1">
      <w:pPr>
        <w:pStyle w:val="ConsPlusNonformat"/>
        <w:jc w:val="both"/>
      </w:pPr>
      <w:r w:rsidRPr="009E449C">
        <w:t>осуществившего   монтаж   (изготовление)   трубопровода  либо  руководителя</w:t>
      </w:r>
    </w:p>
    <w:p w:rsidR="00500BD1" w:rsidRPr="009E449C" w:rsidRDefault="00500BD1" w:rsidP="00500BD1">
      <w:pPr>
        <w:pStyle w:val="ConsPlusNonformat"/>
        <w:jc w:val="both"/>
      </w:pPr>
      <w:r w:rsidRPr="009E449C">
        <w:t xml:space="preserve">экспертной  организации,  составившей паспорт </w:t>
      </w:r>
      <w:proofErr w:type="gramStart"/>
      <w:r w:rsidRPr="009E449C">
        <w:t>на</w:t>
      </w:r>
      <w:proofErr w:type="gramEnd"/>
      <w:r w:rsidRPr="009E449C">
        <w:t xml:space="preserve"> находящийся в эксплуатации</w:t>
      </w:r>
    </w:p>
    <w:p w:rsidR="00500BD1" w:rsidRPr="009E449C" w:rsidRDefault="00500BD1" w:rsidP="00500BD1">
      <w:pPr>
        <w:pStyle w:val="ConsPlusNonformat"/>
        <w:jc w:val="both"/>
      </w:pPr>
      <w:r w:rsidRPr="009E449C">
        <w:t>трубопровод в случае его отсутствия или утраты</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"__" _________ 20__ г.</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М.П.  Подпись  уполномоченного  представителя  предприятия разработчика</w:t>
      </w:r>
    </w:p>
    <w:p w:rsidR="00500BD1" w:rsidRPr="009E449C" w:rsidRDefault="00500BD1" w:rsidP="00500BD1">
      <w:pPr>
        <w:pStyle w:val="ConsPlusNonformat"/>
        <w:jc w:val="both"/>
      </w:pPr>
      <w:r w:rsidRPr="009E449C">
        <w:t>проекта   трубопровода,   осуществлявшего   авторский  надзор  за  монтажом</w:t>
      </w:r>
    </w:p>
    <w:p w:rsidR="00500BD1" w:rsidRPr="009E449C" w:rsidRDefault="00500BD1" w:rsidP="00500BD1">
      <w:pPr>
        <w:pStyle w:val="ConsPlusNonformat"/>
        <w:jc w:val="both"/>
      </w:pPr>
      <w:proofErr w:type="gramStart"/>
      <w:r w:rsidRPr="009E449C">
        <w:t>(изготовлением)   трубопровода   (в   случае,   предусмотренном  контрактом</w:t>
      </w:r>
      <w:proofErr w:type="gramEnd"/>
    </w:p>
    <w:p w:rsidR="00500BD1" w:rsidRPr="009E449C" w:rsidRDefault="00500BD1" w:rsidP="00500BD1">
      <w:pPr>
        <w:pStyle w:val="ConsPlusNonformat"/>
        <w:jc w:val="both"/>
      </w:pPr>
      <w:r w:rsidRPr="009E449C">
        <w:t>договором)</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"__" _________ 20__ г.</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Лицо, ответственное за исправное состояние</w:t>
      </w:r>
    </w:p>
    <w:p w:rsidR="00500BD1" w:rsidRPr="009E449C" w:rsidRDefault="00500BD1" w:rsidP="00500BD1">
      <w:pPr>
        <w:pStyle w:val="ConsPlusNonformat"/>
        <w:jc w:val="both"/>
      </w:pPr>
      <w:r w:rsidRPr="009E449C">
        <w:t xml:space="preserve">                  и безопасную эксплуатацию трубопровода</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2494"/>
        <w:gridCol w:w="1871"/>
        <w:gridCol w:w="2211"/>
      </w:tblGrid>
      <w:tr w:rsidR="00500BD1" w:rsidRPr="009E449C" w:rsidTr="00500BD1">
        <w:tc>
          <w:tcPr>
            <w:tcW w:w="2494" w:type="dxa"/>
          </w:tcPr>
          <w:p w:rsidR="00500BD1" w:rsidRPr="009E449C" w:rsidRDefault="00500BD1" w:rsidP="00500BD1">
            <w:pPr>
              <w:pStyle w:val="ConsPlusNormal"/>
              <w:jc w:val="center"/>
            </w:pPr>
            <w:r w:rsidRPr="009E449C">
              <w:t>Номер и дата приказа о назначении</w:t>
            </w:r>
          </w:p>
        </w:tc>
        <w:tc>
          <w:tcPr>
            <w:tcW w:w="2494" w:type="dxa"/>
          </w:tcPr>
          <w:p w:rsidR="00500BD1" w:rsidRPr="009E449C" w:rsidRDefault="00500BD1" w:rsidP="00500BD1">
            <w:pPr>
              <w:pStyle w:val="ConsPlusNormal"/>
              <w:jc w:val="center"/>
            </w:pPr>
            <w:r w:rsidRPr="009E449C">
              <w:t>Должность, фамилия, имя, отчество (если имеется)</w:t>
            </w:r>
          </w:p>
        </w:tc>
        <w:tc>
          <w:tcPr>
            <w:tcW w:w="1871" w:type="dxa"/>
          </w:tcPr>
          <w:p w:rsidR="00500BD1" w:rsidRPr="009E449C" w:rsidRDefault="00500BD1" w:rsidP="00500BD1">
            <w:pPr>
              <w:pStyle w:val="ConsPlusNormal"/>
              <w:jc w:val="center"/>
            </w:pPr>
            <w:r w:rsidRPr="009E449C">
              <w:t>Дата проверки знания ФНП</w:t>
            </w:r>
          </w:p>
        </w:tc>
        <w:tc>
          <w:tcPr>
            <w:tcW w:w="2211" w:type="dxa"/>
          </w:tcPr>
          <w:p w:rsidR="00500BD1" w:rsidRPr="009E449C" w:rsidRDefault="00500BD1" w:rsidP="00500BD1">
            <w:pPr>
              <w:pStyle w:val="ConsPlusNormal"/>
              <w:jc w:val="center"/>
            </w:pPr>
            <w:r w:rsidRPr="009E449C">
              <w:t>Подпись ответственного лица</w:t>
            </w:r>
          </w:p>
        </w:tc>
      </w:tr>
      <w:tr w:rsidR="00500BD1" w:rsidRPr="009E449C" w:rsidTr="00500BD1">
        <w:tc>
          <w:tcPr>
            <w:tcW w:w="2494" w:type="dxa"/>
          </w:tcPr>
          <w:p w:rsidR="00500BD1" w:rsidRPr="009E449C" w:rsidRDefault="00500BD1" w:rsidP="00500BD1">
            <w:pPr>
              <w:pStyle w:val="ConsPlusNormal"/>
            </w:pPr>
          </w:p>
        </w:tc>
        <w:tc>
          <w:tcPr>
            <w:tcW w:w="2494" w:type="dxa"/>
          </w:tcPr>
          <w:p w:rsidR="00500BD1" w:rsidRPr="009E449C" w:rsidRDefault="00500BD1" w:rsidP="00500BD1">
            <w:pPr>
              <w:pStyle w:val="ConsPlusNormal"/>
            </w:pPr>
          </w:p>
        </w:tc>
        <w:tc>
          <w:tcPr>
            <w:tcW w:w="1871" w:type="dxa"/>
          </w:tcPr>
          <w:p w:rsidR="00500BD1" w:rsidRPr="009E449C" w:rsidRDefault="00500BD1" w:rsidP="00500BD1">
            <w:pPr>
              <w:pStyle w:val="ConsPlusNormal"/>
            </w:pPr>
          </w:p>
        </w:tc>
        <w:tc>
          <w:tcPr>
            <w:tcW w:w="2211" w:type="dxa"/>
          </w:tcPr>
          <w:p w:rsidR="00500BD1" w:rsidRPr="009E449C" w:rsidRDefault="00500BD1" w:rsidP="00500BD1">
            <w:pPr>
              <w:pStyle w:val="ConsPlusNormal"/>
            </w:pPr>
          </w:p>
        </w:tc>
      </w:tr>
    </w:tbl>
    <w:p w:rsidR="00500BD1" w:rsidRPr="009E449C" w:rsidRDefault="00500BD1" w:rsidP="00500BD1">
      <w:pPr>
        <w:pStyle w:val="ConsPlusNormal"/>
        <w:jc w:val="both"/>
      </w:pPr>
    </w:p>
    <w:p w:rsidR="00500BD1" w:rsidRPr="009E449C" w:rsidRDefault="00500BD1" w:rsidP="00500BD1">
      <w:pPr>
        <w:pStyle w:val="ConsPlusNonformat"/>
        <w:jc w:val="both"/>
      </w:pPr>
      <w:r w:rsidRPr="009E449C">
        <w:t xml:space="preserve">        Записи администрации о ремонте и реконструкции трубопровода</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5159"/>
        <w:gridCol w:w="2665"/>
      </w:tblGrid>
      <w:tr w:rsidR="00500BD1" w:rsidRPr="009E449C" w:rsidTr="00500BD1">
        <w:tc>
          <w:tcPr>
            <w:tcW w:w="1247" w:type="dxa"/>
          </w:tcPr>
          <w:p w:rsidR="00500BD1" w:rsidRPr="009E449C" w:rsidRDefault="00500BD1" w:rsidP="00500BD1">
            <w:pPr>
              <w:pStyle w:val="ConsPlusNormal"/>
              <w:jc w:val="center"/>
            </w:pPr>
            <w:r w:rsidRPr="009E449C">
              <w:t>Дата записи</w:t>
            </w:r>
          </w:p>
        </w:tc>
        <w:tc>
          <w:tcPr>
            <w:tcW w:w="5159" w:type="dxa"/>
          </w:tcPr>
          <w:p w:rsidR="00500BD1" w:rsidRPr="009E449C" w:rsidRDefault="00500BD1" w:rsidP="00500BD1">
            <w:pPr>
              <w:pStyle w:val="ConsPlusNormal"/>
              <w:jc w:val="center"/>
            </w:pPr>
            <w:r w:rsidRPr="009E449C">
              <w:t>Перечень работ, проведенных при ремонте и реконструкции трубопровода; дата их проведения</w:t>
            </w:r>
          </w:p>
        </w:tc>
        <w:tc>
          <w:tcPr>
            <w:tcW w:w="2665" w:type="dxa"/>
          </w:tcPr>
          <w:p w:rsidR="00500BD1" w:rsidRPr="009E449C" w:rsidRDefault="00500BD1" w:rsidP="00500BD1">
            <w:pPr>
              <w:pStyle w:val="ConsPlusNormal"/>
              <w:jc w:val="center"/>
            </w:pPr>
            <w:r w:rsidRPr="009E449C">
              <w:t>Подпись ответственного лица</w:t>
            </w:r>
          </w:p>
        </w:tc>
      </w:tr>
      <w:tr w:rsidR="00500BD1" w:rsidRPr="009E449C" w:rsidTr="00500BD1">
        <w:tc>
          <w:tcPr>
            <w:tcW w:w="1247" w:type="dxa"/>
          </w:tcPr>
          <w:p w:rsidR="00500BD1" w:rsidRPr="009E449C" w:rsidRDefault="00500BD1" w:rsidP="00500BD1">
            <w:pPr>
              <w:pStyle w:val="ConsPlusNormal"/>
            </w:pPr>
          </w:p>
        </w:tc>
        <w:tc>
          <w:tcPr>
            <w:tcW w:w="5159" w:type="dxa"/>
          </w:tcPr>
          <w:p w:rsidR="00500BD1" w:rsidRPr="009E449C" w:rsidRDefault="00500BD1" w:rsidP="00500BD1">
            <w:pPr>
              <w:pStyle w:val="ConsPlusNormal"/>
            </w:pPr>
          </w:p>
        </w:tc>
        <w:tc>
          <w:tcPr>
            <w:tcW w:w="2665" w:type="dxa"/>
          </w:tcPr>
          <w:p w:rsidR="00500BD1" w:rsidRPr="009E449C" w:rsidRDefault="00500BD1" w:rsidP="00500BD1">
            <w:pPr>
              <w:pStyle w:val="ConsPlusNormal"/>
            </w:pPr>
          </w:p>
        </w:tc>
      </w:tr>
    </w:tbl>
    <w:p w:rsidR="00500BD1" w:rsidRPr="009E449C" w:rsidRDefault="00500BD1" w:rsidP="00500BD1">
      <w:pPr>
        <w:pStyle w:val="ConsPlusNormal"/>
        <w:jc w:val="both"/>
      </w:pPr>
    </w:p>
    <w:p w:rsidR="00500BD1" w:rsidRPr="009E449C" w:rsidRDefault="00500BD1" w:rsidP="00500BD1">
      <w:pPr>
        <w:pStyle w:val="ConsPlusNonformat"/>
        <w:jc w:val="both"/>
      </w:pPr>
      <w:r w:rsidRPr="009E449C">
        <w:t xml:space="preserve">            Записи результатов освидетельствования трубопровода</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252"/>
        <w:gridCol w:w="2665"/>
      </w:tblGrid>
      <w:tr w:rsidR="00500BD1" w:rsidRPr="009E449C" w:rsidTr="00500BD1">
        <w:tc>
          <w:tcPr>
            <w:tcW w:w="2154" w:type="dxa"/>
          </w:tcPr>
          <w:p w:rsidR="00500BD1" w:rsidRPr="009E449C" w:rsidRDefault="00500BD1" w:rsidP="00500BD1">
            <w:pPr>
              <w:pStyle w:val="ConsPlusNormal"/>
              <w:jc w:val="center"/>
            </w:pPr>
            <w:r w:rsidRPr="009E449C">
              <w:t>Дата освидетельствования</w:t>
            </w:r>
          </w:p>
        </w:tc>
        <w:tc>
          <w:tcPr>
            <w:tcW w:w="4252" w:type="dxa"/>
          </w:tcPr>
          <w:p w:rsidR="00500BD1" w:rsidRPr="009E449C" w:rsidRDefault="00500BD1" w:rsidP="00500BD1">
            <w:pPr>
              <w:pStyle w:val="ConsPlusNormal"/>
              <w:jc w:val="center"/>
            </w:pPr>
            <w:r w:rsidRPr="009E449C">
              <w:t>Результаты освидетельствования</w:t>
            </w:r>
          </w:p>
        </w:tc>
        <w:tc>
          <w:tcPr>
            <w:tcW w:w="2665" w:type="dxa"/>
          </w:tcPr>
          <w:p w:rsidR="00500BD1" w:rsidRPr="009E449C" w:rsidRDefault="00500BD1" w:rsidP="00500BD1">
            <w:pPr>
              <w:pStyle w:val="ConsPlusNormal"/>
              <w:jc w:val="center"/>
            </w:pPr>
            <w:r w:rsidRPr="009E449C">
              <w:t>Срок следующего освидетельствования</w:t>
            </w:r>
          </w:p>
        </w:tc>
      </w:tr>
      <w:tr w:rsidR="00500BD1" w:rsidRPr="009E449C" w:rsidTr="00500BD1">
        <w:tc>
          <w:tcPr>
            <w:tcW w:w="2154" w:type="dxa"/>
          </w:tcPr>
          <w:p w:rsidR="00500BD1" w:rsidRPr="009E449C" w:rsidRDefault="00500BD1" w:rsidP="00500BD1">
            <w:pPr>
              <w:pStyle w:val="ConsPlusNormal"/>
            </w:pPr>
          </w:p>
        </w:tc>
        <w:tc>
          <w:tcPr>
            <w:tcW w:w="4252" w:type="dxa"/>
          </w:tcPr>
          <w:p w:rsidR="00500BD1" w:rsidRPr="009E449C" w:rsidRDefault="00500BD1" w:rsidP="00500BD1">
            <w:pPr>
              <w:pStyle w:val="ConsPlusNormal"/>
            </w:pPr>
          </w:p>
        </w:tc>
        <w:tc>
          <w:tcPr>
            <w:tcW w:w="2665" w:type="dxa"/>
          </w:tcPr>
          <w:p w:rsidR="00500BD1" w:rsidRPr="009E449C" w:rsidRDefault="00500BD1" w:rsidP="00500BD1">
            <w:pPr>
              <w:pStyle w:val="ConsPlusNormal"/>
            </w:pPr>
          </w:p>
        </w:tc>
      </w:tr>
    </w:tbl>
    <w:p w:rsidR="00500BD1" w:rsidRPr="009E449C" w:rsidRDefault="00500BD1" w:rsidP="00500BD1">
      <w:pPr>
        <w:pStyle w:val="ConsPlusNormal"/>
        <w:jc w:val="both"/>
      </w:pPr>
    </w:p>
    <w:p w:rsidR="00500BD1" w:rsidRPr="009E449C" w:rsidRDefault="00500BD1" w:rsidP="00500BD1">
      <w:pPr>
        <w:pStyle w:val="ConsPlusNonformat"/>
        <w:jc w:val="both"/>
      </w:pPr>
      <w:r w:rsidRPr="009E449C">
        <w:t>Трубопроводу присвоен учетный номер _______________________________________</w:t>
      </w:r>
    </w:p>
    <w:p w:rsidR="00500BD1" w:rsidRPr="009E449C" w:rsidRDefault="00500BD1" w:rsidP="00500BD1">
      <w:pPr>
        <w:pStyle w:val="ConsPlusNonformat"/>
        <w:jc w:val="both"/>
      </w:pPr>
      <w:r w:rsidRPr="009E449C">
        <w:t xml:space="preserve">______________________________________ </w:t>
      </w:r>
      <w:proofErr w:type="gramStart"/>
      <w:r w:rsidRPr="009E449C">
        <w:t>г</w:t>
      </w:r>
      <w:proofErr w:type="gramEnd"/>
      <w:r w:rsidRPr="009E449C">
        <w:t>. ________________________________</w:t>
      </w:r>
    </w:p>
    <w:p w:rsidR="00500BD1" w:rsidRPr="009E449C" w:rsidRDefault="00500BD1" w:rsidP="00500BD1">
      <w:pPr>
        <w:pStyle w:val="ConsPlusNonformat"/>
        <w:jc w:val="both"/>
      </w:pPr>
      <w:r w:rsidRPr="009E449C">
        <w:t xml:space="preserve">      </w:t>
      </w:r>
      <w:proofErr w:type="gramStart"/>
      <w:r w:rsidRPr="009E449C">
        <w:t>(дата присвоения номера (реквизиты письма о присвоении номера),</w:t>
      </w:r>
      <w:proofErr w:type="gramEnd"/>
    </w:p>
    <w:p w:rsidR="00500BD1" w:rsidRPr="009E449C" w:rsidRDefault="00500BD1" w:rsidP="00500BD1">
      <w:pPr>
        <w:pStyle w:val="ConsPlusNonformat"/>
        <w:jc w:val="both"/>
      </w:pPr>
      <w:r w:rsidRPr="009E449C">
        <w:t xml:space="preserve">      </w:t>
      </w:r>
      <w:proofErr w:type="gramStart"/>
      <w:r w:rsidRPr="009E449C">
        <w:t>наименование территориального органа, присвоившего номер (и его</w:t>
      </w:r>
      <w:proofErr w:type="gramEnd"/>
    </w:p>
    <w:p w:rsidR="00500BD1" w:rsidRPr="009E449C" w:rsidRDefault="00500BD1" w:rsidP="00500BD1">
      <w:pPr>
        <w:pStyle w:val="ConsPlusNonformat"/>
        <w:jc w:val="both"/>
      </w:pPr>
      <w:r w:rsidRPr="009E449C">
        <w:t xml:space="preserve">     подразделения) либо должностного лица эксплуатирующей организации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В паспорте пронумеровано _____ страниц и прошнуровано всего _______ листов,</w:t>
      </w:r>
    </w:p>
    <w:p w:rsidR="00500BD1" w:rsidRPr="009E449C" w:rsidRDefault="00500BD1" w:rsidP="00500BD1">
      <w:pPr>
        <w:pStyle w:val="ConsPlusNonformat"/>
        <w:jc w:val="both"/>
      </w:pPr>
      <w:r w:rsidRPr="009E449C">
        <w:t>в том числе чертежей (схем) на ______ листах</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w:t>
      </w:r>
      <w:proofErr w:type="gramStart"/>
      <w:r w:rsidRPr="009E449C">
        <w:t>(должность и подпись лица, внесшего запись об учетном номере и количестве</w:t>
      </w:r>
      <w:proofErr w:type="gramEnd"/>
    </w:p>
    <w:p w:rsidR="00500BD1" w:rsidRPr="009E449C" w:rsidRDefault="00500BD1" w:rsidP="00500BD1">
      <w:pPr>
        <w:pStyle w:val="ConsPlusNonformat"/>
        <w:jc w:val="both"/>
      </w:pPr>
      <w:r w:rsidRPr="009E449C">
        <w:t xml:space="preserve">             пронумерованных страниц и прошнурованных листов)</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М.П. "__" _________ 20__ г.</w:t>
      </w:r>
    </w:p>
    <w:p w:rsidR="00500BD1" w:rsidRPr="009E449C" w:rsidRDefault="00500BD1" w:rsidP="00500BD1">
      <w:pPr>
        <w:pStyle w:val="ConsPlusNormal"/>
        <w:ind w:firstLine="540"/>
        <w:jc w:val="both"/>
      </w:pPr>
    </w:p>
    <w:p w:rsidR="00500BD1" w:rsidRPr="009E449C" w:rsidRDefault="00500BD1" w:rsidP="00500BD1">
      <w:pPr>
        <w:pStyle w:val="ConsPlusNormal"/>
        <w:jc w:val="right"/>
        <w:outlineLvl w:val="2"/>
        <w:rPr>
          <w:rFonts w:ascii="Times New Roman" w:hAnsi="Times New Roman" w:cs="Times New Roman"/>
          <w:b/>
        </w:rPr>
      </w:pPr>
      <w:r w:rsidRPr="009E449C">
        <w:rPr>
          <w:rFonts w:ascii="Times New Roman" w:hAnsi="Times New Roman" w:cs="Times New Roman"/>
          <w:b/>
        </w:rPr>
        <w:t>Приложение</w:t>
      </w:r>
    </w:p>
    <w:p w:rsidR="00500BD1" w:rsidRPr="009E449C" w:rsidRDefault="00500BD1" w:rsidP="00500BD1">
      <w:pPr>
        <w:pStyle w:val="ConsPlusNormal"/>
        <w:jc w:val="right"/>
        <w:rPr>
          <w:rFonts w:ascii="Times New Roman" w:hAnsi="Times New Roman" w:cs="Times New Roman"/>
          <w:b/>
        </w:rPr>
      </w:pPr>
      <w:r w:rsidRPr="009E449C">
        <w:rPr>
          <w:rFonts w:ascii="Times New Roman" w:hAnsi="Times New Roman" w:cs="Times New Roman"/>
          <w:b/>
        </w:rPr>
        <w:t>к паспорту трубопровода</w:t>
      </w:r>
    </w:p>
    <w:p w:rsidR="00500BD1" w:rsidRPr="009E449C" w:rsidRDefault="00500BD1" w:rsidP="00500BD1">
      <w:pPr>
        <w:pStyle w:val="ConsPlusNormal"/>
        <w:ind w:firstLine="540"/>
        <w:jc w:val="both"/>
      </w:pPr>
    </w:p>
    <w:p w:rsidR="005F58D7" w:rsidRPr="009E449C" w:rsidRDefault="00500BD1" w:rsidP="00B249A9">
      <w:pPr>
        <w:pStyle w:val="ConsPlusNonformat"/>
        <w:jc w:val="center"/>
        <w:rPr>
          <w:rFonts w:ascii="Times New Roman" w:hAnsi="Times New Roman" w:cs="Times New Roman"/>
          <w:sz w:val="28"/>
          <w:szCs w:val="28"/>
        </w:rPr>
      </w:pPr>
      <w:r w:rsidRPr="009E449C">
        <w:rPr>
          <w:rFonts w:ascii="Times New Roman" w:hAnsi="Times New Roman" w:cs="Times New Roman"/>
          <w:sz w:val="28"/>
          <w:szCs w:val="28"/>
        </w:rPr>
        <w:t>РЕКОМЕНДУЕМЫЙ ОБРАЗЕЦ СВИДЕТЕЛЬСТВА</w:t>
      </w:r>
    </w:p>
    <w:p w:rsidR="00500BD1" w:rsidRPr="009E449C" w:rsidRDefault="00500BD1" w:rsidP="00500BD1">
      <w:pPr>
        <w:pStyle w:val="ConsPlusNonformat"/>
        <w:jc w:val="both"/>
        <w:rPr>
          <w:rFonts w:ascii="Times New Roman" w:hAnsi="Times New Roman" w:cs="Times New Roman"/>
          <w:sz w:val="28"/>
          <w:szCs w:val="28"/>
        </w:rPr>
      </w:pPr>
      <w:r w:rsidRPr="009E449C">
        <w:rPr>
          <w:rFonts w:ascii="Times New Roman" w:hAnsi="Times New Roman" w:cs="Times New Roman"/>
          <w:sz w:val="28"/>
          <w:szCs w:val="28"/>
        </w:rPr>
        <w:t xml:space="preserve"> О МОНТАЖЕ (изготовлении) ТРУБОПРОВОДА (участка трубопровода)</w:t>
      </w:r>
    </w:p>
    <w:p w:rsidR="00500BD1" w:rsidRPr="009E449C" w:rsidRDefault="00500BD1" w:rsidP="00500BD1">
      <w:pPr>
        <w:pStyle w:val="ConsPlusNonformat"/>
        <w:jc w:val="both"/>
      </w:pPr>
      <w:r w:rsidRPr="009E449C">
        <w:lastRenderedPageBreak/>
        <w:t xml:space="preserve">                __________________________________________</w:t>
      </w:r>
    </w:p>
    <w:p w:rsidR="00500BD1" w:rsidRPr="009E449C" w:rsidRDefault="00500BD1" w:rsidP="00500BD1">
      <w:pPr>
        <w:pStyle w:val="ConsPlusNonformat"/>
        <w:jc w:val="both"/>
      </w:pPr>
      <w:r w:rsidRPr="009E449C">
        <w:t xml:space="preserve">                  </w:t>
      </w:r>
      <w:proofErr w:type="gramStart"/>
      <w:r w:rsidRPr="009E449C">
        <w:t>(наименование предприятия изготовителя</w:t>
      </w:r>
      <w:proofErr w:type="gramEnd"/>
    </w:p>
    <w:p w:rsidR="00500BD1" w:rsidRPr="009E449C" w:rsidRDefault="00500BD1" w:rsidP="00500BD1">
      <w:pPr>
        <w:pStyle w:val="ConsPlusNonformat"/>
        <w:jc w:val="both"/>
      </w:pPr>
    </w:p>
    <w:p w:rsidR="00500BD1" w:rsidRPr="009E449C" w:rsidRDefault="00500BD1" w:rsidP="00500BD1">
      <w:pPr>
        <w:pStyle w:val="ConsPlusNonformat"/>
        <w:jc w:val="both"/>
        <w:rPr>
          <w:b/>
        </w:rPr>
      </w:pPr>
      <w:r w:rsidRPr="009E449C">
        <w:rPr>
          <w:b/>
        </w:rPr>
        <w:t xml:space="preserve">                        Свидетельство N ___________</w:t>
      </w:r>
    </w:p>
    <w:p w:rsidR="00500BD1" w:rsidRPr="009E449C" w:rsidRDefault="00500BD1" w:rsidP="00500BD1">
      <w:pPr>
        <w:pStyle w:val="ConsPlusNonformat"/>
        <w:jc w:val="both"/>
        <w:rPr>
          <w:b/>
        </w:rPr>
      </w:pPr>
      <w:r w:rsidRPr="009E449C">
        <w:rPr>
          <w:b/>
        </w:rPr>
        <w:t xml:space="preserve">    о монтаже (изготовлении) трубопровода (или отдельного его участка)</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w:t>
      </w:r>
      <w:proofErr w:type="gramStart"/>
      <w:r w:rsidRPr="009E449C">
        <w:t>(наименование трубопровода (и его отдельного участка)</w:t>
      </w:r>
      <w:proofErr w:type="gramEnd"/>
    </w:p>
    <w:p w:rsidR="00500BD1" w:rsidRPr="009E449C" w:rsidRDefault="00500BD1" w:rsidP="00500BD1">
      <w:pPr>
        <w:pStyle w:val="ConsPlusNonformat"/>
        <w:jc w:val="both"/>
      </w:pPr>
      <w:r w:rsidRPr="009E449C">
        <w:t xml:space="preserve">                 в соответствии с проектной документацией)</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(назначение трубопровода)</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(наименование монтажной организации)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Рабочая среда ______________________________ Рабочее давление _____________</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Рабочая температура _______________________________________________________</w:t>
      </w:r>
    </w:p>
    <w:p w:rsidR="00500BD1" w:rsidRPr="009E449C" w:rsidRDefault="00500BD1" w:rsidP="00500BD1">
      <w:pPr>
        <w:pStyle w:val="ConsPlusNonformat"/>
        <w:jc w:val="both"/>
      </w:pPr>
      <w:r w:rsidRPr="009E449C">
        <w:t xml:space="preserve">    1. Данные о монтаже (изготовлении).</w:t>
      </w:r>
    </w:p>
    <w:p w:rsidR="00500BD1" w:rsidRPr="009E449C" w:rsidRDefault="00500BD1" w:rsidP="00500BD1">
      <w:pPr>
        <w:pStyle w:val="ConsPlusNonformat"/>
        <w:jc w:val="both"/>
      </w:pPr>
      <w:r w:rsidRPr="009E449C">
        <w:t xml:space="preserve">    Трубопровод  (участок) смонтирован (изготовлен) в полном соответствии </w:t>
      </w:r>
      <w:proofErr w:type="gramStart"/>
      <w:r w:rsidRPr="009E449C">
        <w:t>с</w:t>
      </w:r>
      <w:proofErr w:type="gramEnd"/>
    </w:p>
    <w:p w:rsidR="00500BD1" w:rsidRPr="009E449C" w:rsidRDefault="00500BD1" w:rsidP="00500BD1">
      <w:pPr>
        <w:pStyle w:val="ConsPlusNonformat"/>
        <w:jc w:val="both"/>
      </w:pPr>
      <w:r w:rsidRPr="009E449C">
        <w:t>проектом, ___________________ разработанным _______________________________</w:t>
      </w:r>
    </w:p>
    <w:p w:rsidR="00500BD1" w:rsidRPr="009E449C" w:rsidRDefault="00500BD1" w:rsidP="00500BD1">
      <w:pPr>
        <w:pStyle w:val="ConsPlusNonformat"/>
        <w:jc w:val="both"/>
      </w:pPr>
      <w:r w:rsidRPr="009E449C">
        <w:t xml:space="preserve">          </w:t>
      </w:r>
      <w:proofErr w:type="gramStart"/>
      <w:r w:rsidRPr="009E449C">
        <w:t>(реквизиты проекта)                  (наименование проектной</w:t>
      </w:r>
      <w:proofErr w:type="gramEnd"/>
    </w:p>
    <w:p w:rsidR="00500BD1" w:rsidRPr="009E449C" w:rsidRDefault="00500BD1" w:rsidP="00500BD1">
      <w:pPr>
        <w:pStyle w:val="ConsPlusNonformat"/>
        <w:jc w:val="both"/>
      </w:pPr>
      <w:r w:rsidRPr="009E449C">
        <w:t xml:space="preserve">                                                     организации)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(реквизиты проекта и наименование проектной организации)</w:t>
      </w:r>
    </w:p>
    <w:p w:rsidR="00500BD1" w:rsidRPr="009E449C" w:rsidRDefault="00500BD1" w:rsidP="00500BD1">
      <w:pPr>
        <w:pStyle w:val="ConsPlusNonformat"/>
        <w:jc w:val="both"/>
      </w:pPr>
      <w:r w:rsidRPr="009E449C">
        <w:t>Из элементов и деталей, изготовленных:</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proofErr w:type="gramStart"/>
      <w:r w:rsidRPr="009E449C">
        <w:t>(наименование  и обозначение  (шифр)  элементов  в  соответствии с проектом</w:t>
      </w:r>
      <w:proofErr w:type="gramEnd"/>
    </w:p>
    <w:p w:rsidR="00500BD1" w:rsidRPr="009E449C" w:rsidRDefault="00500BD1" w:rsidP="00500BD1">
      <w:pPr>
        <w:pStyle w:val="ConsPlusNonformat"/>
        <w:jc w:val="both"/>
      </w:pPr>
      <w:r w:rsidRPr="009E449C">
        <w:t>и   технической   документацией  их  изготовителя,  наименования  и  адреса</w:t>
      </w:r>
    </w:p>
    <w:p w:rsidR="00500BD1" w:rsidRPr="009E449C" w:rsidRDefault="00500BD1" w:rsidP="00500BD1">
      <w:pPr>
        <w:pStyle w:val="ConsPlusNonformat"/>
        <w:jc w:val="both"/>
      </w:pPr>
      <w:proofErr w:type="gramStart"/>
      <w:r w:rsidRPr="009E449C">
        <w:t>заводов-изготовителей) по рабочим чертежам ________________________________</w:t>
      </w:r>
      <w:proofErr w:type="gramEnd"/>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(номер узловых чертежей)</w:t>
      </w:r>
    </w:p>
    <w:p w:rsidR="00500BD1" w:rsidRPr="009E449C" w:rsidRDefault="00500BD1" w:rsidP="00500BD1">
      <w:pPr>
        <w:pStyle w:val="ConsPlusNonformat"/>
        <w:jc w:val="both"/>
      </w:pPr>
      <w:r w:rsidRPr="009E449C">
        <w:t xml:space="preserve">    2. Сведения о сварке.</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Вид сварки, применявшейся при монтаже трубопровода: _______________________</w:t>
      </w:r>
    </w:p>
    <w:p w:rsidR="00500BD1" w:rsidRPr="009E449C" w:rsidRDefault="00500BD1" w:rsidP="00500BD1">
      <w:pPr>
        <w:pStyle w:val="ConsPlusNonformat"/>
        <w:jc w:val="both"/>
      </w:pPr>
      <w:r w:rsidRPr="009E449C">
        <w:t>Данные о присадочном материале ____________________________________________</w:t>
      </w:r>
    </w:p>
    <w:p w:rsidR="00500BD1" w:rsidRPr="009E449C" w:rsidRDefault="00500BD1" w:rsidP="00500BD1">
      <w:pPr>
        <w:pStyle w:val="ConsPlusNonformat"/>
        <w:jc w:val="both"/>
      </w:pPr>
      <w:r w:rsidRPr="009E449C">
        <w:t xml:space="preserve">                                    (указать тип, марку, ГОСТ или ТУ)</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Методы, объем и результаты контроля сварных соединений ____________________</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Сварка  трубопровода произведена аттестованными сварщиками в соответствии </w:t>
      </w:r>
      <w:proofErr w:type="gramStart"/>
      <w:r w:rsidRPr="009E449C">
        <w:t>с</w:t>
      </w:r>
      <w:proofErr w:type="gramEnd"/>
    </w:p>
    <w:p w:rsidR="00500BD1" w:rsidRPr="009E449C" w:rsidRDefault="00500BD1" w:rsidP="00500BD1">
      <w:pPr>
        <w:pStyle w:val="ConsPlusNonformat"/>
        <w:jc w:val="both"/>
      </w:pPr>
      <w:r w:rsidRPr="009E449C">
        <w:t>требованиями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w:t>
      </w:r>
      <w:proofErr w:type="gramStart"/>
      <w:r w:rsidRPr="009E449C">
        <w:t>(наименование Норм и Правил, стандартов и другой НТД, в соответствии с</w:t>
      </w:r>
      <w:proofErr w:type="gramEnd"/>
    </w:p>
    <w:p w:rsidR="00500BD1" w:rsidRPr="009E449C" w:rsidRDefault="00500BD1" w:rsidP="00500BD1">
      <w:pPr>
        <w:pStyle w:val="ConsPlusNonformat"/>
        <w:jc w:val="both"/>
      </w:pPr>
      <w:r w:rsidRPr="009E449C">
        <w:t xml:space="preserve">   </w:t>
      </w:r>
      <w:proofErr w:type="gramStart"/>
      <w:r w:rsidRPr="009E449C">
        <w:t>которыми</w:t>
      </w:r>
      <w:proofErr w:type="gramEnd"/>
      <w:r w:rsidRPr="009E449C">
        <w:t xml:space="preserve"> согласно указаниям проекта и договора выполнялись сварочные</w:t>
      </w:r>
    </w:p>
    <w:p w:rsidR="00500BD1" w:rsidRPr="009E449C" w:rsidRDefault="00500BD1" w:rsidP="00500BD1">
      <w:pPr>
        <w:pStyle w:val="ConsPlusNonformat"/>
        <w:jc w:val="both"/>
      </w:pPr>
      <w:r w:rsidRPr="009E449C">
        <w:t xml:space="preserve">                                  работы)</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proofErr w:type="gramStart"/>
      <w:r w:rsidRPr="009E449C">
        <w:t>(сведения о сварщиках с указанием фамилии, имени, отчества (если имеется),</w:t>
      </w:r>
      <w:proofErr w:type="gramEnd"/>
    </w:p>
    <w:p w:rsidR="00500BD1" w:rsidRPr="009E449C" w:rsidRDefault="00500BD1" w:rsidP="00500BD1">
      <w:pPr>
        <w:pStyle w:val="ConsPlusNonformat"/>
        <w:jc w:val="both"/>
      </w:pPr>
      <w:r w:rsidRPr="009E449C">
        <w:t xml:space="preserve">    реквизитов документов, подтверждающих их квалификацию и аттестацию,</w:t>
      </w:r>
    </w:p>
    <w:p w:rsidR="00500BD1" w:rsidRPr="009E449C" w:rsidRDefault="00500BD1" w:rsidP="00500BD1">
      <w:pPr>
        <w:pStyle w:val="ConsPlusNonformat"/>
        <w:jc w:val="both"/>
      </w:pPr>
      <w:r w:rsidRPr="009E449C">
        <w:t xml:space="preserve">                   а также присвоенного им шифра клейма)</w:t>
      </w:r>
    </w:p>
    <w:p w:rsidR="00500BD1" w:rsidRPr="009E449C" w:rsidRDefault="00500BD1" w:rsidP="00500BD1">
      <w:pPr>
        <w:pStyle w:val="ConsPlusNonformat"/>
        <w:jc w:val="both"/>
      </w:pPr>
      <w:r w:rsidRPr="009E449C">
        <w:t xml:space="preserve">    3. Сведения о термообработке сварных соединений (вид и режим)</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4. Сведения о материалах, из которых изготовлялся трубопровод:</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а) Сведения о трубах.</w:t>
      </w:r>
    </w:p>
    <w:p w:rsidR="00500BD1" w:rsidRPr="009E449C" w:rsidRDefault="00500BD1" w:rsidP="00500BD1">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551"/>
        <w:gridCol w:w="1304"/>
        <w:gridCol w:w="1871"/>
        <w:gridCol w:w="1474"/>
        <w:gridCol w:w="1474"/>
      </w:tblGrid>
      <w:tr w:rsidR="00500BD1" w:rsidRPr="009E449C" w:rsidTr="00B249A9">
        <w:tc>
          <w:tcPr>
            <w:tcW w:w="619" w:type="dxa"/>
          </w:tcPr>
          <w:p w:rsidR="00500BD1" w:rsidRPr="009E449C" w:rsidRDefault="00500BD1" w:rsidP="00500BD1">
            <w:pPr>
              <w:pStyle w:val="ConsPlusNormal"/>
              <w:jc w:val="center"/>
            </w:pPr>
            <w:r w:rsidRPr="009E449C">
              <w:t xml:space="preserve">N </w:t>
            </w:r>
            <w:proofErr w:type="gramStart"/>
            <w:r w:rsidRPr="009E449C">
              <w:t>п</w:t>
            </w:r>
            <w:proofErr w:type="gramEnd"/>
            <w:r w:rsidRPr="009E449C">
              <w:t>/п</w:t>
            </w:r>
          </w:p>
        </w:tc>
        <w:tc>
          <w:tcPr>
            <w:tcW w:w="2551" w:type="dxa"/>
          </w:tcPr>
          <w:p w:rsidR="00500BD1" w:rsidRPr="009E449C" w:rsidRDefault="00500BD1" w:rsidP="00500BD1">
            <w:pPr>
              <w:pStyle w:val="ConsPlusNormal"/>
              <w:jc w:val="center"/>
            </w:pPr>
            <w:r w:rsidRPr="009E449C">
              <w:t xml:space="preserve">Наименование элемента, реквизиты прилагаемого паспорта (свидетельства) об изготовлении (при наличии) либо сертификатов на металл с данными по его </w:t>
            </w:r>
            <w:r w:rsidRPr="009E449C">
              <w:lastRenderedPageBreak/>
              <w:t>контролю</w:t>
            </w:r>
          </w:p>
        </w:tc>
        <w:tc>
          <w:tcPr>
            <w:tcW w:w="1304" w:type="dxa"/>
          </w:tcPr>
          <w:p w:rsidR="00500BD1" w:rsidRPr="009E449C" w:rsidRDefault="00500BD1" w:rsidP="00500BD1">
            <w:pPr>
              <w:pStyle w:val="ConsPlusNormal"/>
              <w:jc w:val="center"/>
            </w:pPr>
            <w:r w:rsidRPr="009E449C">
              <w:lastRenderedPageBreak/>
              <w:t>Количество</w:t>
            </w:r>
          </w:p>
        </w:tc>
        <w:tc>
          <w:tcPr>
            <w:tcW w:w="1871" w:type="dxa"/>
          </w:tcPr>
          <w:p w:rsidR="00500BD1" w:rsidRPr="009E449C" w:rsidRDefault="00500BD1" w:rsidP="00500BD1">
            <w:pPr>
              <w:pStyle w:val="ConsPlusNormal"/>
              <w:jc w:val="center"/>
            </w:pPr>
            <w:r w:rsidRPr="009E449C">
              <w:t xml:space="preserve">Наружный диаметр и толщина стенки труб, </w:t>
            </w:r>
            <w:proofErr w:type="gramStart"/>
            <w:r w:rsidRPr="009E449C">
              <w:t>мм</w:t>
            </w:r>
            <w:proofErr w:type="gramEnd"/>
          </w:p>
        </w:tc>
        <w:tc>
          <w:tcPr>
            <w:tcW w:w="1474" w:type="dxa"/>
          </w:tcPr>
          <w:p w:rsidR="00500BD1" w:rsidRPr="009E449C" w:rsidRDefault="00500BD1" w:rsidP="00500BD1">
            <w:pPr>
              <w:pStyle w:val="ConsPlusNormal"/>
              <w:jc w:val="center"/>
            </w:pPr>
            <w:r w:rsidRPr="009E449C">
              <w:t>Марка стали, ГОСТ или ТУ</w:t>
            </w:r>
          </w:p>
        </w:tc>
        <w:tc>
          <w:tcPr>
            <w:tcW w:w="1474" w:type="dxa"/>
          </w:tcPr>
          <w:p w:rsidR="00500BD1" w:rsidRPr="009E449C" w:rsidRDefault="00500BD1" w:rsidP="00500BD1">
            <w:pPr>
              <w:pStyle w:val="ConsPlusNormal"/>
              <w:jc w:val="center"/>
            </w:pPr>
            <w:r w:rsidRPr="009E449C">
              <w:t>ГОСТ или ТУ на трубы</w:t>
            </w:r>
          </w:p>
        </w:tc>
      </w:tr>
      <w:tr w:rsidR="00500BD1" w:rsidRPr="009E449C" w:rsidTr="00B249A9">
        <w:tc>
          <w:tcPr>
            <w:tcW w:w="619" w:type="dxa"/>
          </w:tcPr>
          <w:p w:rsidR="00500BD1" w:rsidRPr="009E449C" w:rsidRDefault="00500BD1" w:rsidP="00500BD1">
            <w:pPr>
              <w:pStyle w:val="ConsPlusNormal"/>
            </w:pPr>
          </w:p>
        </w:tc>
        <w:tc>
          <w:tcPr>
            <w:tcW w:w="2551" w:type="dxa"/>
          </w:tcPr>
          <w:p w:rsidR="00500BD1" w:rsidRPr="009E449C" w:rsidRDefault="00500BD1" w:rsidP="00500BD1">
            <w:pPr>
              <w:pStyle w:val="ConsPlusNormal"/>
            </w:pPr>
          </w:p>
        </w:tc>
        <w:tc>
          <w:tcPr>
            <w:tcW w:w="1304" w:type="dxa"/>
          </w:tcPr>
          <w:p w:rsidR="00500BD1" w:rsidRPr="009E449C" w:rsidRDefault="00500BD1" w:rsidP="00500BD1">
            <w:pPr>
              <w:pStyle w:val="ConsPlusNormal"/>
            </w:pPr>
          </w:p>
        </w:tc>
        <w:tc>
          <w:tcPr>
            <w:tcW w:w="1871" w:type="dxa"/>
          </w:tcPr>
          <w:p w:rsidR="00500BD1" w:rsidRPr="009E449C" w:rsidRDefault="00500BD1" w:rsidP="00500BD1">
            <w:pPr>
              <w:pStyle w:val="ConsPlusNormal"/>
            </w:pPr>
          </w:p>
        </w:tc>
        <w:tc>
          <w:tcPr>
            <w:tcW w:w="1474" w:type="dxa"/>
          </w:tcPr>
          <w:p w:rsidR="00500BD1" w:rsidRPr="009E449C" w:rsidRDefault="00500BD1" w:rsidP="00500BD1">
            <w:pPr>
              <w:pStyle w:val="ConsPlusNormal"/>
            </w:pPr>
          </w:p>
        </w:tc>
        <w:tc>
          <w:tcPr>
            <w:tcW w:w="1474" w:type="dxa"/>
          </w:tcPr>
          <w:p w:rsidR="00500BD1" w:rsidRPr="009E449C" w:rsidRDefault="00500BD1" w:rsidP="00500BD1">
            <w:pPr>
              <w:pStyle w:val="ConsPlusNormal"/>
            </w:pPr>
          </w:p>
        </w:tc>
      </w:tr>
    </w:tbl>
    <w:p w:rsidR="00500BD1" w:rsidRPr="009E449C" w:rsidRDefault="00500BD1" w:rsidP="00500BD1">
      <w:pPr>
        <w:pStyle w:val="ConsPlusNormal"/>
        <w:jc w:val="both"/>
      </w:pPr>
    </w:p>
    <w:p w:rsidR="00500BD1" w:rsidRPr="009E449C" w:rsidRDefault="00500BD1" w:rsidP="00500BD1">
      <w:pPr>
        <w:pStyle w:val="ConsPlusNonformat"/>
        <w:jc w:val="both"/>
      </w:pPr>
      <w:r w:rsidRPr="009E449C">
        <w:t xml:space="preserve">    б) Сведения об основной арматуре и фасонных частях (литых и кованых).</w:t>
      </w:r>
    </w:p>
    <w:p w:rsidR="00500BD1" w:rsidRPr="009E449C" w:rsidRDefault="00500BD1" w:rsidP="00500BD1">
      <w:pPr>
        <w:pStyle w:val="ConsPlusNormal"/>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9"/>
        <w:gridCol w:w="2098"/>
        <w:gridCol w:w="1134"/>
        <w:gridCol w:w="1871"/>
        <w:gridCol w:w="1871"/>
        <w:gridCol w:w="850"/>
        <w:gridCol w:w="850"/>
      </w:tblGrid>
      <w:tr w:rsidR="00500BD1" w:rsidRPr="009E449C" w:rsidTr="00B249A9">
        <w:tc>
          <w:tcPr>
            <w:tcW w:w="619" w:type="dxa"/>
          </w:tcPr>
          <w:p w:rsidR="00500BD1" w:rsidRPr="009E449C" w:rsidRDefault="00500BD1" w:rsidP="00500BD1">
            <w:pPr>
              <w:pStyle w:val="ConsPlusNormal"/>
              <w:jc w:val="center"/>
            </w:pPr>
            <w:r w:rsidRPr="009E449C">
              <w:t xml:space="preserve">N </w:t>
            </w:r>
            <w:proofErr w:type="gramStart"/>
            <w:r w:rsidRPr="009E449C">
              <w:t>п</w:t>
            </w:r>
            <w:proofErr w:type="gramEnd"/>
            <w:r w:rsidRPr="009E449C">
              <w:t>/п</w:t>
            </w:r>
          </w:p>
        </w:tc>
        <w:tc>
          <w:tcPr>
            <w:tcW w:w="2098" w:type="dxa"/>
          </w:tcPr>
          <w:p w:rsidR="00500BD1" w:rsidRPr="009E449C" w:rsidRDefault="00500BD1" w:rsidP="00500BD1">
            <w:pPr>
              <w:pStyle w:val="ConsPlusNormal"/>
              <w:jc w:val="center"/>
            </w:pPr>
            <w:r w:rsidRPr="009E449C">
              <w:t>Наименование элемента, реквизиты, прилагаемого паспорта (свидетельства) об изготовлении</w:t>
            </w:r>
          </w:p>
        </w:tc>
        <w:tc>
          <w:tcPr>
            <w:tcW w:w="1134" w:type="dxa"/>
          </w:tcPr>
          <w:p w:rsidR="00500BD1" w:rsidRPr="009E449C" w:rsidRDefault="00500BD1" w:rsidP="00500BD1">
            <w:pPr>
              <w:pStyle w:val="ConsPlusNormal"/>
              <w:jc w:val="center"/>
            </w:pPr>
            <w:r w:rsidRPr="009E449C">
              <w:t>Место установки</w:t>
            </w:r>
          </w:p>
        </w:tc>
        <w:tc>
          <w:tcPr>
            <w:tcW w:w="1871" w:type="dxa"/>
          </w:tcPr>
          <w:p w:rsidR="00500BD1" w:rsidRPr="009E449C" w:rsidRDefault="00500BD1" w:rsidP="00500BD1">
            <w:pPr>
              <w:pStyle w:val="ConsPlusNormal"/>
              <w:jc w:val="center"/>
            </w:pPr>
            <w:r w:rsidRPr="009E449C">
              <w:t xml:space="preserve">Номинальный диаметр (условный проход) по данным паспорта, </w:t>
            </w:r>
            <w:proofErr w:type="gramStart"/>
            <w:r w:rsidRPr="009E449C">
              <w:t>мм</w:t>
            </w:r>
            <w:proofErr w:type="gramEnd"/>
          </w:p>
        </w:tc>
        <w:tc>
          <w:tcPr>
            <w:tcW w:w="1871" w:type="dxa"/>
          </w:tcPr>
          <w:p w:rsidR="00500BD1" w:rsidRPr="009E449C" w:rsidRDefault="00500BD1" w:rsidP="00500BD1">
            <w:pPr>
              <w:pStyle w:val="ConsPlusNormal"/>
              <w:jc w:val="center"/>
            </w:pPr>
            <w:r w:rsidRPr="009E449C">
              <w:t>Номинальное давление, МПа (кгс/см</w:t>
            </w:r>
            <w:proofErr w:type="gramStart"/>
            <w:r w:rsidRPr="009E449C">
              <w:rPr>
                <w:vertAlign w:val="superscript"/>
              </w:rPr>
              <w:t>2</w:t>
            </w:r>
            <w:proofErr w:type="gramEnd"/>
            <w:r w:rsidRPr="009E449C">
              <w:t>)/рабочее давление и температура (при наличии) по данным паспорта</w:t>
            </w:r>
          </w:p>
        </w:tc>
        <w:tc>
          <w:tcPr>
            <w:tcW w:w="850" w:type="dxa"/>
          </w:tcPr>
          <w:p w:rsidR="00500BD1" w:rsidRPr="009E449C" w:rsidRDefault="00500BD1" w:rsidP="00500BD1">
            <w:pPr>
              <w:pStyle w:val="ConsPlusNormal"/>
              <w:jc w:val="center"/>
            </w:pPr>
            <w:r w:rsidRPr="009E449C">
              <w:t>Марка материала</w:t>
            </w:r>
          </w:p>
        </w:tc>
        <w:tc>
          <w:tcPr>
            <w:tcW w:w="850" w:type="dxa"/>
          </w:tcPr>
          <w:p w:rsidR="00500BD1" w:rsidRPr="009E449C" w:rsidRDefault="00500BD1" w:rsidP="00500BD1">
            <w:pPr>
              <w:pStyle w:val="ConsPlusNormal"/>
              <w:jc w:val="center"/>
            </w:pPr>
            <w:r w:rsidRPr="009E449C">
              <w:t>ГОСТ или ТУ</w:t>
            </w:r>
          </w:p>
        </w:tc>
      </w:tr>
      <w:tr w:rsidR="00500BD1" w:rsidRPr="009E449C" w:rsidTr="00B249A9">
        <w:tc>
          <w:tcPr>
            <w:tcW w:w="619" w:type="dxa"/>
          </w:tcPr>
          <w:p w:rsidR="00500BD1" w:rsidRPr="009E449C" w:rsidRDefault="00500BD1" w:rsidP="00500BD1">
            <w:pPr>
              <w:pStyle w:val="ConsPlusNormal"/>
            </w:pPr>
          </w:p>
        </w:tc>
        <w:tc>
          <w:tcPr>
            <w:tcW w:w="2098" w:type="dxa"/>
          </w:tcPr>
          <w:p w:rsidR="00500BD1" w:rsidRPr="009E449C" w:rsidRDefault="00500BD1" w:rsidP="00500BD1">
            <w:pPr>
              <w:pStyle w:val="ConsPlusNormal"/>
            </w:pPr>
          </w:p>
        </w:tc>
        <w:tc>
          <w:tcPr>
            <w:tcW w:w="1134" w:type="dxa"/>
          </w:tcPr>
          <w:p w:rsidR="00500BD1" w:rsidRPr="009E449C" w:rsidRDefault="00500BD1" w:rsidP="00500BD1">
            <w:pPr>
              <w:pStyle w:val="ConsPlusNormal"/>
            </w:pPr>
          </w:p>
        </w:tc>
        <w:tc>
          <w:tcPr>
            <w:tcW w:w="1871" w:type="dxa"/>
          </w:tcPr>
          <w:p w:rsidR="00500BD1" w:rsidRPr="009E449C" w:rsidRDefault="00500BD1" w:rsidP="00500BD1">
            <w:pPr>
              <w:pStyle w:val="ConsPlusNormal"/>
            </w:pPr>
          </w:p>
        </w:tc>
        <w:tc>
          <w:tcPr>
            <w:tcW w:w="1871" w:type="dxa"/>
          </w:tcPr>
          <w:p w:rsidR="00500BD1" w:rsidRPr="009E449C" w:rsidRDefault="00500BD1" w:rsidP="00500BD1">
            <w:pPr>
              <w:pStyle w:val="ConsPlusNormal"/>
            </w:pPr>
          </w:p>
        </w:tc>
        <w:tc>
          <w:tcPr>
            <w:tcW w:w="850" w:type="dxa"/>
          </w:tcPr>
          <w:p w:rsidR="00500BD1" w:rsidRPr="009E449C" w:rsidRDefault="00500BD1" w:rsidP="00500BD1">
            <w:pPr>
              <w:pStyle w:val="ConsPlusNormal"/>
            </w:pPr>
          </w:p>
        </w:tc>
        <w:tc>
          <w:tcPr>
            <w:tcW w:w="850" w:type="dxa"/>
          </w:tcPr>
          <w:p w:rsidR="00500BD1" w:rsidRPr="009E449C" w:rsidRDefault="00500BD1" w:rsidP="00500BD1">
            <w:pPr>
              <w:pStyle w:val="ConsPlusNormal"/>
            </w:pPr>
          </w:p>
        </w:tc>
      </w:tr>
    </w:tbl>
    <w:p w:rsidR="00500BD1" w:rsidRPr="009E449C" w:rsidRDefault="00500BD1" w:rsidP="00500BD1">
      <w:pPr>
        <w:pStyle w:val="ConsPlusNormal"/>
        <w:jc w:val="both"/>
      </w:pPr>
    </w:p>
    <w:p w:rsidR="00500BD1" w:rsidRPr="009E449C" w:rsidRDefault="00500BD1" w:rsidP="00500BD1">
      <w:pPr>
        <w:pStyle w:val="ConsPlusNonformat"/>
        <w:jc w:val="both"/>
      </w:pPr>
      <w:r w:rsidRPr="009E449C">
        <w:t xml:space="preserve">    в) Сведения о фланцах и крепежных деталях.</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926"/>
        <w:gridCol w:w="623"/>
        <w:gridCol w:w="1020"/>
        <w:gridCol w:w="1133"/>
        <w:gridCol w:w="907"/>
        <w:gridCol w:w="793"/>
        <w:gridCol w:w="737"/>
        <w:gridCol w:w="793"/>
        <w:gridCol w:w="737"/>
      </w:tblGrid>
      <w:tr w:rsidR="00500BD1" w:rsidRPr="009E449C" w:rsidTr="00500BD1">
        <w:tc>
          <w:tcPr>
            <w:tcW w:w="397" w:type="dxa"/>
            <w:vMerge w:val="restart"/>
          </w:tcPr>
          <w:p w:rsidR="00500BD1" w:rsidRPr="009E449C" w:rsidRDefault="00500BD1" w:rsidP="00500BD1">
            <w:pPr>
              <w:pStyle w:val="ConsPlusNormal"/>
              <w:jc w:val="center"/>
            </w:pPr>
            <w:r w:rsidRPr="009E449C">
              <w:t xml:space="preserve">N </w:t>
            </w:r>
            <w:proofErr w:type="gramStart"/>
            <w:r w:rsidRPr="009E449C">
              <w:t>п</w:t>
            </w:r>
            <w:proofErr w:type="gramEnd"/>
            <w:r w:rsidRPr="009E449C">
              <w:t>/п</w:t>
            </w:r>
          </w:p>
        </w:tc>
        <w:tc>
          <w:tcPr>
            <w:tcW w:w="1926" w:type="dxa"/>
            <w:vMerge w:val="restart"/>
          </w:tcPr>
          <w:p w:rsidR="00500BD1" w:rsidRPr="009E449C" w:rsidRDefault="00500BD1" w:rsidP="00500BD1">
            <w:pPr>
              <w:pStyle w:val="ConsPlusNormal"/>
              <w:jc w:val="center"/>
            </w:pPr>
            <w:r w:rsidRPr="009E449C">
              <w:t>Наименование детали, реквизиты прилагаемого паспорта (свидетельства) об изготовлении (при наличии) либо иного</w:t>
            </w:r>
          </w:p>
        </w:tc>
        <w:tc>
          <w:tcPr>
            <w:tcW w:w="623" w:type="dxa"/>
            <w:vMerge w:val="restart"/>
          </w:tcPr>
          <w:p w:rsidR="00500BD1" w:rsidRPr="009E449C" w:rsidRDefault="00500BD1" w:rsidP="00500BD1">
            <w:pPr>
              <w:pStyle w:val="ConsPlusNormal"/>
              <w:jc w:val="center"/>
            </w:pPr>
            <w:r w:rsidRPr="009E449C">
              <w:t>Количество</w:t>
            </w:r>
          </w:p>
        </w:tc>
        <w:tc>
          <w:tcPr>
            <w:tcW w:w="1020" w:type="dxa"/>
            <w:vMerge w:val="restart"/>
          </w:tcPr>
          <w:p w:rsidR="00500BD1" w:rsidRPr="009E449C" w:rsidRDefault="00500BD1" w:rsidP="00500BD1">
            <w:pPr>
              <w:pStyle w:val="ConsPlusNormal"/>
              <w:jc w:val="center"/>
            </w:pPr>
            <w:r w:rsidRPr="009E449C">
              <w:t>ГОСТ на фланец, крепежную деталь</w:t>
            </w:r>
          </w:p>
        </w:tc>
        <w:tc>
          <w:tcPr>
            <w:tcW w:w="1133" w:type="dxa"/>
            <w:vMerge w:val="restart"/>
          </w:tcPr>
          <w:p w:rsidR="00500BD1" w:rsidRPr="009E449C" w:rsidRDefault="00500BD1" w:rsidP="00500BD1">
            <w:pPr>
              <w:pStyle w:val="ConsPlusNormal"/>
              <w:jc w:val="center"/>
            </w:pPr>
            <w:r w:rsidRPr="009E449C">
              <w:t xml:space="preserve">Номинальный диаметр (условный проход) по данным паспорта, </w:t>
            </w:r>
            <w:proofErr w:type="gramStart"/>
            <w:r w:rsidRPr="009E449C">
              <w:t>мм</w:t>
            </w:r>
            <w:proofErr w:type="gramEnd"/>
          </w:p>
        </w:tc>
        <w:tc>
          <w:tcPr>
            <w:tcW w:w="907" w:type="dxa"/>
            <w:vMerge w:val="restart"/>
          </w:tcPr>
          <w:p w:rsidR="00500BD1" w:rsidRPr="009E449C" w:rsidRDefault="00500BD1" w:rsidP="00500BD1">
            <w:pPr>
              <w:pStyle w:val="ConsPlusNormal"/>
              <w:jc w:val="center"/>
            </w:pPr>
            <w:r w:rsidRPr="009E449C">
              <w:t>Номинальное давление, МПа (кгс/см</w:t>
            </w:r>
            <w:proofErr w:type="gramStart"/>
            <w:r w:rsidRPr="009E449C">
              <w:rPr>
                <w:vertAlign w:val="superscript"/>
              </w:rPr>
              <w:t>2</w:t>
            </w:r>
            <w:proofErr w:type="gramEnd"/>
            <w:r w:rsidRPr="009E449C">
              <w:t>)</w:t>
            </w:r>
          </w:p>
        </w:tc>
        <w:tc>
          <w:tcPr>
            <w:tcW w:w="1530" w:type="dxa"/>
            <w:gridSpan w:val="2"/>
          </w:tcPr>
          <w:p w:rsidR="00500BD1" w:rsidRPr="009E449C" w:rsidRDefault="00500BD1" w:rsidP="00500BD1">
            <w:pPr>
              <w:pStyle w:val="ConsPlusNormal"/>
              <w:jc w:val="center"/>
            </w:pPr>
            <w:r w:rsidRPr="009E449C">
              <w:t>Материал фланцев</w:t>
            </w:r>
          </w:p>
        </w:tc>
        <w:tc>
          <w:tcPr>
            <w:tcW w:w="1530" w:type="dxa"/>
            <w:gridSpan w:val="2"/>
          </w:tcPr>
          <w:p w:rsidR="00500BD1" w:rsidRPr="009E449C" w:rsidRDefault="00500BD1" w:rsidP="00500BD1">
            <w:pPr>
              <w:pStyle w:val="ConsPlusNormal"/>
              <w:jc w:val="center"/>
            </w:pPr>
            <w:r w:rsidRPr="009E449C">
              <w:t>Материал шпилек, гаек и болтов</w:t>
            </w:r>
          </w:p>
        </w:tc>
      </w:tr>
      <w:tr w:rsidR="00500BD1" w:rsidRPr="009E449C" w:rsidTr="00500BD1">
        <w:tc>
          <w:tcPr>
            <w:tcW w:w="397" w:type="dxa"/>
            <w:vMerge/>
          </w:tcPr>
          <w:p w:rsidR="00500BD1" w:rsidRPr="009E449C" w:rsidRDefault="00500BD1" w:rsidP="00500BD1"/>
        </w:tc>
        <w:tc>
          <w:tcPr>
            <w:tcW w:w="1926" w:type="dxa"/>
            <w:vMerge/>
          </w:tcPr>
          <w:p w:rsidR="00500BD1" w:rsidRPr="009E449C" w:rsidRDefault="00500BD1" w:rsidP="00500BD1"/>
        </w:tc>
        <w:tc>
          <w:tcPr>
            <w:tcW w:w="623" w:type="dxa"/>
            <w:vMerge/>
          </w:tcPr>
          <w:p w:rsidR="00500BD1" w:rsidRPr="009E449C" w:rsidRDefault="00500BD1" w:rsidP="00500BD1"/>
        </w:tc>
        <w:tc>
          <w:tcPr>
            <w:tcW w:w="1020" w:type="dxa"/>
            <w:vMerge/>
          </w:tcPr>
          <w:p w:rsidR="00500BD1" w:rsidRPr="009E449C" w:rsidRDefault="00500BD1" w:rsidP="00500BD1"/>
        </w:tc>
        <w:tc>
          <w:tcPr>
            <w:tcW w:w="1133" w:type="dxa"/>
            <w:vMerge/>
          </w:tcPr>
          <w:p w:rsidR="00500BD1" w:rsidRPr="009E449C" w:rsidRDefault="00500BD1" w:rsidP="00500BD1"/>
        </w:tc>
        <w:tc>
          <w:tcPr>
            <w:tcW w:w="907" w:type="dxa"/>
            <w:vMerge/>
          </w:tcPr>
          <w:p w:rsidR="00500BD1" w:rsidRPr="009E449C" w:rsidRDefault="00500BD1" w:rsidP="00500BD1"/>
        </w:tc>
        <w:tc>
          <w:tcPr>
            <w:tcW w:w="793" w:type="dxa"/>
          </w:tcPr>
          <w:p w:rsidR="00500BD1" w:rsidRPr="009E449C" w:rsidRDefault="00500BD1" w:rsidP="00500BD1">
            <w:pPr>
              <w:pStyle w:val="ConsPlusNormal"/>
              <w:jc w:val="center"/>
            </w:pPr>
            <w:r w:rsidRPr="009E449C">
              <w:t>марка стали</w:t>
            </w:r>
          </w:p>
        </w:tc>
        <w:tc>
          <w:tcPr>
            <w:tcW w:w="737" w:type="dxa"/>
          </w:tcPr>
          <w:p w:rsidR="00500BD1" w:rsidRPr="009E449C" w:rsidRDefault="00500BD1" w:rsidP="00500BD1">
            <w:pPr>
              <w:pStyle w:val="ConsPlusNormal"/>
              <w:jc w:val="center"/>
            </w:pPr>
            <w:r w:rsidRPr="009E449C">
              <w:t>ГОСТ или ТУ</w:t>
            </w:r>
          </w:p>
        </w:tc>
        <w:tc>
          <w:tcPr>
            <w:tcW w:w="793" w:type="dxa"/>
          </w:tcPr>
          <w:p w:rsidR="00500BD1" w:rsidRPr="009E449C" w:rsidRDefault="00500BD1" w:rsidP="00500BD1">
            <w:pPr>
              <w:pStyle w:val="ConsPlusNormal"/>
              <w:jc w:val="center"/>
            </w:pPr>
            <w:r w:rsidRPr="009E449C">
              <w:t>марка стали</w:t>
            </w:r>
          </w:p>
        </w:tc>
        <w:tc>
          <w:tcPr>
            <w:tcW w:w="737" w:type="dxa"/>
          </w:tcPr>
          <w:p w:rsidR="00500BD1" w:rsidRPr="009E449C" w:rsidRDefault="00500BD1" w:rsidP="00500BD1">
            <w:pPr>
              <w:pStyle w:val="ConsPlusNormal"/>
              <w:jc w:val="center"/>
            </w:pPr>
            <w:r w:rsidRPr="009E449C">
              <w:t>ГОСТ или ТУ</w:t>
            </w:r>
          </w:p>
        </w:tc>
      </w:tr>
      <w:tr w:rsidR="00500BD1" w:rsidRPr="009E449C" w:rsidTr="00500BD1">
        <w:tc>
          <w:tcPr>
            <w:tcW w:w="397" w:type="dxa"/>
          </w:tcPr>
          <w:p w:rsidR="00500BD1" w:rsidRPr="009E449C" w:rsidRDefault="00500BD1" w:rsidP="00500BD1">
            <w:pPr>
              <w:pStyle w:val="ConsPlusNormal"/>
            </w:pPr>
          </w:p>
        </w:tc>
        <w:tc>
          <w:tcPr>
            <w:tcW w:w="1926" w:type="dxa"/>
          </w:tcPr>
          <w:p w:rsidR="00500BD1" w:rsidRPr="009E449C" w:rsidRDefault="00500BD1" w:rsidP="00500BD1">
            <w:pPr>
              <w:pStyle w:val="ConsPlusNormal"/>
            </w:pPr>
          </w:p>
        </w:tc>
        <w:tc>
          <w:tcPr>
            <w:tcW w:w="623" w:type="dxa"/>
          </w:tcPr>
          <w:p w:rsidR="00500BD1" w:rsidRPr="009E449C" w:rsidRDefault="00500BD1" w:rsidP="00500BD1">
            <w:pPr>
              <w:pStyle w:val="ConsPlusNormal"/>
            </w:pPr>
          </w:p>
        </w:tc>
        <w:tc>
          <w:tcPr>
            <w:tcW w:w="1020" w:type="dxa"/>
          </w:tcPr>
          <w:p w:rsidR="00500BD1" w:rsidRPr="009E449C" w:rsidRDefault="00500BD1" w:rsidP="00500BD1">
            <w:pPr>
              <w:pStyle w:val="ConsPlusNormal"/>
            </w:pPr>
          </w:p>
        </w:tc>
        <w:tc>
          <w:tcPr>
            <w:tcW w:w="1133" w:type="dxa"/>
          </w:tcPr>
          <w:p w:rsidR="00500BD1" w:rsidRPr="009E449C" w:rsidRDefault="00500BD1" w:rsidP="00500BD1">
            <w:pPr>
              <w:pStyle w:val="ConsPlusNormal"/>
            </w:pPr>
          </w:p>
        </w:tc>
        <w:tc>
          <w:tcPr>
            <w:tcW w:w="907" w:type="dxa"/>
          </w:tcPr>
          <w:p w:rsidR="00500BD1" w:rsidRPr="009E449C" w:rsidRDefault="00500BD1" w:rsidP="00500BD1">
            <w:pPr>
              <w:pStyle w:val="ConsPlusNormal"/>
            </w:pPr>
          </w:p>
        </w:tc>
        <w:tc>
          <w:tcPr>
            <w:tcW w:w="793" w:type="dxa"/>
          </w:tcPr>
          <w:p w:rsidR="00500BD1" w:rsidRPr="009E449C" w:rsidRDefault="00500BD1" w:rsidP="00500BD1">
            <w:pPr>
              <w:pStyle w:val="ConsPlusNormal"/>
            </w:pPr>
          </w:p>
        </w:tc>
        <w:tc>
          <w:tcPr>
            <w:tcW w:w="737" w:type="dxa"/>
          </w:tcPr>
          <w:p w:rsidR="00500BD1" w:rsidRPr="009E449C" w:rsidRDefault="00500BD1" w:rsidP="00500BD1">
            <w:pPr>
              <w:pStyle w:val="ConsPlusNormal"/>
            </w:pPr>
          </w:p>
        </w:tc>
        <w:tc>
          <w:tcPr>
            <w:tcW w:w="793" w:type="dxa"/>
          </w:tcPr>
          <w:p w:rsidR="00500BD1" w:rsidRPr="009E449C" w:rsidRDefault="00500BD1" w:rsidP="00500BD1">
            <w:pPr>
              <w:pStyle w:val="ConsPlusNormal"/>
            </w:pPr>
          </w:p>
        </w:tc>
        <w:tc>
          <w:tcPr>
            <w:tcW w:w="737" w:type="dxa"/>
          </w:tcPr>
          <w:p w:rsidR="00500BD1" w:rsidRPr="009E449C" w:rsidRDefault="00500BD1" w:rsidP="00500BD1">
            <w:pPr>
              <w:pStyle w:val="ConsPlusNormal"/>
            </w:pPr>
          </w:p>
        </w:tc>
      </w:tr>
    </w:tbl>
    <w:p w:rsidR="00500BD1" w:rsidRPr="009E449C" w:rsidRDefault="00500BD1" w:rsidP="00500BD1">
      <w:pPr>
        <w:pStyle w:val="ConsPlusNormal"/>
        <w:jc w:val="both"/>
      </w:pPr>
    </w:p>
    <w:p w:rsidR="00500BD1" w:rsidRPr="009E449C" w:rsidRDefault="00500BD1" w:rsidP="00500BD1">
      <w:pPr>
        <w:pStyle w:val="ConsPlusNonformat"/>
        <w:jc w:val="both"/>
      </w:pPr>
      <w:r w:rsidRPr="009E449C">
        <w:t xml:space="preserve">    5. Сведения о стилоскопировании _______________________________________</w:t>
      </w:r>
    </w:p>
    <w:p w:rsidR="00500BD1" w:rsidRPr="009E449C" w:rsidRDefault="00500BD1" w:rsidP="00500BD1">
      <w:pPr>
        <w:pStyle w:val="ConsPlusNonformat"/>
        <w:jc w:val="both"/>
      </w:pPr>
      <w:r w:rsidRPr="009E449C">
        <w:t xml:space="preserve">    6. Результаты гидравлического испытания трубопровода.</w:t>
      </w:r>
    </w:p>
    <w:p w:rsidR="00500BD1" w:rsidRPr="009E449C" w:rsidRDefault="00500BD1" w:rsidP="00500BD1">
      <w:pPr>
        <w:pStyle w:val="ConsPlusNonformat"/>
        <w:jc w:val="both"/>
      </w:pPr>
      <w:r w:rsidRPr="009E449C">
        <w:t xml:space="preserve">    6.1.  Трубопровод,  изображенный  на прилагаемой схеме, испытан пробным</w:t>
      </w:r>
    </w:p>
    <w:p w:rsidR="00500BD1" w:rsidRPr="009E449C" w:rsidRDefault="00500BD1" w:rsidP="00500BD1">
      <w:pPr>
        <w:pStyle w:val="ConsPlusNonformat"/>
        <w:jc w:val="both"/>
      </w:pPr>
      <w:r w:rsidRPr="009E449C">
        <w:t>давлением ____________________________ в течение _______ мин в соответствии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w:t>
      </w:r>
      <w:proofErr w:type="gramStart"/>
      <w:r w:rsidRPr="009E449C">
        <w:t>(наименование документов, устанавливающих требования</w:t>
      </w:r>
      <w:proofErr w:type="gramEnd"/>
    </w:p>
    <w:p w:rsidR="00500BD1" w:rsidRPr="009E449C" w:rsidRDefault="00500BD1" w:rsidP="00500BD1">
      <w:pPr>
        <w:pStyle w:val="ConsPlusNonformat"/>
        <w:jc w:val="both"/>
      </w:pPr>
      <w:r w:rsidRPr="009E449C">
        <w:t xml:space="preserve">                          к проведению испытаний)</w:t>
      </w:r>
    </w:p>
    <w:p w:rsidR="00500BD1" w:rsidRPr="009E449C" w:rsidRDefault="00500BD1" w:rsidP="00500BD1">
      <w:pPr>
        <w:pStyle w:val="ConsPlusNonformat"/>
        <w:jc w:val="both"/>
      </w:pPr>
      <w:r w:rsidRPr="009E449C">
        <w:t xml:space="preserve">    6.2.  При  давлении  __________  трубопровод  был  осмотрен,  при  этом</w:t>
      </w:r>
    </w:p>
    <w:p w:rsidR="00500BD1" w:rsidRPr="009E449C" w:rsidRDefault="00500BD1" w:rsidP="00500BD1">
      <w:pPr>
        <w:pStyle w:val="ConsPlusNonformat"/>
        <w:jc w:val="both"/>
      </w:pPr>
      <w:r w:rsidRPr="009E449C">
        <w:t>обнаружено:</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7. Заключение.</w:t>
      </w:r>
    </w:p>
    <w:p w:rsidR="00500BD1" w:rsidRPr="009E449C" w:rsidRDefault="00500BD1" w:rsidP="00500BD1">
      <w:pPr>
        <w:pStyle w:val="ConsPlusNonformat"/>
        <w:jc w:val="both"/>
      </w:pPr>
      <w:r w:rsidRPr="009E449C">
        <w:t xml:space="preserve">    Трубопровод  изготовлен  и  смонтирован  в  соответствии  с  проектом 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w:t>
      </w:r>
      <w:proofErr w:type="gramStart"/>
      <w:r w:rsidRPr="009E449C">
        <w:t>(наименование технических регламентов стандартов и иных.</w:t>
      </w:r>
      <w:proofErr w:type="gramEnd"/>
      <w:r w:rsidRPr="009E449C">
        <w:t xml:space="preserve"> </w:t>
      </w:r>
      <w:proofErr w:type="gramStart"/>
      <w:r w:rsidRPr="009E449C">
        <w:t>НТД)</w:t>
      </w:r>
      <w:proofErr w:type="gramEnd"/>
    </w:p>
    <w:p w:rsidR="00500BD1" w:rsidRPr="009E449C" w:rsidRDefault="00500BD1" w:rsidP="00500BD1">
      <w:pPr>
        <w:pStyle w:val="ConsPlusNonformat"/>
        <w:jc w:val="both"/>
      </w:pPr>
      <w:proofErr w:type="gramStart"/>
      <w:r w:rsidRPr="009E449C">
        <w:t>признан</w:t>
      </w:r>
      <w:proofErr w:type="gramEnd"/>
      <w:r w:rsidRPr="009E449C">
        <w:t xml:space="preserve"> годным к работе при давлении не более ________ и температуре ___ °C</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"__" _________ 20__ г.</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Опись прилагаемых документов:</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Исполнительная  документация (схемы, чертежи), свидетельства (паспорта)</w:t>
      </w:r>
    </w:p>
    <w:p w:rsidR="00500BD1" w:rsidRPr="009E449C" w:rsidRDefault="00500BD1" w:rsidP="00500BD1">
      <w:pPr>
        <w:pStyle w:val="ConsPlusNonformat"/>
        <w:jc w:val="both"/>
      </w:pPr>
      <w:r w:rsidRPr="009E449C">
        <w:t>элементов,   деталей  и  арматуры,  сертификаты  на  материалы,  документы,</w:t>
      </w:r>
    </w:p>
    <w:p w:rsidR="00500BD1" w:rsidRPr="009E449C" w:rsidRDefault="00500BD1" w:rsidP="00500BD1">
      <w:pPr>
        <w:pStyle w:val="ConsPlusNonformat"/>
        <w:jc w:val="both"/>
      </w:pPr>
      <w:proofErr w:type="gramStart"/>
      <w:r w:rsidRPr="009E449C">
        <w:t>подтверждающие  выполнение  контроля качества работ по результатам входного</w:t>
      </w:r>
      <w:proofErr w:type="gramEnd"/>
    </w:p>
    <w:p w:rsidR="00500BD1" w:rsidRPr="009E449C" w:rsidRDefault="00500BD1" w:rsidP="00500BD1">
      <w:pPr>
        <w:pStyle w:val="ConsPlusNonformat"/>
        <w:jc w:val="both"/>
      </w:pPr>
      <w:r w:rsidRPr="009E449C">
        <w:t>контроля,  разрушающего  неразрушающего контроля материалов и сварки и иные</w:t>
      </w:r>
    </w:p>
    <w:p w:rsidR="00500BD1" w:rsidRPr="009E449C" w:rsidRDefault="00500BD1" w:rsidP="00500BD1">
      <w:pPr>
        <w:pStyle w:val="ConsPlusNonformat"/>
        <w:jc w:val="both"/>
      </w:pPr>
      <w:r w:rsidRPr="009E449C">
        <w:lastRenderedPageBreak/>
        <w:t>документы, определенные контрактом (договором на выполнение работ).</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___________________________________</w:t>
      </w:r>
    </w:p>
    <w:p w:rsidR="00500BD1" w:rsidRPr="009E449C" w:rsidRDefault="00500BD1" w:rsidP="00500BD1">
      <w:pPr>
        <w:pStyle w:val="ConsPlusNonformat"/>
        <w:jc w:val="both"/>
      </w:pPr>
      <w:r w:rsidRPr="009E449C">
        <w:t xml:space="preserve">                    ___________________________________</w:t>
      </w:r>
    </w:p>
    <w:p w:rsidR="00500BD1" w:rsidRPr="009E449C" w:rsidRDefault="00500BD1" w:rsidP="00500BD1">
      <w:pPr>
        <w:pStyle w:val="ConsPlusNonformat"/>
        <w:jc w:val="both"/>
      </w:pPr>
      <w:r w:rsidRPr="009E449C">
        <w:t xml:space="preserve">  М.П.                 Руководитель монтажных работ</w:t>
      </w:r>
    </w:p>
    <w:p w:rsidR="00500BD1" w:rsidRPr="009E449C" w:rsidRDefault="00500BD1" w:rsidP="00500BD1">
      <w:pPr>
        <w:pStyle w:val="ConsPlusNonformat"/>
        <w:jc w:val="both"/>
      </w:pPr>
      <w:proofErr w:type="gramStart"/>
      <w:r w:rsidRPr="009E449C">
        <w:t>(руководитель    (технический    руководитель)   организации,   выполнившей</w:t>
      </w:r>
      <w:proofErr w:type="gramEnd"/>
    </w:p>
    <w:p w:rsidR="00500BD1" w:rsidRPr="009E449C" w:rsidRDefault="00500BD1" w:rsidP="00500BD1">
      <w:pPr>
        <w:pStyle w:val="ConsPlusNonformat"/>
        <w:jc w:val="both"/>
      </w:pPr>
      <w:r w:rsidRPr="009E449C">
        <w:t>монтаж   (изготовление)   трубопровода  (участка  трубопровода),  или  иное</w:t>
      </w:r>
    </w:p>
    <w:p w:rsidR="00500BD1" w:rsidRPr="009E449C" w:rsidRDefault="00500BD1" w:rsidP="00500BD1">
      <w:pPr>
        <w:pStyle w:val="ConsPlusNonformat"/>
        <w:jc w:val="both"/>
      </w:pPr>
      <w:r w:rsidRPr="009E449C">
        <w:t>должностное  лицо,  обладающее  соответствующими  правами  и  полномочиями,</w:t>
      </w:r>
    </w:p>
    <w:p w:rsidR="00500BD1" w:rsidRPr="009E449C" w:rsidRDefault="00500BD1" w:rsidP="00500BD1">
      <w:pPr>
        <w:pStyle w:val="ConsPlusNonformat"/>
        <w:jc w:val="both"/>
      </w:pPr>
      <w:r w:rsidRPr="009E449C">
        <w:t>установленными распорядительными документами данной организации)</w:t>
      </w:r>
    </w:p>
    <w:p w:rsidR="00500BD1" w:rsidRPr="009E449C" w:rsidRDefault="00500BD1" w:rsidP="00500BD1">
      <w:pPr>
        <w:pStyle w:val="ConsPlusNonformat"/>
        <w:jc w:val="both"/>
      </w:pPr>
      <w:r w:rsidRPr="009E449C">
        <w:t xml:space="preserve">  М.П.     Подпись    руководителя    (технического    руководителя)    или</w:t>
      </w:r>
    </w:p>
    <w:p w:rsidR="00500BD1" w:rsidRPr="009E449C" w:rsidRDefault="00500BD1" w:rsidP="00500BD1">
      <w:pPr>
        <w:pStyle w:val="ConsPlusNonformat"/>
        <w:jc w:val="both"/>
      </w:pPr>
      <w:r w:rsidRPr="009E449C">
        <w:t>уполномоченного    представителя    организации   конечного   изготовителя,</w:t>
      </w:r>
    </w:p>
    <w:p w:rsidR="00500BD1" w:rsidRPr="009E449C" w:rsidRDefault="00500BD1" w:rsidP="00500BD1">
      <w:pPr>
        <w:pStyle w:val="ConsPlusNonformat"/>
        <w:jc w:val="both"/>
      </w:pPr>
      <w:r w:rsidRPr="009E449C">
        <w:t>осуществлявшего  контроль  хода  выполнения  работ  и  принявшего  комплект</w:t>
      </w:r>
    </w:p>
    <w:p w:rsidR="00500BD1" w:rsidRPr="009E449C" w:rsidRDefault="00500BD1" w:rsidP="00500BD1">
      <w:pPr>
        <w:pStyle w:val="ConsPlusNonformat"/>
        <w:jc w:val="both"/>
      </w:pPr>
      <w:r w:rsidRPr="009E449C">
        <w:t>документации  на  участок  трубопровода  от организации, выполнившей монтаж</w:t>
      </w:r>
    </w:p>
    <w:p w:rsidR="00500BD1" w:rsidRPr="009E449C" w:rsidRDefault="00500BD1" w:rsidP="00500BD1">
      <w:pPr>
        <w:pStyle w:val="ConsPlusNonformat"/>
        <w:jc w:val="both"/>
      </w:pPr>
      <w:proofErr w:type="gramStart"/>
      <w:r w:rsidRPr="009E449C">
        <w:t>участка  (в  случае  если  договором  предусмотрено выполнение работ силами</w:t>
      </w:r>
      <w:proofErr w:type="gramEnd"/>
    </w:p>
    <w:p w:rsidR="00500BD1" w:rsidRPr="009E449C" w:rsidRDefault="00500BD1" w:rsidP="00500BD1">
      <w:pPr>
        <w:pStyle w:val="ConsPlusNonformat"/>
        <w:jc w:val="both"/>
      </w:pPr>
      <w:r w:rsidRPr="009E449C">
        <w:t>нескольких организаций)</w:t>
      </w:r>
    </w:p>
    <w:p w:rsidR="00500BD1" w:rsidRPr="009E449C" w:rsidRDefault="00500BD1" w:rsidP="00500BD1">
      <w:pPr>
        <w:pStyle w:val="ConsPlusNormal"/>
        <w:ind w:firstLine="540"/>
        <w:jc w:val="both"/>
      </w:pPr>
    </w:p>
    <w:p w:rsidR="00500BD1" w:rsidRPr="009E449C" w:rsidRDefault="00500BD1" w:rsidP="00500BD1">
      <w:pPr>
        <w:pStyle w:val="ConsPlusNormal"/>
        <w:jc w:val="right"/>
        <w:outlineLvl w:val="2"/>
      </w:pPr>
      <w:r w:rsidRPr="009E449C">
        <w:t>Приложение</w:t>
      </w:r>
    </w:p>
    <w:p w:rsidR="00500BD1" w:rsidRPr="009E449C" w:rsidRDefault="00500BD1" w:rsidP="00500BD1">
      <w:pPr>
        <w:pStyle w:val="ConsPlusNormal"/>
        <w:jc w:val="right"/>
      </w:pPr>
      <w:r w:rsidRPr="009E449C">
        <w:t>к свидетельству о монтаже</w:t>
      </w:r>
    </w:p>
    <w:p w:rsidR="00500BD1" w:rsidRPr="009E449C" w:rsidRDefault="00500BD1" w:rsidP="00500BD1">
      <w:pPr>
        <w:pStyle w:val="ConsPlusNormal"/>
        <w:ind w:firstLine="540"/>
        <w:jc w:val="both"/>
      </w:pPr>
    </w:p>
    <w:p w:rsidR="00500BD1" w:rsidRPr="009E449C" w:rsidRDefault="00500BD1" w:rsidP="00500BD1">
      <w:pPr>
        <w:pStyle w:val="ConsPlusNonformat"/>
        <w:jc w:val="both"/>
      </w:pPr>
      <w:r w:rsidRPr="009E449C">
        <w:t xml:space="preserve">                      РЕКОМЕНДУЕМЫЙ ОБРАЗЕЦ ПАСПОРТА</w:t>
      </w:r>
    </w:p>
    <w:p w:rsidR="00500BD1" w:rsidRPr="009E449C" w:rsidRDefault="00500BD1" w:rsidP="00500BD1">
      <w:pPr>
        <w:pStyle w:val="ConsPlusNonformat"/>
        <w:jc w:val="both"/>
      </w:pPr>
      <w:r w:rsidRPr="009E449C">
        <w:t xml:space="preserve">          (СВИДЕТЕЛЬСТВА) ОБ ИЗГОТОВЛЕНИИ ЭЛЕМЕНТОВ ТРУБОПРОВОДА</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Реквизиты документа, подтверждающего соответствие</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(наименование предприятия изготовителя)</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Паспорт (Свидетельство) N ____________</w:t>
      </w:r>
    </w:p>
    <w:p w:rsidR="00500BD1" w:rsidRPr="009E449C" w:rsidRDefault="00500BD1" w:rsidP="00500BD1">
      <w:pPr>
        <w:pStyle w:val="ConsPlusNonformat"/>
        <w:jc w:val="both"/>
      </w:pPr>
      <w:r w:rsidRPr="009E449C">
        <w:t xml:space="preserve">                  об изготовлении элементов трубопровода</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(наименование трубопровода по назначению)</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(наименование предприятия-изготовителя и его адрес)</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Заказчик __________________________________________________________________</w:t>
      </w:r>
    </w:p>
    <w:p w:rsidR="00500BD1" w:rsidRPr="009E449C" w:rsidRDefault="00500BD1" w:rsidP="00500BD1">
      <w:pPr>
        <w:pStyle w:val="ConsPlusNonformat"/>
        <w:jc w:val="both"/>
      </w:pPr>
      <w:r w:rsidRPr="009E449C">
        <w:t>Заказ N ____________________ Год изготовления _____________________________</w:t>
      </w:r>
    </w:p>
    <w:p w:rsidR="00500BD1" w:rsidRPr="009E449C" w:rsidRDefault="00500BD1" w:rsidP="00500BD1">
      <w:pPr>
        <w:pStyle w:val="ConsPlusNonformat"/>
        <w:jc w:val="both"/>
      </w:pPr>
      <w:r w:rsidRPr="009E449C">
        <w:t>Рабочая среда _____________________________________________________________</w:t>
      </w:r>
    </w:p>
    <w:p w:rsidR="00500BD1" w:rsidRPr="009E449C" w:rsidRDefault="00500BD1" w:rsidP="00500BD1">
      <w:pPr>
        <w:pStyle w:val="ConsPlusNonformat"/>
        <w:jc w:val="both"/>
      </w:pPr>
      <w:r w:rsidRPr="009E449C">
        <w:t>Расчетное давление __________________ Рабочее давление ____________________</w:t>
      </w:r>
    </w:p>
    <w:p w:rsidR="00500BD1" w:rsidRPr="009E449C" w:rsidRDefault="00500BD1" w:rsidP="00500BD1">
      <w:pPr>
        <w:pStyle w:val="ConsPlusNonformat"/>
        <w:jc w:val="both"/>
      </w:pPr>
      <w:r w:rsidRPr="009E449C">
        <w:t>Расчетная температура _______________ Рабочая температура _________________</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1. Сведения о трубах, из которых изготовлены элементы трубопровода.</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361"/>
        <w:gridCol w:w="2324"/>
        <w:gridCol w:w="1587"/>
        <w:gridCol w:w="1587"/>
      </w:tblGrid>
      <w:tr w:rsidR="00500BD1" w:rsidRPr="009E449C" w:rsidTr="00500BD1">
        <w:tc>
          <w:tcPr>
            <w:tcW w:w="510" w:type="dxa"/>
          </w:tcPr>
          <w:p w:rsidR="00500BD1" w:rsidRPr="009E449C" w:rsidRDefault="00500BD1" w:rsidP="00500BD1">
            <w:pPr>
              <w:pStyle w:val="ConsPlusNormal"/>
              <w:jc w:val="center"/>
            </w:pPr>
            <w:r w:rsidRPr="009E449C">
              <w:t xml:space="preserve">N </w:t>
            </w:r>
            <w:proofErr w:type="gramStart"/>
            <w:r w:rsidRPr="009E449C">
              <w:t>п</w:t>
            </w:r>
            <w:proofErr w:type="gramEnd"/>
            <w:r w:rsidRPr="009E449C">
              <w:t>/п</w:t>
            </w:r>
          </w:p>
        </w:tc>
        <w:tc>
          <w:tcPr>
            <w:tcW w:w="1701" w:type="dxa"/>
          </w:tcPr>
          <w:p w:rsidR="00500BD1" w:rsidRPr="009E449C" w:rsidRDefault="00500BD1" w:rsidP="00500BD1">
            <w:pPr>
              <w:pStyle w:val="ConsPlusNormal"/>
              <w:jc w:val="center"/>
            </w:pPr>
            <w:r w:rsidRPr="009E449C">
              <w:t>Наименование элемента</w:t>
            </w:r>
          </w:p>
        </w:tc>
        <w:tc>
          <w:tcPr>
            <w:tcW w:w="1361" w:type="dxa"/>
          </w:tcPr>
          <w:p w:rsidR="00500BD1" w:rsidRPr="009E449C" w:rsidRDefault="00500BD1" w:rsidP="00500BD1">
            <w:pPr>
              <w:pStyle w:val="ConsPlusNormal"/>
              <w:jc w:val="center"/>
            </w:pPr>
            <w:r w:rsidRPr="009E449C">
              <w:t>Количество</w:t>
            </w:r>
          </w:p>
        </w:tc>
        <w:tc>
          <w:tcPr>
            <w:tcW w:w="2324" w:type="dxa"/>
          </w:tcPr>
          <w:p w:rsidR="00500BD1" w:rsidRPr="009E449C" w:rsidRDefault="00500BD1" w:rsidP="00500BD1">
            <w:pPr>
              <w:pStyle w:val="ConsPlusNormal"/>
              <w:jc w:val="center"/>
            </w:pPr>
            <w:r w:rsidRPr="009E449C">
              <w:t xml:space="preserve">Наружный диаметр и толщина стенки труб, </w:t>
            </w:r>
            <w:proofErr w:type="gramStart"/>
            <w:r w:rsidRPr="009E449C">
              <w:t>мм</w:t>
            </w:r>
            <w:proofErr w:type="gramEnd"/>
          </w:p>
        </w:tc>
        <w:tc>
          <w:tcPr>
            <w:tcW w:w="1587" w:type="dxa"/>
          </w:tcPr>
          <w:p w:rsidR="00500BD1" w:rsidRPr="009E449C" w:rsidRDefault="00500BD1" w:rsidP="00500BD1">
            <w:pPr>
              <w:pStyle w:val="ConsPlusNormal"/>
              <w:jc w:val="center"/>
            </w:pPr>
            <w:r w:rsidRPr="009E449C">
              <w:t>Марка стали, ГОСТ или ТУ</w:t>
            </w:r>
          </w:p>
        </w:tc>
        <w:tc>
          <w:tcPr>
            <w:tcW w:w="1587" w:type="dxa"/>
          </w:tcPr>
          <w:p w:rsidR="00500BD1" w:rsidRPr="009E449C" w:rsidRDefault="00500BD1" w:rsidP="00500BD1">
            <w:pPr>
              <w:pStyle w:val="ConsPlusNormal"/>
              <w:jc w:val="center"/>
            </w:pPr>
            <w:r w:rsidRPr="009E449C">
              <w:t>Трубы, ГОСТ или ТУ</w:t>
            </w:r>
          </w:p>
        </w:tc>
      </w:tr>
      <w:tr w:rsidR="00500BD1" w:rsidRPr="009E449C" w:rsidTr="00500BD1">
        <w:tc>
          <w:tcPr>
            <w:tcW w:w="510" w:type="dxa"/>
          </w:tcPr>
          <w:p w:rsidR="00500BD1" w:rsidRPr="009E449C" w:rsidRDefault="00500BD1" w:rsidP="00500BD1">
            <w:pPr>
              <w:pStyle w:val="ConsPlusNormal"/>
            </w:pPr>
          </w:p>
        </w:tc>
        <w:tc>
          <w:tcPr>
            <w:tcW w:w="1701" w:type="dxa"/>
          </w:tcPr>
          <w:p w:rsidR="00500BD1" w:rsidRPr="009E449C" w:rsidRDefault="00500BD1" w:rsidP="00500BD1">
            <w:pPr>
              <w:pStyle w:val="ConsPlusNormal"/>
            </w:pPr>
          </w:p>
        </w:tc>
        <w:tc>
          <w:tcPr>
            <w:tcW w:w="1361" w:type="dxa"/>
          </w:tcPr>
          <w:p w:rsidR="00500BD1" w:rsidRPr="009E449C" w:rsidRDefault="00500BD1" w:rsidP="00500BD1">
            <w:pPr>
              <w:pStyle w:val="ConsPlusNormal"/>
            </w:pPr>
          </w:p>
        </w:tc>
        <w:tc>
          <w:tcPr>
            <w:tcW w:w="2324" w:type="dxa"/>
          </w:tcPr>
          <w:p w:rsidR="00500BD1" w:rsidRPr="009E449C" w:rsidRDefault="00500BD1" w:rsidP="00500BD1">
            <w:pPr>
              <w:pStyle w:val="ConsPlusNormal"/>
            </w:pPr>
          </w:p>
        </w:tc>
        <w:tc>
          <w:tcPr>
            <w:tcW w:w="1587" w:type="dxa"/>
          </w:tcPr>
          <w:p w:rsidR="00500BD1" w:rsidRPr="009E449C" w:rsidRDefault="00500BD1" w:rsidP="00500BD1">
            <w:pPr>
              <w:pStyle w:val="ConsPlusNormal"/>
            </w:pPr>
          </w:p>
        </w:tc>
        <w:tc>
          <w:tcPr>
            <w:tcW w:w="1587" w:type="dxa"/>
          </w:tcPr>
          <w:p w:rsidR="00500BD1" w:rsidRPr="009E449C" w:rsidRDefault="00500BD1" w:rsidP="00500BD1">
            <w:pPr>
              <w:pStyle w:val="ConsPlusNormal"/>
            </w:pPr>
          </w:p>
        </w:tc>
      </w:tr>
    </w:tbl>
    <w:p w:rsidR="00500BD1" w:rsidRPr="009E449C" w:rsidRDefault="00500BD1" w:rsidP="00500BD1">
      <w:pPr>
        <w:pStyle w:val="ConsPlusNormal"/>
        <w:jc w:val="both"/>
      </w:pPr>
    </w:p>
    <w:p w:rsidR="00500BD1" w:rsidRPr="009E449C" w:rsidRDefault="00500BD1" w:rsidP="00500BD1">
      <w:pPr>
        <w:pStyle w:val="ConsPlusNonformat"/>
        <w:jc w:val="both"/>
      </w:pPr>
      <w:r w:rsidRPr="009E449C">
        <w:t xml:space="preserve">    Примечание.  Для  трубопроводов,  работающих  с температурой пара более</w:t>
      </w:r>
    </w:p>
    <w:p w:rsidR="00500BD1" w:rsidRPr="009E449C" w:rsidRDefault="00500BD1" w:rsidP="00500BD1">
      <w:pPr>
        <w:pStyle w:val="ConsPlusNonformat"/>
        <w:jc w:val="both"/>
      </w:pPr>
      <w:r w:rsidRPr="009E449C">
        <w:t xml:space="preserve">450 °C  и  давлением  более  8,0  МПа,  кроме указанных в таблице данных, </w:t>
      </w:r>
      <w:proofErr w:type="gramStart"/>
      <w:r w:rsidRPr="009E449C">
        <w:t>к</w:t>
      </w:r>
      <w:proofErr w:type="gramEnd"/>
    </w:p>
    <w:p w:rsidR="00500BD1" w:rsidRPr="009E449C" w:rsidRDefault="00500BD1" w:rsidP="00500BD1">
      <w:pPr>
        <w:pStyle w:val="ConsPlusNonformat"/>
        <w:jc w:val="both"/>
      </w:pPr>
      <w:r w:rsidRPr="009E449C">
        <w:t xml:space="preserve">свидетельству  должны  быть  приложены  сертификаты  на  металл и данные </w:t>
      </w:r>
      <w:proofErr w:type="gramStart"/>
      <w:r w:rsidRPr="009E449C">
        <w:t>по</w:t>
      </w:r>
      <w:proofErr w:type="gramEnd"/>
    </w:p>
    <w:p w:rsidR="00500BD1" w:rsidRPr="009E449C" w:rsidRDefault="00500BD1" w:rsidP="00500BD1">
      <w:pPr>
        <w:pStyle w:val="ConsPlusNonformat"/>
        <w:jc w:val="both"/>
      </w:pPr>
      <w:r w:rsidRPr="009E449C">
        <w:t>контролю.</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2.  </w:t>
      </w:r>
      <w:proofErr w:type="gramStart"/>
      <w:r w:rsidRPr="009E449C">
        <w:t>Сведения об основной арматуре и фасонных частях (литых, сварных или</w:t>
      </w:r>
      <w:proofErr w:type="gramEnd"/>
    </w:p>
    <w:p w:rsidR="00500BD1" w:rsidRPr="009E449C" w:rsidRDefault="00500BD1" w:rsidP="00500BD1">
      <w:pPr>
        <w:pStyle w:val="ConsPlusNonformat"/>
        <w:jc w:val="both"/>
      </w:pPr>
      <w:proofErr w:type="gramStart"/>
      <w:r w:rsidRPr="009E449C">
        <w:t>кованых</w:t>
      </w:r>
      <w:proofErr w:type="gramEnd"/>
      <w:r w:rsidRPr="009E449C">
        <w:t>) трубопровода.</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88"/>
        <w:gridCol w:w="1247"/>
        <w:gridCol w:w="1587"/>
        <w:gridCol w:w="1871"/>
        <w:gridCol w:w="1134"/>
        <w:gridCol w:w="1134"/>
      </w:tblGrid>
      <w:tr w:rsidR="00500BD1" w:rsidRPr="009E449C" w:rsidTr="00500BD1">
        <w:tc>
          <w:tcPr>
            <w:tcW w:w="510" w:type="dxa"/>
          </w:tcPr>
          <w:p w:rsidR="00500BD1" w:rsidRPr="009E449C" w:rsidRDefault="00500BD1" w:rsidP="00500BD1">
            <w:pPr>
              <w:pStyle w:val="ConsPlusNormal"/>
              <w:jc w:val="center"/>
            </w:pPr>
            <w:r w:rsidRPr="009E449C">
              <w:t xml:space="preserve">N </w:t>
            </w:r>
            <w:proofErr w:type="gramStart"/>
            <w:r w:rsidRPr="009E449C">
              <w:t>п</w:t>
            </w:r>
            <w:proofErr w:type="gramEnd"/>
            <w:r w:rsidRPr="009E449C">
              <w:t>/п</w:t>
            </w:r>
          </w:p>
        </w:tc>
        <w:tc>
          <w:tcPr>
            <w:tcW w:w="1588" w:type="dxa"/>
          </w:tcPr>
          <w:p w:rsidR="00500BD1" w:rsidRPr="009E449C" w:rsidRDefault="00500BD1" w:rsidP="00500BD1">
            <w:pPr>
              <w:pStyle w:val="ConsPlusNormal"/>
              <w:jc w:val="center"/>
            </w:pPr>
            <w:r w:rsidRPr="009E449C">
              <w:t>Наименование элемента</w:t>
            </w:r>
          </w:p>
        </w:tc>
        <w:tc>
          <w:tcPr>
            <w:tcW w:w="1247" w:type="dxa"/>
          </w:tcPr>
          <w:p w:rsidR="00500BD1" w:rsidRPr="009E449C" w:rsidRDefault="00500BD1" w:rsidP="00500BD1">
            <w:pPr>
              <w:pStyle w:val="ConsPlusNormal"/>
              <w:jc w:val="center"/>
            </w:pPr>
            <w:r w:rsidRPr="009E449C">
              <w:t>Место установки</w:t>
            </w:r>
          </w:p>
        </w:tc>
        <w:tc>
          <w:tcPr>
            <w:tcW w:w="1587" w:type="dxa"/>
          </w:tcPr>
          <w:p w:rsidR="00500BD1" w:rsidRPr="009E449C" w:rsidRDefault="00500BD1" w:rsidP="00500BD1">
            <w:pPr>
              <w:pStyle w:val="ConsPlusNormal"/>
              <w:jc w:val="center"/>
            </w:pPr>
            <w:r w:rsidRPr="009E449C">
              <w:t xml:space="preserve">Номинальный диаметр, </w:t>
            </w:r>
            <w:proofErr w:type="gramStart"/>
            <w:r w:rsidRPr="009E449C">
              <w:t>мм</w:t>
            </w:r>
            <w:proofErr w:type="gramEnd"/>
          </w:p>
        </w:tc>
        <w:tc>
          <w:tcPr>
            <w:tcW w:w="1871" w:type="dxa"/>
          </w:tcPr>
          <w:p w:rsidR="00500BD1" w:rsidRPr="009E449C" w:rsidRDefault="00500BD1" w:rsidP="00500BD1">
            <w:pPr>
              <w:pStyle w:val="ConsPlusNormal"/>
              <w:jc w:val="center"/>
            </w:pPr>
            <w:r w:rsidRPr="009E449C">
              <w:t>Номинальное давление, МПа (кгс/см</w:t>
            </w:r>
            <w:proofErr w:type="gramStart"/>
            <w:r w:rsidRPr="009E449C">
              <w:rPr>
                <w:vertAlign w:val="superscript"/>
              </w:rPr>
              <w:t>2</w:t>
            </w:r>
            <w:proofErr w:type="gramEnd"/>
            <w:r w:rsidRPr="009E449C">
              <w:t>)</w:t>
            </w:r>
          </w:p>
        </w:tc>
        <w:tc>
          <w:tcPr>
            <w:tcW w:w="1134" w:type="dxa"/>
          </w:tcPr>
          <w:p w:rsidR="00500BD1" w:rsidRPr="009E449C" w:rsidRDefault="00500BD1" w:rsidP="00500BD1">
            <w:pPr>
              <w:pStyle w:val="ConsPlusNormal"/>
              <w:jc w:val="center"/>
            </w:pPr>
            <w:r w:rsidRPr="009E449C">
              <w:t>Марка материала</w:t>
            </w:r>
          </w:p>
        </w:tc>
        <w:tc>
          <w:tcPr>
            <w:tcW w:w="1134" w:type="dxa"/>
          </w:tcPr>
          <w:p w:rsidR="00500BD1" w:rsidRPr="009E449C" w:rsidRDefault="00500BD1" w:rsidP="00500BD1">
            <w:pPr>
              <w:pStyle w:val="ConsPlusNormal"/>
              <w:jc w:val="center"/>
            </w:pPr>
            <w:r w:rsidRPr="009E449C">
              <w:t>ГОСТ или ТУ</w:t>
            </w:r>
          </w:p>
        </w:tc>
      </w:tr>
      <w:tr w:rsidR="00500BD1" w:rsidRPr="009E449C" w:rsidTr="00500BD1">
        <w:tc>
          <w:tcPr>
            <w:tcW w:w="510" w:type="dxa"/>
          </w:tcPr>
          <w:p w:rsidR="00500BD1" w:rsidRPr="009E449C" w:rsidRDefault="00500BD1" w:rsidP="00500BD1">
            <w:pPr>
              <w:pStyle w:val="ConsPlusNormal"/>
            </w:pPr>
          </w:p>
        </w:tc>
        <w:tc>
          <w:tcPr>
            <w:tcW w:w="1588" w:type="dxa"/>
          </w:tcPr>
          <w:p w:rsidR="00500BD1" w:rsidRPr="009E449C" w:rsidRDefault="00500BD1" w:rsidP="00500BD1">
            <w:pPr>
              <w:pStyle w:val="ConsPlusNormal"/>
            </w:pPr>
          </w:p>
        </w:tc>
        <w:tc>
          <w:tcPr>
            <w:tcW w:w="1247" w:type="dxa"/>
          </w:tcPr>
          <w:p w:rsidR="00500BD1" w:rsidRPr="009E449C" w:rsidRDefault="00500BD1" w:rsidP="00500BD1">
            <w:pPr>
              <w:pStyle w:val="ConsPlusNormal"/>
            </w:pPr>
          </w:p>
        </w:tc>
        <w:tc>
          <w:tcPr>
            <w:tcW w:w="1587" w:type="dxa"/>
          </w:tcPr>
          <w:p w:rsidR="00500BD1" w:rsidRPr="009E449C" w:rsidRDefault="00500BD1" w:rsidP="00500BD1">
            <w:pPr>
              <w:pStyle w:val="ConsPlusNormal"/>
            </w:pPr>
          </w:p>
        </w:tc>
        <w:tc>
          <w:tcPr>
            <w:tcW w:w="1871" w:type="dxa"/>
          </w:tcPr>
          <w:p w:rsidR="00500BD1" w:rsidRPr="009E449C" w:rsidRDefault="00500BD1" w:rsidP="00500BD1">
            <w:pPr>
              <w:pStyle w:val="ConsPlusNormal"/>
            </w:pPr>
          </w:p>
        </w:tc>
        <w:tc>
          <w:tcPr>
            <w:tcW w:w="1134" w:type="dxa"/>
          </w:tcPr>
          <w:p w:rsidR="00500BD1" w:rsidRPr="009E449C" w:rsidRDefault="00500BD1" w:rsidP="00500BD1">
            <w:pPr>
              <w:pStyle w:val="ConsPlusNormal"/>
            </w:pPr>
          </w:p>
        </w:tc>
        <w:tc>
          <w:tcPr>
            <w:tcW w:w="1134" w:type="dxa"/>
          </w:tcPr>
          <w:p w:rsidR="00500BD1" w:rsidRPr="009E449C" w:rsidRDefault="00500BD1" w:rsidP="00500BD1">
            <w:pPr>
              <w:pStyle w:val="ConsPlusNormal"/>
            </w:pPr>
          </w:p>
        </w:tc>
      </w:tr>
    </w:tbl>
    <w:p w:rsidR="00500BD1" w:rsidRPr="009E449C" w:rsidRDefault="00500BD1" w:rsidP="00500BD1">
      <w:pPr>
        <w:pStyle w:val="ConsPlusNormal"/>
        <w:jc w:val="both"/>
      </w:pPr>
    </w:p>
    <w:p w:rsidR="00500BD1" w:rsidRPr="009E449C" w:rsidRDefault="00500BD1" w:rsidP="00500BD1">
      <w:pPr>
        <w:pStyle w:val="ConsPlusNonformat"/>
        <w:jc w:val="both"/>
        <w:rPr>
          <w:rFonts w:ascii="Times New Roman" w:hAnsi="Times New Roman" w:cs="Times New Roman"/>
        </w:rPr>
      </w:pPr>
      <w:r w:rsidRPr="009E449C">
        <w:rPr>
          <w:rFonts w:ascii="Times New Roman" w:hAnsi="Times New Roman" w:cs="Times New Roman"/>
        </w:rPr>
        <w:t xml:space="preserve">    Примечание.  Для  фасонных частей трубопроводов, работающих с давлением</w:t>
      </w:r>
    </w:p>
    <w:p w:rsidR="00500BD1" w:rsidRPr="009E449C" w:rsidRDefault="00500BD1" w:rsidP="00500BD1">
      <w:pPr>
        <w:pStyle w:val="ConsPlusNonformat"/>
        <w:jc w:val="both"/>
        <w:rPr>
          <w:rFonts w:ascii="Times New Roman" w:hAnsi="Times New Roman" w:cs="Times New Roman"/>
        </w:rPr>
      </w:pPr>
      <w:r w:rsidRPr="009E449C">
        <w:rPr>
          <w:rFonts w:ascii="Times New Roman" w:hAnsi="Times New Roman" w:cs="Times New Roman"/>
        </w:rPr>
        <w:t xml:space="preserve">                     2</w:t>
      </w:r>
    </w:p>
    <w:p w:rsidR="00500BD1" w:rsidRPr="009E449C" w:rsidRDefault="00500BD1" w:rsidP="00500BD1">
      <w:pPr>
        <w:pStyle w:val="ConsPlusNonformat"/>
        <w:jc w:val="both"/>
        <w:rPr>
          <w:rFonts w:ascii="Times New Roman" w:hAnsi="Times New Roman" w:cs="Times New Roman"/>
        </w:rPr>
      </w:pPr>
      <w:r w:rsidRPr="009E449C">
        <w:rPr>
          <w:rFonts w:ascii="Times New Roman" w:hAnsi="Times New Roman" w:cs="Times New Roman"/>
        </w:rPr>
        <w:t>10  МПа  (100  кгс/см</w:t>
      </w:r>
      <w:proofErr w:type="gramStart"/>
      <w:r w:rsidRPr="009E449C">
        <w:rPr>
          <w:rFonts w:ascii="Times New Roman" w:hAnsi="Times New Roman" w:cs="Times New Roman"/>
        </w:rPr>
        <w:t xml:space="preserve"> )</w:t>
      </w:r>
      <w:proofErr w:type="gramEnd"/>
      <w:r w:rsidRPr="009E449C">
        <w:rPr>
          <w:rFonts w:ascii="Times New Roman" w:hAnsi="Times New Roman" w:cs="Times New Roman"/>
        </w:rPr>
        <w:t xml:space="preserve">  и  выше, помимо предусмотренных таблицей сведений,</w:t>
      </w:r>
    </w:p>
    <w:p w:rsidR="00500BD1" w:rsidRPr="009E449C" w:rsidRDefault="00500BD1" w:rsidP="00500BD1">
      <w:pPr>
        <w:pStyle w:val="ConsPlusNonformat"/>
        <w:jc w:val="both"/>
        <w:rPr>
          <w:rFonts w:ascii="Times New Roman" w:hAnsi="Times New Roman" w:cs="Times New Roman"/>
        </w:rPr>
      </w:pPr>
      <w:r w:rsidRPr="009E449C">
        <w:rPr>
          <w:rFonts w:ascii="Times New Roman" w:hAnsi="Times New Roman" w:cs="Times New Roman"/>
        </w:rPr>
        <w:t>заводом-изготовителем  должны  быть  представлены заказчику данные контроля</w:t>
      </w:r>
    </w:p>
    <w:p w:rsidR="00500BD1" w:rsidRPr="009E449C" w:rsidRDefault="00500BD1" w:rsidP="00500BD1">
      <w:pPr>
        <w:pStyle w:val="ConsPlusNonformat"/>
        <w:jc w:val="both"/>
        <w:rPr>
          <w:rFonts w:ascii="Times New Roman" w:hAnsi="Times New Roman" w:cs="Times New Roman"/>
        </w:rPr>
      </w:pPr>
      <w:r w:rsidRPr="009E449C">
        <w:rPr>
          <w:rFonts w:ascii="Times New Roman" w:hAnsi="Times New Roman" w:cs="Times New Roman"/>
        </w:rPr>
        <w:t>качества   металла   (сертификаты)   каждой   фасонной   части   в  объеме,</w:t>
      </w:r>
    </w:p>
    <w:p w:rsidR="00500BD1" w:rsidRPr="009E449C" w:rsidRDefault="00500BD1" w:rsidP="00500BD1">
      <w:pPr>
        <w:pStyle w:val="ConsPlusNonformat"/>
        <w:jc w:val="both"/>
        <w:rPr>
          <w:rFonts w:ascii="Times New Roman" w:hAnsi="Times New Roman" w:cs="Times New Roman"/>
        </w:rPr>
      </w:pPr>
      <w:proofErr w:type="gramStart"/>
      <w:r w:rsidRPr="009E449C">
        <w:rPr>
          <w:rFonts w:ascii="Times New Roman" w:hAnsi="Times New Roman" w:cs="Times New Roman"/>
        </w:rPr>
        <w:t>предусмотренном</w:t>
      </w:r>
      <w:proofErr w:type="gramEnd"/>
      <w:r w:rsidRPr="009E449C">
        <w:rPr>
          <w:rFonts w:ascii="Times New Roman" w:hAnsi="Times New Roman" w:cs="Times New Roman"/>
        </w:rPr>
        <w:t xml:space="preserve"> нормативными документами.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3. Сведения о фланцах и крепежных деталях.</w:t>
      </w:r>
    </w:p>
    <w:p w:rsidR="00500BD1" w:rsidRPr="009E449C" w:rsidRDefault="00500BD1" w:rsidP="00500BD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963"/>
        <w:gridCol w:w="737"/>
        <w:gridCol w:w="1247"/>
        <w:gridCol w:w="907"/>
        <w:gridCol w:w="1303"/>
        <w:gridCol w:w="907"/>
        <w:gridCol w:w="850"/>
        <w:gridCol w:w="793"/>
        <w:gridCol w:w="850"/>
      </w:tblGrid>
      <w:tr w:rsidR="00500BD1" w:rsidRPr="009E449C" w:rsidTr="00500BD1">
        <w:tc>
          <w:tcPr>
            <w:tcW w:w="510" w:type="dxa"/>
            <w:vMerge w:val="restart"/>
          </w:tcPr>
          <w:p w:rsidR="00500BD1" w:rsidRPr="009E449C" w:rsidRDefault="00500BD1" w:rsidP="00500BD1">
            <w:pPr>
              <w:pStyle w:val="ConsPlusNormal"/>
              <w:jc w:val="center"/>
            </w:pPr>
            <w:r w:rsidRPr="009E449C">
              <w:t xml:space="preserve">N </w:t>
            </w:r>
            <w:proofErr w:type="gramStart"/>
            <w:r w:rsidRPr="009E449C">
              <w:t>п</w:t>
            </w:r>
            <w:proofErr w:type="gramEnd"/>
            <w:r w:rsidRPr="009E449C">
              <w:t>/п</w:t>
            </w:r>
          </w:p>
        </w:tc>
        <w:tc>
          <w:tcPr>
            <w:tcW w:w="963" w:type="dxa"/>
            <w:vMerge w:val="restart"/>
          </w:tcPr>
          <w:p w:rsidR="00500BD1" w:rsidRPr="009E449C" w:rsidRDefault="00500BD1" w:rsidP="00500BD1">
            <w:pPr>
              <w:pStyle w:val="ConsPlusNormal"/>
              <w:jc w:val="center"/>
            </w:pPr>
            <w:r w:rsidRPr="009E449C">
              <w:t>Наименование элементов</w:t>
            </w:r>
          </w:p>
        </w:tc>
        <w:tc>
          <w:tcPr>
            <w:tcW w:w="737" w:type="dxa"/>
            <w:vMerge w:val="restart"/>
          </w:tcPr>
          <w:p w:rsidR="00500BD1" w:rsidRPr="009E449C" w:rsidRDefault="00500BD1" w:rsidP="00500BD1">
            <w:pPr>
              <w:pStyle w:val="ConsPlusNormal"/>
              <w:jc w:val="center"/>
            </w:pPr>
            <w:r w:rsidRPr="009E449C">
              <w:t>Количество</w:t>
            </w:r>
          </w:p>
        </w:tc>
        <w:tc>
          <w:tcPr>
            <w:tcW w:w="1247" w:type="dxa"/>
            <w:vMerge w:val="restart"/>
          </w:tcPr>
          <w:p w:rsidR="00500BD1" w:rsidRPr="009E449C" w:rsidRDefault="00500BD1" w:rsidP="00500BD1">
            <w:pPr>
              <w:pStyle w:val="ConsPlusNormal"/>
              <w:jc w:val="center"/>
            </w:pPr>
            <w:r w:rsidRPr="009E449C">
              <w:t>ГОСТ на фланец, крепежную деталь</w:t>
            </w:r>
          </w:p>
        </w:tc>
        <w:tc>
          <w:tcPr>
            <w:tcW w:w="907" w:type="dxa"/>
            <w:vMerge w:val="restart"/>
          </w:tcPr>
          <w:p w:rsidR="00500BD1" w:rsidRPr="009E449C" w:rsidRDefault="00500BD1" w:rsidP="00500BD1">
            <w:pPr>
              <w:pStyle w:val="ConsPlusNormal"/>
              <w:jc w:val="center"/>
            </w:pPr>
            <w:r w:rsidRPr="009E449C">
              <w:t xml:space="preserve">Номинальный диаметр, </w:t>
            </w:r>
            <w:proofErr w:type="gramStart"/>
            <w:r w:rsidRPr="009E449C">
              <w:t>мм</w:t>
            </w:r>
            <w:proofErr w:type="gramEnd"/>
          </w:p>
        </w:tc>
        <w:tc>
          <w:tcPr>
            <w:tcW w:w="1303" w:type="dxa"/>
            <w:vMerge w:val="restart"/>
          </w:tcPr>
          <w:p w:rsidR="00500BD1" w:rsidRPr="009E449C" w:rsidRDefault="00500BD1" w:rsidP="00500BD1">
            <w:pPr>
              <w:pStyle w:val="ConsPlusNormal"/>
              <w:jc w:val="center"/>
            </w:pPr>
            <w:r w:rsidRPr="009E449C">
              <w:t>Номинальное давление, МПа, (кгс/см</w:t>
            </w:r>
            <w:proofErr w:type="gramStart"/>
            <w:r w:rsidRPr="009E449C">
              <w:rPr>
                <w:vertAlign w:val="superscript"/>
              </w:rPr>
              <w:t>2</w:t>
            </w:r>
            <w:proofErr w:type="gramEnd"/>
            <w:r w:rsidRPr="009E449C">
              <w:t>)</w:t>
            </w:r>
          </w:p>
        </w:tc>
        <w:tc>
          <w:tcPr>
            <w:tcW w:w="1757" w:type="dxa"/>
            <w:gridSpan w:val="2"/>
          </w:tcPr>
          <w:p w:rsidR="00500BD1" w:rsidRPr="009E449C" w:rsidRDefault="00500BD1" w:rsidP="00500BD1">
            <w:pPr>
              <w:pStyle w:val="ConsPlusNormal"/>
              <w:jc w:val="center"/>
            </w:pPr>
            <w:r w:rsidRPr="009E449C">
              <w:t>Материал фланца</w:t>
            </w:r>
          </w:p>
        </w:tc>
        <w:tc>
          <w:tcPr>
            <w:tcW w:w="1643" w:type="dxa"/>
            <w:gridSpan w:val="2"/>
          </w:tcPr>
          <w:p w:rsidR="00500BD1" w:rsidRPr="009E449C" w:rsidRDefault="00500BD1" w:rsidP="00500BD1">
            <w:pPr>
              <w:pStyle w:val="ConsPlusNormal"/>
              <w:jc w:val="center"/>
            </w:pPr>
            <w:r w:rsidRPr="009E449C">
              <w:t>Материал шпилек, болтов, гаек</w:t>
            </w:r>
          </w:p>
        </w:tc>
      </w:tr>
      <w:tr w:rsidR="00500BD1" w:rsidRPr="009E449C" w:rsidTr="00500BD1">
        <w:tc>
          <w:tcPr>
            <w:tcW w:w="510" w:type="dxa"/>
            <w:vMerge/>
          </w:tcPr>
          <w:p w:rsidR="00500BD1" w:rsidRPr="009E449C" w:rsidRDefault="00500BD1" w:rsidP="00500BD1"/>
        </w:tc>
        <w:tc>
          <w:tcPr>
            <w:tcW w:w="963" w:type="dxa"/>
            <w:vMerge/>
          </w:tcPr>
          <w:p w:rsidR="00500BD1" w:rsidRPr="009E449C" w:rsidRDefault="00500BD1" w:rsidP="00500BD1"/>
        </w:tc>
        <w:tc>
          <w:tcPr>
            <w:tcW w:w="737" w:type="dxa"/>
            <w:vMerge/>
          </w:tcPr>
          <w:p w:rsidR="00500BD1" w:rsidRPr="009E449C" w:rsidRDefault="00500BD1" w:rsidP="00500BD1"/>
        </w:tc>
        <w:tc>
          <w:tcPr>
            <w:tcW w:w="1247" w:type="dxa"/>
            <w:vMerge/>
          </w:tcPr>
          <w:p w:rsidR="00500BD1" w:rsidRPr="009E449C" w:rsidRDefault="00500BD1" w:rsidP="00500BD1"/>
        </w:tc>
        <w:tc>
          <w:tcPr>
            <w:tcW w:w="907" w:type="dxa"/>
            <w:vMerge/>
          </w:tcPr>
          <w:p w:rsidR="00500BD1" w:rsidRPr="009E449C" w:rsidRDefault="00500BD1" w:rsidP="00500BD1"/>
        </w:tc>
        <w:tc>
          <w:tcPr>
            <w:tcW w:w="1303" w:type="dxa"/>
            <w:vMerge/>
          </w:tcPr>
          <w:p w:rsidR="00500BD1" w:rsidRPr="009E449C" w:rsidRDefault="00500BD1" w:rsidP="00500BD1"/>
        </w:tc>
        <w:tc>
          <w:tcPr>
            <w:tcW w:w="907" w:type="dxa"/>
          </w:tcPr>
          <w:p w:rsidR="00500BD1" w:rsidRPr="009E449C" w:rsidRDefault="00500BD1" w:rsidP="00500BD1">
            <w:pPr>
              <w:pStyle w:val="ConsPlusNormal"/>
              <w:jc w:val="center"/>
            </w:pPr>
            <w:r w:rsidRPr="009E449C">
              <w:t>марка стали</w:t>
            </w:r>
          </w:p>
        </w:tc>
        <w:tc>
          <w:tcPr>
            <w:tcW w:w="850" w:type="dxa"/>
          </w:tcPr>
          <w:p w:rsidR="00500BD1" w:rsidRPr="009E449C" w:rsidRDefault="00500BD1" w:rsidP="00500BD1">
            <w:pPr>
              <w:pStyle w:val="ConsPlusNormal"/>
              <w:jc w:val="center"/>
            </w:pPr>
            <w:r w:rsidRPr="009E449C">
              <w:t>ГОСТ или ТУ</w:t>
            </w:r>
          </w:p>
        </w:tc>
        <w:tc>
          <w:tcPr>
            <w:tcW w:w="793" w:type="dxa"/>
          </w:tcPr>
          <w:p w:rsidR="00500BD1" w:rsidRPr="009E449C" w:rsidRDefault="00500BD1" w:rsidP="00500BD1">
            <w:pPr>
              <w:pStyle w:val="ConsPlusNormal"/>
              <w:jc w:val="center"/>
            </w:pPr>
            <w:r w:rsidRPr="009E449C">
              <w:t>марка стали</w:t>
            </w:r>
          </w:p>
        </w:tc>
        <w:tc>
          <w:tcPr>
            <w:tcW w:w="850" w:type="dxa"/>
          </w:tcPr>
          <w:p w:rsidR="00500BD1" w:rsidRPr="009E449C" w:rsidRDefault="00500BD1" w:rsidP="00500BD1">
            <w:pPr>
              <w:pStyle w:val="ConsPlusNormal"/>
              <w:jc w:val="center"/>
            </w:pPr>
            <w:r w:rsidRPr="009E449C">
              <w:t>ГОСТ или ТУ</w:t>
            </w:r>
          </w:p>
        </w:tc>
      </w:tr>
      <w:tr w:rsidR="00500BD1" w:rsidRPr="009E449C" w:rsidTr="00500BD1">
        <w:tc>
          <w:tcPr>
            <w:tcW w:w="510" w:type="dxa"/>
          </w:tcPr>
          <w:p w:rsidR="00500BD1" w:rsidRPr="009E449C" w:rsidRDefault="00500BD1" w:rsidP="00500BD1">
            <w:pPr>
              <w:pStyle w:val="ConsPlusNormal"/>
            </w:pPr>
          </w:p>
        </w:tc>
        <w:tc>
          <w:tcPr>
            <w:tcW w:w="963" w:type="dxa"/>
          </w:tcPr>
          <w:p w:rsidR="00500BD1" w:rsidRPr="009E449C" w:rsidRDefault="00500BD1" w:rsidP="00500BD1">
            <w:pPr>
              <w:pStyle w:val="ConsPlusNormal"/>
            </w:pPr>
          </w:p>
        </w:tc>
        <w:tc>
          <w:tcPr>
            <w:tcW w:w="737" w:type="dxa"/>
          </w:tcPr>
          <w:p w:rsidR="00500BD1" w:rsidRPr="009E449C" w:rsidRDefault="00500BD1" w:rsidP="00500BD1">
            <w:pPr>
              <w:pStyle w:val="ConsPlusNormal"/>
            </w:pPr>
          </w:p>
        </w:tc>
        <w:tc>
          <w:tcPr>
            <w:tcW w:w="1247" w:type="dxa"/>
          </w:tcPr>
          <w:p w:rsidR="00500BD1" w:rsidRPr="009E449C" w:rsidRDefault="00500BD1" w:rsidP="00500BD1">
            <w:pPr>
              <w:pStyle w:val="ConsPlusNormal"/>
            </w:pPr>
          </w:p>
        </w:tc>
        <w:tc>
          <w:tcPr>
            <w:tcW w:w="907" w:type="dxa"/>
          </w:tcPr>
          <w:p w:rsidR="00500BD1" w:rsidRPr="009E449C" w:rsidRDefault="00500BD1" w:rsidP="00500BD1">
            <w:pPr>
              <w:pStyle w:val="ConsPlusNormal"/>
            </w:pPr>
          </w:p>
        </w:tc>
        <w:tc>
          <w:tcPr>
            <w:tcW w:w="1303" w:type="dxa"/>
          </w:tcPr>
          <w:p w:rsidR="00500BD1" w:rsidRPr="009E449C" w:rsidRDefault="00500BD1" w:rsidP="00500BD1">
            <w:pPr>
              <w:pStyle w:val="ConsPlusNormal"/>
            </w:pPr>
          </w:p>
        </w:tc>
        <w:tc>
          <w:tcPr>
            <w:tcW w:w="907" w:type="dxa"/>
          </w:tcPr>
          <w:p w:rsidR="00500BD1" w:rsidRPr="009E449C" w:rsidRDefault="00500BD1" w:rsidP="00500BD1">
            <w:pPr>
              <w:pStyle w:val="ConsPlusNormal"/>
            </w:pPr>
          </w:p>
        </w:tc>
        <w:tc>
          <w:tcPr>
            <w:tcW w:w="850" w:type="dxa"/>
          </w:tcPr>
          <w:p w:rsidR="00500BD1" w:rsidRPr="009E449C" w:rsidRDefault="00500BD1" w:rsidP="00500BD1">
            <w:pPr>
              <w:pStyle w:val="ConsPlusNormal"/>
            </w:pPr>
          </w:p>
        </w:tc>
        <w:tc>
          <w:tcPr>
            <w:tcW w:w="793" w:type="dxa"/>
          </w:tcPr>
          <w:p w:rsidR="00500BD1" w:rsidRPr="009E449C" w:rsidRDefault="00500BD1" w:rsidP="00500BD1">
            <w:pPr>
              <w:pStyle w:val="ConsPlusNormal"/>
            </w:pPr>
          </w:p>
        </w:tc>
        <w:tc>
          <w:tcPr>
            <w:tcW w:w="850" w:type="dxa"/>
          </w:tcPr>
          <w:p w:rsidR="00500BD1" w:rsidRPr="009E449C" w:rsidRDefault="00500BD1" w:rsidP="00500BD1">
            <w:pPr>
              <w:pStyle w:val="ConsPlusNormal"/>
            </w:pPr>
          </w:p>
        </w:tc>
      </w:tr>
    </w:tbl>
    <w:p w:rsidR="00500BD1" w:rsidRPr="009E449C" w:rsidRDefault="00500BD1" w:rsidP="00500BD1">
      <w:pPr>
        <w:pStyle w:val="ConsPlusNormal"/>
        <w:jc w:val="both"/>
      </w:pPr>
    </w:p>
    <w:p w:rsidR="00500BD1" w:rsidRPr="009E449C" w:rsidRDefault="00500BD1" w:rsidP="00500BD1">
      <w:pPr>
        <w:pStyle w:val="ConsPlusNonformat"/>
        <w:jc w:val="both"/>
      </w:pPr>
      <w:r w:rsidRPr="009E449C">
        <w:t xml:space="preserve">    4. Сведения о сварке.</w:t>
      </w:r>
    </w:p>
    <w:p w:rsidR="00500BD1" w:rsidRPr="009E449C" w:rsidRDefault="00500BD1" w:rsidP="00500BD1">
      <w:pPr>
        <w:pStyle w:val="ConsPlusNonformat"/>
        <w:jc w:val="both"/>
      </w:pPr>
      <w:r w:rsidRPr="009E449C">
        <w:t>Вид сварки, применявшийся при изготовлении элементов ______________________</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Данные о присадочном материале ____________________________________________</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Сварка  трубопровода произведена аттестованными сварщиками в соответствии </w:t>
      </w:r>
      <w:proofErr w:type="gramStart"/>
      <w:r w:rsidRPr="009E449C">
        <w:t>с</w:t>
      </w:r>
      <w:proofErr w:type="gramEnd"/>
    </w:p>
    <w:p w:rsidR="00500BD1" w:rsidRPr="009E449C" w:rsidRDefault="00500BD1" w:rsidP="00500BD1">
      <w:pPr>
        <w:pStyle w:val="ConsPlusNonformat"/>
        <w:jc w:val="both"/>
      </w:pPr>
      <w:r w:rsidRPr="009E449C">
        <w:t>требованиями ______________________________________________________________</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w:t>
      </w:r>
      <w:proofErr w:type="gramStart"/>
      <w:r w:rsidRPr="009E449C">
        <w:t>(наименование Норм и Правил, стандартов и другой НТД в соответствии</w:t>
      </w:r>
      <w:proofErr w:type="gramEnd"/>
    </w:p>
    <w:p w:rsidR="00500BD1" w:rsidRPr="009E449C" w:rsidRDefault="00500BD1" w:rsidP="00500BD1">
      <w:pPr>
        <w:pStyle w:val="ConsPlusNonformat"/>
        <w:jc w:val="both"/>
      </w:pPr>
      <w:r w:rsidRPr="009E449C">
        <w:t xml:space="preserve">  с </w:t>
      </w:r>
      <w:proofErr w:type="gramStart"/>
      <w:r w:rsidRPr="009E449C">
        <w:t>которыми</w:t>
      </w:r>
      <w:proofErr w:type="gramEnd"/>
      <w:r w:rsidRPr="009E449C">
        <w:t xml:space="preserve"> согласно указаниям проекта и договора выполнялись сварочные</w:t>
      </w:r>
    </w:p>
    <w:p w:rsidR="00500BD1" w:rsidRPr="009E449C" w:rsidRDefault="00500BD1" w:rsidP="00500BD1">
      <w:pPr>
        <w:pStyle w:val="ConsPlusNonformat"/>
        <w:jc w:val="both"/>
      </w:pPr>
      <w:r w:rsidRPr="009E449C">
        <w:t xml:space="preserve">                                  работы)</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proofErr w:type="gramStart"/>
      <w:r w:rsidRPr="009E449C">
        <w:t>(сведения о сварщиках с указанием фамилии, имени, отчества (если имеется),</w:t>
      </w:r>
      <w:proofErr w:type="gramEnd"/>
    </w:p>
    <w:p w:rsidR="00500BD1" w:rsidRPr="009E449C" w:rsidRDefault="00500BD1" w:rsidP="00500BD1">
      <w:pPr>
        <w:pStyle w:val="ConsPlusNonformat"/>
        <w:jc w:val="both"/>
      </w:pPr>
      <w:r w:rsidRPr="009E449C">
        <w:t xml:space="preserve">    реквизитов документов, подтверждающих их квалификацию и аттестацию,</w:t>
      </w:r>
    </w:p>
    <w:p w:rsidR="00500BD1" w:rsidRPr="009E449C" w:rsidRDefault="00500BD1" w:rsidP="00500BD1">
      <w:pPr>
        <w:pStyle w:val="ConsPlusNonformat"/>
        <w:jc w:val="both"/>
      </w:pPr>
      <w:r w:rsidRPr="009E449C">
        <w:t xml:space="preserve">                   а также присвоенного им шифра клейма)</w:t>
      </w:r>
    </w:p>
    <w:p w:rsidR="00500BD1" w:rsidRPr="009E449C" w:rsidRDefault="00500BD1" w:rsidP="00500BD1">
      <w:pPr>
        <w:pStyle w:val="ConsPlusNonformat"/>
        <w:jc w:val="both"/>
      </w:pPr>
      <w:r w:rsidRPr="009E449C">
        <w:t xml:space="preserve">    5.  </w:t>
      </w:r>
      <w:proofErr w:type="gramStart"/>
      <w:r w:rsidRPr="009E449C">
        <w:t>Сведения  о  термообработке  труб, гибов и сварных соединений (вид,</w:t>
      </w:r>
      <w:proofErr w:type="gramEnd"/>
    </w:p>
    <w:p w:rsidR="00500BD1" w:rsidRPr="009E449C" w:rsidRDefault="00500BD1" w:rsidP="00500BD1">
      <w:pPr>
        <w:pStyle w:val="ConsPlusNonformat"/>
        <w:jc w:val="both"/>
      </w:pPr>
      <w:r w:rsidRPr="009E449C">
        <w:t>режим)</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6. Сведения о контроле сварных соединений (объем и методы контроля)</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7. Сведения о стилоскопировании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8. Сведения о гидравлическом испытании</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9. Заключение.</w:t>
      </w:r>
    </w:p>
    <w:p w:rsidR="00500BD1" w:rsidRPr="009E449C" w:rsidRDefault="00500BD1" w:rsidP="00500BD1">
      <w:pPr>
        <w:pStyle w:val="ConsPlusNonformat"/>
        <w:jc w:val="both"/>
      </w:pPr>
      <w:r w:rsidRPr="009E449C">
        <w:t xml:space="preserve">    Элементы трубопровода: ________________________________________________</w:t>
      </w:r>
    </w:p>
    <w:p w:rsidR="00500BD1" w:rsidRPr="009E449C" w:rsidRDefault="00500BD1" w:rsidP="00500BD1">
      <w:pPr>
        <w:pStyle w:val="ConsPlusNonformat"/>
        <w:jc w:val="both"/>
      </w:pPr>
      <w:r w:rsidRPr="009E449C">
        <w:t xml:space="preserve">                               (наименование элементов, их количество)</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proofErr w:type="gramStart"/>
      <w:r w:rsidRPr="009E449C">
        <w:t>изготовлены</w:t>
      </w:r>
      <w:proofErr w:type="gramEnd"/>
      <w:r w:rsidRPr="009E449C">
        <w:t xml:space="preserve"> и испытаны в полном соответствии с ____________________________</w:t>
      </w:r>
    </w:p>
    <w:p w:rsidR="00500BD1" w:rsidRPr="009E449C" w:rsidRDefault="00500BD1" w:rsidP="00500BD1">
      <w:pPr>
        <w:pStyle w:val="ConsPlusNonformat"/>
        <w:jc w:val="both"/>
      </w:pPr>
      <w:r w:rsidRPr="009E449C">
        <w:t xml:space="preserve">                                                </w:t>
      </w:r>
      <w:proofErr w:type="gramStart"/>
      <w:r w:rsidRPr="009E449C">
        <w:t>(наименование и реквизиты</w:t>
      </w:r>
      <w:proofErr w:type="gramEnd"/>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r w:rsidRPr="009E449C">
        <w:t xml:space="preserve"> технических регламентов, стандартов, проектной и технической документации</w:t>
      </w:r>
    </w:p>
    <w:p w:rsidR="00500BD1" w:rsidRPr="009E449C" w:rsidRDefault="00500BD1" w:rsidP="00500BD1">
      <w:pPr>
        <w:pStyle w:val="ConsPlusNonformat"/>
        <w:jc w:val="both"/>
      </w:pPr>
      <w:r w:rsidRPr="009E449C">
        <w:t xml:space="preserve">                             на изготовление)</w:t>
      </w:r>
    </w:p>
    <w:p w:rsidR="00500BD1" w:rsidRPr="009E449C" w:rsidRDefault="00500BD1" w:rsidP="00500BD1">
      <w:pPr>
        <w:pStyle w:val="ConsPlusNonformat"/>
        <w:jc w:val="both"/>
      </w:pPr>
      <w:r w:rsidRPr="009E449C">
        <w:t xml:space="preserve">и </w:t>
      </w:r>
      <w:proofErr w:type="gramStart"/>
      <w:r w:rsidRPr="009E449C">
        <w:t>признаны</w:t>
      </w:r>
      <w:proofErr w:type="gramEnd"/>
      <w:r w:rsidRPr="009E449C">
        <w:t xml:space="preserve"> годными к работе при расчетных параметрах:</w:t>
      </w:r>
    </w:p>
    <w:p w:rsidR="00500BD1" w:rsidRPr="009E449C" w:rsidRDefault="00500BD1" w:rsidP="00500BD1">
      <w:pPr>
        <w:pStyle w:val="ConsPlusNonformat"/>
        <w:jc w:val="both"/>
      </w:pPr>
      <w:r w:rsidRPr="009E449C">
        <w:t>с давлением __________________, при температуре __________________________.</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Опись прилагаемых документов ____________________________________________</w:t>
      </w:r>
    </w:p>
    <w:p w:rsidR="00500BD1" w:rsidRPr="009E449C" w:rsidRDefault="00500BD1" w:rsidP="00500BD1">
      <w:pPr>
        <w:pStyle w:val="ConsPlusNonformat"/>
        <w:jc w:val="both"/>
      </w:pPr>
      <w:r w:rsidRPr="009E449C">
        <w:t>___________________________________________________________________________</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 xml:space="preserve">  "__" _________ 20__ г.</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Руководитель (технический руководитель) предприятия-изготовителя</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Начальник  Отдела  (службы)  технического контроля или иного подразделения,</w:t>
      </w:r>
    </w:p>
    <w:p w:rsidR="00500BD1" w:rsidRPr="009E449C" w:rsidRDefault="00500BD1" w:rsidP="00500BD1">
      <w:pPr>
        <w:pStyle w:val="ConsPlusNonformat"/>
        <w:jc w:val="both"/>
      </w:pPr>
      <w:r w:rsidRPr="009E449C">
        <w:t>осуществляющего контроль качества выпускаемой продукции</w:t>
      </w:r>
    </w:p>
    <w:p w:rsidR="00500BD1" w:rsidRPr="009E449C" w:rsidRDefault="00500BD1" w:rsidP="00500BD1">
      <w:pPr>
        <w:pStyle w:val="ConsPlusNonformat"/>
        <w:jc w:val="both"/>
      </w:pPr>
    </w:p>
    <w:p w:rsidR="00500BD1" w:rsidRPr="009E449C" w:rsidRDefault="00500BD1" w:rsidP="00500BD1">
      <w:pPr>
        <w:pStyle w:val="ConsPlusNonformat"/>
        <w:jc w:val="both"/>
      </w:pPr>
      <w:r w:rsidRPr="009E449C">
        <w:t>М.П.</w:t>
      </w:r>
    </w:p>
    <w:p w:rsidR="00500BD1" w:rsidRPr="009E449C" w:rsidRDefault="00500BD1" w:rsidP="00500BD1">
      <w:pPr>
        <w:pStyle w:val="ConsPlusNormal"/>
        <w:jc w:val="both"/>
      </w:pPr>
    </w:p>
    <w:p w:rsidR="00EC1710" w:rsidRPr="009E449C" w:rsidRDefault="00EC1710" w:rsidP="00500BD1">
      <w:pPr>
        <w:pStyle w:val="ConsPlusNormal"/>
        <w:jc w:val="both"/>
      </w:pPr>
    </w:p>
    <w:p w:rsidR="00EF3F79" w:rsidRPr="009E449C" w:rsidRDefault="00EF3F79" w:rsidP="00EF3F79">
      <w:pPr>
        <w:pStyle w:val="ConsPlusNormal"/>
        <w:jc w:val="right"/>
        <w:outlineLvl w:val="1"/>
        <w:rPr>
          <w:rFonts w:ascii="Times New Roman" w:hAnsi="Times New Roman" w:cs="Times New Roman"/>
          <w:sz w:val="28"/>
          <w:szCs w:val="28"/>
        </w:rPr>
      </w:pPr>
      <w:r w:rsidRPr="009E449C">
        <w:rPr>
          <w:rFonts w:ascii="Times New Roman" w:hAnsi="Times New Roman" w:cs="Times New Roman"/>
          <w:sz w:val="28"/>
          <w:szCs w:val="28"/>
        </w:rPr>
        <w:t>Приложение № 12</w:t>
      </w:r>
    </w:p>
    <w:p w:rsidR="00EF3F79" w:rsidRPr="009E449C" w:rsidRDefault="00EF3F79" w:rsidP="00EF3F79">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к Федеральным нормам и правилам</w:t>
      </w:r>
    </w:p>
    <w:p w:rsidR="00303708" w:rsidRPr="009E449C" w:rsidRDefault="00B249A9" w:rsidP="00F23107">
      <w:pPr>
        <w:spacing w:before="240" w:after="240" w:line="240" w:lineRule="auto"/>
        <w:jc w:val="center"/>
        <w:rPr>
          <w:rFonts w:ascii="Times New Roman" w:eastAsia="Times New Roman" w:hAnsi="Times New Roman" w:cs="Times New Roman"/>
          <w:b/>
          <w:color w:val="000000"/>
          <w:sz w:val="27"/>
          <w:szCs w:val="27"/>
        </w:rPr>
      </w:pPr>
      <w:r w:rsidRPr="009E449C">
        <w:rPr>
          <w:rFonts w:ascii="Times New Roman" w:hAnsi="Times New Roman" w:cs="Times New Roman"/>
          <w:b/>
          <w:sz w:val="28"/>
          <w:szCs w:val="28"/>
        </w:rPr>
        <w:t>Дополнительные указания по применению</w:t>
      </w:r>
      <w:r w:rsidRPr="009E449C">
        <w:rPr>
          <w:rFonts w:ascii="Times New Roman" w:hAnsi="Times New Roman" w:cs="Times New Roman"/>
          <w:b/>
          <w:sz w:val="28"/>
          <w:szCs w:val="28"/>
        </w:rPr>
        <w:br/>
        <w:t>методов неразрушающего контроля</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Визуальный и измерительный контроль следует проводить всех доступных для этого поверхностей полуфабрикатов, заготовок, деталей, сборочных единиц, изделий.</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Визуальный и измерительный контроль выполняют до проведения контроля материалов и сварных соединений (наплавок) другими методами неразрушающего контроля, а также после устранения дефектов.</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Поверхности материалов и сварных соединений (наплавок) перед контролем очищаются от влаги, шлака, брызг металла, ржавчины и других загрязнений, препятствующих проведению контроля.</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Измерения проводят после визуального контроля или одновременно с ним. Измерения деталей, подготовленных под сварку, проводятся до их сборки.</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Визуальный и измерительный контроль материалов, сварных соединений (наплавок), подлежащих термической обработке, производят до и после указанной операции. Если контролируемая деталь, конструкция или узел подлежат полной термической обработке (нормализации или закалке с последующим отпуском), контроль проводят после ее выполнения.</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Визуальный и измерительный контроль материалов и сварных соединений, подлежащих механической обработке, в том числе с удалением валика усиления шва, или деформированию, проводят до и после указанных операций.</w:t>
      </w:r>
    </w:p>
    <w:p w:rsidR="00303708" w:rsidRPr="009E449C" w:rsidRDefault="00303708" w:rsidP="00F54D2F">
      <w:pPr>
        <w:spacing w:before="240" w:after="240" w:line="240" w:lineRule="auto"/>
        <w:jc w:val="center"/>
        <w:rPr>
          <w:rFonts w:ascii="Times New Roman" w:hAnsi="Times New Roman" w:cs="Times New Roman"/>
          <w:b/>
          <w:bCs/>
          <w:color w:val="000000"/>
          <w:sz w:val="28"/>
          <w:szCs w:val="28"/>
        </w:rPr>
      </w:pPr>
      <w:r w:rsidRPr="009E449C">
        <w:rPr>
          <w:rFonts w:ascii="Times New Roman" w:hAnsi="Times New Roman" w:cs="Times New Roman"/>
          <w:b/>
          <w:bCs/>
          <w:color w:val="000000"/>
          <w:sz w:val="28"/>
          <w:szCs w:val="28"/>
        </w:rPr>
        <w:t>Визуальный и измерительный контроль при сборке свариваемых элементов</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Визуальный и измерительный контроль при сборке свариваемых элементов проводят с целью выявления и проверки обеспечения допустимых размеров зазоров, смещений кромок, формы и размеров кромок и геометрического положения (излома или перпендикулярности) осей и поверхностей собранных элементов.</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При подготовке деталей под сварку необходимо контролировать:</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 xml:space="preserve">наличие маркировки и (или) документации, подтверждающей приемку полуфабрикатов, деталей, сборочных единиц и изделий при </w:t>
      </w:r>
      <w:r w:rsidRPr="009E449C">
        <w:rPr>
          <w:rFonts w:ascii="Times New Roman" w:hAnsi="Times New Roman" w:cs="Times New Roman"/>
          <w:color w:val="000000"/>
          <w:sz w:val="28"/>
          <w:szCs w:val="28"/>
        </w:rPr>
        <w:lastRenderedPageBreak/>
        <w:t>входном контроле;</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наличие маркировки изготовителя материала на деталях, подготовленных под сварку;</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наличие удаления механическим путем зоны термического влияния в месте термической (огневой) резки заготовок (необходимость должна быть указана в конструкторской или технологической документации);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геометрическую форму обработанных кромок, в том числе при подготовке деталей с различной номинальной толщиной стенки;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геометрическую форму обработанных внутренних поверхностей кольцевых деталей;</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форму подкладных пластин (колец) и расплавляемых вставок;</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наличие заварки разъема подкладной пластины (кольца), качество шва заварки подкладной пластины (кольца), а также наличие зачистки шва заварки разъема подкладной пластины (кольца);</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proofErr w:type="gramStart"/>
      <w:r w:rsidRPr="009E449C">
        <w:rPr>
          <w:rFonts w:ascii="Times New Roman" w:hAnsi="Times New Roman" w:cs="Times New Roman"/>
          <w:color w:val="000000"/>
          <w:sz w:val="28"/>
          <w:szCs w:val="28"/>
        </w:rPr>
        <w:t>чистоту (отсутствие визуально наблюдаемых загрязнений, пыли, продуктов коррозии, влаги, масла и. т.п.) подлежащих сварке (наплавке) кромок и прилегающих к ним поверхностей, а также подлежащих неразрушающему контролю участков материала.</w:t>
      </w:r>
      <w:proofErr w:type="gramEnd"/>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При сборке деталей под сварку визуально необходимо контролировать:</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правильность установки подкладных пластин (колец);</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правильность установки временных технологических креплений;</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правильность сборки и крепления деталей в сборочных приспособлениях;</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 xml:space="preserve">правильность расположения и количество </w:t>
      </w:r>
      <w:proofErr w:type="gramStart"/>
      <w:r w:rsidRPr="009E449C">
        <w:rPr>
          <w:rFonts w:ascii="Times New Roman" w:hAnsi="Times New Roman" w:cs="Times New Roman"/>
          <w:color w:val="000000"/>
          <w:sz w:val="28"/>
          <w:szCs w:val="28"/>
        </w:rPr>
        <w:t>прихваток</w:t>
      </w:r>
      <w:proofErr w:type="gramEnd"/>
      <w:r w:rsidRPr="009E449C">
        <w:rPr>
          <w:rFonts w:ascii="Times New Roman" w:hAnsi="Times New Roman" w:cs="Times New Roman"/>
          <w:color w:val="000000"/>
          <w:sz w:val="28"/>
          <w:szCs w:val="28"/>
        </w:rPr>
        <w:t xml:space="preserve"> и их качество;</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правильность установки приспособлений для поддува защитного газа;</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 xml:space="preserve">правильность нанесения активирующего флюса и </w:t>
      </w:r>
      <w:proofErr w:type="gramStart"/>
      <w:r w:rsidRPr="009E449C">
        <w:rPr>
          <w:rFonts w:ascii="Times New Roman" w:hAnsi="Times New Roman" w:cs="Times New Roman"/>
          <w:color w:val="000000"/>
          <w:sz w:val="28"/>
          <w:szCs w:val="28"/>
        </w:rPr>
        <w:t>защитной</w:t>
      </w:r>
      <w:proofErr w:type="gramEnd"/>
      <w:r w:rsidRPr="009E449C">
        <w:rPr>
          <w:rFonts w:ascii="Times New Roman" w:hAnsi="Times New Roman" w:cs="Times New Roman"/>
          <w:color w:val="000000"/>
          <w:sz w:val="28"/>
          <w:szCs w:val="28"/>
        </w:rPr>
        <w:t xml:space="preserve"> флюс-пасты;</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наличие защитного покрытия от брызг расплавленного металла на поверхности деталей из аустенитных сталей, свариваемых ручной дуговой и полуавтоматической (автоматической) сваркой плавящимся электродом в среде защитного газа;</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чистоту кромок и прилегающих к ним поверхностей деталей.</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Измерительный контроль при подготовке деталей под сварку осуществляется для проверки: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размеров разделки кромок (углы скоса кромок, толщина и ширина притупления кромок разделки);</w:t>
      </w:r>
    </w:p>
    <w:p w:rsidR="00303708" w:rsidRPr="009E449C" w:rsidRDefault="00303708" w:rsidP="00303708">
      <w:pPr>
        <w:spacing w:after="0" w:line="240" w:lineRule="auto"/>
        <w:ind w:firstLine="567"/>
        <w:jc w:val="both"/>
        <w:rPr>
          <w:rFonts w:ascii="Times New Roman" w:hAnsi="Times New Roman" w:cs="Times New Roman"/>
          <w:sz w:val="24"/>
          <w:szCs w:val="24"/>
        </w:rPr>
      </w:pPr>
      <w:r w:rsidRPr="009E449C">
        <w:rPr>
          <w:rFonts w:ascii="Times New Roman" w:hAnsi="Times New Roman" w:cs="Times New Roman"/>
          <w:b/>
          <w:bCs/>
          <w:i/>
          <w:iCs/>
          <w:color w:val="000000"/>
          <w:spacing w:val="40"/>
          <w:sz w:val="24"/>
          <w:szCs w:val="24"/>
        </w:rPr>
        <w:t>Примечание</w:t>
      </w:r>
      <w:r w:rsidRPr="009E449C">
        <w:rPr>
          <w:rFonts w:ascii="Times New Roman" w:hAnsi="Times New Roman" w:cs="Times New Roman"/>
          <w:b/>
          <w:bCs/>
          <w:iCs/>
          <w:color w:val="000000"/>
          <w:sz w:val="24"/>
          <w:szCs w:val="24"/>
        </w:rPr>
        <w:t xml:space="preserve">. </w:t>
      </w:r>
      <w:r w:rsidRPr="009E449C">
        <w:rPr>
          <w:rFonts w:ascii="Times New Roman" w:hAnsi="Times New Roman" w:cs="Times New Roman"/>
          <w:color w:val="000000"/>
          <w:sz w:val="24"/>
          <w:szCs w:val="24"/>
        </w:rPr>
        <w:t xml:space="preserve">Радиусы скругления размером до </w:t>
      </w:r>
      <w:r w:rsidRPr="009E449C">
        <w:rPr>
          <w:rFonts w:ascii="Times New Roman" w:hAnsi="Times New Roman" w:cs="Times New Roman"/>
          <w:sz w:val="24"/>
          <w:szCs w:val="24"/>
        </w:rPr>
        <w:t>1</w:t>
      </w:r>
      <w:r w:rsidRPr="009E449C">
        <w:rPr>
          <w:rFonts w:ascii="Times New Roman" w:hAnsi="Times New Roman" w:cs="Times New Roman"/>
          <w:color w:val="000000"/>
          <w:sz w:val="24"/>
          <w:szCs w:val="24"/>
        </w:rPr>
        <w:t>,</w:t>
      </w:r>
      <w:r w:rsidRPr="009E449C">
        <w:rPr>
          <w:rFonts w:ascii="Times New Roman" w:hAnsi="Times New Roman" w:cs="Times New Roman"/>
          <w:sz w:val="24"/>
          <w:szCs w:val="24"/>
        </w:rPr>
        <w:t>0</w:t>
      </w:r>
      <w:r w:rsidRPr="009E449C">
        <w:rPr>
          <w:rFonts w:ascii="Times New Roman" w:hAnsi="Times New Roman" w:cs="Times New Roman"/>
          <w:color w:val="000000"/>
          <w:sz w:val="24"/>
          <w:szCs w:val="24"/>
        </w:rPr>
        <w:t xml:space="preserve"> мм в местах перехода поверхностей разделки, а также размер скоса внутре</w:t>
      </w:r>
      <w:r w:rsidRPr="009E449C">
        <w:rPr>
          <w:rFonts w:ascii="Times New Roman" w:hAnsi="Times New Roman" w:cs="Times New Roman"/>
          <w:sz w:val="24"/>
          <w:szCs w:val="24"/>
        </w:rPr>
        <w:t>н</w:t>
      </w:r>
      <w:r w:rsidRPr="009E449C">
        <w:rPr>
          <w:rFonts w:ascii="Times New Roman" w:hAnsi="Times New Roman" w:cs="Times New Roman"/>
          <w:color w:val="000000"/>
          <w:sz w:val="24"/>
          <w:szCs w:val="24"/>
        </w:rPr>
        <w:t>ней кромки, выполняемый для улучшения условий выявления непровара в корне ш</w:t>
      </w:r>
      <w:r w:rsidRPr="009E449C">
        <w:rPr>
          <w:rFonts w:ascii="Times New Roman" w:hAnsi="Times New Roman" w:cs="Times New Roman"/>
          <w:sz w:val="24"/>
          <w:szCs w:val="24"/>
        </w:rPr>
        <w:t>в</w:t>
      </w:r>
      <w:r w:rsidRPr="009E449C">
        <w:rPr>
          <w:rFonts w:ascii="Times New Roman" w:hAnsi="Times New Roman" w:cs="Times New Roman"/>
          <w:color w:val="000000"/>
          <w:sz w:val="24"/>
          <w:szCs w:val="24"/>
        </w:rPr>
        <w:t>а при радиографическом контроле, измерению не подлежат.</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 xml:space="preserve">размеров (диаметр, длина, угол выхода резца) расточки (раздачи) </w:t>
      </w:r>
      <w:r w:rsidRPr="009E449C">
        <w:rPr>
          <w:rFonts w:ascii="Times New Roman" w:hAnsi="Times New Roman" w:cs="Times New Roman"/>
          <w:color w:val="000000"/>
          <w:sz w:val="28"/>
          <w:szCs w:val="28"/>
        </w:rPr>
        <w:lastRenderedPageBreak/>
        <w:t>концов труб по внутреннему диаметру;</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размеров подкладных пластин (колец) и расплавляемых вставок (ширина, толщина, углы скоса, диаметр);</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размеров элементов секторных отводов;</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перпендикулярности торцов подготовленных под сварку цилиндрических деталей к их образующим;</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минимальной фактической толщины стенки цилиндрической детали после расточки по внутреннему диаметру;</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размеров отверстий под штуцер (патрубок) и обработки кромок в трубе (коллекторе, корпусе);</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толщины и ширины подкладки в замковом соединении;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ширины зоны механической зачистки наружной и внутренней поверхностей деталей и шероховатости поверхностей кромок и прилегающих поверхностей деталей, в том числе места зачистки шва разъема остающейся подкладной пластины (кольца).</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Измерительный контроль соединений, собранных под сварку, включает проверку:</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размеров швов приварки временных технологических креплений;</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расстояния технологического крепления от кромки разделки и расположения креплений по длине (периметру) соединения (при необходимости, в случае если в технической документации оговорено расстояние между соседними креплениями);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величины зазора в соединении, в том числе между деталью и подкладной пластиной (кольцом);</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размера смещения кромок (внутренних и наружных) собранных деталей;</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размера перекрытия деталей в нахлесточном соединении;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размеров (длина, высота) прихваток и их расположения по длине (периметру) соединения (при необходимости, в случае если это оговорено в технической документации, также расстояния между соседними прихватками);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размера зазора в замке расплавляемой проволочной вставки;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размера перелома осей цилиндрических деталей трубы и плоскостей плоских деталей (листов);</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размера несоосности осей штуцера и отверстия в корпусе (трубе);</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размера несовпадения (отклонения) осей в угловых соединениях труб;</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размеров ширины зоны нанесения защитного покрытия на поверхностях деталей;</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геометрических (линейных) размеров узла, собранного под сварку (в случаях, оговоренных ПКД).</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lastRenderedPageBreak/>
        <w:t>Визуальному и измерительному контролю подготовки и сборки деталей под сварку подлежат не менее 20 % деталей и соединений из числа представленных к приемке.</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bookmarkStart w:id="45" w:name="PO0000124"/>
      <w:r w:rsidRPr="009E449C">
        <w:rPr>
          <w:rFonts w:ascii="Times New Roman" w:hAnsi="Times New Roman" w:cs="Times New Roman"/>
          <w:color w:val="000000"/>
          <w:sz w:val="28"/>
          <w:szCs w:val="28"/>
        </w:rPr>
        <w:t>Перелом осей, собранных под сварку кольцевых соединений цилиндрических элементов, измеряется в 2 - 3 сечениях (в зоне максимального излома, выявленного при визуальном контроле) на расстоянии 200 мм от центра соединения. В правильно собранном стыке максимально допустимый просвет между концом линейки и поверхностью трубы должен быть не более 1,5 мм на расстоянии 200 мм от стыка, в сваренном стыке - не более 3 мм. При отсутствии прямолинейного участка детали длиной 200 мм разрешается измерение размера проводить на участке меньшей длины с последующим пересчетом к длине 200 мм по формуле</w:t>
      </w:r>
    </w:p>
    <w:bookmarkEnd w:id="45"/>
    <w:p w:rsidR="00303708" w:rsidRPr="009E449C" w:rsidRDefault="00303708" w:rsidP="00A261CB">
      <w:pPr>
        <w:spacing w:after="0" w:line="240" w:lineRule="auto"/>
        <w:ind w:firstLine="567"/>
        <w:jc w:val="center"/>
        <w:rPr>
          <w:rFonts w:ascii="Times New Roman" w:hAnsi="Times New Roman" w:cs="Times New Roman"/>
          <w:sz w:val="28"/>
          <w:szCs w:val="28"/>
        </w:rPr>
      </w:pPr>
      <w:r w:rsidRPr="009E449C">
        <w:rPr>
          <w:rFonts w:ascii="Times New Roman" w:hAnsi="Times New Roman" w:cs="Times New Roman"/>
          <w:i/>
          <w:sz w:val="28"/>
          <w:szCs w:val="28"/>
          <w:lang w:val="en-US"/>
        </w:rPr>
        <w:t>k</w:t>
      </w:r>
      <w:r w:rsidRPr="009E449C">
        <w:rPr>
          <w:rFonts w:ascii="Times New Roman" w:hAnsi="Times New Roman" w:cs="Times New Roman"/>
          <w:sz w:val="28"/>
          <w:szCs w:val="28"/>
        </w:rPr>
        <w:t xml:space="preserve"> = 200</w:t>
      </w:r>
      <w:r w:rsidRPr="009E449C">
        <w:rPr>
          <w:rFonts w:ascii="Times New Roman" w:hAnsi="Times New Roman" w:cs="Times New Roman"/>
          <w:i/>
          <w:sz w:val="28"/>
          <w:szCs w:val="28"/>
          <w:lang w:val="en-US"/>
        </w:rPr>
        <w:t>k</w:t>
      </w:r>
      <w:r w:rsidRPr="009E449C">
        <w:rPr>
          <w:rFonts w:ascii="Times New Roman" w:hAnsi="Times New Roman" w:cs="Times New Roman"/>
          <w:sz w:val="28"/>
          <w:szCs w:val="28"/>
          <w:vertAlign w:val="subscript"/>
        </w:rPr>
        <w:t>1</w:t>
      </w:r>
      <w:r w:rsidRPr="009E449C">
        <w:rPr>
          <w:rFonts w:ascii="Times New Roman" w:hAnsi="Times New Roman" w:cs="Times New Roman"/>
          <w:sz w:val="28"/>
          <w:szCs w:val="28"/>
        </w:rPr>
        <w:t>/</w:t>
      </w:r>
      <w:r w:rsidRPr="009E449C">
        <w:rPr>
          <w:rFonts w:ascii="Times New Roman" w:hAnsi="Times New Roman" w:cs="Times New Roman"/>
          <w:i/>
          <w:sz w:val="28"/>
          <w:szCs w:val="28"/>
          <w:lang w:val="en-US"/>
        </w:rPr>
        <w:t>L</w:t>
      </w:r>
      <w:r w:rsidRPr="009E449C">
        <w:rPr>
          <w:rFonts w:ascii="Times New Roman" w:hAnsi="Times New Roman" w:cs="Times New Roman"/>
          <w:sz w:val="28"/>
          <w:szCs w:val="28"/>
        </w:rPr>
        <w:t>,</w:t>
      </w:r>
    </w:p>
    <w:p w:rsidR="00303708" w:rsidRPr="009E449C" w:rsidRDefault="00303708" w:rsidP="00303708">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color w:val="000000"/>
          <w:sz w:val="28"/>
          <w:szCs w:val="28"/>
        </w:rPr>
        <w:t xml:space="preserve">где </w:t>
      </w:r>
      <w:r w:rsidRPr="009E449C">
        <w:rPr>
          <w:rFonts w:ascii="Times New Roman" w:hAnsi="Times New Roman" w:cs="Times New Roman"/>
          <w:i/>
          <w:sz w:val="28"/>
          <w:szCs w:val="28"/>
          <w:lang w:val="en-US"/>
        </w:rPr>
        <w:t>k</w:t>
      </w:r>
      <w:r w:rsidRPr="009E449C">
        <w:rPr>
          <w:rFonts w:ascii="Times New Roman" w:hAnsi="Times New Roman" w:cs="Times New Roman"/>
          <w:sz w:val="28"/>
          <w:szCs w:val="28"/>
          <w:vertAlign w:val="subscript"/>
        </w:rPr>
        <w:t>1</w:t>
      </w:r>
      <w:r w:rsidRPr="009E449C">
        <w:rPr>
          <w:rFonts w:ascii="Times New Roman" w:hAnsi="Times New Roman" w:cs="Times New Roman"/>
          <w:color w:val="000000"/>
          <w:sz w:val="28"/>
          <w:szCs w:val="28"/>
        </w:rPr>
        <w:t xml:space="preserve"> и </w:t>
      </w:r>
      <w:r w:rsidRPr="009E449C">
        <w:rPr>
          <w:rFonts w:ascii="Times New Roman" w:hAnsi="Times New Roman" w:cs="Times New Roman"/>
          <w:i/>
          <w:iCs/>
          <w:sz w:val="28"/>
          <w:szCs w:val="28"/>
          <w:lang w:val="en-US"/>
        </w:rPr>
        <w:t>L</w:t>
      </w:r>
      <w:r w:rsidRPr="009E449C">
        <w:rPr>
          <w:rFonts w:ascii="Times New Roman" w:hAnsi="Times New Roman" w:cs="Times New Roman"/>
          <w:iCs/>
          <w:color w:val="000000"/>
          <w:sz w:val="28"/>
          <w:szCs w:val="28"/>
        </w:rPr>
        <w:t xml:space="preserve"> - </w:t>
      </w:r>
      <w:r w:rsidRPr="009E449C">
        <w:rPr>
          <w:rFonts w:ascii="Times New Roman" w:hAnsi="Times New Roman" w:cs="Times New Roman"/>
          <w:color w:val="000000"/>
          <w:sz w:val="28"/>
          <w:szCs w:val="28"/>
        </w:rPr>
        <w:t>размер перелома осей и расстояние от соединения, на котором выполнено измерение (рис. 3). В случае, когда измерения по данной методике не обеспечивают требуемой точности, измерения следует проводить по специальной методике.</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bookmarkStart w:id="46" w:name="PO0000126"/>
      <w:r w:rsidRPr="009E449C">
        <w:rPr>
          <w:rFonts w:ascii="Times New Roman" w:hAnsi="Times New Roman" w:cs="Times New Roman"/>
          <w:color w:val="000000"/>
          <w:sz w:val="28"/>
          <w:szCs w:val="28"/>
        </w:rPr>
        <w:t>Несимметричность в поперечном сечении штуцера привариваемой трубы в угловом соединении определяется путем выполнения не менее двух измерений в одном сечении. Разрешается выполнять измерительный контроль несимметричности отверстия под штуцер привариваемой трубы в угловом соединении на стадии контроля подготовки деталей под сварку.</w:t>
      </w:r>
    </w:p>
    <w:bookmarkEnd w:id="46"/>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Объем выборочного контроля качества подготовки и сборки деталей под сварку может быть увеличен или уменьшен в зависимости от требований НД, ПТД и ПКД или по требованию Заказчика.</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При выявлении отклонений от требований рабочих чертежей и (или) ПТД, которые могут привести к ухудшению качества сварных соединений, объем выборочного контроля должен быть увеличен вдвое для группы однотипных деталей (соединений). Если при дополнительном контроле вторично будут выявлены отклонения от требований конструкторской документации и (или) ПТД, то объем контроля для группы деталей, подготовленных к приемке, должен быть увеличен до 100 %.</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Детали, забракованные при контроле, подлежат исправлению. Собранные под сварку соединения деталей, забракованные при контроле, подлежат разборке с последующей повторной сборкой после устранения причин, вызвавших их первоначальную некачественную сборку.</w:t>
      </w:r>
    </w:p>
    <w:p w:rsidR="00303708" w:rsidRPr="009E449C" w:rsidRDefault="00303708" w:rsidP="00F23107">
      <w:pPr>
        <w:spacing w:before="240" w:after="240" w:line="240" w:lineRule="auto"/>
        <w:jc w:val="center"/>
        <w:rPr>
          <w:rFonts w:ascii="Times New Roman" w:hAnsi="Times New Roman" w:cs="Times New Roman"/>
          <w:b/>
          <w:bCs/>
          <w:color w:val="000000"/>
          <w:sz w:val="28"/>
          <w:szCs w:val="28"/>
        </w:rPr>
      </w:pPr>
      <w:r w:rsidRPr="009E449C">
        <w:rPr>
          <w:rFonts w:ascii="Times New Roman" w:hAnsi="Times New Roman" w:cs="Times New Roman"/>
          <w:b/>
          <w:bCs/>
          <w:color w:val="000000"/>
          <w:sz w:val="28"/>
          <w:szCs w:val="28"/>
        </w:rPr>
        <w:t>Визуальный и измерительный контроль качества сварных соединений</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Визуальный и измерительный контроль качества сварных соединений (наплавок) в процессе сварки (наплавки) и готового сварного соединения (наплавки) выполняют с целью подтверждения их соответствия требованиям конструкторской документации, ПТД и (или) НД и федеральных норм и правил в области промышленной безопасности.</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 выполненном сварном соединении визуально следует контролировать:</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lastRenderedPageBreak/>
        <w:t>отсутствие (наличие) поверхностных трещин всех видов и направлений;</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proofErr w:type="gramStart"/>
      <w:r w:rsidRPr="009E449C">
        <w:rPr>
          <w:rFonts w:ascii="Times New Roman" w:hAnsi="Times New Roman" w:cs="Times New Roman"/>
          <w:color w:val="000000"/>
          <w:sz w:val="28"/>
          <w:szCs w:val="28"/>
        </w:rPr>
        <w:t>отсутствие (наличие) на поверхности сварных соединений дефектов (пор, включений, скоплений пор и включений, отслоений, прожогов, свищей, наплывов, усадочных раковин, подрезов, непроваров, брызг расплавленного металла, западаний между валиками, грубой чешуйчатости, а также мест касания сварочной дугой поверхности основного материала);</w:t>
      </w:r>
      <w:proofErr w:type="gramEnd"/>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качество зачистки металла в местах приварки временных технологических креплений, гребенок индуктора и бобышек крепления термоэлектрических преобразователей (термопар), а также отсутствие поверхностных дефектов в местах зачистки;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качество зачистки поверхности сварного соединения изделия (сварного шва и прилегающих участков основного металла) под последующий контроль неразрушающими методами (в случае если такой контроль предусмотрен ПТД);</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наличие маркировки (клеймения) шва и правильность ее выполнения.</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 выполненном сварном соединении измерениями необходимо контролировать:</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размеры поверхностных дефектов (поры, включения и др.), выявленных при визуальном контроле;</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высоту и ширину шва, а также вогнутость и выпуклость обратной стороны шва в случае доступности обратной стороны шва для контроля;</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высоту (глубину) углублений между валиками (западания межваликовые) и чешуйчатости поверхности шва;</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подрезы (глубину и длину) основного металла;</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 xml:space="preserve">отсутствие непроваров (за исключением </w:t>
      </w:r>
      <w:proofErr w:type="gramStart"/>
      <w:r w:rsidRPr="009E449C">
        <w:rPr>
          <w:rFonts w:ascii="Times New Roman" w:hAnsi="Times New Roman" w:cs="Times New Roman"/>
          <w:color w:val="000000"/>
          <w:sz w:val="28"/>
          <w:szCs w:val="28"/>
        </w:rPr>
        <w:t>конструктивных</w:t>
      </w:r>
      <w:proofErr w:type="gramEnd"/>
      <w:r w:rsidRPr="009E449C">
        <w:rPr>
          <w:rFonts w:ascii="Times New Roman" w:hAnsi="Times New Roman" w:cs="Times New Roman"/>
          <w:color w:val="000000"/>
          <w:sz w:val="28"/>
          <w:szCs w:val="28"/>
        </w:rPr>
        <w:t xml:space="preserve"> непроваров) с наружной и внутренней стороны шва;</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размеры катета углового шва;</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отсутствие переломов осей сваренных цилиндрических элементов.</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При визуальном и измерительном контроле сварных соединений контролируемая зона должна включать в себя поверхность металла шва, а также примыкающие к нему участки материала в обе стороны от шва шириной:</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9E449C">
        <w:rPr>
          <w:rFonts w:ascii="Times New Roman" w:hAnsi="Times New Roman" w:cs="Times New Roman"/>
          <w:color w:val="000000"/>
          <w:sz w:val="28"/>
          <w:szCs w:val="28"/>
        </w:rPr>
        <w:t xml:space="preserve">не менее </w:t>
      </w:r>
      <w:r w:rsidRPr="009E449C">
        <w:rPr>
          <w:rFonts w:ascii="Times New Roman" w:hAnsi="Times New Roman" w:cs="Times New Roman"/>
          <w:sz w:val="28"/>
          <w:szCs w:val="28"/>
        </w:rPr>
        <w:t>5</w:t>
      </w:r>
      <w:r w:rsidRPr="009E449C">
        <w:rPr>
          <w:rFonts w:ascii="Times New Roman" w:hAnsi="Times New Roman" w:cs="Times New Roman"/>
          <w:color w:val="000000"/>
          <w:sz w:val="28"/>
          <w:szCs w:val="28"/>
        </w:rPr>
        <w:t xml:space="preserve"> мм - для стыковых соединений, выполненных дуговой и электронно-лучевой сваркой, электроконтактной сваркой оплавлением, сваркой встык нагретым элементом при номинальной толщине сваренных деталей до </w:t>
      </w:r>
      <w:r w:rsidRPr="009E449C">
        <w:rPr>
          <w:rFonts w:ascii="Times New Roman" w:hAnsi="Times New Roman" w:cs="Times New Roman"/>
          <w:sz w:val="28"/>
          <w:szCs w:val="28"/>
        </w:rPr>
        <w:t>5</w:t>
      </w:r>
      <w:r w:rsidRPr="009E449C">
        <w:rPr>
          <w:rFonts w:ascii="Times New Roman" w:hAnsi="Times New Roman" w:cs="Times New Roman"/>
          <w:color w:val="000000"/>
          <w:sz w:val="28"/>
          <w:szCs w:val="28"/>
        </w:rPr>
        <w:t xml:space="preserve"> мм включительно;</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9E449C">
        <w:rPr>
          <w:rFonts w:ascii="Times New Roman" w:hAnsi="Times New Roman" w:cs="Times New Roman"/>
          <w:color w:val="000000"/>
          <w:sz w:val="28"/>
          <w:szCs w:val="28"/>
        </w:rPr>
        <w:t xml:space="preserve">не </w:t>
      </w:r>
      <w:proofErr w:type="gramStart"/>
      <w:r w:rsidRPr="009E449C">
        <w:rPr>
          <w:rFonts w:ascii="Times New Roman" w:hAnsi="Times New Roman" w:cs="Times New Roman"/>
          <w:color w:val="000000"/>
          <w:sz w:val="28"/>
          <w:szCs w:val="28"/>
        </w:rPr>
        <w:t>менее номинальной</w:t>
      </w:r>
      <w:proofErr w:type="gramEnd"/>
      <w:r w:rsidRPr="009E449C">
        <w:rPr>
          <w:rFonts w:ascii="Times New Roman" w:hAnsi="Times New Roman" w:cs="Times New Roman"/>
          <w:color w:val="000000"/>
          <w:sz w:val="28"/>
          <w:szCs w:val="28"/>
        </w:rPr>
        <w:t xml:space="preserve"> толщины стенки детал</w:t>
      </w:r>
      <w:r w:rsidRPr="009E449C">
        <w:rPr>
          <w:rFonts w:ascii="Times New Roman" w:hAnsi="Times New Roman" w:cs="Times New Roman"/>
          <w:sz w:val="28"/>
          <w:szCs w:val="28"/>
        </w:rPr>
        <w:t xml:space="preserve">и - </w:t>
      </w:r>
      <w:r w:rsidRPr="009E449C">
        <w:rPr>
          <w:rFonts w:ascii="Times New Roman" w:hAnsi="Times New Roman" w:cs="Times New Roman"/>
          <w:color w:val="000000"/>
          <w:sz w:val="28"/>
          <w:szCs w:val="28"/>
        </w:rPr>
        <w:t>для стыковых соединений, в</w:t>
      </w:r>
      <w:r w:rsidRPr="009E449C">
        <w:rPr>
          <w:rFonts w:ascii="Times New Roman" w:hAnsi="Times New Roman" w:cs="Times New Roman"/>
          <w:sz w:val="28"/>
          <w:szCs w:val="28"/>
        </w:rPr>
        <w:t>ы</w:t>
      </w:r>
      <w:r w:rsidRPr="009E449C">
        <w:rPr>
          <w:rFonts w:ascii="Times New Roman" w:hAnsi="Times New Roman" w:cs="Times New Roman"/>
          <w:color w:val="000000"/>
          <w:sz w:val="28"/>
          <w:szCs w:val="28"/>
        </w:rPr>
        <w:t>пол</w:t>
      </w:r>
      <w:r w:rsidRPr="009E449C">
        <w:rPr>
          <w:rFonts w:ascii="Times New Roman" w:hAnsi="Times New Roman" w:cs="Times New Roman"/>
          <w:sz w:val="28"/>
          <w:szCs w:val="28"/>
        </w:rPr>
        <w:t>н</w:t>
      </w:r>
      <w:r w:rsidRPr="009E449C">
        <w:rPr>
          <w:rFonts w:ascii="Times New Roman" w:hAnsi="Times New Roman" w:cs="Times New Roman"/>
          <w:color w:val="000000"/>
          <w:sz w:val="28"/>
          <w:szCs w:val="28"/>
        </w:rPr>
        <w:t>ен</w:t>
      </w:r>
      <w:r w:rsidRPr="009E449C">
        <w:rPr>
          <w:rFonts w:ascii="Times New Roman" w:hAnsi="Times New Roman" w:cs="Times New Roman"/>
          <w:sz w:val="28"/>
          <w:szCs w:val="28"/>
        </w:rPr>
        <w:t>ны</w:t>
      </w:r>
      <w:r w:rsidRPr="009E449C">
        <w:rPr>
          <w:rFonts w:ascii="Times New Roman" w:hAnsi="Times New Roman" w:cs="Times New Roman"/>
          <w:color w:val="000000"/>
          <w:sz w:val="28"/>
          <w:szCs w:val="28"/>
        </w:rPr>
        <w:t xml:space="preserve">х </w:t>
      </w:r>
      <w:r w:rsidRPr="009E449C">
        <w:rPr>
          <w:rFonts w:ascii="Times New Roman" w:hAnsi="Times New Roman" w:cs="Times New Roman"/>
          <w:sz w:val="28"/>
          <w:szCs w:val="28"/>
        </w:rPr>
        <w:t>дуго</w:t>
      </w:r>
      <w:r w:rsidRPr="009E449C">
        <w:rPr>
          <w:rFonts w:ascii="Times New Roman" w:hAnsi="Times New Roman" w:cs="Times New Roman"/>
          <w:color w:val="000000"/>
          <w:sz w:val="28"/>
          <w:szCs w:val="28"/>
        </w:rPr>
        <w:t>в</w:t>
      </w:r>
      <w:r w:rsidRPr="009E449C">
        <w:rPr>
          <w:rFonts w:ascii="Times New Roman" w:hAnsi="Times New Roman" w:cs="Times New Roman"/>
          <w:sz w:val="28"/>
          <w:szCs w:val="28"/>
        </w:rPr>
        <w:t>о</w:t>
      </w:r>
      <w:r w:rsidRPr="009E449C">
        <w:rPr>
          <w:rFonts w:ascii="Times New Roman" w:hAnsi="Times New Roman" w:cs="Times New Roman"/>
          <w:color w:val="000000"/>
          <w:sz w:val="28"/>
          <w:szCs w:val="28"/>
        </w:rPr>
        <w:t>й и</w:t>
      </w:r>
      <w:r w:rsidRPr="009E449C">
        <w:rPr>
          <w:rFonts w:ascii="Times New Roman" w:hAnsi="Times New Roman" w:cs="Times New Roman"/>
          <w:sz w:val="28"/>
          <w:szCs w:val="28"/>
        </w:rPr>
        <w:t xml:space="preserve"> эл</w:t>
      </w:r>
      <w:r w:rsidRPr="009E449C">
        <w:rPr>
          <w:rFonts w:ascii="Times New Roman" w:hAnsi="Times New Roman" w:cs="Times New Roman"/>
          <w:color w:val="000000"/>
          <w:sz w:val="28"/>
          <w:szCs w:val="28"/>
        </w:rPr>
        <w:t>е</w:t>
      </w:r>
      <w:r w:rsidRPr="009E449C">
        <w:rPr>
          <w:rFonts w:ascii="Times New Roman" w:hAnsi="Times New Roman" w:cs="Times New Roman"/>
          <w:sz w:val="28"/>
          <w:szCs w:val="28"/>
        </w:rPr>
        <w:t>кт</w:t>
      </w:r>
      <w:r w:rsidRPr="009E449C">
        <w:rPr>
          <w:rFonts w:ascii="Times New Roman" w:hAnsi="Times New Roman" w:cs="Times New Roman"/>
          <w:color w:val="000000"/>
          <w:sz w:val="28"/>
          <w:szCs w:val="28"/>
        </w:rPr>
        <w:t>р</w:t>
      </w:r>
      <w:r w:rsidRPr="009E449C">
        <w:rPr>
          <w:rFonts w:ascii="Times New Roman" w:hAnsi="Times New Roman" w:cs="Times New Roman"/>
          <w:sz w:val="28"/>
          <w:szCs w:val="28"/>
        </w:rPr>
        <w:t>онн</w:t>
      </w:r>
      <w:r w:rsidRPr="009E449C">
        <w:rPr>
          <w:rFonts w:ascii="Times New Roman" w:hAnsi="Times New Roman" w:cs="Times New Roman"/>
          <w:color w:val="000000"/>
          <w:sz w:val="28"/>
          <w:szCs w:val="28"/>
        </w:rPr>
        <w:t>о-л</w:t>
      </w:r>
      <w:r w:rsidRPr="009E449C">
        <w:rPr>
          <w:rFonts w:ascii="Times New Roman" w:hAnsi="Times New Roman" w:cs="Times New Roman"/>
          <w:sz w:val="28"/>
          <w:szCs w:val="28"/>
        </w:rPr>
        <w:t>у</w:t>
      </w:r>
      <w:r w:rsidRPr="009E449C">
        <w:rPr>
          <w:rFonts w:ascii="Times New Roman" w:hAnsi="Times New Roman" w:cs="Times New Roman"/>
          <w:color w:val="000000"/>
          <w:sz w:val="28"/>
          <w:szCs w:val="28"/>
        </w:rPr>
        <w:t>чев</w:t>
      </w:r>
      <w:r w:rsidRPr="009E449C">
        <w:rPr>
          <w:rFonts w:ascii="Times New Roman" w:hAnsi="Times New Roman" w:cs="Times New Roman"/>
          <w:sz w:val="28"/>
          <w:szCs w:val="28"/>
        </w:rPr>
        <w:t>о</w:t>
      </w:r>
      <w:r w:rsidRPr="009E449C">
        <w:rPr>
          <w:rFonts w:ascii="Times New Roman" w:hAnsi="Times New Roman" w:cs="Times New Roman"/>
          <w:color w:val="000000"/>
          <w:sz w:val="28"/>
          <w:szCs w:val="28"/>
        </w:rPr>
        <w:t>й сваркой, электроконтактной сваркой оплавлением</w:t>
      </w:r>
      <w:r w:rsidRPr="009E449C">
        <w:rPr>
          <w:rFonts w:ascii="Times New Roman" w:hAnsi="Times New Roman" w:cs="Times New Roman"/>
          <w:sz w:val="28"/>
          <w:szCs w:val="28"/>
        </w:rPr>
        <w:t>,</w:t>
      </w:r>
      <w:r w:rsidRPr="009E449C">
        <w:rPr>
          <w:rFonts w:ascii="Times New Roman" w:hAnsi="Times New Roman" w:cs="Times New Roman"/>
          <w:color w:val="000000"/>
          <w:sz w:val="28"/>
          <w:szCs w:val="28"/>
        </w:rPr>
        <w:t xml:space="preserve"> сваркой встык нагретым элементом при номинальной толщине сваренных деталей свыше </w:t>
      </w:r>
      <w:r w:rsidRPr="009E449C">
        <w:rPr>
          <w:rFonts w:ascii="Times New Roman" w:hAnsi="Times New Roman" w:cs="Times New Roman"/>
          <w:sz w:val="28"/>
          <w:szCs w:val="28"/>
        </w:rPr>
        <w:t>5</w:t>
      </w:r>
      <w:r w:rsidRPr="009E449C">
        <w:rPr>
          <w:rFonts w:ascii="Times New Roman" w:hAnsi="Times New Roman" w:cs="Times New Roman"/>
          <w:color w:val="000000"/>
          <w:sz w:val="28"/>
          <w:szCs w:val="28"/>
        </w:rPr>
        <w:t xml:space="preserve"> до </w:t>
      </w:r>
      <w:r w:rsidRPr="009E449C">
        <w:rPr>
          <w:rFonts w:ascii="Times New Roman" w:hAnsi="Times New Roman" w:cs="Times New Roman"/>
          <w:sz w:val="28"/>
          <w:szCs w:val="28"/>
        </w:rPr>
        <w:t>20</w:t>
      </w:r>
      <w:r w:rsidRPr="009E449C">
        <w:rPr>
          <w:rFonts w:ascii="Times New Roman" w:hAnsi="Times New Roman" w:cs="Times New Roman"/>
          <w:color w:val="000000"/>
          <w:sz w:val="28"/>
          <w:szCs w:val="28"/>
        </w:rPr>
        <w:t xml:space="preserve"> мм;</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9E449C">
        <w:rPr>
          <w:rFonts w:ascii="Times New Roman" w:hAnsi="Times New Roman" w:cs="Times New Roman"/>
          <w:color w:val="000000"/>
          <w:sz w:val="28"/>
          <w:szCs w:val="28"/>
        </w:rPr>
        <w:lastRenderedPageBreak/>
        <w:t xml:space="preserve">не менее </w:t>
      </w:r>
      <w:r w:rsidRPr="009E449C">
        <w:rPr>
          <w:rFonts w:ascii="Times New Roman" w:hAnsi="Times New Roman" w:cs="Times New Roman"/>
          <w:sz w:val="28"/>
          <w:szCs w:val="28"/>
        </w:rPr>
        <w:t>20</w:t>
      </w:r>
      <w:r w:rsidRPr="009E449C">
        <w:rPr>
          <w:rFonts w:ascii="Times New Roman" w:hAnsi="Times New Roman" w:cs="Times New Roman"/>
          <w:color w:val="000000"/>
          <w:sz w:val="28"/>
          <w:szCs w:val="28"/>
        </w:rPr>
        <w:t xml:space="preserve"> мм - для стыковых соединений, выполненных дуговой и электронно-лучевой сваркой, электроконтактной сваркой оплавлением, сваркой встык нагретым элементом при номинальной толщине сваренных деталей свыше </w:t>
      </w:r>
      <w:r w:rsidRPr="009E449C">
        <w:rPr>
          <w:rFonts w:ascii="Times New Roman" w:hAnsi="Times New Roman" w:cs="Times New Roman"/>
          <w:sz w:val="28"/>
          <w:szCs w:val="28"/>
        </w:rPr>
        <w:t>20</w:t>
      </w:r>
      <w:r w:rsidRPr="009E449C">
        <w:rPr>
          <w:rFonts w:ascii="Times New Roman" w:hAnsi="Times New Roman" w:cs="Times New Roman"/>
          <w:color w:val="000000"/>
          <w:sz w:val="28"/>
          <w:szCs w:val="28"/>
        </w:rPr>
        <w:t xml:space="preserve"> мм</w:t>
      </w:r>
      <w:r w:rsidRPr="009E449C">
        <w:rPr>
          <w:rFonts w:ascii="Times New Roman" w:hAnsi="Times New Roman" w:cs="Times New Roman"/>
          <w:sz w:val="28"/>
          <w:szCs w:val="28"/>
        </w:rPr>
        <w:t>,</w:t>
      </w:r>
      <w:r w:rsidRPr="009E449C">
        <w:rPr>
          <w:rFonts w:ascii="Times New Roman" w:hAnsi="Times New Roman" w:cs="Times New Roman"/>
          <w:color w:val="000000"/>
          <w:sz w:val="28"/>
          <w:szCs w:val="28"/>
        </w:rPr>
        <w:t xml:space="preserve"> а также для стыковых и угловых соединений, выполненных газовой сваркой, независимо от номинальной толщины стенки сваренных деталей и при ремонте дефектных участков в сварных соединениях;</w:t>
      </w:r>
      <w:proofErr w:type="gramEnd"/>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9E449C">
        <w:rPr>
          <w:rFonts w:ascii="Times New Roman" w:hAnsi="Times New Roman" w:cs="Times New Roman"/>
          <w:color w:val="000000"/>
          <w:sz w:val="28"/>
          <w:szCs w:val="28"/>
        </w:rPr>
        <w:t xml:space="preserve">не менее </w:t>
      </w:r>
      <w:r w:rsidRPr="009E449C">
        <w:rPr>
          <w:rFonts w:ascii="Times New Roman" w:hAnsi="Times New Roman" w:cs="Times New Roman"/>
          <w:sz w:val="28"/>
          <w:szCs w:val="28"/>
        </w:rPr>
        <w:t>5</w:t>
      </w:r>
      <w:r w:rsidRPr="009E449C">
        <w:rPr>
          <w:rFonts w:ascii="Times New Roman" w:hAnsi="Times New Roman" w:cs="Times New Roman"/>
          <w:color w:val="000000"/>
          <w:sz w:val="28"/>
          <w:szCs w:val="28"/>
        </w:rPr>
        <w:t xml:space="preserve"> мм (независимо от номинальной толщины сваренных деталей) - для угловых, тавровых, торцовых и нах</w:t>
      </w:r>
      <w:r w:rsidRPr="009E449C">
        <w:rPr>
          <w:rFonts w:ascii="Times New Roman" w:hAnsi="Times New Roman" w:cs="Times New Roman"/>
          <w:sz w:val="28"/>
          <w:szCs w:val="28"/>
        </w:rPr>
        <w:t>л</w:t>
      </w:r>
      <w:r w:rsidRPr="009E449C">
        <w:rPr>
          <w:rFonts w:ascii="Times New Roman" w:hAnsi="Times New Roman" w:cs="Times New Roman"/>
          <w:color w:val="000000"/>
          <w:sz w:val="28"/>
          <w:szCs w:val="28"/>
        </w:rPr>
        <w:t>есточн</w:t>
      </w:r>
      <w:r w:rsidRPr="009E449C">
        <w:rPr>
          <w:rFonts w:ascii="Times New Roman" w:hAnsi="Times New Roman" w:cs="Times New Roman"/>
          <w:sz w:val="28"/>
          <w:szCs w:val="28"/>
        </w:rPr>
        <w:t>ы</w:t>
      </w:r>
      <w:r w:rsidRPr="009E449C">
        <w:rPr>
          <w:rFonts w:ascii="Times New Roman" w:hAnsi="Times New Roman" w:cs="Times New Roman"/>
          <w:color w:val="000000"/>
          <w:sz w:val="28"/>
          <w:szCs w:val="28"/>
        </w:rPr>
        <w:t>х сварных соединений и соединений вварки труб в трубные доски, выполненны</w:t>
      </w:r>
      <w:r w:rsidRPr="009E449C">
        <w:rPr>
          <w:rFonts w:ascii="Times New Roman" w:hAnsi="Times New Roman" w:cs="Times New Roman"/>
          <w:sz w:val="28"/>
          <w:szCs w:val="28"/>
        </w:rPr>
        <w:t>х д</w:t>
      </w:r>
      <w:r w:rsidRPr="009E449C">
        <w:rPr>
          <w:rFonts w:ascii="Times New Roman" w:hAnsi="Times New Roman" w:cs="Times New Roman"/>
          <w:color w:val="000000"/>
          <w:sz w:val="28"/>
          <w:szCs w:val="28"/>
        </w:rPr>
        <w:t>уговой и электронно-лучевой сваркой;</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9E449C">
        <w:rPr>
          <w:rFonts w:ascii="Times New Roman" w:hAnsi="Times New Roman" w:cs="Times New Roman"/>
          <w:color w:val="000000"/>
          <w:sz w:val="28"/>
          <w:szCs w:val="28"/>
        </w:rPr>
        <w:t xml:space="preserve">не менее </w:t>
      </w:r>
      <w:r w:rsidRPr="009E449C">
        <w:rPr>
          <w:rFonts w:ascii="Times New Roman" w:hAnsi="Times New Roman" w:cs="Times New Roman"/>
          <w:sz w:val="28"/>
          <w:szCs w:val="28"/>
        </w:rPr>
        <w:t>50</w:t>
      </w:r>
      <w:r w:rsidRPr="009E449C">
        <w:rPr>
          <w:rFonts w:ascii="Times New Roman" w:hAnsi="Times New Roman" w:cs="Times New Roman"/>
          <w:color w:val="000000"/>
          <w:sz w:val="28"/>
          <w:szCs w:val="28"/>
        </w:rPr>
        <w:t xml:space="preserve"> мм (независимо от номинальной толщины сваренных деталей) - для сварных соединений, выполненных электрошлаковой сваркой.</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Шероховатость зачищенных под контроль поверхностей деталей, сварных соединений, а также поверхность разделки кромок деталей (сборочных единиц, изделий), подготовленных под сварку, должна быть не более Ra 12,5 (Rz 80).</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Шероховатость поверхностей изделий и сварных соединений для проведения последующих методов неразрушающего контроля зависит от метода контроля и должна быть не более:</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Ra 3,2 (Rz 20) - при капиллярном контроле;</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Ra 10 (Rz 63) - при магнитопорошковом контроле;</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Ra 6,3 (Rz 40) - при ультразвуковом контроле.</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Визуальному и измерительному контролю необходимо подвергать все сварные соединения в целях выявления следующих дефектов:</w:t>
      </w:r>
    </w:p>
    <w:p w:rsidR="00303708" w:rsidRPr="009E449C" w:rsidRDefault="00303708" w:rsidP="00303708">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а) трещины всех видов и направлений;</w:t>
      </w:r>
    </w:p>
    <w:p w:rsidR="00303708" w:rsidRPr="009E449C" w:rsidRDefault="00303708" w:rsidP="00303708">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б) свищи и пористости наружной поверхности шва;</w:t>
      </w:r>
    </w:p>
    <w:p w:rsidR="00303708" w:rsidRPr="009E449C" w:rsidRDefault="00303708" w:rsidP="00303708">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в) подрезы;</w:t>
      </w:r>
    </w:p>
    <w:p w:rsidR="00303708" w:rsidRPr="009E449C" w:rsidRDefault="00303708" w:rsidP="00303708">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г) наплывы, прожоги, незаплавленные кратеры;</w:t>
      </w:r>
    </w:p>
    <w:p w:rsidR="00303708" w:rsidRPr="009E449C" w:rsidRDefault="00303708" w:rsidP="00303708">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д) отклонения по геометрическим размерам и взаимному расположению свариваемых элементов;</w:t>
      </w:r>
    </w:p>
    <w:p w:rsidR="00303708" w:rsidRPr="009E449C" w:rsidRDefault="00303708" w:rsidP="00303708">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е) смещения и совместный увод кромок свариваемых элементов свыше предусмотренных норм;</w:t>
      </w:r>
    </w:p>
    <w:p w:rsidR="00303708" w:rsidRPr="009E449C" w:rsidRDefault="00303708" w:rsidP="00303708">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ж) несоответствие формы и размеров шва требованиям технологической документации;</w:t>
      </w:r>
    </w:p>
    <w:p w:rsidR="00303708" w:rsidRPr="009E449C" w:rsidRDefault="00303708" w:rsidP="00303708">
      <w:pPr>
        <w:pStyle w:val="ConsPlusNormal"/>
        <w:ind w:firstLine="567"/>
        <w:jc w:val="both"/>
        <w:rPr>
          <w:rFonts w:ascii="Times New Roman" w:hAnsi="Times New Roman" w:cs="Times New Roman"/>
          <w:sz w:val="28"/>
          <w:szCs w:val="28"/>
        </w:rPr>
      </w:pPr>
      <w:r w:rsidRPr="009E449C">
        <w:rPr>
          <w:rFonts w:ascii="Times New Roman" w:hAnsi="Times New Roman" w:cs="Times New Roman"/>
          <w:sz w:val="28"/>
          <w:szCs w:val="28"/>
        </w:rPr>
        <w:t>з) дефекты на поверхности основного металла и сварных соединений (вмятины, расслоения, раковины, непровары, поры, включения).</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Визуальный контроль удаления материала, подвергнутого термическому влиянию во время резки термическими способами (газовая, воздушно-дуговая, газофлюсовая, плазменная и др.), проводится на каждой детали, подвергавшейся резке.</w:t>
      </w:r>
    </w:p>
    <w:p w:rsidR="00303708" w:rsidRPr="009E449C" w:rsidRDefault="00303708" w:rsidP="00303708">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color w:val="000000"/>
          <w:sz w:val="28"/>
          <w:szCs w:val="28"/>
        </w:rPr>
        <w:t>На кромках разделки не должно быть следов резки (для деталей из низкоуглеродистых, марганцовистых и кремнемарганцовист</w:t>
      </w:r>
      <w:r w:rsidRPr="009E449C">
        <w:rPr>
          <w:rFonts w:ascii="Times New Roman" w:hAnsi="Times New Roman" w:cs="Times New Roman"/>
          <w:sz w:val="28"/>
          <w:szCs w:val="28"/>
        </w:rPr>
        <w:t>ы</w:t>
      </w:r>
      <w:r w:rsidRPr="009E449C">
        <w:rPr>
          <w:rFonts w:ascii="Times New Roman" w:hAnsi="Times New Roman" w:cs="Times New Roman"/>
          <w:color w:val="000000"/>
          <w:sz w:val="28"/>
          <w:szCs w:val="28"/>
        </w:rPr>
        <w:t xml:space="preserve">х сталей) и </w:t>
      </w:r>
      <w:r w:rsidRPr="009E449C">
        <w:rPr>
          <w:rFonts w:ascii="Times New Roman" w:hAnsi="Times New Roman" w:cs="Times New Roman"/>
          <w:color w:val="000000"/>
          <w:sz w:val="28"/>
          <w:szCs w:val="28"/>
        </w:rPr>
        <w:lastRenderedPageBreak/>
        <w:t>следов разметки (кер</w:t>
      </w:r>
      <w:r w:rsidRPr="009E449C">
        <w:rPr>
          <w:rFonts w:ascii="Times New Roman" w:hAnsi="Times New Roman" w:cs="Times New Roman"/>
          <w:sz w:val="28"/>
          <w:szCs w:val="28"/>
        </w:rPr>
        <w:t>н</w:t>
      </w:r>
      <w:r w:rsidRPr="009E449C">
        <w:rPr>
          <w:rFonts w:ascii="Times New Roman" w:hAnsi="Times New Roman" w:cs="Times New Roman"/>
          <w:color w:val="000000"/>
          <w:sz w:val="28"/>
          <w:szCs w:val="28"/>
        </w:rPr>
        <w:t>ение), нанесенной на наружной поверхности деталей после резки.</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Визуальному контролю подлежит каждая прихватка в соединении. Измерительному контролю подвергаются прихватки, размеры которых вызывают сомнения по результатам визуального контроля.</w:t>
      </w:r>
    </w:p>
    <w:p w:rsidR="00303708" w:rsidRPr="009E449C" w:rsidRDefault="00303708" w:rsidP="00303708">
      <w:pPr>
        <w:spacing w:after="0" w:line="240" w:lineRule="auto"/>
        <w:ind w:firstLine="567"/>
        <w:jc w:val="both"/>
        <w:rPr>
          <w:rFonts w:ascii="Times New Roman" w:hAnsi="Times New Roman" w:cs="Times New Roman"/>
          <w:sz w:val="28"/>
          <w:szCs w:val="28"/>
        </w:rPr>
      </w:pPr>
      <w:r w:rsidRPr="009E449C">
        <w:rPr>
          <w:rFonts w:ascii="Times New Roman" w:hAnsi="Times New Roman" w:cs="Times New Roman"/>
          <w:color w:val="000000"/>
          <w:sz w:val="28"/>
          <w:szCs w:val="28"/>
        </w:rPr>
        <w:t>Измере</w:t>
      </w:r>
      <w:r w:rsidRPr="009E449C">
        <w:rPr>
          <w:rFonts w:ascii="Times New Roman" w:hAnsi="Times New Roman" w:cs="Times New Roman"/>
          <w:sz w:val="28"/>
          <w:szCs w:val="28"/>
        </w:rPr>
        <w:t>н</w:t>
      </w:r>
      <w:r w:rsidRPr="009E449C">
        <w:rPr>
          <w:rFonts w:ascii="Times New Roman" w:hAnsi="Times New Roman" w:cs="Times New Roman"/>
          <w:color w:val="000000"/>
          <w:sz w:val="28"/>
          <w:szCs w:val="28"/>
        </w:rPr>
        <w:t>ия швов приварки временных технологических креплений и расстояния от приварного элемента крепления до кромки разделки выполняют в одном месте. Контролю подлежит каждое крепление.</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proofErr w:type="gramStart"/>
      <w:r w:rsidRPr="009E449C">
        <w:rPr>
          <w:rFonts w:ascii="Times New Roman" w:hAnsi="Times New Roman" w:cs="Times New Roman"/>
          <w:color w:val="000000"/>
          <w:sz w:val="28"/>
          <w:szCs w:val="28"/>
        </w:rPr>
        <w:t>Послойный визуальный контроль в процессе сварки выполняется с целью выявления недопустимых поверхностных дефектов (трещин, пор, включений, прожогов, свищей, усадочных раковин, несплавлений, грубой чешуйчатости, западаний между валиками, наплывов) в каждом слое (валике) шва.</w:t>
      </w:r>
      <w:proofErr w:type="gramEnd"/>
      <w:r w:rsidRPr="009E449C">
        <w:rPr>
          <w:rFonts w:ascii="Times New Roman" w:hAnsi="Times New Roman" w:cs="Times New Roman"/>
          <w:color w:val="000000"/>
          <w:sz w:val="28"/>
          <w:szCs w:val="28"/>
        </w:rPr>
        <w:t xml:space="preserve"> Выявленные при контроле дефекты подлежат исправлению перед началом сварки последующего слоя (валика) шва. По требованию Заказчика или в соответствии с ПТД сварные соединения, выполненные с послойным визуальным контролем, подлежат дополнительно контролю капиллярной или магнитопорошковой дефектоскопией на доступных участках.</w:t>
      </w:r>
    </w:p>
    <w:p w:rsidR="00303708" w:rsidRPr="009E449C" w:rsidRDefault="00303708" w:rsidP="00F23107">
      <w:pPr>
        <w:spacing w:before="240" w:after="240" w:line="240" w:lineRule="auto"/>
        <w:jc w:val="center"/>
        <w:rPr>
          <w:rFonts w:ascii="Times New Roman" w:hAnsi="Times New Roman" w:cs="Times New Roman"/>
          <w:sz w:val="28"/>
          <w:szCs w:val="28"/>
        </w:rPr>
      </w:pPr>
      <w:r w:rsidRPr="009E449C">
        <w:rPr>
          <w:rFonts w:ascii="Times New Roman" w:hAnsi="Times New Roman" w:cs="Times New Roman"/>
          <w:b/>
          <w:bCs/>
          <w:color w:val="000000"/>
          <w:sz w:val="28"/>
          <w:szCs w:val="28"/>
        </w:rPr>
        <w:t>Визуальный и измерительный контроль при устранении дефектов в материале и сварных соединениях (наплавках)</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Дефекты, выявленные при визуальном и измерительном контроле, должны быть устранены до выполнения последующей технологической операции или до приемки объекта контроля. Устранение выявленных дефектов должно выполняться в соответствии с требованиями ПТД. Если дефекты, выявленные при визуальном и измерительном контроле, не препятствуют дальнейшему применению других видов (методов) неразрушающего контроля, эти дефекты могут быть устранены после завершения контроля другими видами (методами) контроля.</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proofErr w:type="gramStart"/>
      <w:r w:rsidRPr="009E449C">
        <w:rPr>
          <w:rFonts w:ascii="Times New Roman" w:hAnsi="Times New Roman" w:cs="Times New Roman"/>
          <w:color w:val="000000"/>
          <w:sz w:val="28"/>
          <w:szCs w:val="28"/>
        </w:rPr>
        <w:t>Визуальный и измерительный контроль качества исправления дефектных участков в материале, сварных соединениях и наплавках выполняют с целью подтверждения полноты удаления дефекта, проверки соответствия формы и размеров выборки дефектного участка и качества заварки выборок (в случаях, когда выборка подлежит заварке) требованиям ПТД, НД и федеральных норм и правил в области промышленной безопасности.</w:t>
      </w:r>
      <w:proofErr w:type="gramEnd"/>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При ремонте дефектных участков визуально необходимо контролировать:</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полноту удаления дефекта, выявленного при визуальном контроле и контроле другими методами неразрушающего контроля;</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форму выборки дефектного участка; форму обработки кромок выборки; чистоту (отсутствие визуально наблюдаемых загрязнений, пыли, продуктов коррозии, масла и т.п.) поверхности выборки и прилегающих к ней поверхностей;</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 xml:space="preserve">ширину зоны зачистки механическим путем поверхностей </w:t>
      </w:r>
      <w:r w:rsidRPr="009E449C">
        <w:rPr>
          <w:rFonts w:ascii="Times New Roman" w:hAnsi="Times New Roman" w:cs="Times New Roman"/>
          <w:color w:val="000000"/>
          <w:sz w:val="28"/>
          <w:szCs w:val="28"/>
        </w:rPr>
        <w:lastRenderedPageBreak/>
        <w:t>материала, прилегающих к кромкам выборки;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proofErr w:type="gramStart"/>
      <w:r w:rsidRPr="009E449C">
        <w:rPr>
          <w:rFonts w:ascii="Times New Roman" w:hAnsi="Times New Roman" w:cs="Times New Roman"/>
          <w:color w:val="000000"/>
          <w:sz w:val="28"/>
          <w:szCs w:val="28"/>
        </w:rPr>
        <w:t>отсутствие (наличие) дефектов (трещин, пор, включений, скоплений пор и включений, свищей, прожогов, наплывов, усадочных раковин, подрезов, непроваров, брызг расплавленного металла, западаний между валиками, грубой чешуйчатости и т.п.) на поверхности шва заварки выборки и на прилегающих к выборке участках материала.</w:t>
      </w:r>
      <w:proofErr w:type="gramEnd"/>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При ремонте дефектных участков в материале и сварных соединениях измерением необходимо контролировать:</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размеры выборки дефектного участка;</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размеры разделки кромок выборки (угол скоса, радиусы начала и окончания выборки, толщину перемычки металла при исправлении трещин и т.п.);</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ширину зоны зачистки механическим путем участков материала, прилегающих к кромкам выборки;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размеры дефектов на поверхности шва заварки выборки и прилегающих к нему участках материала, выявленные при визуальном контроле;</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шероховатость поверхностей выборки и прилегающих участков материала в зоне их зачистки (перед заваркой выборки), а также поверхностей материала перед проведением последующих методов неразрушающего контроля.</w:t>
      </w:r>
    </w:p>
    <w:p w:rsidR="00303708" w:rsidRPr="009E449C" w:rsidRDefault="00303708" w:rsidP="00303708">
      <w:pPr>
        <w:spacing w:after="0" w:line="240" w:lineRule="auto"/>
        <w:ind w:firstLine="567"/>
        <w:jc w:val="both"/>
        <w:rPr>
          <w:rFonts w:ascii="Times New Roman" w:hAnsi="Times New Roman" w:cs="Times New Roman"/>
          <w:b/>
          <w:bCs/>
          <w:sz w:val="28"/>
          <w:szCs w:val="28"/>
        </w:rPr>
      </w:pPr>
    </w:p>
    <w:p w:rsidR="00303708" w:rsidRPr="009E449C" w:rsidRDefault="00303708" w:rsidP="00F23107">
      <w:pPr>
        <w:spacing w:before="240" w:after="240" w:line="240" w:lineRule="auto"/>
        <w:jc w:val="center"/>
        <w:rPr>
          <w:rFonts w:ascii="Times New Roman" w:hAnsi="Times New Roman" w:cs="Times New Roman"/>
          <w:sz w:val="28"/>
          <w:szCs w:val="28"/>
        </w:rPr>
      </w:pPr>
      <w:r w:rsidRPr="009E449C">
        <w:rPr>
          <w:rFonts w:ascii="Times New Roman" w:hAnsi="Times New Roman" w:cs="Times New Roman"/>
          <w:b/>
          <w:bCs/>
          <w:color w:val="000000"/>
          <w:sz w:val="28"/>
          <w:szCs w:val="28"/>
        </w:rPr>
        <w:t>Визуальный и измерительный контроль при эксплуатации, техническом диагностировании (ос</w:t>
      </w:r>
      <w:r w:rsidRPr="009E449C">
        <w:rPr>
          <w:rFonts w:ascii="Times New Roman" w:hAnsi="Times New Roman" w:cs="Times New Roman"/>
          <w:b/>
          <w:bCs/>
          <w:sz w:val="28"/>
          <w:szCs w:val="28"/>
        </w:rPr>
        <w:t>в</w:t>
      </w:r>
      <w:r w:rsidRPr="009E449C">
        <w:rPr>
          <w:rFonts w:ascii="Times New Roman" w:hAnsi="Times New Roman" w:cs="Times New Roman"/>
          <w:b/>
          <w:bCs/>
          <w:color w:val="000000"/>
          <w:sz w:val="28"/>
          <w:szCs w:val="28"/>
        </w:rPr>
        <w:t>ид</w:t>
      </w:r>
      <w:r w:rsidRPr="009E449C">
        <w:rPr>
          <w:rFonts w:ascii="Times New Roman" w:hAnsi="Times New Roman" w:cs="Times New Roman"/>
          <w:b/>
          <w:bCs/>
          <w:sz w:val="28"/>
          <w:szCs w:val="28"/>
        </w:rPr>
        <w:t>е</w:t>
      </w:r>
      <w:r w:rsidRPr="009E449C">
        <w:rPr>
          <w:rFonts w:ascii="Times New Roman" w:hAnsi="Times New Roman" w:cs="Times New Roman"/>
          <w:b/>
          <w:bCs/>
          <w:color w:val="000000"/>
          <w:sz w:val="28"/>
          <w:szCs w:val="28"/>
        </w:rPr>
        <w:t>тельствовании)</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Визуальный и измерительный контроль при оценке состояния материала и сварных соединений в процессе эксплуатации технических устройств и сооружений выполняют в соответствии с требованиями руководящих документов (методических указаний) по оценке (экспертизе) конкретных технических устройств и сооружений. При этом визуальный и измерительный контроль может выполняться в соответствии с Картами (схемами) визуального и измерительного контроля, которые разрабатываются в составе Программы технического диагностирования (освидетельствования). В картах (схемах) указываются места проведения контроля на конкретном техническом устройстве, сооружении, схемы контроля, средства измерения контролируемого параметра, нормы оценки качества, приводятся бланки регистрации результатов контроля.</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Визуальный и измерительный контроль технических устройств и сооружений в процессе эксплуатации проводят с целью выявления изменений их формы, поверхностных дефектов в материале и сварных соединениях (наплавках), образовавшихся в процессе эксплуатации (трещин, коррозионных и эрозионных повреждений, деформаций, н</w:t>
      </w:r>
      <w:r w:rsidRPr="009E449C">
        <w:rPr>
          <w:rFonts w:ascii="Times New Roman" w:hAnsi="Times New Roman" w:cs="Times New Roman"/>
          <w:sz w:val="28"/>
          <w:szCs w:val="28"/>
        </w:rPr>
        <w:t>а</w:t>
      </w:r>
      <w:r w:rsidRPr="009E449C">
        <w:rPr>
          <w:rFonts w:ascii="Times New Roman" w:hAnsi="Times New Roman" w:cs="Times New Roman"/>
          <w:color w:val="000000"/>
          <w:sz w:val="28"/>
          <w:szCs w:val="28"/>
        </w:rPr>
        <w:t xml:space="preserve">ружного износа </w:t>
      </w:r>
      <w:r w:rsidRPr="009E449C">
        <w:rPr>
          <w:rFonts w:ascii="Times New Roman" w:hAnsi="Times New Roman" w:cs="Times New Roman"/>
          <w:sz w:val="28"/>
          <w:szCs w:val="28"/>
        </w:rPr>
        <w:t>э</w:t>
      </w:r>
      <w:r w:rsidRPr="009E449C">
        <w:rPr>
          <w:rFonts w:ascii="Times New Roman" w:hAnsi="Times New Roman" w:cs="Times New Roman"/>
          <w:color w:val="000000"/>
          <w:sz w:val="28"/>
          <w:szCs w:val="28"/>
        </w:rPr>
        <w:t>лементо</w:t>
      </w:r>
      <w:r w:rsidRPr="009E449C">
        <w:rPr>
          <w:rFonts w:ascii="Times New Roman" w:hAnsi="Times New Roman" w:cs="Times New Roman"/>
          <w:sz w:val="28"/>
          <w:szCs w:val="28"/>
        </w:rPr>
        <w:t>в</w:t>
      </w:r>
      <w:r w:rsidRPr="009E449C">
        <w:rPr>
          <w:rFonts w:ascii="Times New Roman" w:hAnsi="Times New Roman" w:cs="Times New Roman"/>
          <w:color w:val="000000"/>
          <w:sz w:val="28"/>
          <w:szCs w:val="28"/>
        </w:rPr>
        <w:t xml:space="preserve"> и т.д.), образовавшихся в процессе эксплуатации изделий.</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При визуальном контроле материала и сварных соединений проверяют:</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lastRenderedPageBreak/>
        <w:t>отсутствие (наличие) механических повреждений поверхностей;</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отсутствие (наличие) формоизменения элементов конструкций (деформированные участки, коробление, провисание и другие отклонения от первоначального расположения);</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отсутствие (наличие) трещин и других поверхностных дефектов, образовавшихся (получивших развитие) в процессе эксплуатации;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отсутствие коррозионного и механического износа поверхностей.</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Измерительный контроль материала и сварных соединений выполняют с целью определения соответствия геометрических размеров конструкций и допустимости повреждений материала и сварных соединений, выявленных при визуальном контроле, требованиям рабочих чертежей, ТУ, стандартов и паспортов.</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При измерительном контроле состояния материала и сварных соединений определяют:</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размеры механических повреждений материала и сварных соединений;</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размеры деформированных участков материала и сварных соединений, в том числе длину, ширину и глубину вмятин, выпучин, отдулин;</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овальность цилиндрических элементов, в том числе гибов труб;</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прямолинейность (прогиб) образующей конструкции (элемента);</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фактическую толщину стенки материала (при возможности проведения прямых измерений);</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глубину коррозионных язв и размеры зон коррозионного повреждения, включая их глубину.</w:t>
      </w:r>
    </w:p>
    <w:p w:rsidR="00303708" w:rsidRPr="009E449C" w:rsidRDefault="00303708" w:rsidP="00F23107">
      <w:pPr>
        <w:pStyle w:val="1"/>
        <w:keepNext w:val="0"/>
        <w:spacing w:before="240" w:after="240"/>
        <w:rPr>
          <w:rFonts w:cs="Times New Roman"/>
          <w:sz w:val="28"/>
          <w:szCs w:val="28"/>
        </w:rPr>
      </w:pPr>
      <w:bookmarkStart w:id="47" w:name="_Toc75924121"/>
      <w:r w:rsidRPr="009E449C">
        <w:rPr>
          <w:rFonts w:cs="Times New Roman"/>
          <w:sz w:val="28"/>
          <w:szCs w:val="28"/>
        </w:rPr>
        <w:t>ОЦЕНКА РЕЗУЛЬТАТОВ КОНТРОЛЯ</w:t>
      </w:r>
      <w:bookmarkEnd w:id="47"/>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Оценку качества материала изготовленных деталей, подготовки кромок деталей, сборки деталей под сварку, выполненного сварного соединения (наплавки) и конструкций в целом, швов заварки дефектных участков по результатам визуального и измерительного контроля проводят по нормам, согласованным с Федеральной службой по экологическому, технологическому и атомному надзору.</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В сварных соединениях при визуальном и измерительном контроле не допускаются дефекты, превышающие установленные размеры.</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 xml:space="preserve">Нормы допустимых поверхностных дефектов, выявляемых при визуальном контроле сварных соединений </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p>
    <w:tbl>
      <w:tblPr>
        <w:tblW w:w="0" w:type="auto"/>
        <w:tblInd w:w="105" w:type="dxa"/>
        <w:tblLayout w:type="fixed"/>
        <w:tblCellMar>
          <w:left w:w="105" w:type="dxa"/>
          <w:right w:w="105" w:type="dxa"/>
        </w:tblCellMar>
        <w:tblLook w:val="0000" w:firstRow="0" w:lastRow="0" w:firstColumn="0" w:lastColumn="0" w:noHBand="0" w:noVBand="0"/>
      </w:tblPr>
      <w:tblGrid>
        <w:gridCol w:w="2895"/>
        <w:gridCol w:w="555"/>
        <w:gridCol w:w="555"/>
        <w:gridCol w:w="570"/>
        <w:gridCol w:w="570"/>
        <w:gridCol w:w="667"/>
        <w:gridCol w:w="1701"/>
        <w:gridCol w:w="1559"/>
      </w:tblGrid>
      <w:tr w:rsidR="00303708" w:rsidRPr="00BE490C" w:rsidTr="003F54BF">
        <w:tc>
          <w:tcPr>
            <w:tcW w:w="2895" w:type="dxa"/>
            <w:tcBorders>
              <w:top w:val="single" w:sz="6" w:space="0" w:color="auto"/>
              <w:left w:val="single" w:sz="6" w:space="0" w:color="auto"/>
              <w:bottom w:val="single" w:sz="6" w:space="0" w:color="auto"/>
              <w:right w:val="single" w:sz="6" w:space="0" w:color="auto"/>
            </w:tcBorders>
          </w:tcPr>
          <w:p w:rsidR="00303708" w:rsidRPr="00BE490C" w:rsidRDefault="00303708" w:rsidP="00A261CB">
            <w:pPr>
              <w:spacing w:after="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Дефект </w:t>
            </w:r>
          </w:p>
        </w:tc>
        <w:tc>
          <w:tcPr>
            <w:tcW w:w="2917" w:type="dxa"/>
            <w:gridSpan w:val="5"/>
            <w:tcBorders>
              <w:top w:val="single" w:sz="6" w:space="0" w:color="auto"/>
              <w:left w:val="single" w:sz="6" w:space="0" w:color="auto"/>
              <w:bottom w:val="single" w:sz="6" w:space="0" w:color="auto"/>
              <w:right w:val="single" w:sz="6" w:space="0" w:color="auto"/>
            </w:tcBorders>
          </w:tcPr>
          <w:p w:rsidR="00303708" w:rsidRPr="00BE490C" w:rsidRDefault="00303708" w:rsidP="00A261CB">
            <w:pPr>
              <w:spacing w:after="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Размерный показатель сварного соединения*, </w:t>
            </w:r>
            <w:proofErr w:type="gramStart"/>
            <w:r w:rsidRPr="00BE490C">
              <w:rPr>
                <w:rFonts w:ascii="Times New Roman" w:hAnsi="Times New Roman" w:cs="Times New Roman"/>
                <w:sz w:val="24"/>
                <w:szCs w:val="24"/>
              </w:rPr>
              <w:t>мм</w:t>
            </w:r>
            <w:proofErr w:type="gramEnd"/>
            <w:r w:rsidRPr="00BE490C">
              <w:rPr>
                <w:rFonts w:ascii="Times New Roman" w:hAnsi="Times New Roman" w:cs="Times New Roman"/>
                <w:sz w:val="24"/>
                <w:szCs w:val="24"/>
              </w:rPr>
              <w:t xml:space="preserve"> </w:t>
            </w:r>
          </w:p>
        </w:tc>
        <w:tc>
          <w:tcPr>
            <w:tcW w:w="1701" w:type="dxa"/>
            <w:tcBorders>
              <w:top w:val="single" w:sz="6" w:space="0" w:color="auto"/>
              <w:left w:val="single" w:sz="6" w:space="0" w:color="auto"/>
              <w:bottom w:val="single" w:sz="6" w:space="0" w:color="auto"/>
              <w:right w:val="single" w:sz="6" w:space="0" w:color="auto"/>
            </w:tcBorders>
          </w:tcPr>
          <w:p w:rsidR="00303708" w:rsidRPr="00BE490C" w:rsidRDefault="00303708" w:rsidP="00A261CB">
            <w:pPr>
              <w:spacing w:after="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Допустимый </w:t>
            </w:r>
            <w:proofErr w:type="gramStart"/>
            <w:r w:rsidRPr="00BE490C">
              <w:rPr>
                <w:rFonts w:ascii="Times New Roman" w:hAnsi="Times New Roman" w:cs="Times New Roman"/>
                <w:sz w:val="24"/>
                <w:szCs w:val="24"/>
              </w:rPr>
              <w:t>максималь-ный</w:t>
            </w:r>
            <w:proofErr w:type="gramEnd"/>
            <w:r w:rsidRPr="00BE490C">
              <w:rPr>
                <w:rFonts w:ascii="Times New Roman" w:hAnsi="Times New Roman" w:cs="Times New Roman"/>
                <w:sz w:val="24"/>
                <w:szCs w:val="24"/>
              </w:rPr>
              <w:t xml:space="preserve"> размер дефекта, мм </w:t>
            </w:r>
          </w:p>
        </w:tc>
        <w:tc>
          <w:tcPr>
            <w:tcW w:w="1559" w:type="dxa"/>
            <w:tcBorders>
              <w:top w:val="single" w:sz="6" w:space="0" w:color="auto"/>
              <w:left w:val="single" w:sz="6" w:space="0" w:color="auto"/>
              <w:bottom w:val="nil"/>
              <w:right w:val="single" w:sz="6" w:space="0" w:color="auto"/>
            </w:tcBorders>
          </w:tcPr>
          <w:p w:rsidR="00303708" w:rsidRPr="00BE490C" w:rsidRDefault="00303708" w:rsidP="00A261CB">
            <w:pPr>
              <w:spacing w:after="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Допустимое число дефектов на любых 100 мм шва </w:t>
            </w:r>
          </w:p>
        </w:tc>
      </w:tr>
      <w:tr w:rsidR="00303708" w:rsidRPr="00BE490C" w:rsidTr="003F54BF">
        <w:tc>
          <w:tcPr>
            <w:tcW w:w="2895" w:type="dxa"/>
            <w:tcBorders>
              <w:top w:val="single" w:sz="6" w:space="0" w:color="auto"/>
              <w:left w:val="single" w:sz="6" w:space="0" w:color="auto"/>
              <w:bottom w:val="single" w:sz="6" w:space="0" w:color="auto"/>
              <w:right w:val="single" w:sz="6" w:space="0" w:color="auto"/>
            </w:tcBorders>
          </w:tcPr>
          <w:p w:rsidR="00303708" w:rsidRPr="00BE490C" w:rsidRDefault="00303708" w:rsidP="00A261CB">
            <w:pPr>
              <w:spacing w:after="120" w:line="240" w:lineRule="auto"/>
              <w:jc w:val="both"/>
              <w:rPr>
                <w:rFonts w:ascii="Times New Roman" w:hAnsi="Times New Roman" w:cs="Times New Roman"/>
                <w:sz w:val="24"/>
                <w:szCs w:val="24"/>
              </w:rPr>
            </w:pPr>
            <w:r w:rsidRPr="00BE490C">
              <w:rPr>
                <w:rFonts w:ascii="Times New Roman" w:hAnsi="Times New Roman" w:cs="Times New Roman"/>
                <w:sz w:val="24"/>
                <w:szCs w:val="24"/>
              </w:rPr>
              <w:t xml:space="preserve">Отступления от размеров </w:t>
            </w:r>
            <w:r w:rsidRPr="00BE490C">
              <w:rPr>
                <w:rFonts w:ascii="Times New Roman" w:hAnsi="Times New Roman" w:cs="Times New Roman"/>
                <w:sz w:val="24"/>
                <w:szCs w:val="24"/>
              </w:rPr>
              <w:lastRenderedPageBreak/>
              <w:t xml:space="preserve">и формы шва </w:t>
            </w:r>
          </w:p>
        </w:tc>
        <w:tc>
          <w:tcPr>
            <w:tcW w:w="2917" w:type="dxa"/>
            <w:gridSpan w:val="5"/>
            <w:tcBorders>
              <w:top w:val="single" w:sz="6" w:space="0" w:color="auto"/>
              <w:left w:val="single" w:sz="6" w:space="0" w:color="auto"/>
              <w:bottom w:val="nil"/>
              <w:right w:val="single" w:sz="6" w:space="0" w:color="auto"/>
            </w:tcBorders>
          </w:tcPr>
          <w:p w:rsidR="00303708" w:rsidRPr="00BE490C" w:rsidRDefault="00303708" w:rsidP="00A261CB">
            <w:pPr>
              <w:spacing w:after="120" w:line="240" w:lineRule="auto"/>
              <w:jc w:val="both"/>
              <w:rPr>
                <w:rFonts w:ascii="Times New Roman" w:hAnsi="Times New Roman" w:cs="Times New Roman"/>
                <w:sz w:val="24"/>
                <w:szCs w:val="24"/>
              </w:rPr>
            </w:pPr>
            <w:r w:rsidRPr="00BE490C">
              <w:rPr>
                <w:rFonts w:ascii="Times New Roman" w:hAnsi="Times New Roman" w:cs="Times New Roman"/>
                <w:sz w:val="24"/>
                <w:szCs w:val="24"/>
              </w:rPr>
              <w:lastRenderedPageBreak/>
              <w:t xml:space="preserve">Независимо </w:t>
            </w:r>
          </w:p>
        </w:tc>
        <w:tc>
          <w:tcPr>
            <w:tcW w:w="1701" w:type="dxa"/>
            <w:tcBorders>
              <w:top w:val="single" w:sz="6" w:space="0" w:color="auto"/>
              <w:left w:val="single" w:sz="6" w:space="0" w:color="auto"/>
              <w:bottom w:val="single" w:sz="6" w:space="0" w:color="auto"/>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p>
        </w:tc>
        <w:tc>
          <w:tcPr>
            <w:tcW w:w="1559" w:type="dxa"/>
            <w:tcBorders>
              <w:top w:val="single" w:sz="6" w:space="0" w:color="auto"/>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r>
      <w:tr w:rsidR="00303708" w:rsidRPr="00BE490C" w:rsidTr="003F54BF">
        <w:tc>
          <w:tcPr>
            <w:tcW w:w="2895" w:type="dxa"/>
            <w:tcBorders>
              <w:top w:val="single" w:sz="6" w:space="0" w:color="auto"/>
              <w:left w:val="single" w:sz="6" w:space="0" w:color="auto"/>
              <w:bottom w:val="nil"/>
              <w:right w:val="single" w:sz="6" w:space="0" w:color="auto"/>
            </w:tcBorders>
          </w:tcPr>
          <w:p w:rsidR="00303708" w:rsidRPr="00BE490C" w:rsidRDefault="00303708" w:rsidP="00A261CB">
            <w:pPr>
              <w:spacing w:after="120" w:line="240" w:lineRule="auto"/>
              <w:jc w:val="both"/>
              <w:rPr>
                <w:rFonts w:ascii="Times New Roman" w:hAnsi="Times New Roman" w:cs="Times New Roman"/>
                <w:sz w:val="24"/>
                <w:szCs w:val="24"/>
              </w:rPr>
            </w:pPr>
            <w:r w:rsidRPr="00BE490C">
              <w:rPr>
                <w:rFonts w:ascii="Times New Roman" w:hAnsi="Times New Roman" w:cs="Times New Roman"/>
                <w:sz w:val="24"/>
                <w:szCs w:val="24"/>
              </w:rPr>
              <w:lastRenderedPageBreak/>
              <w:t xml:space="preserve">Западания (углубления) </w:t>
            </w:r>
            <w:proofErr w:type="gramStart"/>
            <w:r w:rsidRPr="00BE490C">
              <w:rPr>
                <w:rFonts w:ascii="Times New Roman" w:hAnsi="Times New Roman" w:cs="Times New Roman"/>
                <w:sz w:val="24"/>
                <w:szCs w:val="24"/>
              </w:rPr>
              <w:t>между</w:t>
            </w:r>
            <w:proofErr w:type="gramEnd"/>
            <w:r w:rsidRPr="00BE490C">
              <w:rPr>
                <w:rFonts w:ascii="Times New Roman" w:hAnsi="Times New Roman" w:cs="Times New Roman"/>
                <w:sz w:val="24"/>
                <w:szCs w:val="24"/>
              </w:rPr>
              <w:t xml:space="preserve"> </w:t>
            </w:r>
          </w:p>
        </w:tc>
        <w:tc>
          <w:tcPr>
            <w:tcW w:w="555" w:type="dxa"/>
            <w:tcBorders>
              <w:top w:val="single" w:sz="6" w:space="0" w:color="auto"/>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От  </w:t>
            </w:r>
          </w:p>
        </w:tc>
        <w:tc>
          <w:tcPr>
            <w:tcW w:w="555" w:type="dxa"/>
            <w:tcBorders>
              <w:top w:val="single" w:sz="6" w:space="0" w:color="auto"/>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2 </w:t>
            </w:r>
          </w:p>
        </w:tc>
        <w:tc>
          <w:tcPr>
            <w:tcW w:w="570" w:type="dxa"/>
            <w:tcBorders>
              <w:top w:val="single" w:sz="6" w:space="0" w:color="auto"/>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до </w:t>
            </w:r>
          </w:p>
        </w:tc>
        <w:tc>
          <w:tcPr>
            <w:tcW w:w="570" w:type="dxa"/>
            <w:tcBorders>
              <w:top w:val="single" w:sz="6" w:space="0" w:color="auto"/>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4 </w:t>
            </w:r>
          </w:p>
        </w:tc>
        <w:tc>
          <w:tcPr>
            <w:tcW w:w="667" w:type="dxa"/>
            <w:tcBorders>
              <w:top w:val="single" w:sz="6" w:space="0" w:color="auto"/>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вкл.</w:t>
            </w:r>
          </w:p>
        </w:tc>
        <w:tc>
          <w:tcPr>
            <w:tcW w:w="1701" w:type="dxa"/>
            <w:tcBorders>
              <w:top w:val="single" w:sz="6" w:space="0" w:color="auto"/>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1,0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r>
      <w:tr w:rsidR="00303708" w:rsidRPr="00BE490C" w:rsidTr="003F54BF">
        <w:tc>
          <w:tcPr>
            <w:tcW w:w="2895" w:type="dxa"/>
            <w:tcBorders>
              <w:top w:val="nil"/>
              <w:left w:val="single" w:sz="6" w:space="0" w:color="auto"/>
              <w:bottom w:val="nil"/>
              <w:right w:val="single" w:sz="6" w:space="0" w:color="auto"/>
            </w:tcBorders>
          </w:tcPr>
          <w:p w:rsidR="00303708" w:rsidRPr="00BE490C" w:rsidRDefault="00303708" w:rsidP="00A261CB">
            <w:pPr>
              <w:spacing w:after="120" w:line="240" w:lineRule="auto"/>
              <w:jc w:val="both"/>
              <w:rPr>
                <w:rFonts w:ascii="Times New Roman" w:hAnsi="Times New Roman" w:cs="Times New Roman"/>
                <w:sz w:val="24"/>
                <w:szCs w:val="24"/>
              </w:rPr>
            </w:pPr>
            <w:r w:rsidRPr="00BE490C">
              <w:rPr>
                <w:rFonts w:ascii="Times New Roman" w:hAnsi="Times New Roman" w:cs="Times New Roman"/>
                <w:sz w:val="24"/>
                <w:szCs w:val="24"/>
              </w:rPr>
              <w:t xml:space="preserve">валиками и чешуйчатость </w:t>
            </w:r>
          </w:p>
        </w:tc>
        <w:tc>
          <w:tcPr>
            <w:tcW w:w="555" w:type="dxa"/>
            <w:tcBorders>
              <w:top w:val="nil"/>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Св.</w:t>
            </w:r>
          </w:p>
        </w:tc>
        <w:tc>
          <w:tcPr>
            <w:tcW w:w="555"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4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6 </w:t>
            </w:r>
          </w:p>
        </w:tc>
        <w:tc>
          <w:tcPr>
            <w:tcW w:w="667" w:type="dxa"/>
            <w:tcBorders>
              <w:top w:val="nil"/>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1701"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1,2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r>
      <w:tr w:rsidR="00303708" w:rsidRPr="00BE490C" w:rsidTr="003F54BF">
        <w:tc>
          <w:tcPr>
            <w:tcW w:w="2895" w:type="dxa"/>
            <w:tcBorders>
              <w:top w:val="nil"/>
              <w:left w:val="single" w:sz="6" w:space="0" w:color="auto"/>
              <w:bottom w:val="nil"/>
              <w:right w:val="single" w:sz="6" w:space="0" w:color="auto"/>
            </w:tcBorders>
          </w:tcPr>
          <w:p w:rsidR="00303708" w:rsidRPr="00BE490C" w:rsidRDefault="00303708" w:rsidP="00A261CB">
            <w:pPr>
              <w:spacing w:after="120" w:line="240" w:lineRule="auto"/>
              <w:jc w:val="both"/>
              <w:rPr>
                <w:rFonts w:ascii="Times New Roman" w:hAnsi="Times New Roman" w:cs="Times New Roman"/>
                <w:sz w:val="24"/>
                <w:szCs w:val="24"/>
              </w:rPr>
            </w:pPr>
            <w:r w:rsidRPr="00BE490C">
              <w:rPr>
                <w:rFonts w:ascii="Times New Roman" w:hAnsi="Times New Roman" w:cs="Times New Roman"/>
                <w:sz w:val="24"/>
                <w:szCs w:val="24"/>
              </w:rPr>
              <w:t xml:space="preserve">поверхности шва     </w:t>
            </w:r>
          </w:p>
        </w:tc>
        <w:tc>
          <w:tcPr>
            <w:tcW w:w="555" w:type="dxa"/>
            <w:tcBorders>
              <w:top w:val="nil"/>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55"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6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10 </w:t>
            </w:r>
          </w:p>
        </w:tc>
        <w:tc>
          <w:tcPr>
            <w:tcW w:w="667" w:type="dxa"/>
            <w:tcBorders>
              <w:top w:val="nil"/>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1701"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1,5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r>
      <w:tr w:rsidR="00303708" w:rsidRPr="00BE490C" w:rsidTr="003F54BF">
        <w:tc>
          <w:tcPr>
            <w:tcW w:w="2895" w:type="dxa"/>
            <w:tcBorders>
              <w:top w:val="nil"/>
              <w:left w:val="single" w:sz="6" w:space="0" w:color="auto"/>
              <w:bottom w:val="nil"/>
              <w:right w:val="single" w:sz="6" w:space="0" w:color="auto"/>
            </w:tcBorders>
          </w:tcPr>
          <w:p w:rsidR="00303708" w:rsidRPr="00BE490C" w:rsidRDefault="00303708" w:rsidP="00A261CB">
            <w:pPr>
              <w:spacing w:after="120" w:line="240" w:lineRule="auto"/>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55" w:type="dxa"/>
            <w:tcBorders>
              <w:top w:val="nil"/>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Св.</w:t>
            </w:r>
          </w:p>
        </w:tc>
        <w:tc>
          <w:tcPr>
            <w:tcW w:w="555"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10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667" w:type="dxa"/>
            <w:tcBorders>
              <w:top w:val="nil"/>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1701"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2,0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r>
      <w:tr w:rsidR="00303708" w:rsidRPr="00BE490C" w:rsidTr="003F54BF">
        <w:tc>
          <w:tcPr>
            <w:tcW w:w="2895" w:type="dxa"/>
            <w:tcBorders>
              <w:top w:val="nil"/>
              <w:left w:val="single" w:sz="6" w:space="0" w:color="auto"/>
              <w:bottom w:val="nil"/>
              <w:right w:val="single" w:sz="6" w:space="0" w:color="auto"/>
            </w:tcBorders>
          </w:tcPr>
          <w:p w:rsidR="00303708" w:rsidRPr="00BE490C" w:rsidRDefault="00303708" w:rsidP="00A261CB">
            <w:pPr>
              <w:spacing w:after="120" w:line="240" w:lineRule="auto"/>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55" w:type="dxa"/>
            <w:tcBorders>
              <w:top w:val="nil"/>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55"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667" w:type="dxa"/>
            <w:tcBorders>
              <w:top w:val="nil"/>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1701"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r>
      <w:tr w:rsidR="00303708" w:rsidRPr="00BE490C" w:rsidTr="003F54BF">
        <w:tc>
          <w:tcPr>
            <w:tcW w:w="2895" w:type="dxa"/>
            <w:tcBorders>
              <w:top w:val="single" w:sz="6" w:space="0" w:color="auto"/>
              <w:left w:val="single" w:sz="6" w:space="0" w:color="auto"/>
              <w:bottom w:val="nil"/>
              <w:right w:val="single" w:sz="6" w:space="0" w:color="auto"/>
            </w:tcBorders>
          </w:tcPr>
          <w:p w:rsidR="00303708" w:rsidRPr="00BE490C" w:rsidRDefault="00303708" w:rsidP="00A261CB">
            <w:pPr>
              <w:spacing w:after="120" w:line="240" w:lineRule="auto"/>
              <w:jc w:val="both"/>
              <w:rPr>
                <w:rFonts w:ascii="Times New Roman" w:hAnsi="Times New Roman" w:cs="Times New Roman"/>
                <w:sz w:val="24"/>
                <w:szCs w:val="24"/>
              </w:rPr>
            </w:pPr>
            <w:r w:rsidRPr="00BE490C">
              <w:rPr>
                <w:rFonts w:ascii="Times New Roman" w:hAnsi="Times New Roman" w:cs="Times New Roman"/>
                <w:sz w:val="24"/>
                <w:szCs w:val="24"/>
              </w:rPr>
              <w:t xml:space="preserve">Одиночные включения </w:t>
            </w:r>
          </w:p>
        </w:tc>
        <w:tc>
          <w:tcPr>
            <w:tcW w:w="555" w:type="dxa"/>
            <w:tcBorders>
              <w:top w:val="single" w:sz="6" w:space="0" w:color="auto"/>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От </w:t>
            </w:r>
          </w:p>
        </w:tc>
        <w:tc>
          <w:tcPr>
            <w:tcW w:w="555" w:type="dxa"/>
            <w:tcBorders>
              <w:top w:val="single" w:sz="6" w:space="0" w:color="auto"/>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2 </w:t>
            </w:r>
          </w:p>
        </w:tc>
        <w:tc>
          <w:tcPr>
            <w:tcW w:w="570" w:type="dxa"/>
            <w:tcBorders>
              <w:top w:val="single" w:sz="6" w:space="0" w:color="auto"/>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до </w:t>
            </w:r>
          </w:p>
        </w:tc>
        <w:tc>
          <w:tcPr>
            <w:tcW w:w="570" w:type="dxa"/>
            <w:tcBorders>
              <w:top w:val="single" w:sz="6" w:space="0" w:color="auto"/>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3 </w:t>
            </w:r>
          </w:p>
        </w:tc>
        <w:tc>
          <w:tcPr>
            <w:tcW w:w="667" w:type="dxa"/>
            <w:tcBorders>
              <w:top w:val="single" w:sz="6" w:space="0" w:color="auto"/>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вкл.</w:t>
            </w:r>
          </w:p>
        </w:tc>
        <w:tc>
          <w:tcPr>
            <w:tcW w:w="1701" w:type="dxa"/>
            <w:tcBorders>
              <w:top w:val="single" w:sz="6" w:space="0" w:color="auto"/>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0,5 </w:t>
            </w:r>
          </w:p>
        </w:tc>
        <w:tc>
          <w:tcPr>
            <w:tcW w:w="1559" w:type="dxa"/>
            <w:tcBorders>
              <w:top w:val="single" w:sz="6" w:space="0" w:color="auto"/>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3 </w:t>
            </w:r>
          </w:p>
        </w:tc>
      </w:tr>
      <w:tr w:rsidR="00303708" w:rsidRPr="00BE490C" w:rsidTr="003F54BF">
        <w:tc>
          <w:tcPr>
            <w:tcW w:w="2895" w:type="dxa"/>
            <w:tcBorders>
              <w:top w:val="nil"/>
              <w:left w:val="single" w:sz="6" w:space="0" w:color="auto"/>
              <w:bottom w:val="nil"/>
              <w:right w:val="single" w:sz="6" w:space="0" w:color="auto"/>
            </w:tcBorders>
          </w:tcPr>
          <w:p w:rsidR="00303708" w:rsidRPr="00BE490C" w:rsidRDefault="00303708" w:rsidP="00A261CB">
            <w:pPr>
              <w:spacing w:after="120" w:line="240" w:lineRule="auto"/>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55" w:type="dxa"/>
            <w:tcBorders>
              <w:top w:val="nil"/>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Св.</w:t>
            </w:r>
          </w:p>
        </w:tc>
        <w:tc>
          <w:tcPr>
            <w:tcW w:w="555"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3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4 </w:t>
            </w:r>
          </w:p>
        </w:tc>
        <w:tc>
          <w:tcPr>
            <w:tcW w:w="667" w:type="dxa"/>
            <w:tcBorders>
              <w:top w:val="nil"/>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1701"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0,6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4 </w:t>
            </w:r>
          </w:p>
        </w:tc>
      </w:tr>
      <w:tr w:rsidR="00303708" w:rsidRPr="00BE490C" w:rsidTr="003F54BF">
        <w:tc>
          <w:tcPr>
            <w:tcW w:w="2895" w:type="dxa"/>
            <w:tcBorders>
              <w:top w:val="nil"/>
              <w:left w:val="single" w:sz="6" w:space="0" w:color="auto"/>
              <w:bottom w:val="nil"/>
              <w:right w:val="single" w:sz="6" w:space="0" w:color="auto"/>
            </w:tcBorders>
          </w:tcPr>
          <w:p w:rsidR="00303708" w:rsidRPr="00BE490C" w:rsidRDefault="00303708" w:rsidP="00A261CB">
            <w:pPr>
              <w:spacing w:after="120" w:line="240" w:lineRule="auto"/>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55" w:type="dxa"/>
            <w:tcBorders>
              <w:top w:val="nil"/>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55"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4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5 </w:t>
            </w:r>
          </w:p>
        </w:tc>
        <w:tc>
          <w:tcPr>
            <w:tcW w:w="667" w:type="dxa"/>
            <w:tcBorders>
              <w:top w:val="nil"/>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1701"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0,7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4 </w:t>
            </w:r>
          </w:p>
        </w:tc>
      </w:tr>
      <w:tr w:rsidR="00303708" w:rsidRPr="00BE490C" w:rsidTr="003F54BF">
        <w:tc>
          <w:tcPr>
            <w:tcW w:w="2895" w:type="dxa"/>
            <w:tcBorders>
              <w:top w:val="nil"/>
              <w:left w:val="single" w:sz="6" w:space="0" w:color="auto"/>
              <w:bottom w:val="nil"/>
              <w:right w:val="single" w:sz="6" w:space="0" w:color="auto"/>
            </w:tcBorders>
          </w:tcPr>
          <w:p w:rsidR="00303708" w:rsidRPr="00BE490C" w:rsidRDefault="00303708" w:rsidP="00A261CB">
            <w:pPr>
              <w:spacing w:after="120" w:line="240" w:lineRule="auto"/>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55" w:type="dxa"/>
            <w:tcBorders>
              <w:top w:val="nil"/>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55"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5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6 </w:t>
            </w:r>
          </w:p>
        </w:tc>
        <w:tc>
          <w:tcPr>
            <w:tcW w:w="667" w:type="dxa"/>
            <w:tcBorders>
              <w:top w:val="nil"/>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1701"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0,8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4 </w:t>
            </w:r>
          </w:p>
        </w:tc>
      </w:tr>
      <w:tr w:rsidR="00303708" w:rsidRPr="00BE490C" w:rsidTr="003F54BF">
        <w:tc>
          <w:tcPr>
            <w:tcW w:w="2895" w:type="dxa"/>
            <w:tcBorders>
              <w:top w:val="nil"/>
              <w:left w:val="single" w:sz="6" w:space="0" w:color="auto"/>
              <w:bottom w:val="nil"/>
              <w:right w:val="single" w:sz="6" w:space="0" w:color="auto"/>
            </w:tcBorders>
          </w:tcPr>
          <w:p w:rsidR="00303708" w:rsidRPr="00BE490C" w:rsidRDefault="00303708" w:rsidP="00A261CB">
            <w:pPr>
              <w:spacing w:after="120" w:line="240" w:lineRule="auto"/>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55" w:type="dxa"/>
            <w:tcBorders>
              <w:top w:val="nil"/>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55"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6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8 </w:t>
            </w:r>
          </w:p>
        </w:tc>
        <w:tc>
          <w:tcPr>
            <w:tcW w:w="667" w:type="dxa"/>
            <w:tcBorders>
              <w:top w:val="nil"/>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1701"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1,0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5 </w:t>
            </w:r>
          </w:p>
        </w:tc>
      </w:tr>
      <w:tr w:rsidR="00303708" w:rsidRPr="00BE490C" w:rsidTr="003F54BF">
        <w:tc>
          <w:tcPr>
            <w:tcW w:w="2895" w:type="dxa"/>
            <w:tcBorders>
              <w:top w:val="nil"/>
              <w:left w:val="single" w:sz="6" w:space="0" w:color="auto"/>
              <w:bottom w:val="nil"/>
              <w:right w:val="single" w:sz="6" w:space="0" w:color="auto"/>
            </w:tcBorders>
          </w:tcPr>
          <w:p w:rsidR="00303708" w:rsidRPr="00BE490C" w:rsidRDefault="00303708" w:rsidP="00A261CB">
            <w:pPr>
              <w:spacing w:after="120" w:line="240" w:lineRule="auto"/>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55" w:type="dxa"/>
            <w:tcBorders>
              <w:top w:val="nil"/>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55"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8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10 </w:t>
            </w:r>
          </w:p>
        </w:tc>
        <w:tc>
          <w:tcPr>
            <w:tcW w:w="667" w:type="dxa"/>
            <w:tcBorders>
              <w:top w:val="nil"/>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1701"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1,2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5 </w:t>
            </w:r>
          </w:p>
        </w:tc>
      </w:tr>
      <w:tr w:rsidR="00303708" w:rsidRPr="00BE490C" w:rsidTr="003F54BF">
        <w:tc>
          <w:tcPr>
            <w:tcW w:w="2895" w:type="dxa"/>
            <w:tcBorders>
              <w:top w:val="nil"/>
              <w:left w:val="single" w:sz="6" w:space="0" w:color="auto"/>
              <w:bottom w:val="nil"/>
              <w:right w:val="single" w:sz="6" w:space="0" w:color="auto"/>
            </w:tcBorders>
          </w:tcPr>
          <w:p w:rsidR="00303708" w:rsidRPr="00BE490C" w:rsidRDefault="00303708" w:rsidP="00A261CB">
            <w:pPr>
              <w:spacing w:after="120" w:line="240" w:lineRule="auto"/>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55" w:type="dxa"/>
            <w:tcBorders>
              <w:top w:val="nil"/>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55"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10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15 </w:t>
            </w:r>
          </w:p>
        </w:tc>
        <w:tc>
          <w:tcPr>
            <w:tcW w:w="667" w:type="dxa"/>
            <w:tcBorders>
              <w:top w:val="nil"/>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1701"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1,5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5 </w:t>
            </w:r>
          </w:p>
        </w:tc>
      </w:tr>
      <w:tr w:rsidR="00303708" w:rsidRPr="00BE490C" w:rsidTr="003F54BF">
        <w:tc>
          <w:tcPr>
            <w:tcW w:w="2895" w:type="dxa"/>
            <w:tcBorders>
              <w:top w:val="nil"/>
              <w:left w:val="single" w:sz="6" w:space="0" w:color="auto"/>
              <w:bottom w:val="nil"/>
              <w:right w:val="single" w:sz="6" w:space="0" w:color="auto"/>
            </w:tcBorders>
          </w:tcPr>
          <w:p w:rsidR="00303708" w:rsidRPr="00BE490C" w:rsidRDefault="00303708" w:rsidP="00A261CB">
            <w:pPr>
              <w:spacing w:after="120" w:line="240" w:lineRule="auto"/>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55" w:type="dxa"/>
            <w:tcBorders>
              <w:top w:val="nil"/>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55"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15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20 </w:t>
            </w:r>
          </w:p>
        </w:tc>
        <w:tc>
          <w:tcPr>
            <w:tcW w:w="667" w:type="dxa"/>
            <w:tcBorders>
              <w:top w:val="nil"/>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1701"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2,0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6 </w:t>
            </w:r>
          </w:p>
        </w:tc>
      </w:tr>
      <w:tr w:rsidR="00303708" w:rsidRPr="00BE490C" w:rsidTr="003F54BF">
        <w:tc>
          <w:tcPr>
            <w:tcW w:w="2895" w:type="dxa"/>
            <w:tcBorders>
              <w:top w:val="nil"/>
              <w:left w:val="single" w:sz="6" w:space="0" w:color="auto"/>
              <w:bottom w:val="nil"/>
              <w:right w:val="single" w:sz="6" w:space="0" w:color="auto"/>
            </w:tcBorders>
          </w:tcPr>
          <w:p w:rsidR="00303708" w:rsidRPr="00BE490C" w:rsidRDefault="00303708" w:rsidP="00A261CB">
            <w:pPr>
              <w:spacing w:after="120" w:line="240" w:lineRule="auto"/>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55" w:type="dxa"/>
            <w:tcBorders>
              <w:top w:val="nil"/>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55"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20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40 </w:t>
            </w:r>
          </w:p>
        </w:tc>
        <w:tc>
          <w:tcPr>
            <w:tcW w:w="667" w:type="dxa"/>
            <w:tcBorders>
              <w:top w:val="nil"/>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c>
          <w:tcPr>
            <w:tcW w:w="1701"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2,5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7 </w:t>
            </w:r>
          </w:p>
        </w:tc>
      </w:tr>
      <w:tr w:rsidR="00303708" w:rsidRPr="00BE490C" w:rsidTr="003F54BF">
        <w:tc>
          <w:tcPr>
            <w:tcW w:w="2895" w:type="dxa"/>
            <w:tcBorders>
              <w:top w:val="nil"/>
              <w:left w:val="single" w:sz="6" w:space="0" w:color="auto"/>
              <w:bottom w:val="nil"/>
              <w:right w:val="single" w:sz="6" w:space="0" w:color="auto"/>
            </w:tcBorders>
          </w:tcPr>
          <w:p w:rsidR="00303708" w:rsidRPr="00BE490C" w:rsidRDefault="00303708" w:rsidP="00A261CB">
            <w:pPr>
              <w:spacing w:after="120" w:line="240" w:lineRule="auto"/>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55" w:type="dxa"/>
            <w:tcBorders>
              <w:top w:val="nil"/>
              <w:left w:val="single" w:sz="6" w:space="0" w:color="auto"/>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Св.</w:t>
            </w:r>
          </w:p>
        </w:tc>
        <w:tc>
          <w:tcPr>
            <w:tcW w:w="555"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40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570" w:type="dxa"/>
            <w:tcBorders>
              <w:top w:val="nil"/>
              <w:left w:val="nil"/>
              <w:bottom w:val="nil"/>
              <w:right w:val="nil"/>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667" w:type="dxa"/>
            <w:tcBorders>
              <w:top w:val="nil"/>
              <w:left w:val="nil"/>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1701"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2,5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8 </w:t>
            </w:r>
          </w:p>
        </w:tc>
      </w:tr>
      <w:tr w:rsidR="00303708" w:rsidRPr="00BE490C" w:rsidTr="003F54BF">
        <w:tc>
          <w:tcPr>
            <w:tcW w:w="2895" w:type="dxa"/>
            <w:tcBorders>
              <w:top w:val="nil"/>
              <w:left w:val="single" w:sz="6" w:space="0" w:color="auto"/>
              <w:bottom w:val="single" w:sz="6" w:space="0" w:color="auto"/>
              <w:right w:val="nil"/>
            </w:tcBorders>
          </w:tcPr>
          <w:p w:rsidR="00303708" w:rsidRPr="00BE490C" w:rsidRDefault="00303708" w:rsidP="00A261CB">
            <w:pPr>
              <w:spacing w:after="120" w:line="240" w:lineRule="auto"/>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2917" w:type="dxa"/>
            <w:gridSpan w:val="5"/>
            <w:tcBorders>
              <w:top w:val="nil"/>
              <w:left w:val="single" w:sz="6" w:space="0" w:color="auto"/>
              <w:bottom w:val="single" w:sz="6" w:space="0" w:color="auto"/>
              <w:right w:val="single" w:sz="6" w:space="0" w:color="auto"/>
            </w:tcBorders>
          </w:tcPr>
          <w:p w:rsidR="00303708" w:rsidRPr="00BE490C" w:rsidRDefault="00303708" w:rsidP="00A261CB">
            <w:pPr>
              <w:spacing w:after="120" w:line="240" w:lineRule="auto"/>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1701"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c>
          <w:tcPr>
            <w:tcW w:w="1559" w:type="dxa"/>
            <w:tcBorders>
              <w:top w:val="nil"/>
              <w:left w:val="single" w:sz="6" w:space="0" w:color="auto"/>
              <w:bottom w:val="nil"/>
              <w:right w:val="single" w:sz="6" w:space="0" w:color="auto"/>
            </w:tcBorders>
          </w:tcPr>
          <w:p w:rsidR="00303708" w:rsidRPr="00BE490C" w:rsidRDefault="00303708" w:rsidP="00A261CB">
            <w:pPr>
              <w:spacing w:after="12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  </w:t>
            </w:r>
          </w:p>
        </w:tc>
      </w:tr>
      <w:tr w:rsidR="00303708" w:rsidRPr="00BE490C" w:rsidTr="003F54BF">
        <w:tc>
          <w:tcPr>
            <w:tcW w:w="2895" w:type="dxa"/>
            <w:tcBorders>
              <w:top w:val="single" w:sz="6" w:space="0" w:color="auto"/>
              <w:left w:val="single" w:sz="6" w:space="0" w:color="auto"/>
              <w:bottom w:val="single" w:sz="6" w:space="0" w:color="auto"/>
              <w:right w:val="single" w:sz="6" w:space="0" w:color="auto"/>
            </w:tcBorders>
          </w:tcPr>
          <w:p w:rsidR="00303708" w:rsidRPr="00BE490C" w:rsidRDefault="00303708" w:rsidP="00A261CB">
            <w:pPr>
              <w:spacing w:after="0" w:line="240" w:lineRule="auto"/>
              <w:jc w:val="both"/>
              <w:rPr>
                <w:rFonts w:ascii="Times New Roman" w:hAnsi="Times New Roman" w:cs="Times New Roman"/>
                <w:sz w:val="24"/>
                <w:szCs w:val="24"/>
              </w:rPr>
            </w:pPr>
            <w:r w:rsidRPr="00BE490C">
              <w:rPr>
                <w:rFonts w:ascii="Times New Roman" w:hAnsi="Times New Roman" w:cs="Times New Roman"/>
                <w:sz w:val="24"/>
                <w:szCs w:val="24"/>
              </w:rPr>
              <w:t xml:space="preserve">Подрезы основного металла </w:t>
            </w:r>
          </w:p>
        </w:tc>
        <w:tc>
          <w:tcPr>
            <w:tcW w:w="2917" w:type="dxa"/>
            <w:gridSpan w:val="5"/>
            <w:tcBorders>
              <w:top w:val="nil"/>
              <w:left w:val="single" w:sz="6" w:space="0" w:color="auto"/>
              <w:bottom w:val="single" w:sz="6" w:space="0" w:color="auto"/>
              <w:right w:val="single" w:sz="6" w:space="0" w:color="auto"/>
            </w:tcBorders>
          </w:tcPr>
          <w:p w:rsidR="00303708" w:rsidRPr="00BE490C" w:rsidRDefault="00303708" w:rsidP="00A261CB">
            <w:pPr>
              <w:spacing w:after="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Независимо </w:t>
            </w:r>
          </w:p>
        </w:tc>
        <w:tc>
          <w:tcPr>
            <w:tcW w:w="1701" w:type="dxa"/>
            <w:tcBorders>
              <w:top w:val="single" w:sz="6" w:space="0" w:color="auto"/>
              <w:left w:val="single" w:sz="6" w:space="0" w:color="auto"/>
              <w:bottom w:val="single" w:sz="6" w:space="0" w:color="auto"/>
              <w:right w:val="single" w:sz="6" w:space="0" w:color="auto"/>
            </w:tcBorders>
          </w:tcPr>
          <w:p w:rsidR="00303708" w:rsidRPr="00BE490C" w:rsidRDefault="00303708" w:rsidP="00A261CB">
            <w:pPr>
              <w:spacing w:after="0" w:line="240" w:lineRule="auto"/>
              <w:jc w:val="center"/>
              <w:rPr>
                <w:rFonts w:ascii="Times New Roman" w:hAnsi="Times New Roman" w:cs="Times New Roman"/>
                <w:sz w:val="24"/>
                <w:szCs w:val="24"/>
              </w:rPr>
            </w:pPr>
            <w:r w:rsidRPr="00BE490C">
              <w:rPr>
                <w:rFonts w:ascii="Times New Roman" w:hAnsi="Times New Roman" w:cs="Times New Roman"/>
                <w:sz w:val="24"/>
                <w:szCs w:val="24"/>
              </w:rPr>
              <w:t>0,2**</w:t>
            </w:r>
          </w:p>
        </w:tc>
        <w:tc>
          <w:tcPr>
            <w:tcW w:w="1559" w:type="dxa"/>
            <w:tcBorders>
              <w:top w:val="single" w:sz="6" w:space="0" w:color="auto"/>
              <w:left w:val="single" w:sz="6" w:space="0" w:color="auto"/>
              <w:bottom w:val="single" w:sz="6" w:space="0" w:color="auto"/>
              <w:right w:val="single" w:sz="6" w:space="0" w:color="auto"/>
            </w:tcBorders>
          </w:tcPr>
          <w:p w:rsidR="00303708" w:rsidRPr="00BE490C" w:rsidRDefault="00303708" w:rsidP="00A261CB">
            <w:pPr>
              <w:spacing w:after="0" w:line="240" w:lineRule="auto"/>
              <w:jc w:val="center"/>
              <w:rPr>
                <w:rFonts w:ascii="Times New Roman" w:hAnsi="Times New Roman" w:cs="Times New Roman"/>
                <w:sz w:val="24"/>
                <w:szCs w:val="24"/>
              </w:rPr>
            </w:pPr>
            <w:r w:rsidRPr="00BE490C">
              <w:rPr>
                <w:rFonts w:ascii="Times New Roman" w:hAnsi="Times New Roman" w:cs="Times New Roman"/>
                <w:sz w:val="24"/>
                <w:szCs w:val="24"/>
              </w:rPr>
              <w:t>-</w:t>
            </w:r>
          </w:p>
        </w:tc>
      </w:tr>
      <w:tr w:rsidR="00303708" w:rsidRPr="00BE490C" w:rsidTr="003F54BF">
        <w:tc>
          <w:tcPr>
            <w:tcW w:w="2895" w:type="dxa"/>
            <w:tcBorders>
              <w:top w:val="single" w:sz="6" w:space="0" w:color="auto"/>
              <w:left w:val="single" w:sz="6" w:space="0" w:color="auto"/>
              <w:bottom w:val="single" w:sz="6" w:space="0" w:color="auto"/>
              <w:right w:val="single" w:sz="6" w:space="0" w:color="auto"/>
            </w:tcBorders>
          </w:tcPr>
          <w:p w:rsidR="00303708" w:rsidRPr="00BE490C" w:rsidRDefault="00303708" w:rsidP="00A261CB">
            <w:pPr>
              <w:spacing w:after="0" w:line="240" w:lineRule="auto"/>
              <w:jc w:val="both"/>
              <w:rPr>
                <w:rFonts w:ascii="Times New Roman" w:hAnsi="Times New Roman" w:cs="Times New Roman"/>
                <w:sz w:val="24"/>
                <w:szCs w:val="24"/>
              </w:rPr>
            </w:pPr>
            <w:r w:rsidRPr="00BE490C">
              <w:rPr>
                <w:rFonts w:ascii="Times New Roman" w:hAnsi="Times New Roman" w:cs="Times New Roman"/>
                <w:sz w:val="24"/>
                <w:szCs w:val="24"/>
              </w:rPr>
              <w:t xml:space="preserve">Отклонения от прямолинейности сварных стыков труб </w:t>
            </w:r>
          </w:p>
        </w:tc>
        <w:tc>
          <w:tcPr>
            <w:tcW w:w="2917" w:type="dxa"/>
            <w:gridSpan w:val="5"/>
            <w:tcBorders>
              <w:top w:val="single" w:sz="6" w:space="0" w:color="auto"/>
              <w:left w:val="single" w:sz="6" w:space="0" w:color="auto"/>
              <w:bottom w:val="single" w:sz="6" w:space="0" w:color="auto"/>
              <w:right w:val="single" w:sz="6" w:space="0" w:color="auto"/>
            </w:tcBorders>
          </w:tcPr>
          <w:p w:rsidR="00303708" w:rsidRPr="00BE490C" w:rsidRDefault="00303708" w:rsidP="00A261CB">
            <w:pPr>
              <w:spacing w:after="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Независимо </w:t>
            </w:r>
          </w:p>
        </w:tc>
        <w:tc>
          <w:tcPr>
            <w:tcW w:w="3260" w:type="dxa"/>
            <w:gridSpan w:val="2"/>
            <w:tcBorders>
              <w:top w:val="single" w:sz="6" w:space="0" w:color="auto"/>
              <w:left w:val="single" w:sz="6" w:space="0" w:color="auto"/>
              <w:bottom w:val="single" w:sz="6" w:space="0" w:color="auto"/>
              <w:right w:val="single" w:sz="6" w:space="0" w:color="auto"/>
            </w:tcBorders>
          </w:tcPr>
          <w:p w:rsidR="00303708" w:rsidRPr="00BE490C" w:rsidRDefault="00303708" w:rsidP="00A261CB">
            <w:pPr>
              <w:spacing w:after="0" w:line="240" w:lineRule="auto"/>
              <w:jc w:val="center"/>
              <w:rPr>
                <w:rFonts w:ascii="Times New Roman" w:hAnsi="Times New Roman" w:cs="Times New Roman"/>
                <w:sz w:val="24"/>
                <w:szCs w:val="24"/>
              </w:rPr>
            </w:pPr>
            <w:r w:rsidRPr="00BE490C">
              <w:rPr>
                <w:rFonts w:ascii="Times New Roman" w:hAnsi="Times New Roman" w:cs="Times New Roman"/>
                <w:sz w:val="24"/>
                <w:szCs w:val="24"/>
              </w:rPr>
              <w:t xml:space="preserve">Просвет между линейкой и трубой на расстоянии 200 мм от стыка не должен быть более 3 мм </w:t>
            </w:r>
          </w:p>
        </w:tc>
      </w:tr>
    </w:tbl>
    <w:p w:rsidR="00303708" w:rsidRPr="009E449C" w:rsidRDefault="00303708" w:rsidP="00303708">
      <w:pPr>
        <w:spacing w:after="0" w:line="240" w:lineRule="auto"/>
        <w:ind w:firstLine="567"/>
        <w:jc w:val="both"/>
        <w:rPr>
          <w:rFonts w:ascii="Times New Roman" w:hAnsi="Times New Roman" w:cs="Times New Roman"/>
          <w:color w:val="000000"/>
          <w:sz w:val="28"/>
          <w:szCs w:val="28"/>
        </w:rPr>
      </w:pP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Нормы оценки качества принимают по следующим рекомендуемым размерным показателям для норм оценки качества по результатам визуального и измерительного контроля:</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номинальной толщине сваренных деталей - для стыковых соединений деталей одинаковой толщины (при предварительной обработке концов деталей путем расточки, раздачи, калибровки - по номинальной толщине деталей в зоне обработки);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номинальной толщине более тонкой детали (из двух сваренных) - для стыковых сварных соединений деталей различной номинальной толщины (при предварительной обработке конца более тонкой детали - по ее номинальной толщине в зоне обработки);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расчетной высоте углового шва - для угловых, тавровых и нахлесточных сварных соединений (для угловых и тавровых сварных соединений с полным проплавлением за размерный показатель допускается принимать номинальную толщину более тонкой детали);</w:t>
      </w:r>
    </w:p>
    <w:p w:rsidR="00303708" w:rsidRPr="009E449C" w:rsidRDefault="00303708" w:rsidP="00303708">
      <w:pPr>
        <w:widowControl w:val="0"/>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 xml:space="preserve">удвоенной номинальной толщине более тонкой детали (из двух </w:t>
      </w:r>
      <w:r w:rsidRPr="009E449C">
        <w:rPr>
          <w:rFonts w:ascii="Times New Roman" w:hAnsi="Times New Roman" w:cs="Times New Roman"/>
          <w:color w:val="000000"/>
          <w:sz w:val="28"/>
          <w:szCs w:val="28"/>
        </w:rPr>
        <w:lastRenderedPageBreak/>
        <w:t>сваренных) - для торцовых сварных соединений (кроме соединений вварки труб в трубные доски).</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Протяженность (длина, периметр) сварных соединений определяется по наружной поверхности сваренных деталей у краев шва (для соединений штуцеров, а также для угловых и тавровых соединений по наружной поверхности привариваемой детали у края углового шва).</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Число одиночных включений, выявляемых при визуальном контроле, не должно превышать значений, указанных в НД на любом участке сварного соединения, длина которого регламентируется в НД. Для сварных соединений меньшей протяженности допустимое число одиночных включений уменьшают пропорционально уменьшению протяженности контролируемого соединения. Если при этом получается дробная величина, то она округляется до ближайшего целого числа.</w:t>
      </w:r>
    </w:p>
    <w:p w:rsidR="00303708" w:rsidRPr="009E449C" w:rsidRDefault="00303708" w:rsidP="00303708">
      <w:pPr>
        <w:spacing w:after="0" w:line="240" w:lineRule="auto"/>
        <w:ind w:firstLine="567"/>
        <w:jc w:val="both"/>
        <w:rPr>
          <w:rFonts w:ascii="Times New Roman" w:hAnsi="Times New Roman" w:cs="Times New Roman"/>
          <w:color w:val="000000"/>
          <w:sz w:val="28"/>
          <w:szCs w:val="28"/>
        </w:rPr>
      </w:pPr>
      <w:r w:rsidRPr="009E449C">
        <w:rPr>
          <w:rFonts w:ascii="Times New Roman" w:hAnsi="Times New Roman" w:cs="Times New Roman"/>
          <w:color w:val="000000"/>
          <w:sz w:val="28"/>
          <w:szCs w:val="28"/>
        </w:rPr>
        <w:t>Требования к числу одиночных включений для наплавленных поверхностей определяются согласно требованиям НД.</w:t>
      </w:r>
    </w:p>
    <w:p w:rsidR="00303708" w:rsidRPr="009E449C" w:rsidRDefault="00303708" w:rsidP="00303708">
      <w:pPr>
        <w:spacing w:before="240"/>
        <w:ind w:firstLine="709"/>
        <w:jc w:val="both"/>
        <w:rPr>
          <w:color w:val="000000"/>
          <w:sz w:val="24"/>
          <w:szCs w:val="25"/>
        </w:rPr>
      </w:pPr>
    </w:p>
    <w:p w:rsidR="00EF3F79" w:rsidRPr="009E449C" w:rsidRDefault="00EF3F79" w:rsidP="00EF3F79">
      <w:pPr>
        <w:pStyle w:val="ConsPlusNormal"/>
        <w:jc w:val="right"/>
        <w:outlineLvl w:val="1"/>
        <w:rPr>
          <w:rFonts w:ascii="Times New Roman" w:hAnsi="Times New Roman" w:cs="Times New Roman"/>
          <w:sz w:val="28"/>
          <w:szCs w:val="28"/>
        </w:rPr>
      </w:pPr>
      <w:r w:rsidRPr="009E449C">
        <w:rPr>
          <w:rFonts w:ascii="Times New Roman" w:hAnsi="Times New Roman" w:cs="Times New Roman"/>
          <w:sz w:val="28"/>
          <w:szCs w:val="28"/>
        </w:rPr>
        <w:t>Приложение № 13</w:t>
      </w:r>
    </w:p>
    <w:p w:rsidR="00EF3F79" w:rsidRPr="009E449C" w:rsidRDefault="00EF3F79" w:rsidP="00EF3F79">
      <w:pPr>
        <w:pStyle w:val="ConsPlusNormal"/>
        <w:jc w:val="right"/>
        <w:rPr>
          <w:rFonts w:ascii="Times New Roman" w:hAnsi="Times New Roman" w:cs="Times New Roman"/>
          <w:sz w:val="28"/>
          <w:szCs w:val="28"/>
        </w:rPr>
      </w:pPr>
      <w:r w:rsidRPr="009E449C">
        <w:rPr>
          <w:rFonts w:ascii="Times New Roman" w:hAnsi="Times New Roman" w:cs="Times New Roman"/>
          <w:sz w:val="28"/>
          <w:szCs w:val="28"/>
        </w:rPr>
        <w:t>к Федеральным нормам и правилам</w:t>
      </w:r>
    </w:p>
    <w:p w:rsidR="00EC1710" w:rsidRPr="009E449C" w:rsidRDefault="00EC1710" w:rsidP="00F54D2F">
      <w:pPr>
        <w:spacing w:before="240" w:after="0" w:line="240" w:lineRule="auto"/>
        <w:ind w:firstLine="284"/>
        <w:jc w:val="center"/>
        <w:rPr>
          <w:rFonts w:ascii="Times New Roman" w:eastAsia="Times New Roman" w:hAnsi="Times New Roman" w:cs="Times New Roman"/>
          <w:b/>
          <w:color w:val="000000"/>
          <w:sz w:val="28"/>
          <w:szCs w:val="28"/>
        </w:rPr>
      </w:pPr>
      <w:r w:rsidRPr="009E449C">
        <w:rPr>
          <w:rFonts w:ascii="Times New Roman" w:eastAsia="Times New Roman" w:hAnsi="Times New Roman" w:cs="Times New Roman"/>
          <w:b/>
          <w:color w:val="000000"/>
          <w:sz w:val="28"/>
          <w:szCs w:val="28"/>
        </w:rPr>
        <w:t>Дополнительные рекомендации по эксплуатации дымовых труб котельных и тепловых электростанций.</w:t>
      </w:r>
    </w:p>
    <w:p w:rsidR="00EC1710" w:rsidRPr="009E449C" w:rsidRDefault="00EC1710" w:rsidP="00F54D2F">
      <w:pPr>
        <w:spacing w:before="240" w:after="240" w:line="240" w:lineRule="auto"/>
        <w:ind w:firstLine="567"/>
        <w:jc w:val="center"/>
        <w:rPr>
          <w:rFonts w:ascii="Times New Roman" w:eastAsia="Times New Roman" w:hAnsi="Times New Roman" w:cs="Times New Roman"/>
          <w:b/>
          <w:color w:val="000000"/>
          <w:sz w:val="28"/>
          <w:szCs w:val="28"/>
        </w:rPr>
      </w:pPr>
      <w:r w:rsidRPr="009E449C">
        <w:rPr>
          <w:rFonts w:ascii="Times New Roman" w:eastAsia="Times New Roman" w:hAnsi="Times New Roman" w:cs="Times New Roman"/>
          <w:b/>
          <w:bCs/>
          <w:color w:val="000000"/>
          <w:sz w:val="28"/>
          <w:szCs w:val="28"/>
        </w:rPr>
        <w:t xml:space="preserve">I. </w:t>
      </w:r>
      <w:r w:rsidRPr="009E449C">
        <w:rPr>
          <w:rFonts w:ascii="Times New Roman" w:eastAsia="Times New Roman" w:hAnsi="Times New Roman" w:cs="Times New Roman"/>
          <w:b/>
          <w:color w:val="000000"/>
          <w:sz w:val="28"/>
          <w:szCs w:val="28"/>
        </w:rPr>
        <w:t>Общие положения</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xml:space="preserve">1. Трубы, вновь построенные, реконструированные или вводимые в работу на действующих предприятиях после капитального ремонта или расконсервации, должны приниматься в установленном законодательством порядке. </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2. Перед пуском в эксплуатацию кирпичные, железобетонные и металлические трубы с кирпичной футеровкой с температурой отводимых газов выше 100</w:t>
      </w:r>
      <w:proofErr w:type="gramStart"/>
      <w:r w:rsidRPr="009E449C">
        <w:rPr>
          <w:rFonts w:ascii="Times New Roman" w:eastAsia="Times New Roman" w:hAnsi="Times New Roman" w:cs="Times New Roman"/>
          <w:color w:val="000000"/>
          <w:sz w:val="28"/>
          <w:szCs w:val="28"/>
        </w:rPr>
        <w:t>°С</w:t>
      </w:r>
      <w:proofErr w:type="gramEnd"/>
      <w:r w:rsidRPr="009E449C">
        <w:rPr>
          <w:rFonts w:ascii="Times New Roman" w:eastAsia="Times New Roman" w:hAnsi="Times New Roman" w:cs="Times New Roman"/>
          <w:color w:val="000000"/>
          <w:sz w:val="28"/>
          <w:szCs w:val="28"/>
        </w:rPr>
        <w:t xml:space="preserve"> должны быть просушены в соответствии с требованиями проектной документации, а перед пуском в эксплуатацию после капитального ремонта или перерыва в работе более чем на 10 суток - в соответствии с планом организации работ, утверждаемым техническим руководителем организации.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3. Промышленные трубы должны иметь маркировочную окраску и светоотраждение. Дневная маркировка и светоограждение труб предназначены для информации об их наличии и должна отчетливо выделяться на фоне местности, быть видна со всех направлений, и иметь два резко отличающихся друг от друга маркировочных цвета: красный (оранжевый) и белый.</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xml:space="preserve">На дымовых трубах верхние огни размещаются ниже обреза трубы на 1,5 - 3,0 м. Количество и расположение заградительных огней на каждом ярусе должно быть таким, чтобы с любого направления полета (под любым </w:t>
      </w:r>
      <w:r w:rsidRPr="009E449C">
        <w:rPr>
          <w:rFonts w:ascii="Times New Roman" w:eastAsia="Times New Roman" w:hAnsi="Times New Roman" w:cs="Times New Roman"/>
          <w:color w:val="000000"/>
          <w:sz w:val="28"/>
          <w:szCs w:val="28"/>
        </w:rPr>
        <w:lastRenderedPageBreak/>
        <w:t>углом азимута) было видно не менее двух заградительных огней. Световое ограждение должно включаться для работы на период темного времени суток (от захода до восхода солнца), а также на период светлого времени суток при плохой и ухудшенной видимости (туман, дымка, снегопад, дождь и т.п.). В верхних точках труб устанавливается по два огня (основной и резервный), работающих одновременно, или по одному при наличии устройства для автоматического включения резервного огня при выходе из строя основного огня. Наблюдение за исправностью осветительной арматуры производится ежедневно при включении светоограждения.</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bookmarkStart w:id="48" w:name="i76411"/>
      <w:bookmarkEnd w:id="48"/>
      <w:r w:rsidRPr="009E449C">
        <w:rPr>
          <w:rFonts w:ascii="Times New Roman" w:eastAsia="Times New Roman" w:hAnsi="Times New Roman" w:cs="Times New Roman"/>
          <w:color w:val="000000"/>
          <w:sz w:val="28"/>
          <w:szCs w:val="28"/>
        </w:rPr>
        <w:t>4. При отсутствии в организации квалифицированных специалистов надзор за техническим состоянием, обслуживанием, безопасной эксплуатацией и своевременным ремонтом труб должен быть обеспечен силами привлеченных специализированных организаций.</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5. Должен быть разработан в соответствии график периодических осмотров, обследований и наблюдений за вертикальностью стволов и осадками фундаментов труб, утвержденный техническим директором, заместителем директора по техническим вопросам, главным инженером организации (далее по тексту - технический руководитель).</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xml:space="preserve">6. </w:t>
      </w:r>
      <w:proofErr w:type="gramStart"/>
      <w:r w:rsidRPr="009E449C">
        <w:rPr>
          <w:rFonts w:ascii="Times New Roman" w:eastAsia="Times New Roman" w:hAnsi="Times New Roman" w:cs="Times New Roman"/>
          <w:color w:val="000000"/>
          <w:sz w:val="28"/>
          <w:szCs w:val="28"/>
        </w:rPr>
        <w:t>На каждую трубу организацией должен быть составлен паспорт (пункт 1 настоящего приложения, содержащий техническую характеристику трубы, дату ввода трубы в эксплуатацию, характеристику дымовых газов, состояния трубы по результатам обследования, проведении ремонтов и обо всех конструктивных изменениях.</w:t>
      </w:r>
      <w:proofErr w:type="gramEnd"/>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7. Организация, использующая трубы, должна хранить на каждую трубу следующую техническую документацию:</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1) Акт приемки в эксплуатацию законченной строительством промышленной трубы. К акту приемки должны прилагаться:</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а) комплект рабочих чертежей промышленной трубы с подтверждением соответствия выполненных работ этим чертежам или с указанием внесенных в них изменений, согласованных с автором проекта. Указанный комплект рабочих чертежей является исполнительной документацией;</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б) сертификаты, технические паспорта и другие документы, удостоверяющие качество примененных материалов, конструкций и деталей при производстве строительно-монтажных работ;</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в) акты освидетельствования скрытых работ;</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г) журналы производства работ.</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2) Акты на производство сушки и разогрева трубы перед пуском в эксплуатацию после окончания строительства, расконсервации или производства ремонтных работ.</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3) Журнал эксплуатации трубы со сведениями о фактическом режиме работы (температура, объем и состав отводимых газов и др.), акты осмотров, проведенных ремонтах и заключений по результатам обследований специализированными организациями.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lastRenderedPageBreak/>
        <w:t>4) Журнал контроля осадок и крена трубы в процессе строительства со схемами исполнительной съемки.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9. Организация должна обеспечить соблюдение проектного температурно-влажностного режима эксплуатации труб. При этом должно быть обеспечено:</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полное сгорание топлива в теплоагрегатах (установках);</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исправное состояние предохранительных клапанов и устройств в дымососах и дымоходах;</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полное и безусловное исключение горения газов в трубе;</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устранение подсоса воздуха через неплотности шиберов, газоходов и их примыканий;</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исключение поступления в трубу химически агрессивных газов с влажностью выше и температурой ниже или выше проектных значений.</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10. Организацией должен быть обеспечен систематический контроль химического состава отводимых газов и их температуры при работе технологических агрегатов (установок), своевременно приниматься меры по восстановлению проектного режима эксплуатации трубы.</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При изменении вида топлива, невозможности поддержания температуры, объема или химического состава отводимых газов в диапазоне проектных значений необходимо произвести полную теплотехническую наладку технологических агрегатов (установок) или обратиться в специализированную организацию для получения соответствующих рекомендаций по дальнейшей эксплуатации сооружения.</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11. При отводе дымовых газов, характеризующиеся большим уносом частиц золы, зольники, а также оголовки дымовых труб необходимо периодически очищать от оседающей на них золы. Очистка должна производиться во время остановок технологических агрегатов на ремонт.</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Осмотр, обследование, обслуживание и ремонт промышленных труб должны производиться с обязательным применением средств индивидуальной защиты: каска, очки, монтажный пояс, респиратор, а также других средств, указанных в проекте организации работ.</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12. Во избежание неравномерных осадок оснований под фундаментами промышленных труб необходимо:</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а) котлованы для фундаментов трубы, вырытые в период строительства, засыпать грунтом и уплотнить немедленно по окончании возведения фундамента;</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б) следить за исправным состоянием отмостки по периметру дымовой трубы и ливневой канализации для отвода поверхностных вод;</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в) следить за исправностью состояния водопроводных и канализационных систем, расположенных на расстоянии менее 100 м от фундамента трубы, и в необходимых случаях помещать их в водонепроницаемые тоннели;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lastRenderedPageBreak/>
        <w:t>г) ограничивать (до 5 км/час) скорость движения поездов и других механизмов организации по железнодорожным путям, расположенным на расстоянии менее 40 м от промышленной трубы;</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д) предусмотреть проектом расчет на сейсмические воздействия в случае проезда железнодорожных составов или взрывных работ, а также работы вблизи трубы машин и механизмов, создающих ритмические колебания почвы, устройство специальных глушителей в виде траншей глубиной до основания фундамента, заполняемых рыхлыми, не передающими колебаний, материалами;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е) при возведении вблизи труб новых сооружений принимать соответствующие меры, предотвращающие возможность нарушения несущей способности оснований под фундаментами трубы или неравномерной их осадки. В местах примыкания смежных фундаментов и в зоне влияния котлованов этих фундаментов, определяемых расчетным путем, при заложении их подошв на одном уровне с подошвами фундаментов труб должен забиваться шпунтовый ряд на глубину 0,4 - 1,0 м от уровня подошвы фундамента трубы.</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13. В местах присоединения к трубе газоходов необходимо контролировать качество деформационных швов, отделяющих ствол (фундамент) трубы от газоходов и их герметичность.</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14. При высоком уровне грунтовых вод, превышающем отметку дна зольника, а также при наличии грунтовых вод, агрессивных по отношению к материалам фундамента, на его наружной поверхности должна быть устроена гидроизоляция до отметки, превышающей на 0,5 м максимальный уровень грунтовых вод.</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15. Запрещается:</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а) подключать к трубам дополнительные теплоагрегаты или вентиляционные каналы, а также изменять температурно-влажностный режим эксплуатации, надстраивать ствол, устраивать в фундаменте и оболочке трубы дополнительные отверстия и проемы, размещать на трубах рекламу, антенны и другие устройства без согласования с проектной организацией;</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б) допускать скопления посторонних предметов на светофорных и смотровых площадках и лестницах труб;</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в) хранение в цокольной части труб и вблизи них горючих и взрывчатых веществ и материалов, сооружение вблизи трубы складов материалов и скопление мусора;</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xml:space="preserve">г) сооружение на расстоянии менее 30 м от трубы хранилища кислот, щелочей и других продуктов, агрессивных по отношению к материалам фундаментов, без возможности </w:t>
      </w:r>
      <w:proofErr w:type="gramStart"/>
      <w:r w:rsidRPr="009E449C">
        <w:rPr>
          <w:rFonts w:ascii="Times New Roman" w:eastAsia="Times New Roman" w:hAnsi="Times New Roman" w:cs="Times New Roman"/>
          <w:color w:val="000000"/>
          <w:sz w:val="28"/>
          <w:szCs w:val="28"/>
        </w:rPr>
        <w:t>контроля за</w:t>
      </w:r>
      <w:proofErr w:type="gramEnd"/>
      <w:r w:rsidRPr="009E449C">
        <w:rPr>
          <w:rFonts w:ascii="Times New Roman" w:eastAsia="Times New Roman" w:hAnsi="Times New Roman" w:cs="Times New Roman"/>
          <w:color w:val="000000"/>
          <w:sz w:val="28"/>
          <w:szCs w:val="28"/>
        </w:rPr>
        <w:t xml:space="preserve"> состоянием днищ и сохранностью хранимых в них продуктов;</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д) выбрасывать отработанные воду и пар, в также допускать неорганизованный отвод дождевых вод вблизи трубы.</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lastRenderedPageBreak/>
        <w:t>е) оставлять вблизи трубы на продолжительное время отрытыми котлованы и траншеи;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ж) устраивать ниже подошвы фундамента трубы колодцы для откачки грунтовых вод.</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15. При остановке обслуживаемых технологических агрегатов (установок) на срок более 6 месяцев должны быть выполнены работы по консервации обслуживающих труб.</w:t>
      </w:r>
    </w:p>
    <w:p w:rsidR="00EC1710" w:rsidRPr="009E449C" w:rsidRDefault="00EC1710" w:rsidP="00F54D2F">
      <w:pPr>
        <w:spacing w:before="240" w:after="240" w:line="240" w:lineRule="auto"/>
        <w:jc w:val="center"/>
        <w:rPr>
          <w:rFonts w:ascii="Times New Roman" w:eastAsia="Times New Roman" w:hAnsi="Times New Roman" w:cs="Times New Roman"/>
          <w:b/>
          <w:bCs/>
          <w:color w:val="000000"/>
          <w:sz w:val="28"/>
          <w:szCs w:val="28"/>
        </w:rPr>
      </w:pPr>
      <w:bookmarkStart w:id="49" w:name="i92591"/>
      <w:bookmarkEnd w:id="49"/>
      <w:r w:rsidRPr="009E449C">
        <w:rPr>
          <w:rFonts w:ascii="Times New Roman" w:eastAsia="Times New Roman" w:hAnsi="Times New Roman" w:cs="Times New Roman"/>
          <w:b/>
          <w:bCs/>
          <w:color w:val="000000"/>
          <w:sz w:val="28"/>
          <w:szCs w:val="28"/>
        </w:rPr>
        <w:t>II. Дефекты и повреждения элементов конструкций труб</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16. В актах осмотров и заключений по результатам обследований должна быть указана категория опасности дефекта или повреждения конструкций труб, устанавливаемая по признакам:</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"А" - дефекты и повреждения основных несущих конструкций труб, представляющие непосредственную опасность их разрушения (недопустимые по нормам крены и искривления стволов, выкол и отслоение защитного слоя бетона с выгибом стержней вертикальной арматуры на участках более 1 м по окружности, разрушения (расслоения) кирпича кладки ствола на глубину более 20 мм, раствора - более 40 мм, обрушения участков футеровки более 1 м</w:t>
      </w:r>
      <w:proofErr w:type="gramStart"/>
      <w:r w:rsidRPr="009E449C">
        <w:rPr>
          <w:rFonts w:ascii="Times New Roman" w:eastAsia="Times New Roman" w:hAnsi="Times New Roman" w:cs="Times New Roman"/>
          <w:color w:val="000000"/>
          <w:sz w:val="28"/>
          <w:szCs w:val="28"/>
          <w:vertAlign w:val="superscript"/>
        </w:rPr>
        <w:t>2</w:t>
      </w:r>
      <w:proofErr w:type="gramEnd"/>
      <w:r w:rsidRPr="009E449C">
        <w:rPr>
          <w:rFonts w:ascii="Times New Roman" w:eastAsia="Times New Roman" w:hAnsi="Times New Roman" w:cs="Times New Roman"/>
          <w:color w:val="000000"/>
          <w:sz w:val="28"/>
          <w:szCs w:val="28"/>
        </w:rPr>
        <w:t>, местные прогибы металлических труб, выходящие за пределы нормативов, срез болтов в местах соединения царг и др.).</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"Б" - дефекты и повреждения труб, не представляющие при их обнаружении непосредственной опасности разрушения их несущих конструкций, но способных в дальнейшем вызвать повреждения других элементов и узлов или при развитии повреждения перейти в категорию "А".</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"В" - дефекты и повреждения локального характера, которые при последующем развитии не могут оказать влияния на основные несущие конструкции труб (повреждения ходовых лестниц, светофорных площадок, ограждений и др.).</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17. В актах осмотров и заключений по результатам обследований должен быть сделан вывод о техническом состоянии трубы классифицируемый как:</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а) исправное - все элементы трубы удовлетворяют требованиям действующих нормативных документов и проектной документации;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xml:space="preserve">б) </w:t>
      </w:r>
      <w:proofErr w:type="gramStart"/>
      <w:r w:rsidRPr="009E449C">
        <w:rPr>
          <w:rFonts w:ascii="Times New Roman" w:eastAsia="Times New Roman" w:hAnsi="Times New Roman" w:cs="Times New Roman"/>
          <w:color w:val="000000"/>
          <w:sz w:val="28"/>
          <w:szCs w:val="28"/>
        </w:rPr>
        <w:t>работоспособное</w:t>
      </w:r>
      <w:proofErr w:type="gramEnd"/>
      <w:r w:rsidRPr="009E449C">
        <w:rPr>
          <w:rFonts w:ascii="Times New Roman" w:eastAsia="Times New Roman" w:hAnsi="Times New Roman" w:cs="Times New Roman"/>
          <w:color w:val="000000"/>
          <w:sz w:val="28"/>
          <w:szCs w:val="28"/>
        </w:rPr>
        <w:t xml:space="preserve"> - удовлетворяются требования обеспечения производственного процесса и дальнейшей безопасной эксплуатации трубы, но имеются незначительные отступления от действующих нормативных документов и проекта;</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xml:space="preserve">в) ограниченно </w:t>
      </w:r>
      <w:proofErr w:type="gramStart"/>
      <w:r w:rsidRPr="009E449C">
        <w:rPr>
          <w:rFonts w:ascii="Times New Roman" w:eastAsia="Times New Roman" w:hAnsi="Times New Roman" w:cs="Times New Roman"/>
          <w:color w:val="000000"/>
          <w:sz w:val="28"/>
          <w:szCs w:val="28"/>
        </w:rPr>
        <w:t>работоспособное</w:t>
      </w:r>
      <w:proofErr w:type="gramEnd"/>
      <w:r w:rsidRPr="009E449C">
        <w:rPr>
          <w:rFonts w:ascii="Times New Roman" w:eastAsia="Times New Roman" w:hAnsi="Times New Roman" w:cs="Times New Roman"/>
          <w:color w:val="000000"/>
          <w:sz w:val="28"/>
          <w:szCs w:val="28"/>
        </w:rPr>
        <w:t xml:space="preserve"> - возможна дальнейшая эксплуатация трубы при определенных ограничениях и разработке мероприятий по контролю за состоянием конструкций, параметрами технологического процесса, нагрузками и воздействиями, а также разработке мероприятий по устранению выявленных дефектов и повреждений в установленные сроки;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lastRenderedPageBreak/>
        <w:t>г) неработоспособное (аварийное) - возможна потеря несущей способности основных элементов или сооружения в целом, исключающая дальнейшую эксплуатацию.</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18. Дефекты и повреждения труб категории "В" и отдельные повреждения с незначительным развитием категории "Б" допускается устранять по технической документации, разработанной проектно-конструкторскими подразделениями организаций, эксплуатирующих объект.</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Дефекты и повреждения категории "А" и повреждения категории "Б", способные при быстром развитии перейти в категорию "А", должны устраняться только в соответствии с технической документацией, разработанной специализированной организацией.</w:t>
      </w:r>
    </w:p>
    <w:p w:rsidR="00EC1710" w:rsidRPr="009E449C" w:rsidRDefault="00EC1710" w:rsidP="00F54D2F">
      <w:pPr>
        <w:spacing w:before="240" w:after="240" w:line="240" w:lineRule="auto"/>
        <w:ind w:firstLine="567"/>
        <w:jc w:val="center"/>
        <w:rPr>
          <w:rFonts w:ascii="Times New Roman" w:eastAsia="Times New Roman" w:hAnsi="Times New Roman" w:cs="Times New Roman"/>
          <w:b/>
          <w:bCs/>
          <w:color w:val="000000"/>
          <w:sz w:val="28"/>
          <w:szCs w:val="28"/>
        </w:rPr>
      </w:pPr>
      <w:bookmarkStart w:id="50" w:name="i106613"/>
      <w:bookmarkEnd w:id="50"/>
      <w:r w:rsidRPr="009E449C">
        <w:rPr>
          <w:rFonts w:ascii="Times New Roman" w:eastAsia="Times New Roman" w:hAnsi="Times New Roman" w:cs="Times New Roman"/>
          <w:b/>
          <w:bCs/>
          <w:color w:val="000000"/>
          <w:sz w:val="28"/>
          <w:szCs w:val="28"/>
        </w:rPr>
        <w:t>III. Проведение осмотров</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19. За каждой трубой должен быть обеспечен контроль путем проведения систематического наблюдения, периодических, внеочередных осмотров их наружных и внутренних конструкций и комплексных обследований.</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20. Систематические наблюдения осуществляются должностными лицами эксплуатирующей организации соответствующей квалификации.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21. Периодические наружные осмотры труб проводит комиссия, назначаемая руководителем соответствующего подразделения, по графику, составленному службой технического надзора и утвержденному техническим руководителем организации, но не реже двух раз в год.</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proofErr w:type="gramStart"/>
      <w:r w:rsidRPr="009E449C">
        <w:rPr>
          <w:rFonts w:ascii="Times New Roman" w:eastAsia="Times New Roman" w:hAnsi="Times New Roman" w:cs="Times New Roman"/>
          <w:color w:val="000000"/>
          <w:sz w:val="28"/>
          <w:szCs w:val="28"/>
        </w:rPr>
        <w:t>Периодические осмотры внутренней поверхности труб проводятся через 5 лет после их ввода в эксплуатацию и далее по мере возможности при отключении технологических агрегатов, отводящих газы в трубы, но не реже чем через 10 лет при слабой агрессивности отводимых газов и не реже чем через 5 лет при средней и высокой агрессивности отводимых газов.</w:t>
      </w:r>
      <w:proofErr w:type="gramEnd"/>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Особо тщательному осмотру должны подвергаться трубы, возведенные в зонах вечной мерзлоты, сейсмоопасных зонах, на подрабатываемых территориях, просадочных грунтах и основаниях, а также в случаях эксплуатации их в условиях повышенной влажности, избыточного давления отводимых газов и наличия других неблагоприятных факторов.</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22. Внеочередные осмотры наружных, а в отдельных случаях и внутренних конструкций промышленных труб проводятся немедленно после стихийных бедствий (ураганов, землетрясений, пожаров и т.п.), "хлопков", резкого изменения в регламенте процесса технологических агрегатов, влияющих на условия эксплуатации сооружения, а также по требованию органов надзора или по заключению экспертной организации.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xml:space="preserve">23. Результаты работ по техническому надзору за состоянием труб должны отражаться в журнале по эксплуатации, в котором приводятся все сведения о систематических наблюдениях, периодических и внеочередных осмотрах, обнаруженных повреждениях и дефектах, указываются меры по их </w:t>
      </w:r>
      <w:r w:rsidRPr="009E449C">
        <w:rPr>
          <w:rFonts w:ascii="Times New Roman" w:eastAsia="Times New Roman" w:hAnsi="Times New Roman" w:cs="Times New Roman"/>
          <w:color w:val="000000"/>
          <w:sz w:val="28"/>
          <w:szCs w:val="28"/>
        </w:rPr>
        <w:lastRenderedPageBreak/>
        <w:t>устранению, сроки выполнения ремонтных работ с указанием лиц, ответственных за их организацию и проведение.</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24. Результаты всех видов осмотров должны быть оформлены в виде актов комиссий. Обнаруженные повреждения с указанием их размеров должны быть нанесены на соответствующую схему-развертку наружной или внутренней поверхности несущего ствола или газоотводящих стволов. Наиболее характерные или наиболее опасные повреждения следует фиксировать на фотографиях или видеосъемке для наблюдения за динамикой их развития.</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25. Ответственность за принятие мер по устранению обнаруженных при осмотрах дефектов и повреждений труб возлагается на руководителя эксплуатирующей организации.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26. Осмотры наружной поверхности ствола трубы осуществляются с ходовой лестницы, светофорных площадок, а также с подъемных приспособлений или конструкций рядом расположенных зданий и сооружений, с использованием биноклей, видеокамер большой разрешающей способности и другой оптической техники.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Визуальные наблюдения за состоянием элементов конструкций трубы с помощью оптических приборов должны предшествовать подъему людей.</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xml:space="preserve">27. </w:t>
      </w:r>
      <w:proofErr w:type="gramStart"/>
      <w:r w:rsidRPr="009E449C">
        <w:rPr>
          <w:rFonts w:ascii="Times New Roman" w:eastAsia="Times New Roman" w:hAnsi="Times New Roman" w:cs="Times New Roman"/>
          <w:color w:val="000000"/>
          <w:sz w:val="28"/>
          <w:szCs w:val="28"/>
        </w:rPr>
        <w:t>При наружном осмотре ствола трубы выявляется состояние несущих конструкций: кирпичной кладки, бетона, плотность сцепления бетона с арматурой, наличие ее оголения и прогибов, наличие и ширина раскрытия вертикальных трещин, отслоения защитного слоя бетона, наличие и величина плохо уплотненных участков бетона, состояние конструкций, оценка степени коррозии металла, состояние лакокрасочных покрытий, целостность сварных швов, заклепочных и болтовых соединений, повреждений ходовых лестниц, в местах</w:t>
      </w:r>
      <w:proofErr w:type="gramEnd"/>
      <w:r w:rsidRPr="009E449C">
        <w:rPr>
          <w:rFonts w:ascii="Times New Roman" w:eastAsia="Times New Roman" w:hAnsi="Times New Roman" w:cs="Times New Roman"/>
          <w:color w:val="000000"/>
          <w:sz w:val="28"/>
          <w:szCs w:val="28"/>
        </w:rPr>
        <w:t xml:space="preserve"> их креплений к стволу трубы, состояние вантовых растяжек, узлов их крепления и другие дефекты, различаемые и оцениваемые визуально.</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28. Внутренний осмотр футеровки и газоотводящих стволов труб производится по наряду-допуску при остановке обслуживаемых агрегатов и отключении от них труб.</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Осмотр состояния футеровки и внутренней поверхности ствола трубы производится снизу с освещением осматриваемых участков при помощи прожектора с использованием оптической техники.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xml:space="preserve">При обнаружении признаков обвалов футеровки или наличия обвалов в основании трубы, наличия в футеровке разрушений кирпича и раствора от химической коррозии, выпадения кирпичей, отслоений штукатурки, видимого абразивного износа футеровки или разделительной стенки рассекателя должен быть произведен натурный осмотр внутренней поверхности трубы по всей высоте специализированной организацией с помощью подъемной оснастки. При этом в случае отсутствия признаков обвалов футеровки осмотр допускается производить по схеме "снизу - вверх", в случае наличия обвалов - только по схеме "сверху - вниз". При </w:t>
      </w:r>
      <w:r w:rsidRPr="009E449C">
        <w:rPr>
          <w:rFonts w:ascii="Times New Roman" w:eastAsia="Times New Roman" w:hAnsi="Times New Roman" w:cs="Times New Roman"/>
          <w:color w:val="000000"/>
          <w:sz w:val="28"/>
          <w:szCs w:val="28"/>
        </w:rPr>
        <w:lastRenderedPageBreak/>
        <w:t>перемещении вниз нависшие участки футеровки, отслоившейся штукатурки и гарнисажа сбрасываются внутрь трубы.</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29. Допускается производить осмотр футеровки без остановки обслуживаемых агрегатов применением специальной аппаратуры для внутренней видеосъемки.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30. Осмотр межтрубного пространства труб типа "труба в трубе" должен производиться с внутренних ходовых лестниц и перекрытий. При этом:</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проверяется состояние внутренней поверхности железобетонного ствола, рабочих швов бетонирования, конструктивных элементов газоотводящего кремнебетонного, металлического, кирпичного или композитного газоотводящих стволов;</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определяется состояние стыков и компенсаторов, сварных швов, теплоизоляции, крепления тяг и подвесок, перекрытий, металлоконструкций смотровых площадок и лестниц, ходовых скоб;</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производится оценка степени коррозии материалов.</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31. При осмотре металлических труб должно быть проверено:</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антикоррозионное покрытие, при наличии нарушения - глубину коррозии металла;</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целостность металлического кожуха, сварных швов, болтовых и заклепочных соединений;</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состояние вантовых оттяжек;</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исправность узлов их крепления к кожуху трубы и анкерным устройствам;</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состояние постаментов под трубы и анкерных креплений труб к фундаментам.</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32. При осмотре труб проверяется наличие и исправность на трубах контрольно-измерительных приборов, предусмотренных проектом, молниезащиты.325. Молниезащита труб должна выполняться по проекту. Проверка контура молниезащиты должна производиться ежегодно. Величина сопротивления контура не должна превышать 50 Ом.</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Ежегодно до начала грозового сезона должна быть проверена исправность молниезащиты от молниеприемников до контура заземления.</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33. Одновременно с осмотром ствола трубы или межтрубного пространства необходимо проводить и осмотр дымового тракта на предмет выявления состояния его теплоизоляции, наличия неплотностей и подсосов воздуха.</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34. Наблюдения за креном труб и осадками фундаментов геодезическими методами в первые два года эксплуатации должны проводятся 2 раза в год и в дальнейшем один раз в год. В случае стабилизации осадок (не более 1 мм в год) измерения проводятся один раз в 5 лет. Предельные отклонения промышленных труб, должны соответствовать значениям, приведенным в </w:t>
      </w:r>
      <w:hyperlink r:id="rId110" w:anchor="i114330" w:history="1">
        <w:r w:rsidRPr="009E449C">
          <w:rPr>
            <w:rFonts w:ascii="Times New Roman" w:eastAsia="Times New Roman" w:hAnsi="Times New Roman" w:cs="Times New Roman"/>
            <w:color w:val="000096"/>
            <w:sz w:val="28"/>
            <w:szCs w:val="28"/>
            <w:u w:val="single"/>
          </w:rPr>
          <w:t>табл. 1</w:t>
        </w:r>
      </w:hyperlink>
      <w:r w:rsidRPr="009E449C">
        <w:rPr>
          <w:rFonts w:ascii="Times New Roman" w:eastAsia="Times New Roman" w:hAnsi="Times New Roman" w:cs="Times New Roman"/>
          <w:color w:val="000000"/>
          <w:sz w:val="28"/>
          <w:szCs w:val="28"/>
        </w:rPr>
        <w:t>.</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xml:space="preserve">35. Результаты измерений крена трубы с указанием даты, схемы исполнительной съемки и выводами о соответствии измеренных деформаций </w:t>
      </w:r>
      <w:r w:rsidRPr="009E449C">
        <w:rPr>
          <w:rFonts w:ascii="Times New Roman" w:eastAsia="Times New Roman" w:hAnsi="Times New Roman" w:cs="Times New Roman"/>
          <w:color w:val="000000"/>
          <w:sz w:val="28"/>
          <w:szCs w:val="28"/>
        </w:rPr>
        <w:lastRenderedPageBreak/>
        <w:t>сооружения требованиям норм должны быть подписаны ответственным исполнителем и приобщены к паспорту трубы.</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Точки, с которых ведутся измерения, должны быть фиксированными.</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36. Определение крена трубы должно производиться в несолнечную погоду, либо рано утром для исключения влияния одностороннего нагрева ствола трубы солнцем.</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xml:space="preserve">37. </w:t>
      </w:r>
      <w:proofErr w:type="gramStart"/>
      <w:r w:rsidRPr="009E449C">
        <w:rPr>
          <w:rFonts w:ascii="Times New Roman" w:eastAsia="Times New Roman" w:hAnsi="Times New Roman" w:cs="Times New Roman"/>
          <w:color w:val="000000"/>
          <w:sz w:val="28"/>
          <w:szCs w:val="28"/>
        </w:rPr>
        <w:t>Внеочередные измерения кренов и осадок труб должны производиться при выявлении явных или косвенных признаков увеличения деформаций сооружений (явно видимый наклон или искривление ствола трубы, раскрытие горизонтальных трещин на наружной поверхности ствола или трещин в швах сопряжения газоходов с оболочкой трубы, в местах примыкания отмостки и др.), а также после стихийных бедствий и инцидентов.</w:t>
      </w:r>
      <w:proofErr w:type="gramEnd"/>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Внеочередные измерения кренов труб по признакам, изложенным выше, должны проводиться немедленно.</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38. В случае превышения величины крена трубы допустимых значений, указанных в </w:t>
      </w:r>
      <w:hyperlink r:id="rId111" w:anchor="i114330" w:history="1">
        <w:r w:rsidRPr="009E449C">
          <w:rPr>
            <w:rFonts w:ascii="Times New Roman" w:eastAsia="Times New Roman" w:hAnsi="Times New Roman" w:cs="Times New Roman"/>
            <w:color w:val="000096"/>
            <w:sz w:val="28"/>
            <w:szCs w:val="28"/>
            <w:u w:val="single"/>
          </w:rPr>
          <w:t>табл. 1</w:t>
        </w:r>
      </w:hyperlink>
      <w:r w:rsidRPr="009E449C">
        <w:rPr>
          <w:rFonts w:ascii="Times New Roman" w:eastAsia="Times New Roman" w:hAnsi="Times New Roman" w:cs="Times New Roman"/>
          <w:color w:val="000000"/>
          <w:sz w:val="28"/>
          <w:szCs w:val="28"/>
        </w:rPr>
        <w:t xml:space="preserve">, решение о возможности ее дальнейшей эксплуатации принимается организацией, использующей трубу, на основании заключения специализированной </w:t>
      </w:r>
      <w:proofErr w:type="gramStart"/>
      <w:r w:rsidRPr="009E449C">
        <w:rPr>
          <w:rFonts w:ascii="Times New Roman" w:eastAsia="Times New Roman" w:hAnsi="Times New Roman" w:cs="Times New Roman"/>
          <w:color w:val="000000"/>
          <w:sz w:val="28"/>
          <w:szCs w:val="28"/>
        </w:rPr>
        <w:t>организации</w:t>
      </w:r>
      <w:proofErr w:type="gramEnd"/>
      <w:r w:rsidRPr="009E449C">
        <w:rPr>
          <w:rFonts w:ascii="Times New Roman" w:eastAsia="Times New Roman" w:hAnsi="Times New Roman" w:cs="Times New Roman"/>
          <w:color w:val="000000"/>
          <w:sz w:val="28"/>
          <w:szCs w:val="28"/>
        </w:rPr>
        <w:t xml:space="preserve"> по результатам проведенного ею всестороннего обследования и проверочных расчетов с учетом действительной работы конструкций сооружения.</w:t>
      </w:r>
    </w:p>
    <w:p w:rsidR="00EC1710" w:rsidRPr="009E449C" w:rsidRDefault="00EC1710" w:rsidP="00EC1710">
      <w:pPr>
        <w:spacing w:after="0" w:line="240" w:lineRule="auto"/>
        <w:ind w:firstLine="567"/>
        <w:jc w:val="both"/>
        <w:rPr>
          <w:rFonts w:ascii="Times New Roman" w:eastAsia="Times New Roman" w:hAnsi="Times New Roman" w:cs="Times New Roman"/>
          <w:color w:val="000000"/>
          <w:sz w:val="28"/>
          <w:szCs w:val="28"/>
        </w:rPr>
      </w:pPr>
      <w:r w:rsidRPr="009E449C">
        <w:rPr>
          <w:rFonts w:ascii="Times New Roman" w:eastAsia="Times New Roman" w:hAnsi="Times New Roman" w:cs="Times New Roman"/>
          <w:color w:val="000000"/>
          <w:sz w:val="28"/>
          <w:szCs w:val="28"/>
        </w:rPr>
        <w:t> </w:t>
      </w:r>
    </w:p>
    <w:p w:rsidR="00EC1710" w:rsidRPr="009E449C" w:rsidRDefault="00EC1710" w:rsidP="00F54D2F">
      <w:pPr>
        <w:spacing w:after="0" w:line="240" w:lineRule="auto"/>
        <w:ind w:firstLine="567"/>
        <w:jc w:val="right"/>
        <w:rPr>
          <w:rFonts w:ascii="Times New Roman" w:eastAsia="Times New Roman" w:hAnsi="Times New Roman" w:cs="Times New Roman"/>
          <w:color w:val="000000"/>
          <w:sz w:val="28"/>
          <w:szCs w:val="28"/>
        </w:rPr>
      </w:pPr>
      <w:bookmarkStart w:id="51" w:name="i114330"/>
      <w:r w:rsidRPr="009E449C">
        <w:rPr>
          <w:rFonts w:ascii="Times New Roman" w:eastAsia="Times New Roman" w:hAnsi="Times New Roman" w:cs="Times New Roman"/>
          <w:color w:val="000000"/>
          <w:sz w:val="28"/>
          <w:szCs w:val="28"/>
        </w:rPr>
        <w:t>Таблица 1</w:t>
      </w:r>
      <w:bookmarkEnd w:id="51"/>
    </w:p>
    <w:tbl>
      <w:tblPr>
        <w:tblW w:w="0" w:type="auto"/>
        <w:jc w:val="center"/>
        <w:tblCellMar>
          <w:left w:w="0" w:type="dxa"/>
          <w:right w:w="0" w:type="dxa"/>
        </w:tblCellMar>
        <w:tblLook w:val="04A0" w:firstRow="1" w:lastRow="0" w:firstColumn="1" w:lastColumn="0" w:noHBand="0" w:noVBand="1"/>
      </w:tblPr>
      <w:tblGrid>
        <w:gridCol w:w="804"/>
        <w:gridCol w:w="5430"/>
        <w:gridCol w:w="1117"/>
        <w:gridCol w:w="2220"/>
      </w:tblGrid>
      <w:tr w:rsidR="00EC1710" w:rsidRPr="009E449C" w:rsidTr="00EC1710">
        <w:trPr>
          <w:jc w:val="center"/>
        </w:trPr>
        <w:tc>
          <w:tcPr>
            <w:tcW w:w="8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xml:space="preserve">№№ </w:t>
            </w:r>
            <w:proofErr w:type="gramStart"/>
            <w:r w:rsidRPr="009E449C">
              <w:rPr>
                <w:rFonts w:ascii="Times New Roman" w:eastAsia="Times New Roman" w:hAnsi="Times New Roman" w:cs="Times New Roman"/>
                <w:sz w:val="20"/>
                <w:szCs w:val="20"/>
              </w:rPr>
              <w:t>п</w:t>
            </w:r>
            <w:proofErr w:type="gramEnd"/>
            <w:r w:rsidRPr="009E449C">
              <w:rPr>
                <w:rFonts w:ascii="Times New Roman" w:eastAsia="Times New Roman" w:hAnsi="Times New Roman" w:cs="Times New Roman"/>
                <w:sz w:val="20"/>
                <w:szCs w:val="20"/>
              </w:rPr>
              <w:t>/п</w:t>
            </w:r>
          </w:p>
        </w:tc>
        <w:tc>
          <w:tcPr>
            <w:tcW w:w="5670"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Вид конструкции трубы</w:t>
            </w:r>
          </w:p>
        </w:tc>
        <w:tc>
          <w:tcPr>
            <w:tcW w:w="113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xml:space="preserve">Высота трубы, </w:t>
            </w:r>
            <w:proofErr w:type="gramStart"/>
            <w:r w:rsidRPr="009E449C">
              <w:rPr>
                <w:rFonts w:ascii="Times New Roman" w:eastAsia="Times New Roman" w:hAnsi="Times New Roman" w:cs="Times New Roman"/>
                <w:sz w:val="20"/>
                <w:szCs w:val="20"/>
              </w:rPr>
              <w:t>м</w:t>
            </w:r>
            <w:proofErr w:type="gramEnd"/>
            <w:r w:rsidRPr="009E449C">
              <w:rPr>
                <w:rFonts w:ascii="Times New Roman" w:eastAsia="Times New Roman" w:hAnsi="Times New Roman" w:cs="Times New Roman"/>
                <w:sz w:val="20"/>
                <w:szCs w:val="20"/>
              </w:rPr>
              <w:t>*</w:t>
            </w:r>
          </w:p>
        </w:tc>
        <w:tc>
          <w:tcPr>
            <w:tcW w:w="228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xml:space="preserve">Предельно допустимое отклонение верха трубы, </w:t>
            </w:r>
            <w:proofErr w:type="gramStart"/>
            <w:r w:rsidRPr="009E449C">
              <w:rPr>
                <w:rFonts w:ascii="Times New Roman" w:eastAsia="Times New Roman" w:hAnsi="Times New Roman" w:cs="Times New Roman"/>
                <w:sz w:val="20"/>
                <w:szCs w:val="20"/>
              </w:rPr>
              <w:t>мм</w:t>
            </w:r>
            <w:proofErr w:type="gramEnd"/>
          </w:p>
        </w:tc>
      </w:tr>
      <w:tr w:rsidR="00EC1710" w:rsidRPr="009E449C" w:rsidTr="00EC1710">
        <w:trPr>
          <w:jc w:val="center"/>
        </w:trPr>
        <w:tc>
          <w:tcPr>
            <w:tcW w:w="81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1</w:t>
            </w:r>
          </w:p>
        </w:tc>
        <w:tc>
          <w:tcPr>
            <w:tcW w:w="5670"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2</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3</w:t>
            </w:r>
          </w:p>
        </w:tc>
        <w:tc>
          <w:tcPr>
            <w:tcW w:w="2284"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4</w:t>
            </w:r>
          </w:p>
        </w:tc>
      </w:tr>
      <w:tr w:rsidR="00EC1710" w:rsidRPr="009E449C" w:rsidTr="00EC1710">
        <w:trPr>
          <w:jc w:val="center"/>
        </w:trPr>
        <w:tc>
          <w:tcPr>
            <w:tcW w:w="817" w:type="dxa"/>
            <w:tcBorders>
              <w:top w:val="nil"/>
              <w:left w:val="single" w:sz="4" w:space="0" w:color="auto"/>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1</w:t>
            </w:r>
          </w:p>
        </w:tc>
        <w:tc>
          <w:tcPr>
            <w:tcW w:w="5670"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Металлические трубы</w:t>
            </w:r>
          </w:p>
        </w:tc>
        <w:tc>
          <w:tcPr>
            <w:tcW w:w="113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20</w:t>
            </w:r>
          </w:p>
        </w:tc>
        <w:tc>
          <w:tcPr>
            <w:tcW w:w="228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60</w:t>
            </w:r>
          </w:p>
        </w:tc>
      </w:tr>
      <w:tr w:rsidR="00EC1710" w:rsidRPr="009E449C" w:rsidTr="00EC1710">
        <w:trPr>
          <w:jc w:val="center"/>
        </w:trPr>
        <w:tc>
          <w:tcPr>
            <w:tcW w:w="817" w:type="dxa"/>
            <w:tcBorders>
              <w:top w:val="nil"/>
              <w:left w:val="single" w:sz="4" w:space="0" w:color="auto"/>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5670"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3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40</w:t>
            </w:r>
          </w:p>
        </w:tc>
        <w:tc>
          <w:tcPr>
            <w:tcW w:w="228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120</w:t>
            </w:r>
          </w:p>
        </w:tc>
      </w:tr>
      <w:tr w:rsidR="00EC1710" w:rsidRPr="009E449C" w:rsidTr="00EC1710">
        <w:trPr>
          <w:jc w:val="center"/>
        </w:trPr>
        <w:tc>
          <w:tcPr>
            <w:tcW w:w="817" w:type="dxa"/>
            <w:tcBorders>
              <w:top w:val="nil"/>
              <w:left w:val="single" w:sz="4" w:space="0" w:color="auto"/>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5670"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3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60</w:t>
            </w:r>
          </w:p>
        </w:tc>
        <w:tc>
          <w:tcPr>
            <w:tcW w:w="228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180</w:t>
            </w:r>
          </w:p>
        </w:tc>
      </w:tr>
      <w:tr w:rsidR="00EC1710" w:rsidRPr="009E449C" w:rsidTr="00EC1710">
        <w:trPr>
          <w:jc w:val="center"/>
        </w:trPr>
        <w:tc>
          <w:tcPr>
            <w:tcW w:w="817" w:type="dxa"/>
            <w:tcBorders>
              <w:top w:val="nil"/>
              <w:left w:val="single" w:sz="4" w:space="0" w:color="auto"/>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5670"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3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80</w:t>
            </w:r>
          </w:p>
        </w:tc>
        <w:tc>
          <w:tcPr>
            <w:tcW w:w="228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240</w:t>
            </w:r>
          </w:p>
        </w:tc>
      </w:tr>
      <w:tr w:rsidR="00EC1710" w:rsidRPr="009E449C" w:rsidTr="00EC1710">
        <w:trPr>
          <w:jc w:val="center"/>
        </w:trPr>
        <w:tc>
          <w:tcPr>
            <w:tcW w:w="817" w:type="dxa"/>
            <w:tcBorders>
              <w:top w:val="nil"/>
              <w:left w:val="single" w:sz="4" w:space="0" w:color="auto"/>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5670"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3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100</w:t>
            </w:r>
          </w:p>
        </w:tc>
        <w:tc>
          <w:tcPr>
            <w:tcW w:w="228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300</w:t>
            </w:r>
          </w:p>
        </w:tc>
      </w:tr>
      <w:tr w:rsidR="00EC1710" w:rsidRPr="009E449C" w:rsidTr="00EC1710">
        <w:trPr>
          <w:jc w:val="center"/>
        </w:trPr>
        <w:tc>
          <w:tcPr>
            <w:tcW w:w="81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5670"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120</w:t>
            </w:r>
          </w:p>
        </w:tc>
        <w:tc>
          <w:tcPr>
            <w:tcW w:w="2284"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360</w:t>
            </w:r>
          </w:p>
        </w:tc>
      </w:tr>
      <w:tr w:rsidR="00EC1710" w:rsidRPr="009E449C" w:rsidTr="00EC1710">
        <w:trPr>
          <w:jc w:val="center"/>
        </w:trPr>
        <w:tc>
          <w:tcPr>
            <w:tcW w:w="817" w:type="dxa"/>
            <w:tcBorders>
              <w:top w:val="nil"/>
              <w:left w:val="single" w:sz="4" w:space="0" w:color="auto"/>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2</w:t>
            </w:r>
          </w:p>
        </w:tc>
        <w:tc>
          <w:tcPr>
            <w:tcW w:w="5670"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Кирпичные, железобетонные и неметаллические трубы</w:t>
            </w:r>
          </w:p>
        </w:tc>
        <w:tc>
          <w:tcPr>
            <w:tcW w:w="113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20</w:t>
            </w:r>
          </w:p>
        </w:tc>
        <w:tc>
          <w:tcPr>
            <w:tcW w:w="228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140</w:t>
            </w:r>
          </w:p>
        </w:tc>
      </w:tr>
      <w:tr w:rsidR="00EC1710" w:rsidRPr="009E449C" w:rsidTr="00EC1710">
        <w:trPr>
          <w:jc w:val="center"/>
        </w:trPr>
        <w:tc>
          <w:tcPr>
            <w:tcW w:w="817" w:type="dxa"/>
            <w:tcBorders>
              <w:top w:val="nil"/>
              <w:left w:val="single" w:sz="4" w:space="0" w:color="auto"/>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5670"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3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40</w:t>
            </w:r>
          </w:p>
        </w:tc>
        <w:tc>
          <w:tcPr>
            <w:tcW w:w="228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280</w:t>
            </w:r>
          </w:p>
        </w:tc>
      </w:tr>
      <w:tr w:rsidR="00EC1710" w:rsidRPr="009E449C" w:rsidTr="00EC1710">
        <w:trPr>
          <w:jc w:val="center"/>
        </w:trPr>
        <w:tc>
          <w:tcPr>
            <w:tcW w:w="817" w:type="dxa"/>
            <w:tcBorders>
              <w:top w:val="nil"/>
              <w:left w:val="single" w:sz="4" w:space="0" w:color="auto"/>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5670"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3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60</w:t>
            </w:r>
          </w:p>
        </w:tc>
        <w:tc>
          <w:tcPr>
            <w:tcW w:w="228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420</w:t>
            </w:r>
          </w:p>
        </w:tc>
      </w:tr>
      <w:tr w:rsidR="00EC1710" w:rsidRPr="009E449C" w:rsidTr="00EC1710">
        <w:trPr>
          <w:jc w:val="center"/>
        </w:trPr>
        <w:tc>
          <w:tcPr>
            <w:tcW w:w="817" w:type="dxa"/>
            <w:tcBorders>
              <w:top w:val="nil"/>
              <w:left w:val="single" w:sz="4" w:space="0" w:color="auto"/>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5670"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3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80</w:t>
            </w:r>
          </w:p>
        </w:tc>
        <w:tc>
          <w:tcPr>
            <w:tcW w:w="228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550</w:t>
            </w:r>
          </w:p>
        </w:tc>
      </w:tr>
      <w:tr w:rsidR="00EC1710" w:rsidRPr="009E449C" w:rsidTr="00EC1710">
        <w:trPr>
          <w:jc w:val="center"/>
        </w:trPr>
        <w:tc>
          <w:tcPr>
            <w:tcW w:w="817" w:type="dxa"/>
            <w:tcBorders>
              <w:top w:val="nil"/>
              <w:left w:val="single" w:sz="4" w:space="0" w:color="auto"/>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5670"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3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100</w:t>
            </w:r>
          </w:p>
        </w:tc>
        <w:tc>
          <w:tcPr>
            <w:tcW w:w="228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650</w:t>
            </w:r>
          </w:p>
        </w:tc>
      </w:tr>
      <w:tr w:rsidR="00EC1710" w:rsidRPr="009E449C" w:rsidTr="00EC1710">
        <w:trPr>
          <w:jc w:val="center"/>
        </w:trPr>
        <w:tc>
          <w:tcPr>
            <w:tcW w:w="817" w:type="dxa"/>
            <w:tcBorders>
              <w:top w:val="nil"/>
              <w:left w:val="single" w:sz="4" w:space="0" w:color="auto"/>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5670"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3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120</w:t>
            </w:r>
          </w:p>
        </w:tc>
        <w:tc>
          <w:tcPr>
            <w:tcW w:w="228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680</w:t>
            </w:r>
          </w:p>
        </w:tc>
      </w:tr>
      <w:tr w:rsidR="00EC1710" w:rsidRPr="009E449C" w:rsidTr="00EC1710">
        <w:trPr>
          <w:jc w:val="center"/>
        </w:trPr>
        <w:tc>
          <w:tcPr>
            <w:tcW w:w="817" w:type="dxa"/>
            <w:tcBorders>
              <w:top w:val="nil"/>
              <w:left w:val="single" w:sz="4" w:space="0" w:color="auto"/>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5670"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3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150</w:t>
            </w:r>
          </w:p>
        </w:tc>
        <w:tc>
          <w:tcPr>
            <w:tcW w:w="228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700</w:t>
            </w:r>
          </w:p>
        </w:tc>
      </w:tr>
      <w:tr w:rsidR="00EC1710" w:rsidRPr="009E449C" w:rsidTr="00EC1710">
        <w:trPr>
          <w:jc w:val="center"/>
        </w:trPr>
        <w:tc>
          <w:tcPr>
            <w:tcW w:w="817" w:type="dxa"/>
            <w:tcBorders>
              <w:top w:val="nil"/>
              <w:left w:val="single" w:sz="4" w:space="0" w:color="auto"/>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5670"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3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200</w:t>
            </w:r>
          </w:p>
        </w:tc>
        <w:tc>
          <w:tcPr>
            <w:tcW w:w="228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700</w:t>
            </w:r>
          </w:p>
        </w:tc>
      </w:tr>
      <w:tr w:rsidR="00EC1710" w:rsidRPr="009E449C" w:rsidTr="00EC1710">
        <w:trPr>
          <w:jc w:val="center"/>
        </w:trPr>
        <w:tc>
          <w:tcPr>
            <w:tcW w:w="817" w:type="dxa"/>
            <w:tcBorders>
              <w:top w:val="nil"/>
              <w:left w:val="single" w:sz="4" w:space="0" w:color="auto"/>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5670"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3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250</w:t>
            </w:r>
          </w:p>
        </w:tc>
        <w:tc>
          <w:tcPr>
            <w:tcW w:w="2284" w:type="dxa"/>
            <w:tcBorders>
              <w:top w:val="nil"/>
              <w:left w:val="nil"/>
              <w:bottom w:val="nil"/>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700</w:t>
            </w:r>
          </w:p>
        </w:tc>
      </w:tr>
      <w:tr w:rsidR="00EC1710" w:rsidRPr="009E449C" w:rsidTr="00EC1710">
        <w:trPr>
          <w:jc w:val="center"/>
        </w:trPr>
        <w:tc>
          <w:tcPr>
            <w:tcW w:w="81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5670"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34"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300</w:t>
            </w:r>
          </w:p>
        </w:tc>
        <w:tc>
          <w:tcPr>
            <w:tcW w:w="2284"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700</w:t>
            </w:r>
          </w:p>
        </w:tc>
      </w:tr>
      <w:tr w:rsidR="00EC1710" w:rsidRPr="009E449C" w:rsidTr="00EC1710">
        <w:trPr>
          <w:jc w:val="center"/>
        </w:trPr>
        <w:tc>
          <w:tcPr>
            <w:tcW w:w="9905" w:type="dxa"/>
            <w:gridSpan w:val="4"/>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both"/>
              <w:rPr>
                <w:rFonts w:ascii="Times New Roman" w:eastAsia="Times New Roman" w:hAnsi="Times New Roman" w:cs="Times New Roman"/>
                <w:sz w:val="24"/>
                <w:szCs w:val="24"/>
              </w:rPr>
            </w:pPr>
            <w:r w:rsidRPr="009E449C">
              <w:rPr>
                <w:rFonts w:ascii="Times New Roman" w:eastAsia="Times New Roman" w:hAnsi="Times New Roman" w:cs="Times New Roman"/>
                <w:color w:val="000000"/>
                <w:sz w:val="16"/>
                <w:szCs w:val="16"/>
              </w:rPr>
              <w:t>* Величины предельно-допустимых отклонений верха трубы для их высот, отличающихся от приведенных в табл.1. значений, допускается определять интерполяцией.</w:t>
            </w:r>
          </w:p>
        </w:tc>
      </w:tr>
    </w:tbl>
    <w:p w:rsidR="00EC1710" w:rsidRPr="00BE490C" w:rsidRDefault="00EC1710" w:rsidP="00EC1710">
      <w:pPr>
        <w:spacing w:before="120" w:after="120" w:line="240" w:lineRule="auto"/>
        <w:jc w:val="center"/>
        <w:outlineLvl w:val="1"/>
        <w:rPr>
          <w:rFonts w:ascii="Times New Roman" w:eastAsia="Times New Roman" w:hAnsi="Times New Roman" w:cs="Times New Roman"/>
          <w:b/>
          <w:bCs/>
          <w:color w:val="000000"/>
          <w:sz w:val="28"/>
          <w:szCs w:val="28"/>
        </w:rPr>
      </w:pPr>
      <w:bookmarkStart w:id="52" w:name="i123835"/>
      <w:bookmarkEnd w:id="52"/>
      <w:r w:rsidRPr="00BE490C">
        <w:rPr>
          <w:rFonts w:ascii="Times New Roman" w:eastAsia="Times New Roman" w:hAnsi="Times New Roman" w:cs="Times New Roman"/>
          <w:b/>
          <w:bCs/>
          <w:color w:val="000000"/>
          <w:sz w:val="28"/>
          <w:szCs w:val="28"/>
        </w:rPr>
        <w:t>IV. Проведение обследований</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39. Обследования промышленных труб должны включать:</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наружный осмотр трубы;</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lastRenderedPageBreak/>
        <w:t>- внутренний осмотр газоотводящего ствола или футеровки;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осмотр межтрубного пространства труб типа "труба в трубе";</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определение прочности и состояния материалов неразрушающими методами контроля, отбор образцов и проведение лабораторных испытаний*(</w:t>
      </w:r>
      <w:hyperlink r:id="rId112" w:anchor="i135538" w:history="1">
        <w:r w:rsidRPr="00BE490C">
          <w:rPr>
            <w:rFonts w:ascii="Times New Roman" w:eastAsia="Times New Roman" w:hAnsi="Times New Roman" w:cs="Times New Roman"/>
            <w:color w:val="000096"/>
            <w:sz w:val="28"/>
            <w:szCs w:val="28"/>
            <w:u w:val="single"/>
          </w:rPr>
          <w:t>6</w:t>
        </w:r>
      </w:hyperlink>
      <w:r w:rsidRPr="00BE490C">
        <w:rPr>
          <w:rFonts w:ascii="Times New Roman" w:eastAsia="Times New Roman" w:hAnsi="Times New Roman" w:cs="Times New Roman"/>
          <w:color w:val="000000"/>
          <w:sz w:val="28"/>
          <w:szCs w:val="28"/>
        </w:rPr>
        <w:t>);</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исследование изменений характеристик грунтов основания и гидрогеологических, при наличии, агрессивных воздействий;</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определения крена (искривления) и осадки трубы;</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замеры температурно-влажностных, газовых и аэродинамических режимов*(</w:t>
      </w:r>
      <w:hyperlink r:id="rId113" w:anchor="i143201" w:history="1">
        <w:r w:rsidRPr="00BE490C">
          <w:rPr>
            <w:rFonts w:ascii="Times New Roman" w:eastAsia="Times New Roman" w:hAnsi="Times New Roman" w:cs="Times New Roman"/>
            <w:color w:val="000096"/>
            <w:sz w:val="28"/>
            <w:szCs w:val="28"/>
            <w:u w:val="single"/>
          </w:rPr>
          <w:t>7</w:t>
        </w:r>
      </w:hyperlink>
      <w:r w:rsidRPr="00BE490C">
        <w:rPr>
          <w:rFonts w:ascii="Times New Roman" w:eastAsia="Times New Roman" w:hAnsi="Times New Roman" w:cs="Times New Roman"/>
          <w:color w:val="000000"/>
          <w:sz w:val="28"/>
          <w:szCs w:val="28"/>
        </w:rPr>
        <w:t>);</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расчеты несущей способности ствола и конструкций с учетом выявленных дефектов и повреждений;</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установление вероятных причин повреждений;</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оформление заключения.</w:t>
      </w:r>
    </w:p>
    <w:p w:rsidR="00EC1710" w:rsidRPr="009E449C" w:rsidRDefault="00EC1710" w:rsidP="00EC1710">
      <w:pPr>
        <w:spacing w:after="0" w:line="240" w:lineRule="auto"/>
        <w:ind w:firstLine="284"/>
        <w:jc w:val="both"/>
        <w:rPr>
          <w:rFonts w:ascii="Times New Roman" w:eastAsia="Times New Roman" w:hAnsi="Times New Roman" w:cs="Times New Roman"/>
          <w:color w:val="000000"/>
          <w:sz w:val="27"/>
          <w:szCs w:val="27"/>
        </w:rPr>
      </w:pPr>
      <w:r w:rsidRPr="009E449C">
        <w:rPr>
          <w:rFonts w:ascii="Times New Roman" w:eastAsia="Times New Roman" w:hAnsi="Times New Roman" w:cs="Times New Roman"/>
          <w:color w:val="000000"/>
          <w:sz w:val="20"/>
          <w:szCs w:val="20"/>
        </w:rPr>
        <w:t>________________</w:t>
      </w:r>
    </w:p>
    <w:p w:rsidR="00EC1710" w:rsidRPr="009E449C" w:rsidRDefault="00EC1710" w:rsidP="00EC1710">
      <w:pPr>
        <w:spacing w:after="0" w:line="240" w:lineRule="auto"/>
        <w:ind w:firstLine="284"/>
        <w:jc w:val="both"/>
        <w:rPr>
          <w:rFonts w:ascii="Times New Roman" w:eastAsia="Times New Roman" w:hAnsi="Times New Roman" w:cs="Times New Roman"/>
          <w:color w:val="000000"/>
          <w:sz w:val="27"/>
          <w:szCs w:val="27"/>
        </w:rPr>
      </w:pPr>
      <w:r w:rsidRPr="009E449C">
        <w:rPr>
          <w:rFonts w:ascii="Times New Roman" w:eastAsia="Times New Roman" w:hAnsi="Times New Roman" w:cs="Times New Roman"/>
          <w:color w:val="000000"/>
          <w:sz w:val="20"/>
          <w:szCs w:val="20"/>
        </w:rPr>
        <w:t>*(</w:t>
      </w:r>
      <w:bookmarkStart w:id="53" w:name="i135538"/>
      <w:r w:rsidRPr="009E449C">
        <w:rPr>
          <w:rFonts w:ascii="Times New Roman" w:eastAsia="Times New Roman" w:hAnsi="Times New Roman" w:cs="Times New Roman"/>
          <w:color w:val="000000"/>
          <w:sz w:val="20"/>
          <w:szCs w:val="20"/>
        </w:rPr>
        <w:t>6</w:t>
      </w:r>
      <w:bookmarkEnd w:id="53"/>
      <w:r w:rsidRPr="009E449C">
        <w:rPr>
          <w:rFonts w:ascii="Times New Roman" w:eastAsia="Times New Roman" w:hAnsi="Times New Roman" w:cs="Times New Roman"/>
          <w:color w:val="000000"/>
          <w:sz w:val="20"/>
          <w:szCs w:val="20"/>
        </w:rPr>
        <w:t>) Отбор проб материалов несущего ствола, футеровки или газоотводящих стволов производится в необходимых случаях в местах наибольшего повреждения. Использование электродуговой или газовой резки для отбора проб материалов металлических газоотводящих стволов не допускается.</w:t>
      </w:r>
    </w:p>
    <w:p w:rsidR="00EC1710" w:rsidRPr="009E449C" w:rsidRDefault="00EC1710" w:rsidP="00EC1710">
      <w:pPr>
        <w:spacing w:after="0" w:line="240" w:lineRule="auto"/>
        <w:ind w:firstLine="284"/>
        <w:jc w:val="both"/>
        <w:rPr>
          <w:rFonts w:ascii="Times New Roman" w:eastAsia="Times New Roman" w:hAnsi="Times New Roman" w:cs="Times New Roman"/>
          <w:color w:val="000000"/>
          <w:sz w:val="27"/>
          <w:szCs w:val="27"/>
        </w:rPr>
      </w:pPr>
      <w:r w:rsidRPr="009E449C">
        <w:rPr>
          <w:rFonts w:ascii="Times New Roman" w:eastAsia="Times New Roman" w:hAnsi="Times New Roman" w:cs="Times New Roman"/>
          <w:color w:val="000000"/>
          <w:sz w:val="20"/>
          <w:szCs w:val="20"/>
        </w:rPr>
        <w:t>*(</w:t>
      </w:r>
      <w:bookmarkStart w:id="54" w:name="i143201"/>
      <w:r w:rsidRPr="009E449C">
        <w:rPr>
          <w:rFonts w:ascii="Times New Roman" w:eastAsia="Times New Roman" w:hAnsi="Times New Roman" w:cs="Times New Roman"/>
          <w:color w:val="000000"/>
          <w:sz w:val="20"/>
          <w:szCs w:val="20"/>
        </w:rPr>
        <w:t>7</w:t>
      </w:r>
      <w:bookmarkEnd w:id="54"/>
      <w:r w:rsidRPr="009E449C">
        <w:rPr>
          <w:rFonts w:ascii="Times New Roman" w:eastAsia="Times New Roman" w:hAnsi="Times New Roman" w:cs="Times New Roman"/>
          <w:color w:val="000000"/>
          <w:sz w:val="20"/>
          <w:szCs w:val="20"/>
        </w:rPr>
        <w:t>) Замеры температурно-влажностных, газовых и аэродинамических режимов производятся эксплуатирующей организацией с составлением режимных карт по газовому тракту от теплотехнического агрегата до трубы, в стволе трубы и зазоре между стволом и футеровкой или в межтрубном пространстве. Замеры производятся в специально предусмотренных проектом местах, а при их отсутствии в месте входа газохода и на отметках отбора проб материалов.</w:t>
      </w:r>
    </w:p>
    <w:p w:rsidR="00EC1710" w:rsidRPr="009E449C" w:rsidRDefault="00EC1710" w:rsidP="00EC1710">
      <w:pPr>
        <w:spacing w:after="0" w:line="240" w:lineRule="auto"/>
        <w:ind w:firstLine="284"/>
        <w:jc w:val="both"/>
        <w:rPr>
          <w:rFonts w:ascii="Times New Roman" w:eastAsia="Times New Roman" w:hAnsi="Times New Roman" w:cs="Times New Roman"/>
          <w:color w:val="000000"/>
          <w:sz w:val="27"/>
          <w:szCs w:val="27"/>
        </w:rPr>
      </w:pPr>
      <w:r w:rsidRPr="009E449C">
        <w:rPr>
          <w:rFonts w:ascii="Times New Roman" w:eastAsia="Times New Roman" w:hAnsi="Times New Roman" w:cs="Times New Roman"/>
          <w:color w:val="000000"/>
          <w:sz w:val="20"/>
          <w:szCs w:val="20"/>
        </w:rPr>
        <w:t> </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xml:space="preserve">40. </w:t>
      </w:r>
      <w:proofErr w:type="gramStart"/>
      <w:r w:rsidRPr="00BE490C">
        <w:rPr>
          <w:rFonts w:ascii="Times New Roman" w:eastAsia="Times New Roman" w:hAnsi="Times New Roman" w:cs="Times New Roman"/>
          <w:color w:val="000000"/>
          <w:sz w:val="28"/>
          <w:szCs w:val="28"/>
        </w:rPr>
        <w:t>Определение местных температурных аномалий на поверхности ствола трубы с помощью инфракрасной техники (тепловизионное обследование), при котором проявляются некачественные швы бетонирования, трещины несущего ствола, понижение сопротивления газопроницанию материала ствола, места разрушения ствола или футеровки, нарушение или отсутствие теплоизоляции и т.п. не заменяет проведение натурного обследования, но рекомендуется как предшествующая натурному обследованию.</w:t>
      </w:r>
      <w:proofErr w:type="gramEnd"/>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41. Плановые обследования труб производятся через год после пуска в эксплуатацию и далее в следующие сроки: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а) кирпичные и армокирпичные трубы при неагрессивных и слабоагрессивных отводимых газах через 20 лет, при агрессивных и влажных газах с образованием конденсата через 15 лет;</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б) железобетонные монолитные и сборные трубы соответственно через 15 и 10 лет:</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в) металлические трубы и трубы из композитных материалов соответственно через 10 и 5 лет.</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Последующие обследования проводятся через каждые 5 лет.</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42. Сроки обследований труб должны быть увязаны со сроками плановых ремонтов обслуживаемых технологических агрегатов (установок). Обследования должны охватывать все конструктивные элементы сооружений.</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43. Внеплановые обследования труб по определению технического состояния и остаточного ресурса должны проводиться в следующих случаях:</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proofErr w:type="gramStart"/>
      <w:r w:rsidRPr="00BE490C">
        <w:rPr>
          <w:rFonts w:ascii="Times New Roman" w:eastAsia="Times New Roman" w:hAnsi="Times New Roman" w:cs="Times New Roman"/>
          <w:color w:val="000000"/>
          <w:sz w:val="28"/>
          <w:szCs w:val="28"/>
        </w:rPr>
        <w:lastRenderedPageBreak/>
        <w:t>- после стихийных бедствий (ураганов, землетрясений, пожаров и т.п.), приведших к повреждениям категорий "А" и "Б";</w:t>
      </w:r>
      <w:proofErr w:type="gramEnd"/>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после "хлопков", приведших к повреждениям категорий "А" и "Б";</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превышения крена трубы допустимых значений (</w:t>
      </w:r>
      <w:hyperlink r:id="rId114" w:anchor="i114330" w:history="1">
        <w:r w:rsidRPr="00BE490C">
          <w:rPr>
            <w:rFonts w:ascii="Times New Roman" w:eastAsia="Times New Roman" w:hAnsi="Times New Roman" w:cs="Times New Roman"/>
            <w:color w:val="000096"/>
            <w:sz w:val="28"/>
            <w:szCs w:val="28"/>
            <w:u w:val="single"/>
          </w:rPr>
          <w:t>табл</w:t>
        </w:r>
        <w:r w:rsidR="00F54D2F">
          <w:rPr>
            <w:rFonts w:ascii="Times New Roman" w:eastAsia="Times New Roman" w:hAnsi="Times New Roman" w:cs="Times New Roman"/>
            <w:color w:val="000096"/>
            <w:sz w:val="28"/>
            <w:szCs w:val="28"/>
            <w:u w:val="single"/>
          </w:rPr>
          <w:t>ица</w:t>
        </w:r>
        <w:r w:rsidRPr="00BE490C">
          <w:rPr>
            <w:rFonts w:ascii="Times New Roman" w:eastAsia="Times New Roman" w:hAnsi="Times New Roman" w:cs="Times New Roman"/>
            <w:color w:val="000096"/>
            <w:sz w:val="28"/>
            <w:szCs w:val="28"/>
            <w:u w:val="single"/>
          </w:rPr>
          <w:t xml:space="preserve"> 1</w:t>
        </w:r>
      </w:hyperlink>
      <w:r w:rsidRPr="00BE490C">
        <w:rPr>
          <w:rFonts w:ascii="Times New Roman" w:eastAsia="Times New Roman" w:hAnsi="Times New Roman" w:cs="Times New Roman"/>
          <w:color w:val="000000"/>
          <w:sz w:val="28"/>
          <w:szCs w:val="28"/>
        </w:rPr>
        <w:t>);</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частичного разрушения стен кирпичного или железобетонного ствола, образование прогаров в кожухе металлической трубы, появления горизонтальных и вертикальных трещин, выколов и отслоений защитного слоя бетона с выгибом стержней вертикальной арматуры на участках более 1 м по окружности;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обвалов участков футеровки, падения разделительных стенок, сквозных повреждений внутренних стволов, разрушения кирпичных оголовков и других несущих элементов;</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разрушения влагопароизоляции ствола трубы или пароизоляции футеровки;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разрушения (расслоения) кирпича кладки ствола на глубину более 20 мм, раствора - более 40 мм;</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систематического намокания или обледенения поверхности железобетонного ствола;</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истечения сроков обследования или нормативных сроков эксплуатации;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для определения необходимости капитального ремонта или реконструкции;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xml:space="preserve">- </w:t>
      </w:r>
      <w:proofErr w:type="gramStart"/>
      <w:r w:rsidRPr="00BE490C">
        <w:rPr>
          <w:rFonts w:ascii="Times New Roman" w:eastAsia="Times New Roman" w:hAnsi="Times New Roman" w:cs="Times New Roman"/>
          <w:color w:val="000000"/>
          <w:sz w:val="28"/>
          <w:szCs w:val="28"/>
        </w:rPr>
        <w:t>пуске</w:t>
      </w:r>
      <w:proofErr w:type="gramEnd"/>
      <w:r w:rsidRPr="00BE490C">
        <w:rPr>
          <w:rFonts w:ascii="Times New Roman" w:eastAsia="Times New Roman" w:hAnsi="Times New Roman" w:cs="Times New Roman"/>
          <w:color w:val="000000"/>
          <w:sz w:val="28"/>
          <w:szCs w:val="28"/>
        </w:rPr>
        <w:t xml:space="preserve"> трубы после расконсервации;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необходимости наличия заключения о состоянии сооружений для получения организацией (предприятием) лицензии на эксплуатацию производств и объектов и страховании;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по предписанию органов надзора.</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Срок проведения обследования не должен превышать одного месяца со времени обнаружения дефекта или повреждения категории "А" и одного года со времени обнаружения дефекта или повреждения категории "Б".</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xml:space="preserve">44. Обследования должны </w:t>
      </w:r>
      <w:proofErr w:type="gramStart"/>
      <w:r w:rsidRPr="00BE490C">
        <w:rPr>
          <w:rFonts w:ascii="Times New Roman" w:eastAsia="Times New Roman" w:hAnsi="Times New Roman" w:cs="Times New Roman"/>
          <w:color w:val="000000"/>
          <w:sz w:val="28"/>
          <w:szCs w:val="28"/>
        </w:rPr>
        <w:t>выполнятся</w:t>
      </w:r>
      <w:proofErr w:type="gramEnd"/>
      <w:r w:rsidRPr="00BE490C">
        <w:rPr>
          <w:rFonts w:ascii="Times New Roman" w:eastAsia="Times New Roman" w:hAnsi="Times New Roman" w:cs="Times New Roman"/>
          <w:color w:val="000000"/>
          <w:sz w:val="28"/>
          <w:szCs w:val="28"/>
        </w:rPr>
        <w:t xml:space="preserve"> специализированными организациями.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Организация, выполняющая обследование труб, должна иметь в своем составе специализированное подразделение, укомплектованное аттестованными работниками соответствующей квалификации, прошедшими медицинскую комиссию на предмет допуска к верхолазным работам и имеющими стаж практической работы в области трубостроения.</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45. При обследовании футеровки должно проверяться состояние теплоизоляции в прослойке между стволом трубы и футеровкой, а также противокоррозионной защиты ствола.</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xml:space="preserve">46. В случае обнаружения при обследовании опасных деформаций, дефектов, повреждений или других признаков возможного разрушения сооружения руководитель специализированной организации, проводящей обследование, обязан немедленно в письменной форме уведомить об этом </w:t>
      </w:r>
      <w:r w:rsidRPr="00BE490C">
        <w:rPr>
          <w:rFonts w:ascii="Times New Roman" w:eastAsia="Times New Roman" w:hAnsi="Times New Roman" w:cs="Times New Roman"/>
          <w:color w:val="000000"/>
          <w:sz w:val="28"/>
          <w:szCs w:val="28"/>
        </w:rPr>
        <w:lastRenderedPageBreak/>
        <w:t>руководителя организации, эксплуатирующей сооружение, и направить копию уведомления в территориальный орган Госгортехнадзора России.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47. Организация представляет исполнителю обследования следующую техническую документацию:</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паспорт на обследуемую промышленную трубу;</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комплект чертежей с указанием всех изменений, внесенных при производстве работ, и отметок о согласовании этих изменений с проектной организацией, разработавшей проект;</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технический журнал по эксплуатации сооружения;</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материалы геодезических съемок;</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акты результатов проведенных осмотров;</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акты расследования аварий (инцидентов) и отклонения технологических параметров, влияющих на условия эксплуатации сооружения;</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заключения специализированных организаций о ранее выполненных обследованиях;</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документы о выполненных ремонтах;</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документы, характеризующие фактические параметры отводимых газов.</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отчеты по инженерно-геологическим условиям территории, на которой расположена обследуемая труба.</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48. На основании изучения документации на объект обследования специализированной организацией должна быть составлена и утверждена руководителем Программа обследования, согласованная с руководителем эксплуатирующей организации.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xml:space="preserve">49. Выполнение работ по проведению обследования осуществляется по </w:t>
      </w:r>
      <w:proofErr w:type="gramStart"/>
      <w:r w:rsidRPr="00BE490C">
        <w:rPr>
          <w:rFonts w:ascii="Times New Roman" w:eastAsia="Times New Roman" w:hAnsi="Times New Roman" w:cs="Times New Roman"/>
          <w:color w:val="000000"/>
          <w:sz w:val="28"/>
          <w:szCs w:val="28"/>
        </w:rPr>
        <w:t>наряд-допуску</w:t>
      </w:r>
      <w:proofErr w:type="gramEnd"/>
      <w:r w:rsidRPr="00BE490C">
        <w:rPr>
          <w:rFonts w:ascii="Times New Roman" w:eastAsia="Times New Roman" w:hAnsi="Times New Roman" w:cs="Times New Roman"/>
          <w:color w:val="000000"/>
          <w:sz w:val="28"/>
          <w:szCs w:val="28"/>
        </w:rPr>
        <w:t>.</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50. Результаты обследований специализированной организацией должны быть оформлены заключением, в котором приводится характеристика основных выявленных дефектов и повреждений конструктивных элементов трубы с указанием вероятных причин их образования, даются вывод о возможности (или невозможности) дальнейшей безопасной эксплуатации и рекомендации по ее обеспечению.</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К технической документации по результатам обследования должны быть приложены схемы дефектов, фото-видеоизображения ствола трубы в целом или по участкам, иллюстрации наиболее опасных повреждений и дефектов конструкций.</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Основные положения заключения в части оценки несущей способности ствола трубы и несущих конструкций с учетом их повреждений и дефектов должны быть обоснованы соответствующими расчетами.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51. Все материалы выполненного обследования прилагаются к паспорту соответствующей трубы.</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52. Организация в ходе проведения обследования должна дополнить с учетом фактического состояния техническую документацию в соответствии с требованиями настоящих Правил.</w:t>
      </w:r>
    </w:p>
    <w:p w:rsidR="00EC1710" w:rsidRPr="00BE490C" w:rsidRDefault="00EC1710" w:rsidP="00EC1710">
      <w:pPr>
        <w:spacing w:before="120" w:after="120" w:line="240" w:lineRule="auto"/>
        <w:jc w:val="center"/>
        <w:outlineLvl w:val="1"/>
        <w:rPr>
          <w:rFonts w:ascii="Times New Roman" w:eastAsia="Times New Roman" w:hAnsi="Times New Roman" w:cs="Times New Roman"/>
          <w:b/>
          <w:bCs/>
          <w:color w:val="000000"/>
          <w:sz w:val="28"/>
          <w:szCs w:val="28"/>
        </w:rPr>
      </w:pPr>
      <w:bookmarkStart w:id="55" w:name="i155317"/>
      <w:bookmarkEnd w:id="55"/>
      <w:r w:rsidRPr="00BE490C">
        <w:rPr>
          <w:rFonts w:ascii="Times New Roman" w:eastAsia="Times New Roman" w:hAnsi="Times New Roman" w:cs="Times New Roman"/>
          <w:b/>
          <w:bCs/>
          <w:color w:val="000000"/>
          <w:sz w:val="28"/>
          <w:szCs w:val="28"/>
        </w:rPr>
        <w:t>V. Проведение ремонтов</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lastRenderedPageBreak/>
        <w:t>53. Организация планами планово-предупредительных ремонтов зданий и сооружений (графиком ППР) должны предусматривать проведение текущих и капитальных ремонтов труб и своевременно корректировать их в зависимости от результатов плановых и внеплановых технических осмотров и выполненных обследований сооружений.</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54. При текущих ремонтах выполняются работы профилактического характера или работы по устранению повреждений категории "В" с целью предохранения конструкций трубы от дальнейших разрушений.</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55. Объем работ при текущих ремонтах труб и сроки их проведения устанавливаются на основании результатов осмотров и заявок ответственных лиц.</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56. Работы по текущему ремонту труб могут выполняться организацией, эксплуатирующей трубу, при наличии специалистов соответствующей квалификации для выполнения данного вида работ или специализированной организацией.</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57. При капитальном ремонте труб выполняются работы по усилению или замене изношенных или поврежденных конструкций или их отдельных частей (усиление или наращивание ствола трубы, замена футеровки, звеньев ходовых лестниц, конструкций светофорных площадок, ремонт фундамента и ствола трубы и др.).</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58. Объем работ при капитальном ремонте устанавливается на основании заключений обследований технического состояния трубы по документации разрабатываемой специализированной организацией. На проведение капитального ремонта организацией издается соответствующий приказ.</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59. Работы по капитальному ремонту труб должны выполняться специализированной организацией или подразделением, имеющими право проведения таких работ в соответствии с требованиями законодательства о градостроительной деятельности, и укомплектованы работниками соответствующей квалификации для производства верхолазных работ.</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60. Допускается проведение текущего и капитального наружного ремонта труб (за исключением ремонта оголовка) без отключения обслуживаемых технологических агрегатов (установок).</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61. Допускается проведение капитальных ремонтов в несколько этапов, приуроченных к ремонтам обслуживаемых агрегатов (установок), при наличии заключения специализированной организации, выполнявшей обследование, о возможности безаварийной эксплуатации конструкций трубы в течение следующего межремонтного периода.</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62. Все виды работ по ремонту труб должны выполняться в соответствии с разработанным проектом производства работ персоналом, имеющим специальную подготовку и прошедшим медицинскую комиссию с допуском к работе на высоте.</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xml:space="preserve">63. Работы по ремонту наружной поверхности ствола должны выполняться со светофорных площадок, с подвесных лесов, расположенных по периметру, с люлек или рештовок, установленных на кронштейнах. Все приспособления </w:t>
      </w:r>
      <w:r w:rsidRPr="00BE490C">
        <w:rPr>
          <w:rFonts w:ascii="Times New Roman" w:eastAsia="Times New Roman" w:hAnsi="Times New Roman" w:cs="Times New Roman"/>
          <w:color w:val="000000"/>
          <w:sz w:val="28"/>
          <w:szCs w:val="28"/>
        </w:rPr>
        <w:lastRenderedPageBreak/>
        <w:t>должны быть изготовлены в соответствии с требованиями проекта производства работ и пройти испытания.</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Особое внимание должно быть обращено на надежность их крепления к существующим элементам трубы или специально установленным конструкциям.</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64. Расчистку поверхности, разделку трещин кирпичной кладки, коррозированного слоя в бетоне и арматуре ствола, проверку состояния стяжных колец необходимо осуществлять сверху вниз, а восстановление дефектных участков, заделку трещин, подтяжку колец, торкретирование и усиление ствола методом устройства железобетонной обоймы - снизу вверх.</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65. Подъем материалов, в зависимости от их объема, необходимо осуществлять либо при помощи шахтного подъемника, крепящегося к стволу трубы, либо стальной балки с системой блоков, укладываемой на верхнем обрезе ствола и лебедочной станции в соответствии с проектом производства работ.</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66. Внутренние ремонтные работы труб должны производиться с использованием шахтных подъемников или подвесных площадок, оборудованных освещением и связью, перемещаемых лебедочной станцией. Подвесные площадки изготавливают по проекту специализированные организации с обязательным использованием страховочных канатов.</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67. Разборка футеровки трубы должна осуществляться сверху вниз. Не допускается выборка нижних рядов во избежание самопроизвольного обрушения вышележащей футеровки. При выборочном ремонте удаление отдельных участков футеровки должно производиться при обеспечении устойчивости оставшейся ее части.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68. К ремонту разделительной стенки допускается приступать только после тщательного обследования футеровки трубы и принятия мер, исключающих самопроизвольное падение ее элементов.</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69. До начала выполнения ремонтных работ на трубе должно быть произведено ограждение территории и приняты меры, исключающие возможность падения кирпича, кусков бетона и других элементов в зоне подъема ремонтников.</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70. Результаты визуального и приборно-диагностического контроля качества выполненных работ (в том числе скрытых) должны быть оформлены актами, приобщаемыми к приемосдаточной документации.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71. Приемка трубы в эксплуатацию после завершения капитального ремонтного ремонта должна производиться приемочной комиссией, назначаемой приказом по организации с оформлением акта. К акту должны быть приложены:</w:t>
      </w:r>
    </w:p>
    <w:p w:rsidR="00EC1710" w:rsidRPr="00376CC0" w:rsidRDefault="00EC1710" w:rsidP="00EC1710">
      <w:pPr>
        <w:spacing w:after="0" w:line="240" w:lineRule="auto"/>
        <w:ind w:firstLine="284"/>
        <w:jc w:val="both"/>
        <w:rPr>
          <w:rFonts w:ascii="Times New Roman" w:eastAsia="Times New Roman" w:hAnsi="Times New Roman" w:cs="Times New Roman"/>
          <w:sz w:val="28"/>
          <w:szCs w:val="28"/>
        </w:rPr>
      </w:pPr>
      <w:r w:rsidRPr="00BE490C">
        <w:rPr>
          <w:rFonts w:ascii="Times New Roman" w:eastAsia="Times New Roman" w:hAnsi="Times New Roman" w:cs="Times New Roman"/>
          <w:color w:val="000000"/>
          <w:sz w:val="28"/>
          <w:szCs w:val="28"/>
        </w:rPr>
        <w:t xml:space="preserve">- полный комплект рабочих чертежей с внесенными изменениями и </w:t>
      </w:r>
      <w:r w:rsidRPr="00376CC0">
        <w:rPr>
          <w:rFonts w:ascii="Times New Roman" w:eastAsia="Times New Roman" w:hAnsi="Times New Roman" w:cs="Times New Roman"/>
          <w:sz w:val="28"/>
          <w:szCs w:val="28"/>
        </w:rPr>
        <w:t>документами, подтверждающими изменения;</w:t>
      </w:r>
    </w:p>
    <w:p w:rsidR="00EC1710" w:rsidRPr="00376CC0" w:rsidRDefault="00EC1710" w:rsidP="00EC1710">
      <w:pPr>
        <w:spacing w:after="0" w:line="240" w:lineRule="auto"/>
        <w:ind w:firstLine="284"/>
        <w:jc w:val="both"/>
        <w:rPr>
          <w:rFonts w:ascii="Times New Roman" w:eastAsia="Times New Roman" w:hAnsi="Times New Roman" w:cs="Times New Roman"/>
          <w:sz w:val="28"/>
          <w:szCs w:val="28"/>
        </w:rPr>
      </w:pPr>
      <w:r w:rsidRPr="00376CC0">
        <w:rPr>
          <w:rFonts w:ascii="Times New Roman" w:eastAsia="Times New Roman" w:hAnsi="Times New Roman" w:cs="Times New Roman"/>
          <w:sz w:val="28"/>
          <w:szCs w:val="28"/>
        </w:rPr>
        <w:t>- акты на скрытые работы;</w:t>
      </w:r>
    </w:p>
    <w:p w:rsidR="00EC1710" w:rsidRPr="00376CC0" w:rsidRDefault="00EC1710" w:rsidP="00EC1710">
      <w:pPr>
        <w:spacing w:after="0" w:line="240" w:lineRule="auto"/>
        <w:ind w:firstLine="284"/>
        <w:jc w:val="both"/>
        <w:rPr>
          <w:rFonts w:ascii="Times New Roman" w:eastAsia="Times New Roman" w:hAnsi="Times New Roman" w:cs="Times New Roman"/>
          <w:sz w:val="28"/>
          <w:szCs w:val="28"/>
        </w:rPr>
      </w:pPr>
      <w:r w:rsidRPr="00376CC0">
        <w:rPr>
          <w:rFonts w:ascii="Times New Roman" w:eastAsia="Times New Roman" w:hAnsi="Times New Roman" w:cs="Times New Roman"/>
          <w:sz w:val="28"/>
          <w:szCs w:val="28"/>
        </w:rPr>
        <w:t>- паспорта и сертификаты на примененные материалы, изделия, конструкции;</w:t>
      </w:r>
    </w:p>
    <w:p w:rsidR="00EC1710" w:rsidRPr="00376CC0" w:rsidRDefault="00EC1710" w:rsidP="00EC1710">
      <w:pPr>
        <w:spacing w:after="0" w:line="240" w:lineRule="auto"/>
        <w:ind w:firstLine="284"/>
        <w:jc w:val="both"/>
        <w:rPr>
          <w:rFonts w:ascii="Times New Roman" w:eastAsia="Times New Roman" w:hAnsi="Times New Roman" w:cs="Times New Roman"/>
          <w:sz w:val="28"/>
          <w:szCs w:val="28"/>
        </w:rPr>
      </w:pPr>
      <w:r w:rsidRPr="00376CC0">
        <w:rPr>
          <w:rFonts w:ascii="Times New Roman" w:eastAsia="Times New Roman" w:hAnsi="Times New Roman" w:cs="Times New Roman"/>
          <w:sz w:val="28"/>
          <w:szCs w:val="28"/>
        </w:rPr>
        <w:lastRenderedPageBreak/>
        <w:t>-</w:t>
      </w:r>
      <w:r w:rsidR="00376CC0">
        <w:rPr>
          <w:rFonts w:ascii="Times New Roman" w:eastAsia="Times New Roman" w:hAnsi="Times New Roman" w:cs="Times New Roman"/>
          <w:sz w:val="28"/>
          <w:szCs w:val="28"/>
        </w:rPr>
        <w:t xml:space="preserve"> </w:t>
      </w:r>
      <w:hyperlink r:id="rId115" w:history="1">
        <w:r w:rsidRPr="00376CC0">
          <w:rPr>
            <w:rFonts w:ascii="Times New Roman" w:eastAsia="Times New Roman" w:hAnsi="Times New Roman" w:cs="Times New Roman"/>
            <w:sz w:val="28"/>
            <w:szCs w:val="28"/>
          </w:rPr>
          <w:t>акты испытаний</w:t>
        </w:r>
      </w:hyperlink>
      <w:r w:rsidRPr="00376CC0">
        <w:rPr>
          <w:rFonts w:ascii="Times New Roman" w:eastAsia="Times New Roman" w:hAnsi="Times New Roman" w:cs="Times New Roman"/>
          <w:sz w:val="28"/>
          <w:szCs w:val="28"/>
        </w:rPr>
        <w:t> контрольных образцов бетона;</w:t>
      </w:r>
    </w:p>
    <w:p w:rsidR="00EC1710" w:rsidRPr="00376CC0" w:rsidRDefault="00EC1710" w:rsidP="00EC1710">
      <w:pPr>
        <w:spacing w:after="0" w:line="240" w:lineRule="auto"/>
        <w:ind w:firstLine="284"/>
        <w:jc w:val="both"/>
        <w:rPr>
          <w:rFonts w:ascii="Times New Roman" w:eastAsia="Times New Roman" w:hAnsi="Times New Roman" w:cs="Times New Roman"/>
          <w:sz w:val="28"/>
          <w:szCs w:val="28"/>
        </w:rPr>
      </w:pPr>
      <w:r w:rsidRPr="00376CC0">
        <w:rPr>
          <w:rFonts w:ascii="Times New Roman" w:eastAsia="Times New Roman" w:hAnsi="Times New Roman" w:cs="Times New Roman"/>
          <w:sz w:val="28"/>
          <w:szCs w:val="28"/>
        </w:rPr>
        <w:t>- акты выполнения антикоррозионных, теплоизоляционных и футеровочных работ;</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376CC0">
        <w:rPr>
          <w:rFonts w:ascii="Times New Roman" w:eastAsia="Times New Roman" w:hAnsi="Times New Roman" w:cs="Times New Roman"/>
          <w:sz w:val="28"/>
          <w:szCs w:val="28"/>
        </w:rPr>
        <w:t>- журналы производства</w:t>
      </w:r>
      <w:r w:rsidRPr="00BE490C">
        <w:rPr>
          <w:rFonts w:ascii="Times New Roman" w:eastAsia="Times New Roman" w:hAnsi="Times New Roman" w:cs="Times New Roman"/>
          <w:color w:val="000000"/>
          <w:sz w:val="28"/>
          <w:szCs w:val="28"/>
        </w:rPr>
        <w:t xml:space="preserve"> работ, подготовки панелей, подвесок и металлоконструкций;</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акты поузловой приемки элементов трубы.</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xml:space="preserve">72. При невозможности эксплуатации трубы без восстановления эксплуатационных свойств ее конструктивных элементов в полном объеме допускается обеспечение работы технологических агрегатов (установок) путем использования возводимых по специальному проекту временных металлических труб. Переключение агрегатов (установок) на временную трубу должно производиться во время их остановки. При этом в подводящем к основной трубе газоходу должна быть установлена газонепроницаемая стенка, надежно отделяющая временную трубу </w:t>
      </w:r>
      <w:proofErr w:type="gramStart"/>
      <w:r w:rsidRPr="00BE490C">
        <w:rPr>
          <w:rFonts w:ascii="Times New Roman" w:eastAsia="Times New Roman" w:hAnsi="Times New Roman" w:cs="Times New Roman"/>
          <w:color w:val="000000"/>
          <w:sz w:val="28"/>
          <w:szCs w:val="28"/>
        </w:rPr>
        <w:t>от</w:t>
      </w:r>
      <w:proofErr w:type="gramEnd"/>
      <w:r w:rsidRPr="00BE490C">
        <w:rPr>
          <w:rFonts w:ascii="Times New Roman" w:eastAsia="Times New Roman" w:hAnsi="Times New Roman" w:cs="Times New Roman"/>
          <w:color w:val="000000"/>
          <w:sz w:val="28"/>
          <w:szCs w:val="28"/>
        </w:rPr>
        <w:t xml:space="preserve"> постоянной.</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73. Работы по выправлению крена или искривления продольной оси промышленной трубы должны выполняться по специальному разработанному проекту специализированной организацией при постоянном наблюдении за вертикальностью ствола.</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74. Выполненные работы по капитальному ремонту промышленной трубы предъявляются к приемке специализированной организацией, производившей работы. Комиссия по приемке работ назначается приказом руководителя организации с обязательным включением в ее состав руководителя подразделения, эксплуатирующего данное сооружение, и ответственного лица по надзору за техническим состоянием этого сооружения.</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75. Вывод из эксплуатации труб должен производиться в случаях:</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заключения организации, выполнившей обследование, о невозможности технически усиления или ремонта трубы, находящейся в аварийном состоянии;</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общей реконструкции промышленного объекта, в результате которого отпала необходимость в использовании трубы или потребовалось возведение новой;</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остановки обслуживаемых технологических агрегатов (установок), требующих выполнения работ по консервации трубы.</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76. Выведенные из эксплуатации трубы подлежат ликвидации. Разборка кирпичных и железобетонных труб должна производиться специализированной организацией по специально разработанному проекту, обеспечивающему безопасность людей и окружающих зданий и сооружений.</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 xml:space="preserve">77. Допускается ликвидация (снос) труб методом подрубки или направленного взрыва по специально разработанному проекту, при наличии для этого свободных площадей. Радиус сектора в сторону предполагаемого падения должен быть не </w:t>
      </w:r>
      <w:proofErr w:type="gramStart"/>
      <w:r w:rsidRPr="00BE490C">
        <w:rPr>
          <w:rFonts w:ascii="Times New Roman" w:eastAsia="Times New Roman" w:hAnsi="Times New Roman" w:cs="Times New Roman"/>
          <w:color w:val="000000"/>
          <w:sz w:val="28"/>
          <w:szCs w:val="28"/>
        </w:rPr>
        <w:t>менее полуторной</w:t>
      </w:r>
      <w:proofErr w:type="gramEnd"/>
      <w:r w:rsidRPr="00BE490C">
        <w:rPr>
          <w:rFonts w:ascii="Times New Roman" w:eastAsia="Times New Roman" w:hAnsi="Times New Roman" w:cs="Times New Roman"/>
          <w:color w:val="000000"/>
          <w:sz w:val="28"/>
          <w:szCs w:val="28"/>
        </w:rPr>
        <w:t xml:space="preserve"> высоты трубы, а сектор с противоположной стороны трубы - не менее 15 м.</w:t>
      </w:r>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color w:val="000000"/>
          <w:sz w:val="28"/>
          <w:szCs w:val="28"/>
        </w:rPr>
        <w:t>Площадка в районе валки должна быть ограждена и охраняться постами.</w:t>
      </w:r>
      <w:bookmarkStart w:id="56" w:name="i168094"/>
      <w:bookmarkEnd w:id="56"/>
    </w:p>
    <w:p w:rsidR="00EC1710" w:rsidRPr="00BE490C" w:rsidRDefault="00EC1710" w:rsidP="00EC1710">
      <w:pPr>
        <w:spacing w:after="0" w:line="240" w:lineRule="auto"/>
        <w:ind w:firstLine="284"/>
        <w:jc w:val="both"/>
        <w:rPr>
          <w:rFonts w:ascii="Times New Roman" w:eastAsia="Times New Roman" w:hAnsi="Times New Roman" w:cs="Times New Roman"/>
          <w:color w:val="000000"/>
          <w:sz w:val="28"/>
          <w:szCs w:val="28"/>
        </w:rPr>
      </w:pPr>
      <w:r w:rsidRPr="00BE490C">
        <w:rPr>
          <w:rFonts w:ascii="Times New Roman" w:eastAsia="Times New Roman" w:hAnsi="Times New Roman" w:cs="Times New Roman"/>
          <w:bCs/>
          <w:color w:val="000000"/>
          <w:sz w:val="28"/>
          <w:szCs w:val="28"/>
        </w:rPr>
        <w:lastRenderedPageBreak/>
        <w:t xml:space="preserve">78. Паспорт промышленной </w:t>
      </w:r>
      <w:r w:rsidRPr="00BE490C">
        <w:rPr>
          <w:rFonts w:ascii="Times New Roman" w:eastAsia="Times New Roman" w:hAnsi="Times New Roman" w:cs="Times New Roman"/>
          <w:bCs/>
          <w:sz w:val="28"/>
          <w:szCs w:val="28"/>
        </w:rPr>
        <w:t>трубы (рекомендованная форма</w:t>
      </w:r>
      <w:r w:rsidRPr="00BE490C">
        <w:rPr>
          <w:rFonts w:ascii="Times New Roman" w:eastAsia="Times New Roman" w:hAnsi="Times New Roman" w:cs="Times New Roman"/>
          <w:bCs/>
          <w:color w:val="000000"/>
          <w:sz w:val="28"/>
          <w:szCs w:val="28"/>
        </w:rPr>
        <w:t>)</w:t>
      </w:r>
    </w:p>
    <w:tbl>
      <w:tblPr>
        <w:tblW w:w="0" w:type="auto"/>
        <w:jc w:val="center"/>
        <w:tblCellMar>
          <w:left w:w="0" w:type="dxa"/>
          <w:right w:w="0" w:type="dxa"/>
        </w:tblCellMar>
        <w:tblLook w:val="04A0" w:firstRow="1" w:lastRow="0" w:firstColumn="1" w:lastColumn="0" w:noHBand="0" w:noVBand="1"/>
      </w:tblPr>
      <w:tblGrid>
        <w:gridCol w:w="7338"/>
      </w:tblGrid>
      <w:tr w:rsidR="00EC1710" w:rsidRPr="00D12741" w:rsidTr="00EC1710">
        <w:trPr>
          <w:jc w:val="center"/>
        </w:trPr>
        <w:tc>
          <w:tcPr>
            <w:tcW w:w="73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1. Техническая характеристика трубы</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2. Журнал подключения агрегатов к трубе</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3. Журнал проверки состояния устройств молниезащиты</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4. Журнал эксплуатации промышленной трубы</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5. Ведомость аварий и повреждений</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6. Сведения о проведении текущих и капитальных ремонтов, реконструкциях и модернизациях</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7. Регистрация лиц, ответственных за ведение паспорта и осуществление надзора</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Промышленная труба ___________________________________________ N 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(кирпичная, железобетонная, металлическая)</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Н (высота от уровня земли) ___________ Do (диаметр устья)________________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Для______________________________________________________________________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(наименование технологических устройств или агрегатов)</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Организация 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Труба сооружена: ствол___________________________________________________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(наименование организации)</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Футеровка________________________________________________________________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(наименование организации)</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Внутренний газоотводящий ствол___________________________________________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(наименование организации)</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Фундамент________________________________________________________________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(наименование организации)</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По паспорту______________________________________________________________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(N проекта ствола и фундамента; наименование проектной организации)</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Arial" w:eastAsia="Times New Roman" w:hAnsi="Arial" w:cs="Arial"/>
                <w:sz w:val="20"/>
                <w:szCs w:val="20"/>
              </w:rPr>
              <w:t> </w:t>
            </w:r>
          </w:p>
          <w:p w:rsidR="00EC1710" w:rsidRPr="009E449C" w:rsidRDefault="00EC1710" w:rsidP="00EC1710">
            <w:pPr>
              <w:spacing w:after="0" w:line="240" w:lineRule="auto"/>
              <w:rPr>
                <w:rFonts w:ascii="Times New Roman" w:eastAsia="Times New Roman" w:hAnsi="Times New Roman" w:cs="Times New Roman"/>
                <w:sz w:val="24"/>
                <w:szCs w:val="24"/>
              </w:rPr>
            </w:pPr>
            <w:proofErr w:type="gramStart"/>
            <w:r w:rsidRPr="009E449C">
              <w:rPr>
                <w:rFonts w:ascii="Courier New" w:eastAsia="Times New Roman" w:hAnsi="Courier New" w:cs="Courier New"/>
                <w:sz w:val="16"/>
                <w:szCs w:val="16"/>
              </w:rPr>
              <w:t>Составлен</w:t>
            </w:r>
            <w:proofErr w:type="gramEnd"/>
            <w:r w:rsidRPr="009E449C">
              <w:rPr>
                <w:rFonts w:ascii="Courier New" w:eastAsia="Times New Roman" w:hAnsi="Courier New" w:cs="Courier New"/>
                <w:sz w:val="16"/>
                <w:szCs w:val="16"/>
              </w:rPr>
              <w:t xml:space="preserve"> "__" ________ 200_ года</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Arial" w:eastAsia="Times New Roman" w:hAnsi="Arial" w:cs="Arial"/>
                <w:sz w:val="20"/>
                <w:szCs w:val="20"/>
              </w:rPr>
              <w:t> </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Технический руководитель организации 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Arial" w:eastAsia="Times New Roman" w:hAnsi="Arial" w:cs="Arial"/>
                <w:sz w:val="20"/>
                <w:szCs w:val="20"/>
              </w:rPr>
              <w:t> </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Ответственное лицо, ведущее наблюдение за трубой_________________________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Arial" w:eastAsia="Times New Roman" w:hAnsi="Arial" w:cs="Arial"/>
                <w:sz w:val="20"/>
                <w:szCs w:val="20"/>
              </w:rPr>
              <w:t> </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Начальник ОКС____________________________________________________________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Arial" w:eastAsia="Times New Roman" w:hAnsi="Arial" w:cs="Arial"/>
                <w:sz w:val="20"/>
                <w:szCs w:val="20"/>
              </w:rPr>
              <w:t> </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Представитель подрядной (субподрядной организации)_______________________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Arial" w:eastAsia="Times New Roman" w:hAnsi="Arial" w:cs="Arial"/>
                <w:sz w:val="20"/>
                <w:szCs w:val="20"/>
              </w:rPr>
              <w:t> </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Паспорт составили:</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b/>
                <w:bCs/>
                <w:sz w:val="20"/>
                <w:szCs w:val="20"/>
              </w:rPr>
              <w:t>1. Техническая характеристика трубы</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p w:rsidR="00EC1710" w:rsidRPr="009E449C" w:rsidRDefault="00EC1710" w:rsidP="00EC1710">
            <w:pPr>
              <w:spacing w:after="0" w:line="240" w:lineRule="auto"/>
              <w:jc w:val="both"/>
              <w:rPr>
                <w:rFonts w:ascii="Times New Roman" w:eastAsia="Times New Roman" w:hAnsi="Times New Roman" w:cs="Times New Roman"/>
                <w:sz w:val="24"/>
                <w:szCs w:val="24"/>
              </w:rPr>
            </w:pPr>
            <w:r w:rsidRPr="009E449C">
              <w:rPr>
                <w:rFonts w:ascii="Courier New" w:eastAsia="Times New Roman" w:hAnsi="Courier New" w:cs="Courier New"/>
                <w:sz w:val="16"/>
                <w:szCs w:val="16"/>
              </w:rPr>
              <w:t>1. Даты начала и  окончания сооружения трубы (с указанием начала и окончания работ с тепляком):</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а) земляные работы и свайное основание______________________________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б) фундамент________________________________________________________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в) ствол трубы______________________________________________________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г) химзащита по стволу______________________________________________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д) футеровка и теплоизоляция________________________________________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е) пароизоляция по футеровке________________________________________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ж) внутренний газоотводящий ствол___________________________________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2. Дата приемки:</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а) фундамента_______________________________________________________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б) трубы____________________________________________________________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3. Дата ввода трубы в эксплуатацию__________________________________</w:t>
            </w:r>
          </w:p>
          <w:p w:rsidR="00EC1710" w:rsidRPr="009E449C" w:rsidRDefault="00EC1710" w:rsidP="00EC1710">
            <w:pPr>
              <w:spacing w:after="0" w:line="240" w:lineRule="auto"/>
              <w:jc w:val="both"/>
              <w:rPr>
                <w:rFonts w:ascii="Times New Roman" w:eastAsia="Times New Roman" w:hAnsi="Times New Roman" w:cs="Times New Roman"/>
                <w:sz w:val="24"/>
                <w:szCs w:val="24"/>
              </w:rPr>
            </w:pPr>
            <w:r w:rsidRPr="009E449C">
              <w:rPr>
                <w:rFonts w:ascii="Courier New" w:eastAsia="Times New Roman" w:hAnsi="Courier New" w:cs="Courier New"/>
                <w:sz w:val="16"/>
                <w:szCs w:val="16"/>
              </w:rPr>
              <w:t>4. Нагревательные устройства и теплоагрегаты, подключенные к трубе, их производительность_______________________________________________________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5.  Характеристика отводимых газов_______________________________________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(вид сжигаемого топлива)</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jc w:val="both"/>
              <w:rPr>
                <w:rFonts w:ascii="Times New Roman" w:eastAsia="Times New Roman" w:hAnsi="Times New Roman" w:cs="Times New Roman"/>
                <w:sz w:val="24"/>
                <w:szCs w:val="24"/>
              </w:rPr>
            </w:pPr>
            <w:r w:rsidRPr="009E449C">
              <w:rPr>
                <w:rFonts w:ascii="Courier New" w:eastAsia="Times New Roman" w:hAnsi="Courier New" w:cs="Courier New"/>
                <w:sz w:val="16"/>
                <w:szCs w:val="16"/>
              </w:rPr>
              <w:t>     а) температура отводимых газов (min, max) поступающих в трубу (выше газохода), °</w:t>
            </w:r>
            <w:proofErr w:type="gramStart"/>
            <w:r w:rsidRPr="009E449C">
              <w:rPr>
                <w:rFonts w:ascii="Courier New" w:eastAsia="Times New Roman" w:hAnsi="Courier New" w:cs="Courier New"/>
                <w:sz w:val="16"/>
                <w:szCs w:val="16"/>
              </w:rPr>
              <w:t>С</w:t>
            </w:r>
            <w:proofErr w:type="gramEnd"/>
            <w:r w:rsidRPr="009E449C">
              <w:rPr>
                <w:rFonts w:ascii="Courier New" w:eastAsia="Times New Roman" w:hAnsi="Courier New" w:cs="Courier New"/>
                <w:sz w:val="16"/>
                <w:szCs w:val="16"/>
              </w:rPr>
              <w:t xml:space="preserve"> (в числителе - по проекту, в знаменателе фактическая) 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б) объем отводимых газов V, м3 /с (min, max)________________________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     в) влажность, </w:t>
            </w:r>
            <w:proofErr w:type="gramStart"/>
            <w:r w:rsidRPr="009E449C">
              <w:rPr>
                <w:rFonts w:ascii="Courier New" w:eastAsia="Times New Roman" w:hAnsi="Courier New" w:cs="Courier New"/>
                <w:sz w:val="16"/>
                <w:szCs w:val="16"/>
              </w:rPr>
              <w:t>г</w:t>
            </w:r>
            <w:proofErr w:type="gramEnd"/>
            <w:r w:rsidRPr="009E449C">
              <w:rPr>
                <w:rFonts w:ascii="Courier New" w:eastAsia="Times New Roman" w:hAnsi="Courier New" w:cs="Courier New"/>
                <w:sz w:val="16"/>
                <w:szCs w:val="16"/>
              </w:rPr>
              <w:t>/м3 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г) содержание серы, % 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     д) зольность, </w:t>
            </w:r>
            <w:proofErr w:type="gramStart"/>
            <w:r w:rsidRPr="009E449C">
              <w:rPr>
                <w:rFonts w:ascii="Courier New" w:eastAsia="Times New Roman" w:hAnsi="Courier New" w:cs="Courier New"/>
                <w:sz w:val="16"/>
                <w:szCs w:val="16"/>
              </w:rPr>
              <w:t>г</w:t>
            </w:r>
            <w:proofErr w:type="gramEnd"/>
            <w:r w:rsidRPr="009E449C">
              <w:rPr>
                <w:rFonts w:ascii="Courier New" w:eastAsia="Times New Roman" w:hAnsi="Courier New" w:cs="Courier New"/>
                <w:sz w:val="16"/>
                <w:szCs w:val="16"/>
              </w:rPr>
              <w:t>/м3 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е) коэффициент избытка воздуха______________________________________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     ж) температура точки росы, </w:t>
            </w:r>
            <w:proofErr w:type="gramStart"/>
            <w:r w:rsidRPr="009E449C">
              <w:rPr>
                <w:rFonts w:ascii="Courier New" w:eastAsia="Times New Roman" w:hAnsi="Courier New" w:cs="Courier New"/>
                <w:sz w:val="16"/>
                <w:szCs w:val="16"/>
              </w:rPr>
              <w:t>С</w:t>
            </w:r>
            <w:proofErr w:type="gramEnd"/>
            <w:r w:rsidRPr="009E449C">
              <w:rPr>
                <w:rFonts w:ascii="Courier New" w:eastAsia="Times New Roman" w:hAnsi="Courier New" w:cs="Courier New"/>
                <w:sz w:val="16"/>
                <w:szCs w:val="16"/>
              </w:rPr>
              <w:t>°_______________________________________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lastRenderedPageBreak/>
              <w:t>6. Характеристика грунта под трубой______________________________________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7. Верхний и нижний  уровень расположения грунтовых  вод  от  поверхности</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земли _____ </w:t>
            </w:r>
            <w:proofErr w:type="gramStart"/>
            <w:r w:rsidRPr="009E449C">
              <w:rPr>
                <w:rFonts w:ascii="Courier New" w:eastAsia="Times New Roman" w:hAnsi="Courier New" w:cs="Courier New"/>
                <w:sz w:val="16"/>
                <w:szCs w:val="16"/>
              </w:rPr>
              <w:t>м</w:t>
            </w:r>
            <w:proofErr w:type="gramEnd"/>
            <w:r w:rsidRPr="009E449C">
              <w:rPr>
                <w:rFonts w:ascii="Courier New" w:eastAsia="Times New Roman" w:hAnsi="Courier New" w:cs="Courier New"/>
                <w:sz w:val="16"/>
                <w:szCs w:val="16"/>
              </w:rPr>
              <w:t>;</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(их химсостав, агрессивность) 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8. Давление на грунт в основании трубы, МПа (кг/см</w:t>
            </w:r>
            <w:proofErr w:type="gramStart"/>
            <w:r w:rsidRPr="009E449C">
              <w:rPr>
                <w:rFonts w:ascii="Courier New" w:eastAsia="Times New Roman" w:hAnsi="Courier New" w:cs="Courier New"/>
                <w:sz w:val="16"/>
                <w:szCs w:val="16"/>
              </w:rPr>
              <w:t>2</w:t>
            </w:r>
            <w:proofErr w:type="gramEnd"/>
            <w:r w:rsidRPr="009E449C">
              <w:rPr>
                <w:rFonts w:ascii="Courier New" w:eastAsia="Times New Roman" w:hAnsi="Courier New" w:cs="Courier New"/>
                <w:sz w:val="16"/>
                <w:szCs w:val="16"/>
              </w:rPr>
              <w:t>):</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а) допустимое (нормальное)__________________________________________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б) расчетное (min, max)_____________________________________________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9. Деформация основания:</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а) крен:</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по проекту__________________________________________________________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фактически н</w:t>
            </w:r>
            <w:proofErr w:type="gramStart"/>
            <w:r w:rsidRPr="009E449C">
              <w:rPr>
                <w:rFonts w:ascii="Courier New" w:eastAsia="Times New Roman" w:hAnsi="Courier New" w:cs="Courier New"/>
                <w:sz w:val="16"/>
                <w:szCs w:val="16"/>
              </w:rPr>
              <w:t>а(</w:t>
            </w:r>
            <w:proofErr w:type="gramEnd"/>
            <w:r w:rsidRPr="009E449C">
              <w:rPr>
                <w:rFonts w:ascii="Courier New" w:eastAsia="Times New Roman" w:hAnsi="Courier New" w:cs="Courier New"/>
                <w:sz w:val="16"/>
                <w:szCs w:val="16"/>
              </w:rPr>
              <w:t>дата)_________________________________________________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б) осадка:</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     по проекту ______________________________________________________ </w:t>
            </w:r>
            <w:proofErr w:type="gramStart"/>
            <w:r w:rsidRPr="009E449C">
              <w:rPr>
                <w:rFonts w:ascii="Courier New" w:eastAsia="Times New Roman" w:hAnsi="Courier New" w:cs="Courier New"/>
                <w:sz w:val="16"/>
                <w:szCs w:val="16"/>
              </w:rPr>
              <w:t>м</w:t>
            </w:r>
            <w:proofErr w:type="gramEnd"/>
            <w:r w:rsidRPr="009E449C">
              <w:rPr>
                <w:rFonts w:ascii="Courier New" w:eastAsia="Times New Roman" w:hAnsi="Courier New" w:cs="Courier New"/>
                <w:sz w:val="16"/>
                <w:szCs w:val="16"/>
              </w:rPr>
              <w:t>;</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     фактически </w:t>
            </w:r>
            <w:proofErr w:type="gramStart"/>
            <w:r w:rsidRPr="009E449C">
              <w:rPr>
                <w:rFonts w:ascii="Courier New" w:eastAsia="Times New Roman" w:hAnsi="Courier New" w:cs="Courier New"/>
                <w:sz w:val="16"/>
                <w:szCs w:val="16"/>
              </w:rPr>
              <w:t>на</w:t>
            </w:r>
            <w:proofErr w:type="gramEnd"/>
            <w:r w:rsidRPr="009E449C">
              <w:rPr>
                <w:rFonts w:ascii="Courier New" w:eastAsia="Times New Roman" w:hAnsi="Courier New" w:cs="Courier New"/>
                <w:sz w:val="16"/>
                <w:szCs w:val="16"/>
              </w:rPr>
              <w:t xml:space="preserve"> (дата) ____________________________________________ м;</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Arial" w:eastAsia="Times New Roman" w:hAnsi="Arial" w:cs="Arial"/>
                <w:sz w:val="20"/>
                <w:szCs w:val="20"/>
              </w:rPr>
              <w:t> </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w:t>
            </w:r>
          </w:p>
          <w:p w:rsidR="00EC1710" w:rsidRPr="009E449C" w:rsidRDefault="00EC1710" w:rsidP="00EC1710">
            <w:pPr>
              <w:spacing w:after="0" w:line="240" w:lineRule="auto"/>
              <w:ind w:firstLine="485"/>
              <w:jc w:val="both"/>
              <w:rPr>
                <w:rFonts w:ascii="Times New Roman" w:eastAsia="Times New Roman" w:hAnsi="Times New Roman" w:cs="Times New Roman"/>
                <w:sz w:val="24"/>
                <w:szCs w:val="24"/>
              </w:rPr>
            </w:pPr>
            <w:r w:rsidRPr="009E449C">
              <w:rPr>
                <w:rFonts w:ascii="Arial" w:eastAsia="Times New Roman" w:hAnsi="Arial" w:cs="Arial"/>
                <w:sz w:val="18"/>
                <w:szCs w:val="18"/>
              </w:rPr>
              <w:t xml:space="preserve">* При свайном основании указать характеристику свайного основания и давления на грунт в уровне острия свай, тип свай, расположение (свайное поле), </w:t>
            </w:r>
            <w:proofErr w:type="gramStart"/>
            <w:r w:rsidRPr="009E449C">
              <w:rPr>
                <w:rFonts w:ascii="Arial" w:eastAsia="Times New Roman" w:hAnsi="Arial" w:cs="Arial"/>
                <w:sz w:val="18"/>
                <w:szCs w:val="18"/>
              </w:rPr>
              <w:t>нагрузки</w:t>
            </w:r>
            <w:proofErr w:type="gramEnd"/>
            <w:r w:rsidRPr="009E449C">
              <w:rPr>
                <w:rFonts w:ascii="Arial" w:eastAsia="Times New Roman" w:hAnsi="Arial" w:cs="Arial"/>
                <w:sz w:val="18"/>
                <w:szCs w:val="18"/>
              </w:rPr>
              <w:t xml:space="preserve"> передаваемые и допускаемые на сваю.</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Arial" w:eastAsia="Times New Roman" w:hAnsi="Arial" w:cs="Arial"/>
                <w:sz w:val="20"/>
                <w:szCs w:val="20"/>
              </w:rPr>
              <w:t> </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10. Плита фундамента (ростверка):</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а) глубина заложения подошвы от +- 0.0 ___________________________м;</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б) размер плиты:</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     диаметр ___________ </w:t>
            </w:r>
            <w:proofErr w:type="gramStart"/>
            <w:r w:rsidRPr="009E449C">
              <w:rPr>
                <w:rFonts w:ascii="Courier New" w:eastAsia="Times New Roman" w:hAnsi="Courier New" w:cs="Courier New"/>
                <w:sz w:val="16"/>
                <w:szCs w:val="16"/>
              </w:rPr>
              <w:t>м</w:t>
            </w:r>
            <w:proofErr w:type="gramEnd"/>
            <w:r w:rsidRPr="009E449C">
              <w:rPr>
                <w:rFonts w:ascii="Courier New" w:eastAsia="Times New Roman" w:hAnsi="Courier New" w:cs="Courier New"/>
                <w:sz w:val="16"/>
                <w:szCs w:val="16"/>
              </w:rPr>
              <w:t>; толщина средней части ____________________ м;</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в) класс (марка) бетона_____________________________________________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11. Стакан фундамента:</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     а) высота _______________________________________________________ </w:t>
            </w:r>
            <w:proofErr w:type="gramStart"/>
            <w:r w:rsidRPr="009E449C">
              <w:rPr>
                <w:rFonts w:ascii="Courier New" w:eastAsia="Times New Roman" w:hAnsi="Courier New" w:cs="Courier New"/>
                <w:sz w:val="16"/>
                <w:szCs w:val="16"/>
              </w:rPr>
              <w:t>м</w:t>
            </w:r>
            <w:proofErr w:type="gramEnd"/>
            <w:r w:rsidRPr="009E449C">
              <w:rPr>
                <w:rFonts w:ascii="Courier New" w:eastAsia="Times New Roman" w:hAnsi="Courier New" w:cs="Courier New"/>
                <w:sz w:val="16"/>
                <w:szCs w:val="16"/>
              </w:rPr>
              <w:t>;</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     б) наружный диаметр (числитель), толщина стенки (знаменатель) ___ </w:t>
            </w:r>
            <w:proofErr w:type="gramStart"/>
            <w:r w:rsidRPr="009E449C">
              <w:rPr>
                <w:rFonts w:ascii="Courier New" w:eastAsia="Times New Roman" w:hAnsi="Courier New" w:cs="Courier New"/>
                <w:sz w:val="16"/>
                <w:szCs w:val="16"/>
              </w:rPr>
              <w:t>м</w:t>
            </w:r>
            <w:proofErr w:type="gramEnd"/>
            <w:r w:rsidRPr="009E449C">
              <w:rPr>
                <w:rFonts w:ascii="Courier New" w:eastAsia="Times New Roman" w:hAnsi="Courier New" w:cs="Courier New"/>
                <w:sz w:val="16"/>
                <w:szCs w:val="16"/>
              </w:rPr>
              <w:t>;</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в) класс (марка) бетона_____________________________________________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12. Ствол:</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     а) высота ствола ________________________________________________ </w:t>
            </w:r>
            <w:proofErr w:type="gramStart"/>
            <w:r w:rsidRPr="009E449C">
              <w:rPr>
                <w:rFonts w:ascii="Courier New" w:eastAsia="Times New Roman" w:hAnsi="Courier New" w:cs="Courier New"/>
                <w:sz w:val="16"/>
                <w:szCs w:val="16"/>
              </w:rPr>
              <w:t>м</w:t>
            </w:r>
            <w:proofErr w:type="gramEnd"/>
            <w:r w:rsidRPr="009E449C">
              <w:rPr>
                <w:rFonts w:ascii="Courier New" w:eastAsia="Times New Roman" w:hAnsi="Courier New" w:cs="Courier New"/>
                <w:sz w:val="16"/>
                <w:szCs w:val="16"/>
              </w:rPr>
              <w:t>;</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в том числе высота каждого звена, наружный диаметр, толщина стенки 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б) класс  (марка)  материалов  (кирпича,  бетона,  металла), в  т.ч.</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диаметр  вертикальной  и  горизонтальной  арматуры  и  величины </w:t>
            </w:r>
            <w:proofErr w:type="gramStart"/>
            <w:r w:rsidRPr="009E449C">
              <w:rPr>
                <w:rFonts w:ascii="Courier New" w:eastAsia="Times New Roman" w:hAnsi="Courier New" w:cs="Courier New"/>
                <w:sz w:val="16"/>
                <w:szCs w:val="16"/>
              </w:rPr>
              <w:t>защитного</w:t>
            </w:r>
            <w:proofErr w:type="gramEnd"/>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слоя 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в) количество проемов для газоходов, их сечение и отметка</w:t>
            </w:r>
            <w:proofErr w:type="gramStart"/>
            <w:r w:rsidRPr="009E449C">
              <w:rPr>
                <w:rFonts w:ascii="Courier New" w:eastAsia="Times New Roman" w:hAnsi="Courier New" w:cs="Courier New"/>
                <w:sz w:val="16"/>
                <w:szCs w:val="16"/>
              </w:rPr>
              <w:t>,н</w:t>
            </w:r>
            <w:proofErr w:type="gramEnd"/>
            <w:r w:rsidRPr="009E449C">
              <w:rPr>
                <w:rFonts w:ascii="Courier New" w:eastAsia="Times New Roman" w:hAnsi="Courier New" w:cs="Courier New"/>
                <w:sz w:val="16"/>
                <w:szCs w:val="16"/>
              </w:rPr>
              <w:t>а которой</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находится низ каждого проема 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г) наличие  перекрытий,  разделительных  стенок,   бункеров  и    их</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характеристика</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13. Футеровка:</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а) общая высота (от отметки _________ м), ________________________м;</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звеньев: высота звена (числитель), толщина стенки (знаменатель)  _</w:t>
            </w:r>
            <w:proofErr w:type="gramStart"/>
            <w:r w:rsidRPr="009E449C">
              <w:rPr>
                <w:rFonts w:ascii="Courier New" w:eastAsia="Times New Roman" w:hAnsi="Courier New" w:cs="Courier New"/>
                <w:sz w:val="16"/>
                <w:szCs w:val="16"/>
              </w:rPr>
              <w:t>м</w:t>
            </w:r>
            <w:proofErr w:type="gramEnd"/>
            <w:r w:rsidRPr="009E449C">
              <w:rPr>
                <w:rFonts w:ascii="Courier New" w:eastAsia="Times New Roman" w:hAnsi="Courier New" w:cs="Courier New"/>
                <w:sz w:val="16"/>
                <w:szCs w:val="16"/>
              </w:rPr>
              <w:t>;</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б) материал_________________________________________________________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14. Теплоизоляционная прослойка  между  стволом  трубы  и  футеровкой  </w:t>
            </w:r>
            <w:proofErr w:type="gramStart"/>
            <w:r w:rsidRPr="009E449C">
              <w:rPr>
                <w:rFonts w:ascii="Courier New" w:eastAsia="Times New Roman" w:hAnsi="Courier New" w:cs="Courier New"/>
                <w:sz w:val="16"/>
                <w:szCs w:val="16"/>
              </w:rPr>
              <w:t>от</w:t>
            </w:r>
            <w:proofErr w:type="gramEnd"/>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   отметки + ___________ </w:t>
            </w:r>
            <w:proofErr w:type="gramStart"/>
            <w:r w:rsidRPr="009E449C">
              <w:rPr>
                <w:rFonts w:ascii="Courier New" w:eastAsia="Times New Roman" w:hAnsi="Courier New" w:cs="Courier New"/>
                <w:sz w:val="16"/>
                <w:szCs w:val="16"/>
              </w:rPr>
              <w:t>м</w:t>
            </w:r>
            <w:proofErr w:type="gramEnd"/>
            <w:r w:rsidRPr="009E449C">
              <w:rPr>
                <w:rFonts w:ascii="Courier New" w:eastAsia="Times New Roman" w:hAnsi="Courier New" w:cs="Courier New"/>
                <w:sz w:val="16"/>
                <w:szCs w:val="16"/>
              </w:rPr>
              <w:t>; до отметки + _____________________________ м;</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толщина материала 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Arial" w:eastAsia="Times New Roman" w:hAnsi="Arial" w:cs="Arial"/>
                <w:sz w:val="20"/>
                <w:szCs w:val="20"/>
              </w:rPr>
              <w:t> </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w:t>
            </w:r>
          </w:p>
          <w:p w:rsidR="00EC1710" w:rsidRPr="009E449C" w:rsidRDefault="00EC1710" w:rsidP="00EC1710">
            <w:pPr>
              <w:spacing w:after="0" w:line="240" w:lineRule="auto"/>
              <w:ind w:firstLine="485"/>
              <w:jc w:val="both"/>
              <w:rPr>
                <w:rFonts w:ascii="Times New Roman" w:eastAsia="Times New Roman" w:hAnsi="Times New Roman" w:cs="Times New Roman"/>
                <w:sz w:val="24"/>
                <w:szCs w:val="24"/>
              </w:rPr>
            </w:pPr>
            <w:r w:rsidRPr="009E449C">
              <w:rPr>
                <w:rFonts w:ascii="Arial" w:eastAsia="Times New Roman" w:hAnsi="Arial" w:cs="Arial"/>
                <w:sz w:val="18"/>
                <w:szCs w:val="18"/>
              </w:rPr>
              <w:t>* При воздушной прослойке указать "</w:t>
            </w:r>
            <w:proofErr w:type="gramStart"/>
            <w:r w:rsidRPr="009E449C">
              <w:rPr>
                <w:rFonts w:ascii="Arial" w:eastAsia="Times New Roman" w:hAnsi="Arial" w:cs="Arial"/>
                <w:sz w:val="18"/>
                <w:szCs w:val="18"/>
              </w:rPr>
              <w:t>воздушная</w:t>
            </w:r>
            <w:proofErr w:type="gramEnd"/>
            <w:r w:rsidRPr="009E449C">
              <w:rPr>
                <w:rFonts w:ascii="Arial" w:eastAsia="Times New Roman" w:hAnsi="Arial" w:cs="Arial"/>
                <w:sz w:val="18"/>
                <w:szCs w:val="18"/>
              </w:rPr>
              <w:t xml:space="preserve"> невентилируемая" или "воздушная вентилируемая", а также тип вентиляции (естественная, принудительная).</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Arial" w:eastAsia="Times New Roman" w:hAnsi="Arial" w:cs="Arial"/>
                <w:sz w:val="20"/>
                <w:szCs w:val="20"/>
              </w:rPr>
              <w:t> </w:t>
            </w:r>
          </w:p>
          <w:p w:rsidR="00EC1710" w:rsidRPr="009E449C" w:rsidRDefault="00EC1710" w:rsidP="00EC1710">
            <w:pPr>
              <w:spacing w:after="0" w:line="240" w:lineRule="auto"/>
              <w:jc w:val="both"/>
              <w:rPr>
                <w:rFonts w:ascii="Times New Roman" w:eastAsia="Times New Roman" w:hAnsi="Times New Roman" w:cs="Times New Roman"/>
                <w:sz w:val="24"/>
                <w:szCs w:val="24"/>
              </w:rPr>
            </w:pPr>
            <w:r w:rsidRPr="009E449C">
              <w:rPr>
                <w:rFonts w:ascii="Courier New" w:eastAsia="Times New Roman" w:hAnsi="Courier New" w:cs="Courier New"/>
                <w:sz w:val="16"/>
                <w:szCs w:val="16"/>
              </w:rPr>
              <w:t>15. Характеристика химзащиты или гидроизоляции по железобетонному (кирпичному, металлическому) стволу (толщина, количество слоев, вид материалов) 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16. Внутренний газоотводящий слой:</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а) общая высота (от отметки___________), _________________________</w:t>
            </w:r>
            <w:proofErr w:type="gramStart"/>
            <w:r w:rsidRPr="009E449C">
              <w:rPr>
                <w:rFonts w:ascii="Courier New" w:eastAsia="Times New Roman" w:hAnsi="Courier New" w:cs="Courier New"/>
                <w:sz w:val="16"/>
                <w:szCs w:val="16"/>
              </w:rPr>
              <w:t>м</w:t>
            </w:r>
            <w:proofErr w:type="gramEnd"/>
            <w:r w:rsidRPr="009E449C">
              <w:rPr>
                <w:rFonts w:ascii="Courier New" w:eastAsia="Times New Roman" w:hAnsi="Courier New" w:cs="Courier New"/>
                <w:sz w:val="16"/>
                <w:szCs w:val="16"/>
              </w:rPr>
              <w:t>;</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звеньев: высота звена (числитель), толщина стенки (знаменатель)  _</w:t>
            </w:r>
            <w:proofErr w:type="gramStart"/>
            <w:r w:rsidRPr="009E449C">
              <w:rPr>
                <w:rFonts w:ascii="Courier New" w:eastAsia="Times New Roman" w:hAnsi="Courier New" w:cs="Courier New"/>
                <w:sz w:val="16"/>
                <w:szCs w:val="16"/>
              </w:rPr>
              <w:t>м</w:t>
            </w:r>
            <w:proofErr w:type="gramEnd"/>
            <w:r w:rsidRPr="009E449C">
              <w:rPr>
                <w:rFonts w:ascii="Courier New" w:eastAsia="Times New Roman" w:hAnsi="Courier New" w:cs="Courier New"/>
                <w:sz w:val="16"/>
                <w:szCs w:val="16"/>
              </w:rPr>
              <w:t>;</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б) материал 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17. Характеристика пароизоляции по футеровке 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18. Металлоконструкции трубы:</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а) количество светофорных площадок ____ шт., отметки их расположения</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__________________________________________________________________</w:t>
            </w:r>
            <w:proofErr w:type="gramStart"/>
            <w:r w:rsidRPr="009E449C">
              <w:rPr>
                <w:rFonts w:ascii="Courier New" w:eastAsia="Times New Roman" w:hAnsi="Courier New" w:cs="Courier New"/>
                <w:sz w:val="16"/>
                <w:szCs w:val="16"/>
              </w:rPr>
              <w:t>м</w:t>
            </w:r>
            <w:proofErr w:type="gramEnd"/>
            <w:r w:rsidRPr="009E449C">
              <w:rPr>
                <w:rFonts w:ascii="Courier New" w:eastAsia="Times New Roman" w:hAnsi="Courier New" w:cs="Courier New"/>
                <w:sz w:val="16"/>
                <w:szCs w:val="16"/>
              </w:rPr>
              <w:t>;</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lastRenderedPageBreak/>
              <w:t>     б)  количество  молниеприемников,   молниеотводов    и    электродов</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заземляющего контура________________________________________________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     в) ходовая лестница от отметки + _______ </w:t>
            </w:r>
            <w:proofErr w:type="gramStart"/>
            <w:r w:rsidRPr="009E449C">
              <w:rPr>
                <w:rFonts w:ascii="Courier New" w:eastAsia="Times New Roman" w:hAnsi="Courier New" w:cs="Courier New"/>
                <w:sz w:val="16"/>
                <w:szCs w:val="16"/>
              </w:rPr>
              <w:t>м</w:t>
            </w:r>
            <w:proofErr w:type="gramEnd"/>
            <w:r w:rsidRPr="009E449C">
              <w:rPr>
                <w:rFonts w:ascii="Courier New" w:eastAsia="Times New Roman" w:hAnsi="Courier New" w:cs="Courier New"/>
                <w:sz w:val="16"/>
                <w:szCs w:val="16"/>
              </w:rPr>
              <w:t>; до отметки + ________ м;</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количество звеньев в металлическом оголовке трубы 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19. Продолжительность и способ сушки и разогрева трубы 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20. </w:t>
            </w:r>
            <w:proofErr w:type="gramStart"/>
            <w:r w:rsidRPr="009E449C">
              <w:rPr>
                <w:rFonts w:ascii="Courier New" w:eastAsia="Times New Roman" w:hAnsi="Courier New" w:cs="Courier New"/>
                <w:sz w:val="16"/>
                <w:szCs w:val="16"/>
              </w:rPr>
              <w:t>Состояние трубы (в момент приемки новой трубы или момент  составления</w:t>
            </w:r>
            <w:proofErr w:type="gramEnd"/>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паспорта для существующих старых сооружений):</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     а) отклонение оси от вертикали _________________________________ </w:t>
            </w:r>
            <w:proofErr w:type="gramStart"/>
            <w:r w:rsidRPr="009E449C">
              <w:rPr>
                <w:rFonts w:ascii="Courier New" w:eastAsia="Times New Roman" w:hAnsi="Courier New" w:cs="Courier New"/>
                <w:sz w:val="16"/>
                <w:szCs w:val="16"/>
              </w:rPr>
              <w:t>мм</w:t>
            </w:r>
            <w:proofErr w:type="gramEnd"/>
            <w:r w:rsidRPr="009E449C">
              <w:rPr>
                <w:rFonts w:ascii="Courier New" w:eastAsia="Times New Roman" w:hAnsi="Courier New" w:cs="Courier New"/>
                <w:sz w:val="16"/>
                <w:szCs w:val="16"/>
              </w:rPr>
              <w:t>;</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б) направление наклона______________________________________________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в) причина наклона (осадка основания, строительный дефект или  изгиб</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ствола)</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г) состояние арматуры_______________________________________________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д) состояние кирпича, бетона, металлического ствола_________________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е) прочие дефекты на трубе__________________________________________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 xml:space="preserve">21. Обследования трубы (причины, когда и какой организацией </w:t>
            </w:r>
            <w:proofErr w:type="gramStart"/>
            <w:r w:rsidRPr="009E449C">
              <w:rPr>
                <w:rFonts w:ascii="Courier New" w:eastAsia="Times New Roman" w:hAnsi="Courier New" w:cs="Courier New"/>
                <w:sz w:val="16"/>
                <w:szCs w:val="16"/>
              </w:rPr>
              <w:t>обследована</w:t>
            </w:r>
            <w:proofErr w:type="gramEnd"/>
            <w:r w:rsidRPr="009E449C">
              <w:rPr>
                <w:rFonts w:ascii="Courier New" w:eastAsia="Times New Roman" w:hAnsi="Courier New" w:cs="Courier New"/>
                <w:sz w:val="16"/>
                <w:szCs w:val="16"/>
              </w:rPr>
              <w:t>)</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jc w:val="both"/>
              <w:rPr>
                <w:rFonts w:ascii="Times New Roman" w:eastAsia="Times New Roman" w:hAnsi="Times New Roman" w:cs="Times New Roman"/>
                <w:sz w:val="24"/>
                <w:szCs w:val="24"/>
              </w:rPr>
            </w:pPr>
            <w:r w:rsidRPr="009E449C">
              <w:rPr>
                <w:rFonts w:ascii="Courier New" w:eastAsia="Times New Roman" w:hAnsi="Courier New" w:cs="Courier New"/>
                <w:sz w:val="16"/>
                <w:szCs w:val="16"/>
              </w:rPr>
              <w:t>22. Характеристика магистральных газоходов и газоходов от каждого нагревательного устройства или теплоагрегата: фундаменты, несущие конструкции, перекрытия, сечение газоходов, имеющиеся дефекты для старых газоходов ко времени составления паспорта, состояние взрывных клапанов 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23. Прочие сведения 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Courier New" w:eastAsia="Times New Roman" w:hAnsi="Courier New" w:cs="Courier New"/>
                <w:sz w:val="16"/>
                <w:szCs w:val="16"/>
              </w:rPr>
              <w:t>_________________________________________________________________________</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b/>
                <w:bCs/>
                <w:sz w:val="20"/>
                <w:szCs w:val="20"/>
              </w:rPr>
              <w:t>2. Журнал подключения агрегатов к трубе</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Arial" w:eastAsia="Times New Roman" w:hAnsi="Arial" w:cs="Arial"/>
                <w:sz w:val="20"/>
                <w:szCs w:val="20"/>
              </w:rPr>
              <w:t> </w:t>
            </w:r>
          </w:p>
          <w:tbl>
            <w:tblPr>
              <w:tblW w:w="0" w:type="auto"/>
              <w:tblCellMar>
                <w:left w:w="0" w:type="dxa"/>
                <w:right w:w="0" w:type="dxa"/>
              </w:tblCellMar>
              <w:tblLook w:val="04A0" w:firstRow="1" w:lastRow="0" w:firstColumn="1" w:lastColumn="0" w:noHBand="0" w:noVBand="1"/>
            </w:tblPr>
            <w:tblGrid>
              <w:gridCol w:w="831"/>
              <w:gridCol w:w="1985"/>
              <w:gridCol w:w="1410"/>
              <w:gridCol w:w="1415"/>
              <w:gridCol w:w="1471"/>
            </w:tblGrid>
            <w:tr w:rsidR="00EC1710" w:rsidRPr="009E449C" w:rsidTr="00EC1710">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Дата</w:t>
                  </w:r>
                </w:p>
              </w:tc>
              <w:tc>
                <w:tcPr>
                  <w:tcW w:w="200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Номер и характеристика подключаемого агрегата</w:t>
                  </w:r>
                </w:p>
              </w:tc>
              <w:tc>
                <w:tcPr>
                  <w:tcW w:w="142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Состав отводимых газов</w:t>
                  </w:r>
                </w:p>
              </w:tc>
              <w:tc>
                <w:tcPr>
                  <w:tcW w:w="142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Кем дано разрешение на подключение</w:t>
                  </w:r>
                </w:p>
              </w:tc>
              <w:tc>
                <w:tcPr>
                  <w:tcW w:w="142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Подпись лица, осуществляющего надзор</w:t>
                  </w:r>
                </w:p>
              </w:tc>
            </w:tr>
            <w:tr w:rsidR="00EC1710" w:rsidRPr="009E449C" w:rsidTr="00EC1710">
              <w:tc>
                <w:tcPr>
                  <w:tcW w:w="8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1</w:t>
                  </w:r>
                </w:p>
              </w:tc>
              <w:tc>
                <w:tcPr>
                  <w:tcW w:w="2003"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2</w:t>
                  </w:r>
                </w:p>
              </w:tc>
              <w:tc>
                <w:tcPr>
                  <w:tcW w:w="142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3</w:t>
                  </w:r>
                </w:p>
              </w:tc>
              <w:tc>
                <w:tcPr>
                  <w:tcW w:w="1422"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4</w:t>
                  </w:r>
                </w:p>
              </w:tc>
              <w:tc>
                <w:tcPr>
                  <w:tcW w:w="1422"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5</w:t>
                  </w:r>
                </w:p>
              </w:tc>
            </w:tr>
            <w:tr w:rsidR="00EC1710" w:rsidRPr="009E449C" w:rsidTr="00EC1710">
              <w:tc>
                <w:tcPr>
                  <w:tcW w:w="8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2003"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42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422"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422"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r>
          </w:tbl>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Arial" w:eastAsia="Times New Roman" w:hAnsi="Arial" w:cs="Arial"/>
                <w:sz w:val="20"/>
                <w:szCs w:val="20"/>
              </w:rPr>
              <w:t> </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b/>
                <w:bCs/>
                <w:sz w:val="20"/>
                <w:szCs w:val="20"/>
              </w:rPr>
              <w:t>3. Журнал проверки состояния устройств молниезащиты</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tbl>
            <w:tblPr>
              <w:tblW w:w="0" w:type="auto"/>
              <w:tblCellMar>
                <w:left w:w="0" w:type="dxa"/>
                <w:right w:w="0" w:type="dxa"/>
              </w:tblCellMar>
              <w:tblLook w:val="04A0" w:firstRow="1" w:lastRow="0" w:firstColumn="1" w:lastColumn="0" w:noHBand="0" w:noVBand="1"/>
            </w:tblPr>
            <w:tblGrid>
              <w:gridCol w:w="1137"/>
              <w:gridCol w:w="684"/>
              <w:gridCol w:w="921"/>
              <w:gridCol w:w="983"/>
              <w:gridCol w:w="699"/>
              <w:gridCol w:w="1039"/>
              <w:gridCol w:w="840"/>
              <w:gridCol w:w="809"/>
            </w:tblGrid>
            <w:tr w:rsidR="00EC1710" w:rsidRPr="009E449C" w:rsidTr="00EC1710">
              <w:tc>
                <w:tcPr>
                  <w:tcW w:w="113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Контрольные измерения</w:t>
                  </w:r>
                </w:p>
              </w:tc>
              <w:tc>
                <w:tcPr>
                  <w:tcW w:w="684"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Дата</w:t>
                  </w:r>
                </w:p>
              </w:tc>
              <w:tc>
                <w:tcPr>
                  <w:tcW w:w="921"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Номер протокола</w:t>
                  </w:r>
                </w:p>
              </w:tc>
              <w:tc>
                <w:tcPr>
                  <w:tcW w:w="168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Величина сопротивления контура</w:t>
                  </w:r>
                </w:p>
              </w:tc>
              <w:tc>
                <w:tcPr>
                  <w:tcW w:w="1039"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Заключение</w:t>
                  </w:r>
                </w:p>
              </w:tc>
              <w:tc>
                <w:tcPr>
                  <w:tcW w:w="84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Фамилия</w:t>
                  </w:r>
                </w:p>
              </w:tc>
              <w:tc>
                <w:tcPr>
                  <w:tcW w:w="809"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Подпись</w:t>
                  </w:r>
                </w:p>
              </w:tc>
            </w:tr>
            <w:tr w:rsidR="00EC1710" w:rsidRPr="009E449C" w:rsidTr="00EC1710">
              <w:tc>
                <w:tcPr>
                  <w:tcW w:w="0" w:type="auto"/>
                  <w:vMerge/>
                  <w:tcBorders>
                    <w:top w:val="single" w:sz="4" w:space="0" w:color="auto"/>
                    <w:left w:val="single" w:sz="4" w:space="0" w:color="auto"/>
                    <w:bottom w:val="single" w:sz="4" w:space="0" w:color="auto"/>
                    <w:right w:val="single" w:sz="4" w:space="0" w:color="auto"/>
                  </w:tcBorders>
                  <w:vAlign w:val="center"/>
                  <w:hideMark/>
                </w:tcPr>
                <w:p w:rsidR="00EC1710" w:rsidRPr="009E449C" w:rsidRDefault="00EC1710" w:rsidP="00EC171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EC1710" w:rsidRPr="009E449C" w:rsidRDefault="00EC1710" w:rsidP="00EC171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EC1710" w:rsidRPr="009E449C" w:rsidRDefault="00EC1710" w:rsidP="00EC1710">
                  <w:pPr>
                    <w:spacing w:after="0" w:line="240" w:lineRule="auto"/>
                    <w:rPr>
                      <w:rFonts w:ascii="Times New Roman" w:eastAsia="Times New Roman" w:hAnsi="Times New Roman" w:cs="Times New Roman"/>
                      <w:sz w:val="24"/>
                      <w:szCs w:val="24"/>
                    </w:rPr>
                  </w:pPr>
                </w:p>
              </w:tc>
              <w:tc>
                <w:tcPr>
                  <w:tcW w:w="983"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Норма</w:t>
                  </w:r>
                </w:p>
              </w:tc>
              <w:tc>
                <w:tcPr>
                  <w:tcW w:w="699"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Факт</w:t>
                  </w:r>
                </w:p>
              </w:tc>
              <w:tc>
                <w:tcPr>
                  <w:tcW w:w="0" w:type="auto"/>
                  <w:vMerge/>
                  <w:tcBorders>
                    <w:top w:val="single" w:sz="4" w:space="0" w:color="auto"/>
                    <w:left w:val="nil"/>
                    <w:bottom w:val="single" w:sz="4" w:space="0" w:color="auto"/>
                    <w:right w:val="single" w:sz="4" w:space="0" w:color="auto"/>
                  </w:tcBorders>
                  <w:vAlign w:val="center"/>
                  <w:hideMark/>
                </w:tcPr>
                <w:p w:rsidR="00EC1710" w:rsidRPr="009E449C" w:rsidRDefault="00EC1710" w:rsidP="00EC171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EC1710" w:rsidRPr="009E449C" w:rsidRDefault="00EC1710" w:rsidP="00EC171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EC1710" w:rsidRPr="009E449C" w:rsidRDefault="00EC1710" w:rsidP="00EC1710">
                  <w:pPr>
                    <w:spacing w:after="0" w:line="240" w:lineRule="auto"/>
                    <w:rPr>
                      <w:rFonts w:ascii="Times New Roman" w:eastAsia="Times New Roman" w:hAnsi="Times New Roman" w:cs="Times New Roman"/>
                      <w:sz w:val="24"/>
                      <w:szCs w:val="24"/>
                    </w:rPr>
                  </w:pPr>
                </w:p>
              </w:tc>
            </w:tr>
            <w:tr w:rsidR="00EC1710" w:rsidRPr="009E449C" w:rsidTr="00EC1710">
              <w:tc>
                <w:tcPr>
                  <w:tcW w:w="113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1</w:t>
                  </w:r>
                </w:p>
              </w:tc>
              <w:tc>
                <w:tcPr>
                  <w:tcW w:w="684"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2</w:t>
                  </w:r>
                </w:p>
              </w:tc>
              <w:tc>
                <w:tcPr>
                  <w:tcW w:w="92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3</w:t>
                  </w:r>
                </w:p>
              </w:tc>
              <w:tc>
                <w:tcPr>
                  <w:tcW w:w="983"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4</w:t>
                  </w:r>
                </w:p>
              </w:tc>
              <w:tc>
                <w:tcPr>
                  <w:tcW w:w="699"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5</w:t>
                  </w:r>
                </w:p>
              </w:tc>
              <w:tc>
                <w:tcPr>
                  <w:tcW w:w="1039"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6</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7</w:t>
                  </w:r>
                </w:p>
              </w:tc>
              <w:tc>
                <w:tcPr>
                  <w:tcW w:w="809"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8</w:t>
                  </w:r>
                </w:p>
              </w:tc>
            </w:tr>
            <w:tr w:rsidR="00EC1710" w:rsidRPr="009E449C" w:rsidTr="00EC1710">
              <w:tc>
                <w:tcPr>
                  <w:tcW w:w="113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684"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92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983"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699"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039"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840"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809"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r>
          </w:tbl>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b/>
                <w:bCs/>
                <w:sz w:val="20"/>
                <w:szCs w:val="20"/>
              </w:rPr>
              <w:t>4. Журнал эксплуатации промышленной трубы</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tbl>
            <w:tblPr>
              <w:tblW w:w="0" w:type="auto"/>
              <w:tblCellMar>
                <w:left w:w="0" w:type="dxa"/>
                <w:right w:w="0" w:type="dxa"/>
              </w:tblCellMar>
              <w:tblLook w:val="04A0" w:firstRow="1" w:lastRow="0" w:firstColumn="1" w:lastColumn="0" w:noHBand="0" w:noVBand="1"/>
            </w:tblPr>
            <w:tblGrid>
              <w:gridCol w:w="839"/>
              <w:gridCol w:w="3899"/>
              <w:gridCol w:w="2369"/>
            </w:tblGrid>
            <w:tr w:rsidR="00EC1710" w:rsidRPr="009E449C" w:rsidTr="00EC1710">
              <w:tc>
                <w:tcPr>
                  <w:tcW w:w="8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Дата</w:t>
                  </w:r>
                </w:p>
              </w:tc>
              <w:tc>
                <w:tcPr>
                  <w:tcW w:w="389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Номер сооружения.</w:t>
                  </w:r>
                </w:p>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Технические мероприятия, выводы, кто ознакомлен</w:t>
                  </w:r>
                </w:p>
              </w:tc>
              <w:tc>
                <w:tcPr>
                  <w:tcW w:w="236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Подпись лица, осуществляющего надзор</w:t>
                  </w:r>
                </w:p>
              </w:tc>
            </w:tr>
            <w:tr w:rsidR="00EC1710" w:rsidRPr="009E449C" w:rsidTr="00EC1710">
              <w:tc>
                <w:tcPr>
                  <w:tcW w:w="8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1</w:t>
                  </w:r>
                </w:p>
              </w:tc>
              <w:tc>
                <w:tcPr>
                  <w:tcW w:w="3899"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2</w:t>
                  </w:r>
                </w:p>
              </w:tc>
              <w:tc>
                <w:tcPr>
                  <w:tcW w:w="2369"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3</w:t>
                  </w:r>
                </w:p>
              </w:tc>
            </w:tr>
            <w:tr w:rsidR="00EC1710" w:rsidRPr="009E449C" w:rsidTr="00EC1710">
              <w:tc>
                <w:tcPr>
                  <w:tcW w:w="8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3899"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2369"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r>
          </w:tbl>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p w:rsidR="00EC1710" w:rsidRPr="009E449C" w:rsidRDefault="00EC1710" w:rsidP="00EC1710">
            <w:pPr>
              <w:spacing w:after="0" w:line="240" w:lineRule="auto"/>
              <w:ind w:firstLine="485"/>
              <w:jc w:val="both"/>
              <w:rPr>
                <w:rFonts w:ascii="Times New Roman" w:eastAsia="Times New Roman" w:hAnsi="Times New Roman" w:cs="Times New Roman"/>
                <w:sz w:val="24"/>
                <w:szCs w:val="24"/>
              </w:rPr>
            </w:pPr>
            <w:r w:rsidRPr="009E449C">
              <w:rPr>
                <w:rFonts w:ascii="Times New Roman" w:eastAsia="Times New Roman" w:hAnsi="Times New Roman" w:cs="Times New Roman"/>
                <w:b/>
                <w:bCs/>
                <w:sz w:val="20"/>
                <w:szCs w:val="20"/>
              </w:rPr>
              <w:t>Примечания.</w:t>
            </w:r>
          </w:p>
          <w:p w:rsidR="00EC1710" w:rsidRPr="009E449C" w:rsidRDefault="00EC1710" w:rsidP="00EC1710">
            <w:pPr>
              <w:spacing w:after="0" w:line="240" w:lineRule="auto"/>
              <w:ind w:firstLine="485"/>
              <w:jc w:val="both"/>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1. Технические мероприятия: осмотры ответственным лицом, очередные и внеочередные осмотры, текущие и капитальные ремонты и т.д.</w:t>
            </w:r>
          </w:p>
          <w:p w:rsidR="00EC1710" w:rsidRPr="009E449C" w:rsidRDefault="00EC1710" w:rsidP="00EC1710">
            <w:pPr>
              <w:spacing w:after="0" w:line="240" w:lineRule="auto"/>
              <w:ind w:firstLine="485"/>
              <w:jc w:val="both"/>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2. При налич</w:t>
            </w:r>
            <w:proofErr w:type="gramStart"/>
            <w:r w:rsidRPr="009E449C">
              <w:rPr>
                <w:rFonts w:ascii="Times New Roman" w:eastAsia="Times New Roman" w:hAnsi="Times New Roman" w:cs="Times New Roman"/>
                <w:sz w:val="20"/>
                <w:szCs w:val="20"/>
              </w:rPr>
              <w:t>ии у о</w:t>
            </w:r>
            <w:proofErr w:type="gramEnd"/>
            <w:r w:rsidRPr="009E449C">
              <w:rPr>
                <w:rFonts w:ascii="Times New Roman" w:eastAsia="Times New Roman" w:hAnsi="Times New Roman" w:cs="Times New Roman"/>
                <w:sz w:val="20"/>
                <w:szCs w:val="20"/>
              </w:rPr>
              <w:t>дного владельца группы труб журнал ведется на всю группу.</w:t>
            </w:r>
          </w:p>
          <w:p w:rsidR="00EC1710" w:rsidRPr="009E449C" w:rsidRDefault="00EC1710" w:rsidP="00EC1710">
            <w:pPr>
              <w:spacing w:after="0" w:line="240" w:lineRule="auto"/>
              <w:ind w:firstLine="485"/>
              <w:jc w:val="both"/>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3. При обнаружении дефектов и повреждений лицо, осуществляющее надзор, знакомит с записью в журнале эксплуатации владельца сооружения - руководителя, эксплуатирующего объект, с его росписью по факту информации.</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b/>
                <w:bCs/>
                <w:sz w:val="20"/>
                <w:szCs w:val="20"/>
              </w:rPr>
              <w:lastRenderedPageBreak/>
              <w:t>5. Ведомость аварий и повреждений</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tbl>
            <w:tblPr>
              <w:tblW w:w="0" w:type="auto"/>
              <w:tblCellMar>
                <w:left w:w="0" w:type="dxa"/>
                <w:right w:w="0" w:type="dxa"/>
              </w:tblCellMar>
              <w:tblLook w:val="04A0" w:firstRow="1" w:lastRow="0" w:firstColumn="1" w:lastColumn="0" w:noHBand="0" w:noVBand="1"/>
            </w:tblPr>
            <w:tblGrid>
              <w:gridCol w:w="553"/>
              <w:gridCol w:w="711"/>
              <w:gridCol w:w="2963"/>
              <w:gridCol w:w="1414"/>
              <w:gridCol w:w="1471"/>
            </w:tblGrid>
            <w:tr w:rsidR="00EC1710" w:rsidRPr="009E449C" w:rsidTr="00EC1710">
              <w:tc>
                <w:tcPr>
                  <w:tcW w:w="5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 xml:space="preserve">№ </w:t>
                  </w:r>
                  <w:proofErr w:type="gramStart"/>
                  <w:r w:rsidRPr="009E449C">
                    <w:rPr>
                      <w:rFonts w:ascii="Times New Roman" w:eastAsia="Times New Roman" w:hAnsi="Times New Roman" w:cs="Times New Roman"/>
                      <w:sz w:val="16"/>
                      <w:szCs w:val="16"/>
                    </w:rPr>
                    <w:t>п</w:t>
                  </w:r>
                  <w:proofErr w:type="gramEnd"/>
                  <w:r w:rsidRPr="009E449C">
                    <w:rPr>
                      <w:rFonts w:ascii="Times New Roman" w:eastAsia="Times New Roman" w:hAnsi="Times New Roman" w:cs="Times New Roman"/>
                      <w:sz w:val="16"/>
                      <w:szCs w:val="16"/>
                    </w:rPr>
                    <w:t>/п</w:t>
                  </w:r>
                </w:p>
              </w:tc>
              <w:tc>
                <w:tcPr>
                  <w:tcW w:w="71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Дата</w:t>
                  </w:r>
                </w:p>
              </w:tc>
              <w:tc>
                <w:tcPr>
                  <w:tcW w:w="2963"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Описание аварии или повреждения</w:t>
                  </w:r>
                </w:p>
              </w:tc>
              <w:tc>
                <w:tcPr>
                  <w:tcW w:w="1414"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Принятые меры</w:t>
                  </w:r>
                </w:p>
              </w:tc>
              <w:tc>
                <w:tcPr>
                  <w:tcW w:w="147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Подпись лица, осуществляющего надзор</w:t>
                  </w:r>
                </w:p>
              </w:tc>
            </w:tr>
            <w:tr w:rsidR="00EC1710" w:rsidRPr="009E449C" w:rsidTr="00EC1710">
              <w:tc>
                <w:tcPr>
                  <w:tcW w:w="55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71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2963"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414"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47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r>
            <w:tr w:rsidR="00EC1710" w:rsidRPr="009E449C" w:rsidTr="00EC1710">
              <w:tc>
                <w:tcPr>
                  <w:tcW w:w="553"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71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2963"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414"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47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r>
          </w:tbl>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Arial" w:eastAsia="Times New Roman" w:hAnsi="Arial" w:cs="Arial"/>
                <w:sz w:val="20"/>
                <w:szCs w:val="20"/>
              </w:rPr>
              <w:t> </w:t>
            </w:r>
          </w:p>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b/>
                <w:bCs/>
                <w:sz w:val="20"/>
                <w:szCs w:val="20"/>
              </w:rPr>
              <w:t>6. Сведения о проведении текущих и капитальных</w:t>
            </w:r>
            <w:r w:rsidRPr="009E449C">
              <w:rPr>
                <w:rFonts w:ascii="Times New Roman" w:eastAsia="Times New Roman" w:hAnsi="Times New Roman" w:cs="Times New Roman"/>
                <w:b/>
                <w:bCs/>
                <w:sz w:val="20"/>
                <w:szCs w:val="20"/>
              </w:rPr>
              <w:br/>
              <w:t>ремонтов, реконструкциях и модернизациях</w:t>
            </w:r>
          </w:p>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Arial" w:eastAsia="Times New Roman" w:hAnsi="Arial" w:cs="Arial"/>
                <w:sz w:val="20"/>
                <w:szCs w:val="20"/>
              </w:rPr>
              <w:t> </w:t>
            </w:r>
          </w:p>
          <w:tbl>
            <w:tblPr>
              <w:tblW w:w="0" w:type="auto"/>
              <w:tblCellMar>
                <w:left w:w="0" w:type="dxa"/>
                <w:right w:w="0" w:type="dxa"/>
              </w:tblCellMar>
              <w:tblLook w:val="04A0" w:firstRow="1" w:lastRow="0" w:firstColumn="1" w:lastColumn="0" w:noHBand="0" w:noVBand="1"/>
            </w:tblPr>
            <w:tblGrid>
              <w:gridCol w:w="511"/>
              <w:gridCol w:w="1405"/>
              <w:gridCol w:w="1190"/>
              <w:gridCol w:w="1160"/>
              <w:gridCol w:w="1364"/>
              <w:gridCol w:w="741"/>
              <w:gridCol w:w="741"/>
            </w:tblGrid>
            <w:tr w:rsidR="00EC1710" w:rsidRPr="009E449C" w:rsidTr="00EC1710">
              <w:tc>
                <w:tcPr>
                  <w:tcW w:w="51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 xml:space="preserve">№ </w:t>
                  </w:r>
                  <w:proofErr w:type="gramStart"/>
                  <w:r w:rsidRPr="009E449C">
                    <w:rPr>
                      <w:rFonts w:ascii="Times New Roman" w:eastAsia="Times New Roman" w:hAnsi="Times New Roman" w:cs="Times New Roman"/>
                      <w:sz w:val="16"/>
                      <w:szCs w:val="16"/>
                    </w:rPr>
                    <w:t>п</w:t>
                  </w:r>
                  <w:proofErr w:type="gramEnd"/>
                  <w:r w:rsidRPr="009E449C">
                    <w:rPr>
                      <w:rFonts w:ascii="Times New Roman" w:eastAsia="Times New Roman" w:hAnsi="Times New Roman" w:cs="Times New Roman"/>
                      <w:sz w:val="16"/>
                      <w:szCs w:val="16"/>
                    </w:rPr>
                    <w:t>/п</w:t>
                  </w:r>
                </w:p>
              </w:tc>
              <w:tc>
                <w:tcPr>
                  <w:tcW w:w="1405"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Наименование и характеристика работ</w:t>
                  </w:r>
                </w:p>
              </w:tc>
              <w:tc>
                <w:tcPr>
                  <w:tcW w:w="119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Место расположения выполненных работ</w:t>
                  </w:r>
                </w:p>
              </w:tc>
              <w:tc>
                <w:tcPr>
                  <w:tcW w:w="1160"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Стоимость выполненных работ, руб.</w:t>
                  </w:r>
                </w:p>
              </w:tc>
              <w:tc>
                <w:tcPr>
                  <w:tcW w:w="1364" w:type="dxa"/>
                  <w:vMerge w:val="restart"/>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Организация по проектированию и исполнению работ</w:t>
                  </w:r>
                </w:p>
              </w:tc>
              <w:tc>
                <w:tcPr>
                  <w:tcW w:w="1482" w:type="dxa"/>
                  <w:gridSpan w:val="2"/>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Дата выполнения</w:t>
                  </w:r>
                </w:p>
              </w:tc>
            </w:tr>
            <w:tr w:rsidR="00EC1710" w:rsidRPr="009E449C" w:rsidTr="00EC1710">
              <w:tc>
                <w:tcPr>
                  <w:tcW w:w="0" w:type="auto"/>
                  <w:vMerge/>
                  <w:tcBorders>
                    <w:top w:val="single" w:sz="4" w:space="0" w:color="auto"/>
                    <w:left w:val="single" w:sz="4" w:space="0" w:color="auto"/>
                    <w:bottom w:val="single" w:sz="4" w:space="0" w:color="auto"/>
                    <w:right w:val="single" w:sz="4" w:space="0" w:color="auto"/>
                  </w:tcBorders>
                  <w:vAlign w:val="center"/>
                  <w:hideMark/>
                </w:tcPr>
                <w:p w:rsidR="00EC1710" w:rsidRPr="009E449C" w:rsidRDefault="00EC1710" w:rsidP="00EC171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EC1710" w:rsidRPr="009E449C" w:rsidRDefault="00EC1710" w:rsidP="00EC171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EC1710" w:rsidRPr="009E449C" w:rsidRDefault="00EC1710" w:rsidP="00EC171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EC1710" w:rsidRPr="009E449C" w:rsidRDefault="00EC1710" w:rsidP="00EC1710">
                  <w:pPr>
                    <w:spacing w:after="0" w:line="240" w:lineRule="auto"/>
                    <w:rPr>
                      <w:rFonts w:ascii="Times New Roman" w:eastAsia="Times New Roman" w:hAnsi="Times New Roman" w:cs="Times New Roman"/>
                      <w:sz w:val="24"/>
                      <w:szCs w:val="24"/>
                    </w:rPr>
                  </w:pPr>
                </w:p>
              </w:tc>
              <w:tc>
                <w:tcPr>
                  <w:tcW w:w="0" w:type="auto"/>
                  <w:vMerge/>
                  <w:tcBorders>
                    <w:top w:val="single" w:sz="4" w:space="0" w:color="auto"/>
                    <w:left w:val="nil"/>
                    <w:bottom w:val="single" w:sz="4" w:space="0" w:color="auto"/>
                    <w:right w:val="single" w:sz="4" w:space="0" w:color="auto"/>
                  </w:tcBorders>
                  <w:vAlign w:val="center"/>
                  <w:hideMark/>
                </w:tcPr>
                <w:p w:rsidR="00EC1710" w:rsidRPr="009E449C" w:rsidRDefault="00EC1710" w:rsidP="00EC1710">
                  <w:pPr>
                    <w:spacing w:after="0" w:line="240" w:lineRule="auto"/>
                    <w:rPr>
                      <w:rFonts w:ascii="Times New Roman" w:eastAsia="Times New Roman" w:hAnsi="Times New Roman" w:cs="Times New Roman"/>
                      <w:sz w:val="24"/>
                      <w:szCs w:val="24"/>
                    </w:rPr>
                  </w:pPr>
                </w:p>
              </w:tc>
              <w:tc>
                <w:tcPr>
                  <w:tcW w:w="74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Начало</w:t>
                  </w:r>
                </w:p>
              </w:tc>
              <w:tc>
                <w:tcPr>
                  <w:tcW w:w="74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Конец</w:t>
                  </w:r>
                </w:p>
              </w:tc>
            </w:tr>
            <w:tr w:rsidR="00EC1710" w:rsidRPr="009E449C" w:rsidTr="00EC1710">
              <w:tc>
                <w:tcPr>
                  <w:tcW w:w="51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1</w:t>
                  </w:r>
                </w:p>
              </w:tc>
              <w:tc>
                <w:tcPr>
                  <w:tcW w:w="1405"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2</w:t>
                  </w:r>
                </w:p>
              </w:tc>
              <w:tc>
                <w:tcPr>
                  <w:tcW w:w="1190"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3</w:t>
                  </w:r>
                </w:p>
              </w:tc>
              <w:tc>
                <w:tcPr>
                  <w:tcW w:w="1160"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4</w:t>
                  </w:r>
                </w:p>
              </w:tc>
              <w:tc>
                <w:tcPr>
                  <w:tcW w:w="1364"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5</w:t>
                  </w:r>
                </w:p>
              </w:tc>
              <w:tc>
                <w:tcPr>
                  <w:tcW w:w="74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6</w:t>
                  </w:r>
                </w:p>
              </w:tc>
              <w:tc>
                <w:tcPr>
                  <w:tcW w:w="74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16"/>
                      <w:szCs w:val="16"/>
                    </w:rPr>
                    <w:t>7</w:t>
                  </w:r>
                </w:p>
              </w:tc>
            </w:tr>
            <w:tr w:rsidR="00EC1710" w:rsidRPr="009E449C" w:rsidTr="00EC1710">
              <w:tc>
                <w:tcPr>
                  <w:tcW w:w="51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405"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90"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160"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1364"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74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c>
                <w:tcPr>
                  <w:tcW w:w="74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4"/>
                      <w:szCs w:val="24"/>
                    </w:rPr>
                    <w:t> </w:t>
                  </w:r>
                </w:p>
              </w:tc>
            </w:tr>
          </w:tbl>
          <w:p w:rsidR="00EC1710" w:rsidRPr="009E449C" w:rsidRDefault="00EC1710" w:rsidP="00EC1710">
            <w:pPr>
              <w:spacing w:after="0" w:line="240" w:lineRule="auto"/>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b/>
                <w:bCs/>
                <w:sz w:val="20"/>
                <w:szCs w:val="20"/>
              </w:rPr>
              <w:t>7. Регистрация лиц, ответственных</w:t>
            </w:r>
            <w:r w:rsidRPr="009E449C">
              <w:rPr>
                <w:rFonts w:ascii="Times New Roman" w:eastAsia="Times New Roman" w:hAnsi="Times New Roman" w:cs="Times New Roman"/>
                <w:b/>
                <w:bCs/>
                <w:sz w:val="20"/>
                <w:szCs w:val="20"/>
              </w:rPr>
              <w:br/>
              <w:t>за ведение паспорта и осуществление надзора</w:t>
            </w:r>
          </w:p>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w:t>
            </w:r>
          </w:p>
          <w:tbl>
            <w:tblPr>
              <w:tblW w:w="0" w:type="auto"/>
              <w:tblCellMar>
                <w:left w:w="0" w:type="dxa"/>
                <w:right w:w="0" w:type="dxa"/>
              </w:tblCellMar>
              <w:tblLook w:val="04A0" w:firstRow="1" w:lastRow="0" w:firstColumn="1" w:lastColumn="0" w:noHBand="0" w:noVBand="1"/>
            </w:tblPr>
            <w:tblGrid>
              <w:gridCol w:w="562"/>
              <w:gridCol w:w="2552"/>
              <w:gridCol w:w="2126"/>
              <w:gridCol w:w="1701"/>
            </w:tblGrid>
            <w:tr w:rsidR="00EC1710" w:rsidRPr="009E449C" w:rsidTr="00EC1710">
              <w:tc>
                <w:tcPr>
                  <w:tcW w:w="5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xml:space="preserve">№ </w:t>
                  </w:r>
                  <w:proofErr w:type="gramStart"/>
                  <w:r w:rsidRPr="009E449C">
                    <w:rPr>
                      <w:rFonts w:ascii="Times New Roman" w:eastAsia="Times New Roman" w:hAnsi="Times New Roman" w:cs="Times New Roman"/>
                      <w:sz w:val="20"/>
                      <w:szCs w:val="20"/>
                    </w:rPr>
                    <w:t>п</w:t>
                  </w:r>
                  <w:proofErr w:type="gramEnd"/>
                  <w:r w:rsidRPr="009E449C">
                    <w:rPr>
                      <w:rFonts w:ascii="Times New Roman" w:eastAsia="Times New Roman" w:hAnsi="Times New Roman" w:cs="Times New Roman"/>
                      <w:sz w:val="20"/>
                      <w:szCs w:val="20"/>
                    </w:rPr>
                    <w:t>/п</w:t>
                  </w:r>
                </w:p>
              </w:tc>
              <w:tc>
                <w:tcPr>
                  <w:tcW w:w="2552"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Фамилия, имя и отчество, должность ответственного лица</w:t>
                  </w:r>
                </w:p>
              </w:tc>
              <w:tc>
                <w:tcPr>
                  <w:tcW w:w="2126"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 xml:space="preserve">Дата и номер приказа о назначении </w:t>
                  </w:r>
                  <w:proofErr w:type="gramStart"/>
                  <w:r w:rsidRPr="009E449C">
                    <w:rPr>
                      <w:rFonts w:ascii="Times New Roman" w:eastAsia="Times New Roman" w:hAnsi="Times New Roman" w:cs="Times New Roman"/>
                      <w:sz w:val="20"/>
                      <w:szCs w:val="20"/>
                    </w:rPr>
                    <w:t>ответственным</w:t>
                  </w:r>
                  <w:proofErr w:type="gramEnd"/>
                </w:p>
              </w:tc>
              <w:tc>
                <w:tcPr>
                  <w:tcW w:w="170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Примечание</w:t>
                  </w:r>
                </w:p>
              </w:tc>
            </w:tr>
            <w:tr w:rsidR="00EC1710" w:rsidRPr="00D12741" w:rsidTr="00EC1710">
              <w:tc>
                <w:tcPr>
                  <w:tcW w:w="56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1</w:t>
                  </w:r>
                </w:p>
              </w:tc>
              <w:tc>
                <w:tcPr>
                  <w:tcW w:w="2552"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2</w:t>
                  </w:r>
                </w:p>
              </w:tc>
              <w:tc>
                <w:tcPr>
                  <w:tcW w:w="2126"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9E449C"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3</w:t>
                  </w:r>
                </w:p>
              </w:tc>
              <w:tc>
                <w:tcPr>
                  <w:tcW w:w="170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D12741" w:rsidRDefault="00EC1710" w:rsidP="00EC1710">
                  <w:pPr>
                    <w:spacing w:after="0" w:line="240" w:lineRule="auto"/>
                    <w:jc w:val="center"/>
                    <w:rPr>
                      <w:rFonts w:ascii="Times New Roman" w:eastAsia="Times New Roman" w:hAnsi="Times New Roman" w:cs="Times New Roman"/>
                      <w:sz w:val="24"/>
                      <w:szCs w:val="24"/>
                    </w:rPr>
                  </w:pPr>
                  <w:r w:rsidRPr="009E449C">
                    <w:rPr>
                      <w:rFonts w:ascii="Times New Roman" w:eastAsia="Times New Roman" w:hAnsi="Times New Roman" w:cs="Times New Roman"/>
                      <w:sz w:val="20"/>
                      <w:szCs w:val="20"/>
                    </w:rPr>
                    <w:t>4</w:t>
                  </w:r>
                </w:p>
              </w:tc>
            </w:tr>
            <w:tr w:rsidR="00EC1710" w:rsidRPr="00D12741" w:rsidTr="00EC1710">
              <w:tc>
                <w:tcPr>
                  <w:tcW w:w="562"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EC1710" w:rsidRPr="00D12741" w:rsidRDefault="00EC1710" w:rsidP="00EC1710">
                  <w:pPr>
                    <w:spacing w:after="0" w:line="240" w:lineRule="auto"/>
                    <w:jc w:val="center"/>
                    <w:rPr>
                      <w:rFonts w:ascii="Times New Roman" w:eastAsia="Times New Roman" w:hAnsi="Times New Roman" w:cs="Times New Roman"/>
                      <w:sz w:val="24"/>
                      <w:szCs w:val="24"/>
                    </w:rPr>
                  </w:pPr>
                  <w:r w:rsidRPr="00D12741">
                    <w:rPr>
                      <w:rFonts w:ascii="Times New Roman" w:eastAsia="Times New Roman" w:hAnsi="Times New Roman" w:cs="Times New Roman"/>
                      <w:sz w:val="24"/>
                      <w:szCs w:val="24"/>
                    </w:rPr>
                    <w:t> </w:t>
                  </w:r>
                </w:p>
              </w:tc>
              <w:tc>
                <w:tcPr>
                  <w:tcW w:w="2552"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D12741" w:rsidRDefault="00EC1710" w:rsidP="00EC1710">
                  <w:pPr>
                    <w:spacing w:after="0" w:line="240" w:lineRule="auto"/>
                    <w:jc w:val="center"/>
                    <w:rPr>
                      <w:rFonts w:ascii="Times New Roman" w:eastAsia="Times New Roman" w:hAnsi="Times New Roman" w:cs="Times New Roman"/>
                      <w:sz w:val="24"/>
                      <w:szCs w:val="24"/>
                    </w:rPr>
                  </w:pPr>
                  <w:r w:rsidRPr="00D12741">
                    <w:rPr>
                      <w:rFonts w:ascii="Times New Roman" w:eastAsia="Times New Roman" w:hAnsi="Times New Roman" w:cs="Times New Roman"/>
                      <w:sz w:val="24"/>
                      <w:szCs w:val="24"/>
                    </w:rPr>
                    <w:t> </w:t>
                  </w:r>
                </w:p>
              </w:tc>
              <w:tc>
                <w:tcPr>
                  <w:tcW w:w="2126"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D12741" w:rsidRDefault="00EC1710" w:rsidP="00EC1710">
                  <w:pPr>
                    <w:spacing w:after="0" w:line="240" w:lineRule="auto"/>
                    <w:jc w:val="center"/>
                    <w:rPr>
                      <w:rFonts w:ascii="Times New Roman" w:eastAsia="Times New Roman" w:hAnsi="Times New Roman" w:cs="Times New Roman"/>
                      <w:sz w:val="24"/>
                      <w:szCs w:val="24"/>
                    </w:rPr>
                  </w:pPr>
                  <w:r w:rsidRPr="00D12741">
                    <w:rPr>
                      <w:rFonts w:ascii="Times New Roman" w:eastAsia="Times New Roman" w:hAnsi="Times New Roman" w:cs="Times New Roman"/>
                      <w:sz w:val="24"/>
                      <w:szCs w:val="24"/>
                    </w:rPr>
                    <w:t> </w:t>
                  </w:r>
                </w:p>
              </w:tc>
              <w:tc>
                <w:tcPr>
                  <w:tcW w:w="1701" w:type="dxa"/>
                  <w:tcBorders>
                    <w:top w:val="nil"/>
                    <w:left w:val="nil"/>
                    <w:bottom w:val="single" w:sz="4" w:space="0" w:color="auto"/>
                    <w:right w:val="single" w:sz="4" w:space="0" w:color="auto"/>
                  </w:tcBorders>
                  <w:tcMar>
                    <w:top w:w="0" w:type="dxa"/>
                    <w:left w:w="108" w:type="dxa"/>
                    <w:bottom w:w="0" w:type="dxa"/>
                    <w:right w:w="108" w:type="dxa"/>
                  </w:tcMar>
                  <w:hideMark/>
                </w:tcPr>
                <w:p w:rsidR="00EC1710" w:rsidRPr="00D12741" w:rsidRDefault="00EC1710" w:rsidP="00EC1710">
                  <w:pPr>
                    <w:spacing w:after="0" w:line="240" w:lineRule="auto"/>
                    <w:jc w:val="center"/>
                    <w:rPr>
                      <w:rFonts w:ascii="Times New Roman" w:eastAsia="Times New Roman" w:hAnsi="Times New Roman" w:cs="Times New Roman"/>
                      <w:sz w:val="24"/>
                      <w:szCs w:val="24"/>
                    </w:rPr>
                  </w:pPr>
                  <w:r w:rsidRPr="00D12741">
                    <w:rPr>
                      <w:rFonts w:ascii="Times New Roman" w:eastAsia="Times New Roman" w:hAnsi="Times New Roman" w:cs="Times New Roman"/>
                      <w:sz w:val="24"/>
                      <w:szCs w:val="24"/>
                    </w:rPr>
                    <w:t> </w:t>
                  </w:r>
                </w:p>
              </w:tc>
            </w:tr>
          </w:tbl>
          <w:p w:rsidR="00EC1710" w:rsidRPr="00D12741" w:rsidRDefault="00EC1710" w:rsidP="00EC1710">
            <w:pPr>
              <w:spacing w:after="0" w:line="240" w:lineRule="auto"/>
              <w:jc w:val="center"/>
              <w:rPr>
                <w:rFonts w:ascii="Times New Roman" w:eastAsia="Times New Roman" w:hAnsi="Times New Roman" w:cs="Times New Roman"/>
                <w:sz w:val="24"/>
                <w:szCs w:val="24"/>
              </w:rPr>
            </w:pPr>
            <w:r w:rsidRPr="00D12741">
              <w:rPr>
                <w:rFonts w:ascii="Times New Roman" w:eastAsia="Times New Roman" w:hAnsi="Times New Roman" w:cs="Times New Roman"/>
                <w:sz w:val="20"/>
                <w:szCs w:val="20"/>
              </w:rPr>
              <w:t> </w:t>
            </w:r>
          </w:p>
          <w:p w:rsidR="00EC1710" w:rsidRPr="00D12741" w:rsidRDefault="00EC1710" w:rsidP="00EC1710">
            <w:pPr>
              <w:spacing w:after="0" w:line="240" w:lineRule="auto"/>
              <w:rPr>
                <w:rFonts w:ascii="Times New Roman" w:eastAsia="Times New Roman" w:hAnsi="Times New Roman" w:cs="Times New Roman"/>
                <w:sz w:val="24"/>
                <w:szCs w:val="24"/>
              </w:rPr>
            </w:pPr>
            <w:r w:rsidRPr="00D12741">
              <w:rPr>
                <w:rFonts w:ascii="Times New Roman" w:eastAsia="Times New Roman" w:hAnsi="Times New Roman" w:cs="Times New Roman"/>
                <w:sz w:val="24"/>
                <w:szCs w:val="24"/>
              </w:rPr>
              <w:t> </w:t>
            </w:r>
          </w:p>
          <w:p w:rsidR="00EC1710" w:rsidRPr="00D12741" w:rsidRDefault="00EC1710" w:rsidP="00EC1710">
            <w:pPr>
              <w:spacing w:after="0" w:line="240" w:lineRule="auto"/>
              <w:rPr>
                <w:rFonts w:ascii="Times New Roman" w:eastAsia="Times New Roman" w:hAnsi="Times New Roman" w:cs="Times New Roman"/>
                <w:sz w:val="24"/>
                <w:szCs w:val="24"/>
              </w:rPr>
            </w:pPr>
            <w:r w:rsidRPr="00D12741">
              <w:rPr>
                <w:rFonts w:ascii="Times New Roman" w:eastAsia="Times New Roman" w:hAnsi="Times New Roman" w:cs="Times New Roman"/>
                <w:sz w:val="24"/>
                <w:szCs w:val="24"/>
              </w:rPr>
              <w:t> </w:t>
            </w:r>
          </w:p>
        </w:tc>
      </w:tr>
    </w:tbl>
    <w:p w:rsidR="00EC1710" w:rsidRDefault="00EC1710" w:rsidP="00376CC0">
      <w:pPr>
        <w:spacing w:after="0" w:line="240" w:lineRule="auto"/>
        <w:jc w:val="center"/>
        <w:rPr>
          <w:rFonts w:ascii="Times New Roman" w:eastAsia="Times New Roman" w:hAnsi="Times New Roman" w:cs="Times New Roman"/>
          <w:b/>
          <w:bCs/>
          <w:color w:val="000000"/>
          <w:kern w:val="36"/>
          <w:sz w:val="28"/>
          <w:szCs w:val="28"/>
        </w:rPr>
      </w:pPr>
      <w:r w:rsidRPr="00D12741">
        <w:rPr>
          <w:rFonts w:ascii="Times New Roman" w:eastAsia="Times New Roman" w:hAnsi="Times New Roman" w:cs="Times New Roman"/>
          <w:color w:val="000000"/>
          <w:sz w:val="27"/>
          <w:szCs w:val="27"/>
        </w:rPr>
        <w:lastRenderedPageBreak/>
        <w:t> </w:t>
      </w:r>
      <w:bookmarkStart w:id="57" w:name="i171386"/>
      <w:bookmarkEnd w:id="57"/>
    </w:p>
    <w:p w:rsidR="00500BD1" w:rsidRPr="00500BD1" w:rsidRDefault="00376CC0" w:rsidP="00376CC0">
      <w:pPr>
        <w:pStyle w:val="ConsPlusNormal"/>
        <w:jc w:val="center"/>
        <w:rPr>
          <w:rFonts w:ascii="Times New Roman" w:hAnsi="Times New Roman" w:cs="Times New Roman"/>
          <w:sz w:val="28"/>
          <w:szCs w:val="28"/>
        </w:rPr>
      </w:pPr>
      <w:r>
        <w:rPr>
          <w:rFonts w:ascii="Times New Roman" w:hAnsi="Times New Roman" w:cs="Times New Roman"/>
        </w:rPr>
        <w:t>_____________</w:t>
      </w:r>
    </w:p>
    <w:sectPr w:rsidR="00500BD1" w:rsidRPr="00500BD1" w:rsidSect="00D3548B">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58" w:rsidRDefault="00111B58" w:rsidP="000C1974">
      <w:pPr>
        <w:spacing w:after="0" w:line="240" w:lineRule="auto"/>
      </w:pPr>
      <w:r>
        <w:separator/>
      </w:r>
    </w:p>
  </w:endnote>
  <w:endnote w:type="continuationSeparator" w:id="0">
    <w:p w:rsidR="00111B58" w:rsidRDefault="00111B58" w:rsidP="000C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58" w:rsidRDefault="00111B5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58" w:rsidRDefault="00111B5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58" w:rsidRDefault="00111B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58" w:rsidRDefault="00111B58" w:rsidP="000C1974">
      <w:pPr>
        <w:spacing w:after="0" w:line="240" w:lineRule="auto"/>
      </w:pPr>
      <w:r>
        <w:separator/>
      </w:r>
    </w:p>
  </w:footnote>
  <w:footnote w:type="continuationSeparator" w:id="0">
    <w:p w:rsidR="00111B58" w:rsidRDefault="00111B58" w:rsidP="000C1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58" w:rsidRDefault="00111B5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21242"/>
      <w:docPartObj>
        <w:docPartGallery w:val="Page Numbers (Top of Page)"/>
        <w:docPartUnique/>
      </w:docPartObj>
    </w:sdtPr>
    <w:sdtContent>
      <w:p w:rsidR="00111B58" w:rsidRDefault="00111B58">
        <w:pPr>
          <w:pStyle w:val="a8"/>
          <w:jc w:val="center"/>
        </w:pPr>
        <w:r w:rsidRPr="00D3548B">
          <w:rPr>
            <w:rFonts w:ascii="Times New Roman" w:hAnsi="Times New Roman" w:cs="Times New Roman"/>
          </w:rPr>
          <w:fldChar w:fldCharType="begin"/>
        </w:r>
        <w:r w:rsidRPr="00D3548B">
          <w:rPr>
            <w:rFonts w:ascii="Times New Roman" w:hAnsi="Times New Roman" w:cs="Times New Roman"/>
          </w:rPr>
          <w:instrText>PAGE   \* MERGEFORMAT</w:instrText>
        </w:r>
        <w:r w:rsidRPr="00D3548B">
          <w:rPr>
            <w:rFonts w:ascii="Times New Roman" w:hAnsi="Times New Roman" w:cs="Times New Roman"/>
          </w:rPr>
          <w:fldChar w:fldCharType="separate"/>
        </w:r>
        <w:r w:rsidR="00F10B66">
          <w:rPr>
            <w:rFonts w:ascii="Times New Roman" w:hAnsi="Times New Roman" w:cs="Times New Roman"/>
            <w:noProof/>
          </w:rPr>
          <w:t>166</w:t>
        </w:r>
        <w:r w:rsidRPr="00D3548B">
          <w:rPr>
            <w:rFonts w:ascii="Times New Roman" w:hAnsi="Times New Roman" w:cs="Times New Roman"/>
          </w:rPr>
          <w:fldChar w:fldCharType="end"/>
        </w:r>
      </w:p>
    </w:sdtContent>
  </w:sdt>
  <w:p w:rsidR="00111B58" w:rsidRDefault="00111B5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B58" w:rsidRDefault="00111B58">
    <w:pPr>
      <w:pStyle w:val="a8"/>
      <w:jc w:val="center"/>
    </w:pPr>
  </w:p>
  <w:p w:rsidR="00111B58" w:rsidRDefault="00111B5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ase_1_300624_32787" style="width:4in;height:263.45pt;visibility:visible" o:bullet="t">
        <v:imagedata r:id="rId1" o:title="base_1_300624_32787"/>
      </v:shape>
    </w:pict>
  </w:numPicBullet>
  <w:abstractNum w:abstractNumId="0">
    <w:nsid w:val="3E213078"/>
    <w:multiLevelType w:val="hybridMultilevel"/>
    <w:tmpl w:val="4B4AC1DC"/>
    <w:lvl w:ilvl="0" w:tplc="DC1826DE">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
    <w:nsid w:val="627C74F7"/>
    <w:multiLevelType w:val="hybridMultilevel"/>
    <w:tmpl w:val="4A0ACD7A"/>
    <w:lvl w:ilvl="0" w:tplc="19B82E7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52793"/>
    <w:rsid w:val="00010AF1"/>
    <w:rsid w:val="000203D0"/>
    <w:rsid w:val="000514BF"/>
    <w:rsid w:val="000725B6"/>
    <w:rsid w:val="00076457"/>
    <w:rsid w:val="000931DE"/>
    <w:rsid w:val="000C1974"/>
    <w:rsid w:val="000E5A6B"/>
    <w:rsid w:val="000F7CD0"/>
    <w:rsid w:val="00111B58"/>
    <w:rsid w:val="00160084"/>
    <w:rsid w:val="001811B5"/>
    <w:rsid w:val="001D7026"/>
    <w:rsid w:val="00224045"/>
    <w:rsid w:val="0022596F"/>
    <w:rsid w:val="0024437A"/>
    <w:rsid w:val="00291559"/>
    <w:rsid w:val="002A26EB"/>
    <w:rsid w:val="002B075F"/>
    <w:rsid w:val="002D5B36"/>
    <w:rsid w:val="00303708"/>
    <w:rsid w:val="003074B9"/>
    <w:rsid w:val="0035278B"/>
    <w:rsid w:val="003532AA"/>
    <w:rsid w:val="00376CC0"/>
    <w:rsid w:val="003A5BB4"/>
    <w:rsid w:val="003F54BF"/>
    <w:rsid w:val="004034BA"/>
    <w:rsid w:val="00427470"/>
    <w:rsid w:val="00444169"/>
    <w:rsid w:val="00484F64"/>
    <w:rsid w:val="004B6377"/>
    <w:rsid w:val="004C02E4"/>
    <w:rsid w:val="004C13AF"/>
    <w:rsid w:val="004C57CB"/>
    <w:rsid w:val="00500BD1"/>
    <w:rsid w:val="005523E8"/>
    <w:rsid w:val="00555A92"/>
    <w:rsid w:val="00577412"/>
    <w:rsid w:val="005B048A"/>
    <w:rsid w:val="005E4EE6"/>
    <w:rsid w:val="005F58D7"/>
    <w:rsid w:val="006419AC"/>
    <w:rsid w:val="0067470B"/>
    <w:rsid w:val="00674823"/>
    <w:rsid w:val="00676060"/>
    <w:rsid w:val="006A61F4"/>
    <w:rsid w:val="006B266C"/>
    <w:rsid w:val="006D35CD"/>
    <w:rsid w:val="006F24A6"/>
    <w:rsid w:val="00705C89"/>
    <w:rsid w:val="00793F11"/>
    <w:rsid w:val="007A2C0A"/>
    <w:rsid w:val="007C77D6"/>
    <w:rsid w:val="007E57D6"/>
    <w:rsid w:val="0080769D"/>
    <w:rsid w:val="00846667"/>
    <w:rsid w:val="008924CD"/>
    <w:rsid w:val="0091242C"/>
    <w:rsid w:val="00941BC1"/>
    <w:rsid w:val="009A743B"/>
    <w:rsid w:val="009E449C"/>
    <w:rsid w:val="00A007A5"/>
    <w:rsid w:val="00A174B6"/>
    <w:rsid w:val="00A261CB"/>
    <w:rsid w:val="00A41E11"/>
    <w:rsid w:val="00A61083"/>
    <w:rsid w:val="00A95291"/>
    <w:rsid w:val="00AB1F38"/>
    <w:rsid w:val="00B249A9"/>
    <w:rsid w:val="00B52793"/>
    <w:rsid w:val="00BE490C"/>
    <w:rsid w:val="00BF3E61"/>
    <w:rsid w:val="00C014F4"/>
    <w:rsid w:val="00C55D56"/>
    <w:rsid w:val="00C75CF1"/>
    <w:rsid w:val="00C83496"/>
    <w:rsid w:val="00CA6EB2"/>
    <w:rsid w:val="00CD396B"/>
    <w:rsid w:val="00D03542"/>
    <w:rsid w:val="00D10EFB"/>
    <w:rsid w:val="00D3548B"/>
    <w:rsid w:val="00D36981"/>
    <w:rsid w:val="00D55895"/>
    <w:rsid w:val="00D673E4"/>
    <w:rsid w:val="00DF084D"/>
    <w:rsid w:val="00E020CB"/>
    <w:rsid w:val="00E06AD5"/>
    <w:rsid w:val="00E111C8"/>
    <w:rsid w:val="00E33081"/>
    <w:rsid w:val="00EB1251"/>
    <w:rsid w:val="00EC1710"/>
    <w:rsid w:val="00EF3F79"/>
    <w:rsid w:val="00F01711"/>
    <w:rsid w:val="00F10B66"/>
    <w:rsid w:val="00F23107"/>
    <w:rsid w:val="00F349A2"/>
    <w:rsid w:val="00F548AB"/>
    <w:rsid w:val="00F54D2F"/>
    <w:rsid w:val="00FB2E40"/>
    <w:rsid w:val="00FF7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93"/>
    <w:pPr>
      <w:spacing w:after="160" w:line="259" w:lineRule="auto"/>
    </w:pPr>
  </w:style>
  <w:style w:type="paragraph" w:styleId="1">
    <w:name w:val="heading 1"/>
    <w:basedOn w:val="a"/>
    <w:next w:val="a"/>
    <w:link w:val="10"/>
    <w:qFormat/>
    <w:rsid w:val="0030370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27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279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527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2793"/>
    <w:rPr>
      <w:rFonts w:ascii="Tahoma" w:hAnsi="Tahoma" w:cs="Tahoma"/>
      <w:sz w:val="16"/>
      <w:szCs w:val="16"/>
    </w:rPr>
  </w:style>
  <w:style w:type="paragraph" w:customStyle="1" w:styleId="formattext">
    <w:name w:val="formattext"/>
    <w:basedOn w:val="a"/>
    <w:rsid w:val="009124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annotation text"/>
    <w:basedOn w:val="a"/>
    <w:link w:val="a6"/>
    <w:uiPriority w:val="99"/>
    <w:semiHidden/>
    <w:unhideWhenUsed/>
    <w:rsid w:val="000725B6"/>
    <w:pPr>
      <w:spacing w:after="200" w:line="240" w:lineRule="auto"/>
    </w:pPr>
    <w:rPr>
      <w:rFonts w:eastAsiaTheme="minorEastAsia"/>
      <w:sz w:val="20"/>
      <w:szCs w:val="20"/>
      <w:lang w:eastAsia="ru-RU"/>
    </w:rPr>
  </w:style>
  <w:style w:type="character" w:customStyle="1" w:styleId="a6">
    <w:name w:val="Текст примечания Знак"/>
    <w:basedOn w:val="a0"/>
    <w:link w:val="a5"/>
    <w:uiPriority w:val="99"/>
    <w:semiHidden/>
    <w:rsid w:val="000725B6"/>
    <w:rPr>
      <w:rFonts w:eastAsiaTheme="minorEastAsia"/>
      <w:sz w:val="20"/>
      <w:szCs w:val="20"/>
      <w:lang w:eastAsia="ru-RU"/>
    </w:rPr>
  </w:style>
  <w:style w:type="character" w:styleId="a7">
    <w:name w:val="annotation reference"/>
    <w:basedOn w:val="a0"/>
    <w:uiPriority w:val="99"/>
    <w:semiHidden/>
    <w:unhideWhenUsed/>
    <w:rsid w:val="00EC1710"/>
    <w:rPr>
      <w:sz w:val="16"/>
      <w:szCs w:val="16"/>
    </w:rPr>
  </w:style>
  <w:style w:type="paragraph" w:customStyle="1" w:styleId="ConsPlusNonformat">
    <w:name w:val="ConsPlusNonformat"/>
    <w:rsid w:val="00500BD1"/>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303708"/>
    <w:rPr>
      <w:rFonts w:ascii="Times New Roman" w:eastAsia="Times New Roman" w:hAnsi="Times New Roman" w:cs="Arial"/>
      <w:b/>
      <w:bCs/>
      <w:kern w:val="28"/>
      <w:sz w:val="24"/>
      <w:szCs w:val="32"/>
      <w:lang w:eastAsia="ru-RU"/>
    </w:rPr>
  </w:style>
  <w:style w:type="paragraph" w:styleId="a8">
    <w:name w:val="header"/>
    <w:basedOn w:val="a"/>
    <w:link w:val="a9"/>
    <w:uiPriority w:val="99"/>
    <w:unhideWhenUsed/>
    <w:rsid w:val="000C19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1974"/>
  </w:style>
  <w:style w:type="paragraph" w:styleId="aa">
    <w:name w:val="footer"/>
    <w:basedOn w:val="a"/>
    <w:link w:val="ab"/>
    <w:uiPriority w:val="99"/>
    <w:unhideWhenUsed/>
    <w:rsid w:val="000C19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1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26297135E9D005F915E8A3246B79FC1114F3075ED3D1185F446FE8BD60C56667154EDE87F35D069CB46C46CEE5C6E1C253B95811664F4CCpEO0P" TargetMode="External"/><Relationship Id="rId117" Type="http://schemas.openxmlformats.org/officeDocument/2006/relationships/theme" Target="theme/theme1.xml"/><Relationship Id="rId21" Type="http://schemas.openxmlformats.org/officeDocument/2006/relationships/hyperlink" Target="consultantplus://offline/ref=826297135E9D005F915E8A3246B79FC1134B3B74EF361185F446FE8BD60C56666354B5E47D31CE68CE53923DA8p0O9P" TargetMode="External"/><Relationship Id="rId42" Type="http://schemas.openxmlformats.org/officeDocument/2006/relationships/image" Target="media/image14.wmf"/><Relationship Id="rId47" Type="http://schemas.openxmlformats.org/officeDocument/2006/relationships/image" Target="media/image1.wmf"/><Relationship Id="rId63" Type="http://schemas.openxmlformats.org/officeDocument/2006/relationships/hyperlink" Target="consultantplus://offline/ref=826297135E9D005F915E8A3246B79FC1134B3B74EF361185F446FE8BD60C56667154EDEB7C3DDB3C9B09C530A80D7D1E253B97850Ap6O6P" TargetMode="External"/><Relationship Id="rId68" Type="http://schemas.openxmlformats.org/officeDocument/2006/relationships/hyperlink" Target="consultantplus://offline/ref=826297135E9D005F915E8A3246B79FC1114F3075ED3D1185F446FE8BD60C56667154EDE87F35D069CB46C46CEE5C6E1C253B95811664F4CCpEO0P" TargetMode="External"/><Relationship Id="rId84" Type="http://schemas.openxmlformats.org/officeDocument/2006/relationships/hyperlink" Target="consultantplus://offline/ref=826297135E9D005F915E8A3246B79FC1114F3075ED3D1185F446FE8BD60C56667154EDE87F35D069CB46C46CEE5C6E1C253B95811664F4CCpEO0P" TargetMode="External"/><Relationship Id="rId89" Type="http://schemas.openxmlformats.org/officeDocument/2006/relationships/hyperlink" Target="consultantplus://offline/ref=826297135E9D005F915E952743B79FC111483E77E5354C8FFC1FF289D10309637645EDEB7B2BD06CD44F903FpAOAP" TargetMode="External"/><Relationship Id="rId112" Type="http://schemas.openxmlformats.org/officeDocument/2006/relationships/hyperlink" Target="https://files.stroyinf.ru/Data1/11/11283/" TargetMode="External"/><Relationship Id="rId16" Type="http://schemas.openxmlformats.org/officeDocument/2006/relationships/footer" Target="footer3.xml"/><Relationship Id="rId107" Type="http://schemas.openxmlformats.org/officeDocument/2006/relationships/hyperlink" Target="consultantplus://offline/ref=826297135E9D005F915E8A3246B79FC1114F3075ED3D1185F446FE8BD60C56667154EDE87F35D069CB46C46CEE5C6E1C253B95811664F4CCpEO0P" TargetMode="External"/><Relationship Id="rId11" Type="http://schemas.openxmlformats.org/officeDocument/2006/relationships/header" Target="header1.xml"/><Relationship Id="rId32" Type="http://schemas.openxmlformats.org/officeDocument/2006/relationships/image" Target="media/image4.wmf"/><Relationship Id="rId37" Type="http://schemas.openxmlformats.org/officeDocument/2006/relationships/image" Target="media/image9.wmf"/><Relationship Id="rId53" Type="http://schemas.openxmlformats.org/officeDocument/2006/relationships/hyperlink" Target="consultantplus://offline/ref=826297135E9D005F915E8A3246B79FC1134B3B74EF361185F446FE8BD60C56667154EDEB7D33DB3C9B09C530A80D7D1E253B97850Ap6O6P" TargetMode="External"/><Relationship Id="rId58" Type="http://schemas.openxmlformats.org/officeDocument/2006/relationships/hyperlink" Target="consultantplus://offline/ref=826297135E9D005F915E8A3246B79FC1134B3B74EF361185F446FE8BD60C56667154EDE87A34DB3C9B09C530A80D7D1E253B97850Ap6O6P" TargetMode="External"/><Relationship Id="rId74" Type="http://schemas.openxmlformats.org/officeDocument/2006/relationships/image" Target="media/image20.wmf"/><Relationship Id="rId79" Type="http://schemas.openxmlformats.org/officeDocument/2006/relationships/hyperlink" Target="consultantplus://offline/ref=826297135E9D005F915E8A3246B79FC1114F3075ED3D1185F446FE8BD60C56667154EDE87F35D069CB46C46CEE5C6E1C253B95811664F4CCpEO0P" TargetMode="External"/><Relationship Id="rId102" Type="http://schemas.openxmlformats.org/officeDocument/2006/relationships/hyperlink" Target="consultantplus://offline/ref=826297135E9D005F915E8A3246B79FC1114F3075ED3D1185F446FE8BD60C56667154EDE87F35D26CC346C46CEE5C6E1C253B95811664F4CCpEO0P" TargetMode="External"/><Relationship Id="rId5" Type="http://schemas.openxmlformats.org/officeDocument/2006/relationships/webSettings" Target="webSettings.xml"/><Relationship Id="rId90" Type="http://schemas.openxmlformats.org/officeDocument/2006/relationships/hyperlink" Target="http://data.1000gost.ru/catalog/Data1/11/11729/index.htm" TargetMode="External"/><Relationship Id="rId95" Type="http://schemas.openxmlformats.org/officeDocument/2006/relationships/image" Target="media/image28.wmf"/><Relationship Id="rId22" Type="http://schemas.openxmlformats.org/officeDocument/2006/relationships/hyperlink" Target="consultantplus://offline/ref=826297135E9D005F915E8A3246B79FC1134F3173E8381185F446FE8BD60C56666354B5E47D31CE68CE53923DA8p0O9P" TargetMode="External"/><Relationship Id="rId27" Type="http://schemas.openxmlformats.org/officeDocument/2006/relationships/hyperlink" Target="consultantplus://offline/ref=826297135E9D005F915E8A3246B79FC1114F3075ED3D1185F446FE8BD60C56667154EDE87F35D069CB46C46CEE5C6E1C253B95811664F4CCpEO0P" TargetMode="External"/><Relationship Id="rId43" Type="http://schemas.openxmlformats.org/officeDocument/2006/relationships/image" Target="media/image15.wmf"/><Relationship Id="rId48" Type="http://schemas.openxmlformats.org/officeDocument/2006/relationships/image" Target="media/image19.wmf"/><Relationship Id="rId64" Type="http://schemas.openxmlformats.org/officeDocument/2006/relationships/hyperlink" Target="consultantplus://offline/ref=826297135E9D005F915E8A3246B79FC1134B3B74EF361185F446FE8BD60C56667154EDEB7D33DB3C9B09C530A80D7D1E253B97850Ap6O6P" TargetMode="External"/><Relationship Id="rId69" Type="http://schemas.openxmlformats.org/officeDocument/2006/relationships/hyperlink" Target="consultantplus://offline/ref=826297135E9D005F915E8A3246B79FC1114F3075ED3D1185F446FE8BD60C56667154EDE87F35D069CB46C46CEE5C6E1C253B95811664F4CCpEO0P" TargetMode="External"/><Relationship Id="rId113" Type="http://schemas.openxmlformats.org/officeDocument/2006/relationships/hyperlink" Target="https://files.stroyinf.ru/Data1/11/11283/" TargetMode="External"/><Relationship Id="rId80" Type="http://schemas.openxmlformats.org/officeDocument/2006/relationships/hyperlink" Target="consultantplus://offline/ref=826297135E9D005F915E8A3246B79FC113493F77E43D1185F446FE8BD60C56667154EDE87F35D06BCF46C46CEE5C6E1C253B95811664F4CCpEO0P" TargetMode="External"/><Relationship Id="rId85" Type="http://schemas.openxmlformats.org/officeDocument/2006/relationships/hyperlink" Target="consultantplus://offline/ref=826297135E9D005F915E8A3246B79FC1114F3075ED3D1185F446FE8BD60C56667154EDE87F35D069CB46C46CEE5C6E1C253B95811664F4CCpEO0P" TargetMode="External"/><Relationship Id="rId12" Type="http://schemas.openxmlformats.org/officeDocument/2006/relationships/header" Target="header2.xml"/><Relationship Id="rId17" Type="http://schemas.openxmlformats.org/officeDocument/2006/relationships/hyperlink" Target="consultantplus://offline/ref=826297135E9D005F915E8A3246B79FC1134F3D77E83F1185F446FE8BD60C56667154EDE87F35D26CCA46C46CEE5C6E1C253B95811664F4CCpEO0P" TargetMode="External"/><Relationship Id="rId33" Type="http://schemas.openxmlformats.org/officeDocument/2006/relationships/image" Target="media/image5.wmf"/><Relationship Id="rId38" Type="http://schemas.openxmlformats.org/officeDocument/2006/relationships/image" Target="media/image10.wmf"/><Relationship Id="rId59" Type="http://schemas.openxmlformats.org/officeDocument/2006/relationships/hyperlink" Target="consultantplus://offline/ref=826297135E9D005F915E8A3246B79FC111433A75E8361185F446FE8BD60C56666354B5E47D31CE68CE53923DA8p0O9P" TargetMode="External"/><Relationship Id="rId103" Type="http://schemas.openxmlformats.org/officeDocument/2006/relationships/hyperlink" Target="consultantplus://offline/ref=826297135E9D005F915E8A3246B79FC1114F3075ED3D1185F446FE8BD60C56667154EDE87F35D069CB46C46CEE5C6E1C253B95811664F4CCpEO0P" TargetMode="External"/><Relationship Id="rId108" Type="http://schemas.openxmlformats.org/officeDocument/2006/relationships/hyperlink" Target="consultantplus://offline/ref=826297135E9D005F915E8A3246B79FC114483C7BEA354C8FFC1FF289D1030971761DE1E97F35D169C119C179FF04611A3F25919B0A66F6pCOEP" TargetMode="External"/><Relationship Id="rId54" Type="http://schemas.openxmlformats.org/officeDocument/2006/relationships/hyperlink" Target="consultantplus://offline/ref=826297135E9D005F915E8A3246B79FC1114D3C77ED371185F446FE8BD60C56667154EDE87F35D068CF46C46CEE5C6E1C253B95811664F4CCpEO0P" TargetMode="External"/><Relationship Id="rId70" Type="http://schemas.openxmlformats.org/officeDocument/2006/relationships/hyperlink" Target="consultantplus://offline/ref=826297135E9D005F915E8A3246B79FC1124B3B74EE391185F446FE8BD60C56667154EDE87F35D06ACC46C46CEE5C6E1C253B95811664F4CCpEO0P" TargetMode="External"/><Relationship Id="rId75" Type="http://schemas.openxmlformats.org/officeDocument/2006/relationships/image" Target="media/image21.wmf"/><Relationship Id="rId91" Type="http://schemas.openxmlformats.org/officeDocument/2006/relationships/image" Target="media/image24.jpeg"/><Relationship Id="rId96" Type="http://schemas.openxmlformats.org/officeDocument/2006/relationships/hyperlink" Target="consultantplus://offline/ref=826297135E9D005F915E8A3246B79FC1134B3B74EF361185F446FE8BD60C56667154EDEB7D33DB3C9B09C530A80D7D1E253B97850Ap6O6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826297135E9D005F915E8A3246B79FC1114F3075ED3D1185F446FE8BD60C56667154EDE87F35D069CB46C46CEE5C6E1C253B95811664F4CCpEO0P" TargetMode="External"/><Relationship Id="rId28" Type="http://schemas.openxmlformats.org/officeDocument/2006/relationships/hyperlink" Target="consultantplus://offline/ref=826297135E9D005F915E8A3246B79FC1114F3075ED3D1185F446FE8BD60C56667154EDE87F35D069CB46C46CEE5C6E1C253B95811664F4CCpEO0P" TargetMode="External"/><Relationship Id="rId49" Type="http://schemas.openxmlformats.org/officeDocument/2006/relationships/hyperlink" Target="consultantplus://offline/ref=826297135E9D005F915E8A3246B79FC1114F3075ED3D1185F446FE8BD60C56667154EDE87F35D069CB46C46CEE5C6E1C253B95811664F4CCpEO0P" TargetMode="External"/><Relationship Id="rId114" Type="http://schemas.openxmlformats.org/officeDocument/2006/relationships/hyperlink" Target="https://files.stroyinf.ru/Data1/11/11283/" TargetMode="External"/><Relationship Id="rId10" Type="http://schemas.openxmlformats.org/officeDocument/2006/relationships/hyperlink" Target="consultantplus://offline/ref=8B50F4571A52241347E5D450FC74D7F28C2E515B57689603887BF8EAC7FA7883A0A1A71BE88DBA6879C76B23D66D8341897D5206E7AB932FA0N7O" TargetMode="External"/><Relationship Id="rId31" Type="http://schemas.openxmlformats.org/officeDocument/2006/relationships/hyperlink" Target="consultantplus://offline/ref=826297135E9D005F915E8A3246B79FC114483B75EA354C8FFC1FF289D1030971761DE1E97F35D169C119C179FF04611A3F25919B0A66F6pCOEP" TargetMode="External"/><Relationship Id="rId44" Type="http://schemas.openxmlformats.org/officeDocument/2006/relationships/image" Target="media/image16.wmf"/><Relationship Id="rId52" Type="http://schemas.openxmlformats.org/officeDocument/2006/relationships/hyperlink" Target="consultantplus://offline/ref=826297135E9D005F915E8A3246B79FC1114F3075ED3D1185F446FE8BD60C56667154EDE87F35D069CB46C46CEE5C6E1C253B95811664F4CCpEO0P" TargetMode="External"/><Relationship Id="rId60" Type="http://schemas.openxmlformats.org/officeDocument/2006/relationships/hyperlink" Target="consultantplus://offline/ref=826297135E9D005F915E8A3246B79FC1114F3075ED3D1185F446FE8BD60C56667154EDE87F35D069CB46C46CEE5C6E1C253B95811664F4CCpEO0P" TargetMode="External"/><Relationship Id="rId65" Type="http://schemas.openxmlformats.org/officeDocument/2006/relationships/hyperlink" Target="consultantplus://offline/ref=826297135E9D005F915E8A3246B79FC114483E76E4354C8FFC1FF289D1030971761DE1E97F35D169C119C179FF04611A3F25919B0A66F6pCOEP" TargetMode="External"/><Relationship Id="rId73" Type="http://schemas.openxmlformats.org/officeDocument/2006/relationships/hyperlink" Target="consultantplus://offline/ref=826297135E9D005F915E8A3246B79FC1114F3075ED3D1185F446FE8BD60C56667154EDE87F35D069CB46C46CEE5C6E1C253B95811664F4CCpEO0P" TargetMode="External"/><Relationship Id="rId78" Type="http://schemas.openxmlformats.org/officeDocument/2006/relationships/hyperlink" Target="consultantplus://offline/ref=826297135E9D005F915E8A3246B79FC1114F3075ED3D1185F446FE8BD60C56667154EDE87F35D069CB46C46CEE5C6E1C253B95811664F4CCpEO0P" TargetMode="External"/><Relationship Id="rId81" Type="http://schemas.openxmlformats.org/officeDocument/2006/relationships/hyperlink" Target="consultantplus://offline/ref=826297135E9D005F915E8A3246B79FC1114F3075ED3D1185F446FE8BD60C56667154EDE87F35D069CB46C46CEE5C6E1C253B95811664F4CCpEO0P" TargetMode="External"/><Relationship Id="rId86" Type="http://schemas.openxmlformats.org/officeDocument/2006/relationships/hyperlink" Target="consultantplus://offline/ref=826297135E9D005F915E8A3246B79FC111433B75EF381185F446FE8BD60C56667154EDE87F35D16FC846C46CEE5C6E1C253B95811664F4CCpEO0P" TargetMode="External"/><Relationship Id="rId94" Type="http://schemas.openxmlformats.org/officeDocument/2006/relationships/image" Target="media/image27.wmf"/><Relationship Id="rId99" Type="http://schemas.openxmlformats.org/officeDocument/2006/relationships/hyperlink" Target="consultantplus://offline/ref=826297135E9D005F915E8A3246B79FC1114F3075ED3D1185F446FE8BD60C56667154EDE87F35D16ECD46C46CEE5C6E1C253B95811664F4CCpEO0P" TargetMode="External"/><Relationship Id="rId101" Type="http://schemas.openxmlformats.org/officeDocument/2006/relationships/hyperlink" Target="consultantplus://offline/ref=826297135E9D005F915E8A3246B79FC1114F3075ED3D1185F446FE8BD60C56667154EDE87F35D26ACD46C46CEE5C6E1C253B95811664F4CCpEO0P" TargetMode="External"/><Relationship Id="rId4" Type="http://schemas.openxmlformats.org/officeDocument/2006/relationships/settings" Target="settings.xml"/><Relationship Id="rId9" Type="http://schemas.microsoft.com/office/2007/relationships/hdphoto" Target="media/hdphoto1.wdp"/><Relationship Id="rId13" Type="http://schemas.openxmlformats.org/officeDocument/2006/relationships/footer" Target="footer1.xml"/><Relationship Id="rId18" Type="http://schemas.openxmlformats.org/officeDocument/2006/relationships/hyperlink" Target="consultantplus://offline/ref=826297135E9D005F915E8A3246B79FC1114F3075ED3D1185F446FE8BD60C56667154EDE87F35D069CB46C46CEE5C6E1C253B95811664F4CCpEO0P" TargetMode="External"/><Relationship Id="rId39" Type="http://schemas.openxmlformats.org/officeDocument/2006/relationships/image" Target="media/image11.wmf"/><Relationship Id="rId109" Type="http://schemas.openxmlformats.org/officeDocument/2006/relationships/hyperlink" Target="consultantplus://offline/ref=826297135E9D005F915E8A3246B79FC1114F3075ED3D1185F446FE8BD60C56667154EDE87F35D069CB46C46CEE5C6E1C253B95811664F4CCpEO0P" TargetMode="External"/><Relationship Id="rId34" Type="http://schemas.openxmlformats.org/officeDocument/2006/relationships/image" Target="media/image6.wmf"/><Relationship Id="rId50" Type="http://schemas.openxmlformats.org/officeDocument/2006/relationships/hyperlink" Target="consultantplus://offline/ref=826297135E9D005F915E8A3246B79FC1114F3075ED3D1185F446FE8BD60C56667154EDE87F35D069CB46C46CEE5C6E1C253B95811664F4CCpEO0P" TargetMode="External"/><Relationship Id="rId55" Type="http://schemas.openxmlformats.org/officeDocument/2006/relationships/hyperlink" Target="consultantplus://offline/ref=826297135E9D005F915E8A3246B79FC1114F3075ED3D1185F446FE8BD60C56667154EDE87F35D069CB46C46CEE5C6E1C253B95811664F4CCpEO0P" TargetMode="External"/><Relationship Id="rId76" Type="http://schemas.openxmlformats.org/officeDocument/2006/relationships/image" Target="media/image22.wmf"/><Relationship Id="rId97" Type="http://schemas.openxmlformats.org/officeDocument/2006/relationships/hyperlink" Target="consultantplus://offline/ref=826297135E9D005F915E8A3246B79FC1114F3075ED3D1185F446FE8BD60C56667154EDE87F35D069CB46C46CEE5C6E1C253B95811664F4CCpEO0P" TargetMode="External"/><Relationship Id="rId104" Type="http://schemas.openxmlformats.org/officeDocument/2006/relationships/hyperlink" Target="consultantplus://offline/ref=826297135E9D005F915E8A3246B79FC1114F3075ED3D1185F446FE8BD60C56667154EDE87F35D069CB46C46CEE5C6E1C253B95811664F4CCpEO0P" TargetMode="External"/><Relationship Id="rId7" Type="http://schemas.openxmlformats.org/officeDocument/2006/relationships/endnotes" Target="endnotes.xml"/><Relationship Id="rId71" Type="http://schemas.openxmlformats.org/officeDocument/2006/relationships/hyperlink" Target="consultantplus://offline/ref=826297135E9D005F915E8A3246B79FC1114F3075ED3D1185F446FE8BD60C56667154EDE87F35D069CB46C46CEE5C6E1C253B95811664F4CCpEO0P" TargetMode="External"/><Relationship Id="rId92" Type="http://schemas.openxmlformats.org/officeDocument/2006/relationships/image" Target="media/image25.wmf"/><Relationship Id="rId2" Type="http://schemas.openxmlformats.org/officeDocument/2006/relationships/numbering" Target="numbering.xml"/><Relationship Id="rId29" Type="http://schemas.openxmlformats.org/officeDocument/2006/relationships/hyperlink" Target="consultantplus://offline/ref=826297135E9D005F915E8A3246B79FC1114F3075ED3D1185F446FE8BD60C56667154EDE87F35D069CB46C46CEE5C6E1C253B95811664F4CCpEO0P" TargetMode="External"/><Relationship Id="rId24" Type="http://schemas.openxmlformats.org/officeDocument/2006/relationships/image" Target="media/image3.wmf"/><Relationship Id="rId40" Type="http://schemas.openxmlformats.org/officeDocument/2006/relationships/image" Target="media/image12.wmf"/><Relationship Id="rId45" Type="http://schemas.openxmlformats.org/officeDocument/2006/relationships/image" Target="media/image17.wmf"/><Relationship Id="rId66" Type="http://schemas.openxmlformats.org/officeDocument/2006/relationships/hyperlink" Target="consultantplus://offline/ref=826297135E9D005F915E8A3246B79FC1114F3075ED3D1185F446FE8BD60C56667154EDE87F35D069CB46C46CEE5C6E1C253B95811664F4CCpEO0P" TargetMode="External"/><Relationship Id="rId87" Type="http://schemas.openxmlformats.org/officeDocument/2006/relationships/hyperlink" Target="consultantplus://offline/ref=826297135E9D005F915E8A3246B79FC1124B3075E53A1185F446FE8BD60C56667154EDE87F35D069CA46C46CEE5C6E1C253B95811664F4CCpEO0P" TargetMode="External"/><Relationship Id="rId110" Type="http://schemas.openxmlformats.org/officeDocument/2006/relationships/hyperlink" Target="https://files.stroyinf.ru/Data1/11/11283/" TargetMode="External"/><Relationship Id="rId115" Type="http://schemas.openxmlformats.org/officeDocument/2006/relationships/hyperlink" Target="http://www.stroyinf.ru/test-akt.html" TargetMode="External"/><Relationship Id="rId61" Type="http://schemas.openxmlformats.org/officeDocument/2006/relationships/hyperlink" Target="consultantplus://offline/ref=826297135E9D005F915E8A3246B79FC1114F3075ED3D1185F446FE8BD60C56667154EDE87F35D069CB46C46CEE5C6E1C253B95811664F4CCpEO0P" TargetMode="External"/><Relationship Id="rId82" Type="http://schemas.openxmlformats.org/officeDocument/2006/relationships/hyperlink" Target="consultantplus://offline/ref=826297135E9D005F915E8A3246B79FC1114F3075ED3D1185F446FE8BD60C56667154EDE87F35D069CB46C46CEE5C6E1C253B95811664F4CCpEO0P" TargetMode="External"/><Relationship Id="rId19" Type="http://schemas.openxmlformats.org/officeDocument/2006/relationships/hyperlink" Target="consultantplus://offline/ref=826297135E9D005F915E8A3246B79FC1114D3C77ED371185F446FE8BD60C56667154EDE87F35D068CF46C46CEE5C6E1C253B95811664F4CCpEO0P" TargetMode="External"/><Relationship Id="rId14" Type="http://schemas.openxmlformats.org/officeDocument/2006/relationships/footer" Target="footer2.xml"/><Relationship Id="rId30" Type="http://schemas.openxmlformats.org/officeDocument/2006/relationships/hyperlink" Target="consultantplus://offline/ref=826297135E9D005F915E8A3246B79FC1124A3D71E8371185F446FE8BD60C56667154EDE87F35D069CA46C46CEE5C6E1C253B95811664F4CCpEO0P" TargetMode="External"/><Relationship Id="rId35" Type="http://schemas.openxmlformats.org/officeDocument/2006/relationships/image" Target="media/image7.wmf"/><Relationship Id="rId56" Type="http://schemas.openxmlformats.org/officeDocument/2006/relationships/hyperlink" Target="consultantplus://offline/ref=826297135E9D005F915E8A3246B79FC1114F3075ED3D1185F446FE8BD60C56667154EDE87F35D069CB46C46CEE5C6E1C253B95811664F4CCpEO0P" TargetMode="External"/><Relationship Id="rId77" Type="http://schemas.openxmlformats.org/officeDocument/2006/relationships/image" Target="media/image23.wmf"/><Relationship Id="rId100" Type="http://schemas.openxmlformats.org/officeDocument/2006/relationships/hyperlink" Target="consultantplus://offline/ref=826297135E9D005F915E8A3246B79FC1114F3075ED3D1185F446FE8BD60C56667154EDE87F35D268CF46C46CEE5C6E1C253B95811664F4CCpEO0P" TargetMode="External"/><Relationship Id="rId105" Type="http://schemas.openxmlformats.org/officeDocument/2006/relationships/hyperlink" Target="consultantplus://offline/ref=826297135E9D005F915E8A3246B79FC1114F3075ED3D1185F446FE8BD60C56667154EDE87F35D069CB46C46CEE5C6E1C253B95811664F4CCpEO0P" TargetMode="External"/><Relationship Id="rId8" Type="http://schemas.openxmlformats.org/officeDocument/2006/relationships/image" Target="media/image2.png"/><Relationship Id="rId51" Type="http://schemas.openxmlformats.org/officeDocument/2006/relationships/hyperlink" Target="consultantplus://offline/ref=826297135E9D005F915E8A3246B79FC1114F3075ED3D1185F446FE8BD60C56667154EDE87F35D069CB46C46CEE5C6E1C253B95811664F4CCpEO0P" TargetMode="External"/><Relationship Id="rId72" Type="http://schemas.openxmlformats.org/officeDocument/2006/relationships/hyperlink" Target="consultantplus://offline/ref=826297135E9D005F915E8A3246B79FC114483E76E4354C8FFC1FF289D1030971761DE1E97F35D169C119C179FF04611A3F25919B0A66F6pCOEP" TargetMode="External"/><Relationship Id="rId93" Type="http://schemas.openxmlformats.org/officeDocument/2006/relationships/image" Target="media/image26.wmf"/><Relationship Id="rId98" Type="http://schemas.openxmlformats.org/officeDocument/2006/relationships/hyperlink" Target="consultantplus://offline/ref=826297135E9D005F915E8A3246B79FC1114F3075ED3D1185F446FE8BD60C56667154EDE87F35D16DCD46C46CEE5C6E1C253B95811664F4CCpEO0P" TargetMode="External"/><Relationship Id="rId3" Type="http://schemas.openxmlformats.org/officeDocument/2006/relationships/styles" Target="styles.xml"/><Relationship Id="rId25" Type="http://schemas.openxmlformats.org/officeDocument/2006/relationships/hyperlink" Target="consultantplus://offline/ref=826297135E9D005F915E8A3246B79FC1114F3075ED3D1185F446FE8BD60C56667154EDE87F35D069CB46C46CEE5C6E1C253B95811664F4CCpEO0P" TargetMode="External"/><Relationship Id="rId46" Type="http://schemas.openxmlformats.org/officeDocument/2006/relationships/image" Target="media/image18.wmf"/><Relationship Id="rId67" Type="http://schemas.openxmlformats.org/officeDocument/2006/relationships/hyperlink" Target="consultantplus://offline/ref=826297135E9D005F915E8A3246B79FC1114F3075ED3D1185F446FE8BD60C56667154EDE87F35D069CB46C46CEE5C6E1C253B95811664F4CCpEO0P" TargetMode="External"/><Relationship Id="rId116" Type="http://schemas.openxmlformats.org/officeDocument/2006/relationships/fontTable" Target="fontTable.xml"/><Relationship Id="rId20" Type="http://schemas.openxmlformats.org/officeDocument/2006/relationships/hyperlink" Target="consultantplus://offline/ref=826297135E9D005F915E8A3246B79FC1134A3C7AEE3A1185F446FE8BD60C56666354B5E47D31CE68CE53923DA8p0O9P" TargetMode="External"/><Relationship Id="rId41" Type="http://schemas.openxmlformats.org/officeDocument/2006/relationships/image" Target="media/image13.wmf"/><Relationship Id="rId62" Type="http://schemas.openxmlformats.org/officeDocument/2006/relationships/hyperlink" Target="consultantplus://offline/ref=826297135E9D005F915E8A3246B79FC1114F3075ED3D1185F446FE8BD60C56667154EDE87F35D069CB46C46CEE5C6E1C253B95811664F4CCpEO0P" TargetMode="External"/><Relationship Id="rId83" Type="http://schemas.openxmlformats.org/officeDocument/2006/relationships/hyperlink" Target="consultantplus://offline/ref=826297135E9D005F915E8A3246B79FC1114F3075ED3D1185F446FE8BD60C56667154EDE87F35D069CB46C46CEE5C6E1C253B95811664F4CCpEO0P" TargetMode="External"/><Relationship Id="rId88" Type="http://schemas.openxmlformats.org/officeDocument/2006/relationships/hyperlink" Target="consultantplus://offline/ref=826297135E9D005F915E8A3246B79FC1114F3075ED3D1185F446FE8BD60C56667154EDE87F35D06EC346C46CEE5C6E1C253B95811664F4CCpEO0P" TargetMode="External"/><Relationship Id="rId111" Type="http://schemas.openxmlformats.org/officeDocument/2006/relationships/hyperlink" Target="https://files.stroyinf.ru/Data1/11/11283/" TargetMode="External"/><Relationship Id="rId15" Type="http://schemas.openxmlformats.org/officeDocument/2006/relationships/header" Target="header3.xml"/><Relationship Id="rId36" Type="http://schemas.openxmlformats.org/officeDocument/2006/relationships/image" Target="media/image8.wmf"/><Relationship Id="rId57" Type="http://schemas.openxmlformats.org/officeDocument/2006/relationships/hyperlink" Target="consultantplus://offline/ref=826297135E9D005F915E8A3246B79FC1134B3B74EF361185F446FE8BD60C56667154EDEB7D33DB3C9B09C530A80D7D1E253B97850Ap6O6P" TargetMode="External"/><Relationship Id="rId106" Type="http://schemas.openxmlformats.org/officeDocument/2006/relationships/hyperlink" Target="consultantplus://offline/ref=826297135E9D005F915E8A3246B79FC1114F3075ED3D1185F446FE8BD60C56667154EDE87F35D069CB46C46CEE5C6E1C253B95811664F4CCpEO0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FD2E1-8E8B-4593-B7AF-27EC749A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274</Pages>
  <Words>103181</Words>
  <Characters>588135</Characters>
  <Application>Microsoft Office Word</Application>
  <DocSecurity>0</DocSecurity>
  <Lines>4901</Lines>
  <Paragraphs>1379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Васильев Александр Геннадьевич</cp:lastModifiedBy>
  <cp:revision>1</cp:revision>
  <dcterms:created xsi:type="dcterms:W3CDTF">2020-07-16T05:53:00Z</dcterms:created>
  <dcterms:modified xsi:type="dcterms:W3CDTF">2020-07-16T10:59:00Z</dcterms:modified>
</cp:coreProperties>
</file>